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통신판매업 신고서</w:t>
      </w:r>
    </w:p>
    <w:p>
      <w:pPr>
        <w:spacing w:after="200"/>
        <w:jc w:val="right"/>
      </w:pPr>
      <w:r>
        <w:rPr>
          <w:sz w:val="20"/>
          <w:szCs w:val="20"/>
        </w:rPr>
        <w:t xml:space="preserve">접수번호: ________________</w:t>
      </w:r>
    </w:p>
    <w:p>
      <w:pPr>
        <w:spacing w:after="400"/>
        <w:jc w:val="right"/>
      </w:pPr>
      <w:r>
        <w:rPr>
          <w:sz w:val="20"/>
          <w:szCs w:val="20"/>
        </w:rPr>
        <w:t xml:space="preserve">신고일: </w:t>
        <w:t xml:space="preserve">2026년 1월 27일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%"/>
            <w:gridSpan w:val="4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신 고 인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상호(법인명)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주식회사 어드미니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대표자 성명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홍길동</w:t>
            </w:r>
          </w:p>
        </w:tc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생년월일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1990-01-15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사업자등록번호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123-45-67890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사업장 소재지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서울특별시 강남구 테헤란로 123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전화번호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02-1234-5678</w:t>
            </w:r>
          </w:p>
        </w:tc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이메일</w:t>
            </w:r>
          </w:p>
        </w:tc>
        <w:tc>
          <w:tcPr>
            <w:gridSpan w:val="1"/>
          </w:tcPr>
          <w:p>
            <w:r>
              <w:rPr>
                <w:sz w:val="20"/>
                <w:szCs w:val="20"/>
              </w:rPr>
              <w:t xml:space="preserve">admin@admini.co.kr</w:t>
            </w:r>
          </w:p>
        </w:tc>
      </w:tr>
    </w:tbl>
    <w:p>
      <w:pPr>
        <w:spacing w:before="4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gridSpan w:val="4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통신판매업 정보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인터넷 도메인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www.admini.co.kr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호스팅 서버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(주)가비아 (서울시 서초구)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주요 취급 품목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행정 대행 서비스, AI 컨설팅</w:t>
            </w:r>
          </w:p>
        </w:tc>
      </w:tr>
      <w:tr>
        <w:tc>
          <w:tcPr>
            <w:tcW w:type="pct" w:w="20%"/>
            <w:shd w:fill="F5F5F5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판매 방식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>인터넷</w:t>
            </w:r>
          </w:p>
        </w:tc>
      </w:tr>
    </w:tbl>
    <w:p>
      <w:pPr>
        <w:spacing w:before="600" w:after="200"/>
      </w:pPr>
    </w:p>
    <w:p>
      <w:pPr>
        <w:spacing w:after="200"/>
      </w:pPr>
      <w:r>
        <w:rPr>
          <w:sz w:val="22"/>
          <w:szCs w:val="22"/>
        </w:rPr>
        <w:t xml:space="preserve">「전자상거래 등에서의 소비자보호에 관한 법률」 제12조 및 같은 법 시행규칙 제8조에 따라 위와 같이 통신판매업을 신고합니다.</w:t>
      </w:r>
    </w:p>
    <w:p>
      <w:pPr>
        <w:spacing w:before="400" w:after="400"/>
        <w:jc w:val="center"/>
      </w:pPr>
      <w:r>
        <w:rPr>
          <w:sz w:val="24"/>
          <w:szCs w:val="24"/>
        </w:rPr>
        <w:t xml:space="preserve">2026</w:t>
        <w:t xml:space="preserve">년 </w:t>
        <w:t xml:space="preserve">01</w:t>
        <w:t xml:space="preserve">월 </w:t>
        <w:t xml:space="preserve">27</w:t>
        <w:t xml:space="preserve">일</w:t>
      </w:r>
    </w:p>
    <w:p>
      <w:pPr>
        <w:spacing w:after="100"/>
        <w:jc w:val="right"/>
      </w:pPr>
      <w:r>
        <w:rPr>
          <w:sz w:val="24"/>
          <w:szCs w:val="24"/>
        </w:rPr>
        <w:t xml:space="preserve">신고인: </w:t>
        <w:t xml:space="preserve">홍길동</w:t>
      </w:r>
      <w:r>
        <w:rPr>
          <w:sz w:val="24"/>
          <w:szCs w:val="24"/>
        </w:rPr>
        <w:t xml:space="preserve">  (인)</w:t>
      </w:r>
    </w:p>
    <w:p>
      <w:pPr>
        <w:spacing w:before="400" w:after="200"/>
      </w:pPr>
    </w:p>
    <w:p>
      <w:pPr>
        <w:jc w:val="center"/>
      </w:pPr>
      <w:r>
        <w:rPr>
          <w:b/>
          <w:bCs/>
          <w:sz w:val="24"/>
          <w:szCs w:val="24"/>
        </w:rPr>
        <w:t xml:space="preserve">○○시장/군수/구청장 귀하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2026-01-27T02:26:19.201Z</dcterms:created>
  <dcterms:modified xsi:type="dcterms:W3CDTF">2026-01-27T02:26:19.202Z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