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7DDF8" w14:textId="77777777" w:rsidR="00BA08CD" w:rsidRDefault="00BA08CD" w:rsidP="00EA2F8B">
      <w:pPr>
        <w:spacing w:line="240" w:lineRule="auto"/>
        <w:rPr>
          <w:rFonts w:ascii="Times New Roman" w:hAnsi="Times New Roman"/>
          <w:b/>
        </w:rPr>
      </w:pPr>
    </w:p>
    <w:p w14:paraId="5EE19F20" w14:textId="08B0B6F7" w:rsidR="00C42396" w:rsidRPr="00EA2F8B" w:rsidRDefault="00C67E6F" w:rsidP="00EA2F8B">
      <w:pPr>
        <w:spacing w:line="240" w:lineRule="auto"/>
        <w:rPr>
          <w:rFonts w:ascii="Times New Roman" w:hAnsi="Times New Roman"/>
          <w:b/>
        </w:rPr>
      </w:pPr>
      <w:r w:rsidRPr="00EA2F8B">
        <w:rPr>
          <w:rFonts w:ascii="Times New Roman" w:hAnsi="Times New Roman"/>
          <w:b/>
        </w:rPr>
        <w:t>Приложение № 5</w:t>
      </w:r>
    </w:p>
    <w:p w14:paraId="5EE19F21" w14:textId="77777777" w:rsidR="00C42396" w:rsidRPr="00EA2F8B" w:rsidRDefault="00C67E6F" w:rsidP="00EA2F8B">
      <w:pPr>
        <w:spacing w:line="240" w:lineRule="auto"/>
        <w:rPr>
          <w:rFonts w:ascii="Times New Roman" w:hAnsi="Times New Roman"/>
          <w:sz w:val="20"/>
        </w:rPr>
      </w:pPr>
      <w:r w:rsidRPr="00EA2F8B">
        <w:rPr>
          <w:rFonts w:ascii="Times New Roman" w:hAnsi="Times New Roman"/>
          <w:sz w:val="20"/>
        </w:rPr>
        <w:t>к Договору публичной оферты</w:t>
      </w:r>
      <w:r w:rsidRPr="00EA2F8B">
        <w:rPr>
          <w:rFonts w:ascii="Times New Roman" w:hAnsi="Times New Roman"/>
          <w:sz w:val="20"/>
        </w:rPr>
        <w:br/>
        <w:t>на заключение Лицензионного договора</w:t>
      </w:r>
    </w:p>
    <w:p w14:paraId="5EE19F22" w14:textId="77777777" w:rsidR="00C42396" w:rsidRPr="00EA2F8B" w:rsidRDefault="00C67E6F" w:rsidP="00EA2F8B">
      <w:pPr>
        <w:spacing w:line="240" w:lineRule="auto"/>
        <w:rPr>
          <w:rFonts w:ascii="Times New Roman" w:hAnsi="Times New Roman"/>
          <w:sz w:val="20"/>
        </w:rPr>
      </w:pPr>
      <w:r w:rsidRPr="00EA2F8B">
        <w:rPr>
          <w:rFonts w:ascii="Times New Roman" w:hAnsi="Times New Roman"/>
          <w:sz w:val="20"/>
        </w:rPr>
        <w:t>на право использования Платформы</w:t>
      </w:r>
    </w:p>
    <w:p w14:paraId="5EE19F23" w14:textId="77777777" w:rsidR="00C42396" w:rsidRPr="00EA2F8B" w:rsidRDefault="00C67E6F" w:rsidP="00EA2F8B">
      <w:pPr>
        <w:spacing w:line="240" w:lineRule="auto"/>
        <w:ind w:firstLine="567"/>
        <w:jc w:val="center"/>
        <w:rPr>
          <w:rFonts w:ascii="Times New Roman" w:hAnsi="Times New Roman"/>
          <w:b/>
        </w:rPr>
      </w:pPr>
      <w:r w:rsidRPr="00EA2F8B">
        <w:rPr>
          <w:rFonts w:ascii="Times New Roman" w:hAnsi="Times New Roman"/>
        </w:rPr>
        <w:t xml:space="preserve"> </w:t>
      </w:r>
    </w:p>
    <w:p w14:paraId="5EE19F24" w14:textId="77777777" w:rsidR="00C42396" w:rsidRPr="00EA2F8B" w:rsidRDefault="00C67E6F" w:rsidP="00EA2F8B">
      <w:pPr>
        <w:spacing w:line="240" w:lineRule="auto"/>
        <w:ind w:firstLine="567"/>
        <w:jc w:val="center"/>
        <w:rPr>
          <w:rFonts w:ascii="Times New Roman" w:hAnsi="Times New Roman"/>
          <w:b/>
        </w:rPr>
      </w:pPr>
      <w:r w:rsidRPr="00EA2F8B">
        <w:rPr>
          <w:rFonts w:ascii="Times New Roman" w:hAnsi="Times New Roman"/>
          <w:b/>
        </w:rPr>
        <w:t>Условия и порядок размещения рекламы на Платформе MagicLime Academy</w:t>
      </w:r>
    </w:p>
    <w:p w14:paraId="5EE19F25" w14:textId="77777777" w:rsidR="00C42396" w:rsidRPr="00EA2F8B" w:rsidRDefault="00C42396" w:rsidP="00EA2F8B">
      <w:pPr>
        <w:spacing w:line="240" w:lineRule="auto"/>
        <w:ind w:firstLine="567"/>
        <w:jc w:val="center"/>
        <w:rPr>
          <w:rFonts w:ascii="Times New Roman" w:hAnsi="Times New Roman"/>
          <w:b/>
        </w:rPr>
      </w:pPr>
    </w:p>
    <w:p w14:paraId="5EE19F26" w14:textId="77777777" w:rsidR="00C42396" w:rsidRPr="00EA2F8B" w:rsidRDefault="00C67E6F" w:rsidP="00EC231B">
      <w:pPr>
        <w:spacing w:line="240" w:lineRule="auto"/>
        <w:ind w:right="-324" w:firstLine="567"/>
        <w:jc w:val="both"/>
        <w:rPr>
          <w:rFonts w:ascii="Times New Roman" w:hAnsi="Times New Roman"/>
        </w:rPr>
      </w:pPr>
      <w:r w:rsidRPr="00EA2F8B">
        <w:rPr>
          <w:rFonts w:ascii="Times New Roman" w:hAnsi="Times New Roman"/>
        </w:rPr>
        <w:t xml:space="preserve">Приложение № 5 к Договору публичной оферты </w:t>
      </w:r>
      <w:r w:rsidRPr="00EA2F8B">
        <w:rPr>
          <w:rFonts w:ascii="Times New Roman" w:hAnsi="Times New Roman"/>
          <w:b/>
        </w:rPr>
        <w:t xml:space="preserve">«MagicLime Academy LTD» </w:t>
      </w:r>
      <w:r w:rsidRPr="00EA2F8B">
        <w:rPr>
          <w:rFonts w:ascii="Times New Roman" w:hAnsi="Times New Roman"/>
        </w:rPr>
        <w:t>регулирует порядок и условия размещения рекламы на Платформе MagicLime Academy.</w:t>
      </w:r>
    </w:p>
    <w:p w14:paraId="5EE19F27" w14:textId="77777777" w:rsidR="00C42396" w:rsidRPr="00EA2F8B" w:rsidRDefault="00C42396" w:rsidP="00EC231B">
      <w:pPr>
        <w:spacing w:line="240" w:lineRule="auto"/>
        <w:ind w:right="-324" w:firstLine="567"/>
        <w:rPr>
          <w:rFonts w:ascii="Times New Roman" w:hAnsi="Times New Roman"/>
        </w:rPr>
      </w:pPr>
    </w:p>
    <w:p w14:paraId="5EE19F28" w14:textId="53D50143" w:rsidR="00C42396" w:rsidRPr="00EA2F8B" w:rsidRDefault="00C67E6F" w:rsidP="00EC231B">
      <w:pPr>
        <w:spacing w:line="240" w:lineRule="auto"/>
        <w:ind w:right="-324" w:firstLine="567"/>
        <w:jc w:val="center"/>
        <w:rPr>
          <w:rFonts w:ascii="Times New Roman" w:hAnsi="Times New Roman"/>
          <w:b/>
        </w:rPr>
      </w:pPr>
      <w:r w:rsidRPr="00EA2F8B">
        <w:rPr>
          <w:rFonts w:ascii="Times New Roman" w:hAnsi="Times New Roman"/>
          <w:b/>
        </w:rPr>
        <w:t>Термины и определения</w:t>
      </w:r>
      <w:r w:rsidR="00573F29">
        <w:rPr>
          <w:rFonts w:ascii="Times New Roman" w:hAnsi="Times New Roman"/>
          <w:b/>
        </w:rPr>
        <w:t>.</w:t>
      </w:r>
      <w:r w:rsidRPr="00EA2F8B">
        <w:rPr>
          <w:rFonts w:ascii="Times New Roman" w:hAnsi="Times New Roman"/>
          <w:b/>
        </w:rPr>
        <w:t xml:space="preserve"> </w:t>
      </w:r>
    </w:p>
    <w:p w14:paraId="540C3869" w14:textId="63EE30CB" w:rsidR="009317CD" w:rsidRDefault="009317CD" w:rsidP="00EC231B">
      <w:pPr>
        <w:spacing w:line="240" w:lineRule="auto"/>
        <w:ind w:right="-324" w:firstLine="567"/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/>
          <w:szCs w:val="24"/>
        </w:rPr>
        <w:t xml:space="preserve">Исполнитель </w:t>
      </w:r>
      <w:r w:rsidR="00427E96">
        <w:rPr>
          <w:rFonts w:ascii="Times New Roman" w:hAnsi="Times New Roman"/>
          <w:b/>
          <w:szCs w:val="24"/>
        </w:rPr>
        <w:t>–</w:t>
      </w:r>
      <w:r>
        <w:rPr>
          <w:rFonts w:ascii="Times New Roman" w:hAnsi="Times New Roman"/>
          <w:b/>
          <w:szCs w:val="24"/>
        </w:rPr>
        <w:t xml:space="preserve"> </w:t>
      </w:r>
      <w:r w:rsidR="00427E96">
        <w:rPr>
          <w:rFonts w:ascii="Times New Roman" w:hAnsi="Times New Roman"/>
          <w:b/>
          <w:szCs w:val="24"/>
        </w:rPr>
        <w:t xml:space="preserve">Платформа – </w:t>
      </w:r>
      <w:r w:rsidR="00427E96">
        <w:rPr>
          <w:rFonts w:ascii="Times New Roman" w:hAnsi="Times New Roman"/>
          <w:bCs/>
          <w:szCs w:val="24"/>
        </w:rPr>
        <w:t xml:space="preserve">Компания </w:t>
      </w:r>
      <w:r w:rsidR="00427E96">
        <w:rPr>
          <w:rFonts w:ascii="Times New Roman" w:hAnsi="Times New Roman"/>
          <w:bCs/>
          <w:szCs w:val="24"/>
          <w:lang w:val="en-US"/>
        </w:rPr>
        <w:t>MagicLime</w:t>
      </w:r>
      <w:r w:rsidR="00427E96" w:rsidRPr="00427E96">
        <w:rPr>
          <w:rFonts w:ascii="Times New Roman" w:hAnsi="Times New Roman"/>
          <w:bCs/>
          <w:szCs w:val="24"/>
        </w:rPr>
        <w:t xml:space="preserve"> </w:t>
      </w:r>
      <w:r w:rsidR="00427E96">
        <w:rPr>
          <w:rFonts w:ascii="Times New Roman" w:hAnsi="Times New Roman"/>
          <w:bCs/>
          <w:szCs w:val="24"/>
          <w:lang w:val="en-US"/>
        </w:rPr>
        <w:t>Academy</w:t>
      </w:r>
      <w:r w:rsidR="00427E96">
        <w:rPr>
          <w:rFonts w:ascii="Times New Roman" w:hAnsi="Times New Roman"/>
          <w:bCs/>
          <w:szCs w:val="24"/>
        </w:rPr>
        <w:t>,</w:t>
      </w:r>
      <w:r w:rsidR="00427E96" w:rsidRPr="00427E96">
        <w:rPr>
          <w:rFonts w:ascii="Times New Roman" w:hAnsi="Times New Roman"/>
          <w:bCs/>
          <w:szCs w:val="24"/>
        </w:rPr>
        <w:t xml:space="preserve"> </w:t>
      </w:r>
      <w:r w:rsidR="00427E96">
        <w:rPr>
          <w:rFonts w:ascii="Times New Roman" w:hAnsi="Times New Roman"/>
          <w:bCs/>
          <w:szCs w:val="24"/>
        </w:rPr>
        <w:t>оказывающая Заказчику услуги по размещени</w:t>
      </w:r>
      <w:r w:rsidR="00F36DDF">
        <w:rPr>
          <w:rFonts w:ascii="Times New Roman" w:hAnsi="Times New Roman"/>
          <w:bCs/>
          <w:szCs w:val="24"/>
        </w:rPr>
        <w:t>ю</w:t>
      </w:r>
      <w:r w:rsidR="00427E96">
        <w:rPr>
          <w:rFonts w:ascii="Times New Roman" w:hAnsi="Times New Roman"/>
          <w:bCs/>
          <w:szCs w:val="24"/>
        </w:rPr>
        <w:t xml:space="preserve"> Рекламы на Платформе на условиях настоящей Оферты.</w:t>
      </w:r>
    </w:p>
    <w:p w14:paraId="79961C14" w14:textId="61471C67" w:rsidR="00427E96" w:rsidRPr="00427E96" w:rsidRDefault="00427E96" w:rsidP="00EC231B">
      <w:pPr>
        <w:spacing w:line="240" w:lineRule="auto"/>
        <w:ind w:right="-324" w:firstLine="567"/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/>
          <w:szCs w:val="24"/>
        </w:rPr>
        <w:t xml:space="preserve">Заказчик – </w:t>
      </w:r>
      <w:r w:rsidRPr="00427E96">
        <w:rPr>
          <w:rFonts w:ascii="Times New Roman" w:hAnsi="Times New Roman"/>
          <w:bCs/>
          <w:szCs w:val="24"/>
        </w:rPr>
        <w:t xml:space="preserve">Пользователь Платформы </w:t>
      </w:r>
      <w:r>
        <w:rPr>
          <w:rFonts w:ascii="Times New Roman" w:hAnsi="Times New Roman"/>
          <w:bCs/>
          <w:szCs w:val="24"/>
          <w:lang w:val="en-US"/>
        </w:rPr>
        <w:t>MagicLime</w:t>
      </w:r>
      <w:r w:rsidRPr="00427E96">
        <w:rPr>
          <w:rFonts w:ascii="Times New Roman" w:hAnsi="Times New Roman"/>
          <w:bCs/>
          <w:szCs w:val="24"/>
        </w:rPr>
        <w:t xml:space="preserve"> </w:t>
      </w:r>
      <w:r>
        <w:rPr>
          <w:rFonts w:ascii="Times New Roman" w:hAnsi="Times New Roman"/>
          <w:bCs/>
          <w:szCs w:val="24"/>
          <w:lang w:val="en-US"/>
        </w:rPr>
        <w:t>Academy</w:t>
      </w:r>
      <w:r>
        <w:rPr>
          <w:rFonts w:ascii="Times New Roman" w:hAnsi="Times New Roman"/>
          <w:bCs/>
          <w:szCs w:val="24"/>
        </w:rPr>
        <w:t>,</w:t>
      </w:r>
      <w:r w:rsidRPr="00427E96">
        <w:rPr>
          <w:rFonts w:ascii="Times New Roman" w:hAnsi="Times New Roman"/>
          <w:bCs/>
          <w:szCs w:val="24"/>
        </w:rPr>
        <w:t xml:space="preserve"> заключивш</w:t>
      </w:r>
      <w:r>
        <w:rPr>
          <w:rFonts w:ascii="Times New Roman" w:hAnsi="Times New Roman"/>
          <w:bCs/>
          <w:szCs w:val="24"/>
        </w:rPr>
        <w:t>ий</w:t>
      </w:r>
      <w:r w:rsidRPr="00427E96">
        <w:rPr>
          <w:rFonts w:ascii="Times New Roman" w:hAnsi="Times New Roman"/>
          <w:bCs/>
          <w:szCs w:val="24"/>
        </w:rPr>
        <w:t xml:space="preserve"> Договор с</w:t>
      </w:r>
      <w:r w:rsidRPr="00427E96">
        <w:rPr>
          <w:rFonts w:ascii="Times New Roman" w:hAnsi="Times New Roman"/>
          <w:bCs/>
          <w:szCs w:val="24"/>
          <w:lang w:val="en-US"/>
        </w:rPr>
        <w:t> </w:t>
      </w:r>
      <w:r w:rsidRPr="00427E96">
        <w:rPr>
          <w:rFonts w:ascii="Times New Roman" w:hAnsi="Times New Roman"/>
          <w:bCs/>
          <w:szCs w:val="24"/>
        </w:rPr>
        <w:t>Исполнителем на</w:t>
      </w:r>
      <w:r w:rsidRPr="00427E96">
        <w:rPr>
          <w:rFonts w:ascii="Times New Roman" w:hAnsi="Times New Roman"/>
          <w:bCs/>
          <w:szCs w:val="24"/>
          <w:lang w:val="en-US"/>
        </w:rPr>
        <w:t> </w:t>
      </w:r>
      <w:r w:rsidRPr="00427E96">
        <w:rPr>
          <w:rFonts w:ascii="Times New Roman" w:hAnsi="Times New Roman"/>
          <w:bCs/>
          <w:szCs w:val="24"/>
        </w:rPr>
        <w:t>условиях настоящих Правил (по</w:t>
      </w:r>
      <w:r w:rsidRPr="00427E96">
        <w:rPr>
          <w:rFonts w:ascii="Times New Roman" w:hAnsi="Times New Roman"/>
          <w:bCs/>
          <w:szCs w:val="24"/>
          <w:lang w:val="en-US"/>
        </w:rPr>
        <w:t> </w:t>
      </w:r>
      <w:r w:rsidRPr="00427E96">
        <w:rPr>
          <w:rFonts w:ascii="Times New Roman" w:hAnsi="Times New Roman"/>
          <w:bCs/>
          <w:szCs w:val="24"/>
        </w:rPr>
        <w:t>заключенному Договору) или намеревающ</w:t>
      </w:r>
      <w:r w:rsidR="00FC2588">
        <w:rPr>
          <w:rFonts w:ascii="Times New Roman" w:hAnsi="Times New Roman"/>
          <w:bCs/>
          <w:szCs w:val="24"/>
        </w:rPr>
        <w:t>ий</w:t>
      </w:r>
      <w:r w:rsidRPr="00427E96">
        <w:rPr>
          <w:rFonts w:ascii="Times New Roman" w:hAnsi="Times New Roman"/>
          <w:bCs/>
          <w:szCs w:val="24"/>
        </w:rPr>
        <w:t>ся его заключить (на</w:t>
      </w:r>
      <w:r w:rsidRPr="00427E96">
        <w:rPr>
          <w:rFonts w:ascii="Times New Roman" w:hAnsi="Times New Roman"/>
          <w:bCs/>
          <w:szCs w:val="24"/>
          <w:lang w:val="en-US"/>
        </w:rPr>
        <w:t> </w:t>
      </w:r>
      <w:r w:rsidRPr="00427E96">
        <w:rPr>
          <w:rFonts w:ascii="Times New Roman" w:hAnsi="Times New Roman"/>
          <w:bCs/>
          <w:szCs w:val="24"/>
        </w:rPr>
        <w:t>стадии заключения Договора) в</w:t>
      </w:r>
      <w:r w:rsidRPr="00427E96">
        <w:rPr>
          <w:rFonts w:ascii="Times New Roman" w:hAnsi="Times New Roman"/>
          <w:bCs/>
          <w:szCs w:val="24"/>
          <w:lang w:val="en-US"/>
        </w:rPr>
        <w:t> </w:t>
      </w:r>
      <w:r w:rsidRPr="00427E96">
        <w:rPr>
          <w:rFonts w:ascii="Times New Roman" w:hAnsi="Times New Roman"/>
          <w:bCs/>
          <w:szCs w:val="24"/>
        </w:rPr>
        <w:t>собственных интересах</w:t>
      </w:r>
      <w:r w:rsidR="00005ABB">
        <w:rPr>
          <w:rFonts w:ascii="Times New Roman" w:hAnsi="Times New Roman"/>
          <w:bCs/>
          <w:szCs w:val="24"/>
        </w:rPr>
        <w:t>.</w:t>
      </w:r>
    </w:p>
    <w:p w14:paraId="5EE19F2A" w14:textId="428DC6B0" w:rsidR="00C42396" w:rsidRPr="00EA2F8B" w:rsidRDefault="00C67E6F" w:rsidP="00EC231B">
      <w:pPr>
        <w:spacing w:line="240" w:lineRule="auto"/>
        <w:ind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Fonts w:ascii="Times New Roman" w:hAnsi="Times New Roman"/>
          <w:b/>
          <w:szCs w:val="24"/>
        </w:rPr>
        <w:t>Рекламный материал</w:t>
      </w:r>
      <w:r w:rsidRPr="00EA2F8B">
        <w:rPr>
          <w:rFonts w:ascii="Times New Roman" w:hAnsi="Times New Roman"/>
          <w:szCs w:val="24"/>
        </w:rPr>
        <w:t xml:space="preserve"> – </w:t>
      </w:r>
      <w:r w:rsidRPr="00EA2F8B">
        <w:rPr>
          <w:rFonts w:ascii="Times New Roman" w:hAnsi="Times New Roman"/>
          <w:b/>
          <w:szCs w:val="24"/>
        </w:rPr>
        <w:t>Реклама</w:t>
      </w:r>
      <w:r w:rsidRPr="00EA2F8B">
        <w:rPr>
          <w:rFonts w:ascii="Times New Roman" w:hAnsi="Times New Roman"/>
          <w:szCs w:val="24"/>
        </w:rPr>
        <w:t xml:space="preserve"> – информация, распространяемая в сети Интернет, адресованная неопределенному круг лиц и направленная на привлечение внимания к объекту рекламирования, формирование и поддержание интереса к нему, и его продвижение на рынке.</w:t>
      </w:r>
    </w:p>
    <w:p w14:paraId="5EE19F2B" w14:textId="3D2971D4" w:rsidR="00C42396" w:rsidRPr="00EA2F8B" w:rsidRDefault="00C67E6F" w:rsidP="00EC231B">
      <w:pPr>
        <w:spacing w:line="240" w:lineRule="auto"/>
        <w:ind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Fonts w:ascii="Times New Roman" w:hAnsi="Times New Roman"/>
          <w:b/>
          <w:szCs w:val="24"/>
        </w:rPr>
        <w:t>Объект рекламы</w:t>
      </w:r>
      <w:r w:rsidRPr="00EA2F8B">
        <w:rPr>
          <w:rFonts w:ascii="Times New Roman" w:hAnsi="Times New Roman"/>
          <w:szCs w:val="24"/>
        </w:rPr>
        <w:t xml:space="preserve"> – товар, услуга, средство индивидуализации, изготовитель, продавец и иные лица/объекты, на привлечение </w:t>
      </w:r>
      <w:r w:rsidR="009958B2" w:rsidRPr="00EA2F8B">
        <w:rPr>
          <w:rFonts w:ascii="Times New Roman" w:hAnsi="Times New Roman"/>
          <w:szCs w:val="24"/>
        </w:rPr>
        <w:t>внимания,</w:t>
      </w:r>
      <w:r w:rsidRPr="00EA2F8B">
        <w:rPr>
          <w:rFonts w:ascii="Times New Roman" w:hAnsi="Times New Roman"/>
          <w:szCs w:val="24"/>
        </w:rPr>
        <w:t xml:space="preserve"> к которым направлена реклама.</w:t>
      </w:r>
    </w:p>
    <w:p w14:paraId="5EE19F2C" w14:textId="42FA4847" w:rsidR="00C42396" w:rsidRPr="00EA2F8B" w:rsidRDefault="00C67E6F" w:rsidP="00EC231B">
      <w:pPr>
        <w:spacing w:line="240" w:lineRule="auto"/>
        <w:ind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b/>
          <w:szCs w:val="24"/>
        </w:rPr>
        <w:t>Рекламные услуги </w:t>
      </w:r>
      <w:r w:rsidRPr="00EA2F8B">
        <w:rPr>
          <w:rStyle w:val="1"/>
          <w:rFonts w:ascii="Times New Roman" w:hAnsi="Times New Roman"/>
          <w:szCs w:val="24"/>
        </w:rPr>
        <w:t xml:space="preserve">– осуществляемые Исполнителем в соответствии с настоящим Договором действия по размещению и </w:t>
      </w:r>
      <w:r w:rsidR="009958B2" w:rsidRPr="00EA2F8B">
        <w:rPr>
          <w:rStyle w:val="1"/>
          <w:rFonts w:ascii="Times New Roman" w:hAnsi="Times New Roman"/>
          <w:szCs w:val="24"/>
        </w:rPr>
        <w:t>презентации</w:t>
      </w:r>
      <w:r w:rsidRPr="00EA2F8B">
        <w:rPr>
          <w:rStyle w:val="1"/>
          <w:rFonts w:ascii="Times New Roman" w:hAnsi="Times New Roman"/>
          <w:szCs w:val="24"/>
        </w:rPr>
        <w:t xml:space="preserve"> предоставленных Заказчиком рекламных материало</w:t>
      </w:r>
      <w:r w:rsidR="009958B2" w:rsidRPr="00EA2F8B">
        <w:rPr>
          <w:rStyle w:val="1"/>
          <w:rFonts w:ascii="Times New Roman" w:hAnsi="Times New Roman"/>
          <w:szCs w:val="24"/>
        </w:rPr>
        <w:t>в.</w:t>
      </w:r>
    </w:p>
    <w:p w14:paraId="5EE19F2D" w14:textId="77777777" w:rsidR="00C42396" w:rsidRPr="00EA2F8B" w:rsidRDefault="00C67E6F" w:rsidP="00EC231B">
      <w:pPr>
        <w:spacing w:line="240" w:lineRule="auto"/>
        <w:ind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b/>
          <w:szCs w:val="24"/>
        </w:rPr>
        <w:t>API («</w:t>
      </w:r>
      <w:proofErr w:type="spellStart"/>
      <w:r w:rsidRPr="00EA2F8B">
        <w:rPr>
          <w:rStyle w:val="1"/>
          <w:rFonts w:ascii="Times New Roman" w:hAnsi="Times New Roman"/>
          <w:b/>
          <w:szCs w:val="24"/>
        </w:rPr>
        <w:t>Application</w:t>
      </w:r>
      <w:proofErr w:type="spellEnd"/>
      <w:r w:rsidRPr="00EA2F8B">
        <w:rPr>
          <w:rStyle w:val="1"/>
          <w:rFonts w:ascii="Times New Roman" w:hAnsi="Times New Roman"/>
          <w:b/>
          <w:szCs w:val="24"/>
        </w:rPr>
        <w:t xml:space="preserve"> </w:t>
      </w:r>
      <w:proofErr w:type="spellStart"/>
      <w:r w:rsidRPr="00EA2F8B">
        <w:rPr>
          <w:rStyle w:val="1"/>
          <w:rFonts w:ascii="Times New Roman" w:hAnsi="Times New Roman"/>
          <w:b/>
          <w:szCs w:val="24"/>
        </w:rPr>
        <w:t>Program</w:t>
      </w:r>
      <w:proofErr w:type="spellEnd"/>
      <w:r w:rsidRPr="00EA2F8B">
        <w:rPr>
          <w:rStyle w:val="1"/>
          <w:rFonts w:ascii="Times New Roman" w:hAnsi="Times New Roman"/>
          <w:b/>
          <w:szCs w:val="24"/>
        </w:rPr>
        <w:t xml:space="preserve"> </w:t>
      </w:r>
      <w:proofErr w:type="spellStart"/>
      <w:r w:rsidRPr="00EA2F8B">
        <w:rPr>
          <w:rStyle w:val="1"/>
          <w:rFonts w:ascii="Times New Roman" w:hAnsi="Times New Roman"/>
          <w:b/>
          <w:szCs w:val="24"/>
        </w:rPr>
        <w:t>Interface</w:t>
      </w:r>
      <w:proofErr w:type="spellEnd"/>
      <w:r w:rsidRPr="00EA2F8B">
        <w:rPr>
          <w:rStyle w:val="1"/>
          <w:rFonts w:ascii="Times New Roman" w:hAnsi="Times New Roman"/>
          <w:b/>
          <w:szCs w:val="24"/>
        </w:rPr>
        <w:t>», «Интерфейс прикладной программы» или «Интерфейс») </w:t>
      </w:r>
      <w:r w:rsidRPr="00EA2F8B">
        <w:rPr>
          <w:rStyle w:val="1"/>
          <w:rFonts w:ascii="Times New Roman" w:hAnsi="Times New Roman"/>
          <w:szCs w:val="24"/>
        </w:rPr>
        <w:t>— набор правил и соглашений относительно форматов вызова и процедур, определяющих порядок взаимодействия программных продуктов.</w:t>
      </w:r>
    </w:p>
    <w:p w14:paraId="5EE19F2E" w14:textId="77777777" w:rsidR="00C42396" w:rsidRPr="00EA2F8B" w:rsidRDefault="00C67E6F" w:rsidP="00EC231B">
      <w:pPr>
        <w:spacing w:line="240" w:lineRule="auto"/>
        <w:ind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b/>
          <w:szCs w:val="24"/>
        </w:rPr>
        <w:t>Отчетный период </w:t>
      </w:r>
      <w:r w:rsidRPr="00EA2F8B">
        <w:rPr>
          <w:rStyle w:val="1"/>
          <w:rFonts w:ascii="Times New Roman" w:hAnsi="Times New Roman"/>
          <w:szCs w:val="24"/>
        </w:rPr>
        <w:t>– календарный месяц, в течение которого Исполнитель на основании настоящего Договора оказывает Заказчику Рекламные услуги.</w:t>
      </w:r>
    </w:p>
    <w:p w14:paraId="5EE19F2F" w14:textId="2C84CC0A" w:rsidR="00C42396" w:rsidRPr="00EA2F8B" w:rsidRDefault="00C67E6F" w:rsidP="00EC231B">
      <w:pPr>
        <w:spacing w:line="240" w:lineRule="auto"/>
        <w:ind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b/>
          <w:szCs w:val="24"/>
        </w:rPr>
        <w:t>Показ баннера</w:t>
      </w:r>
      <w:r w:rsidRPr="00EA2F8B">
        <w:rPr>
          <w:rStyle w:val="1"/>
          <w:rFonts w:ascii="Times New Roman" w:hAnsi="Times New Roman"/>
          <w:szCs w:val="24"/>
        </w:rPr>
        <w:t xml:space="preserve"> - единоразовая демонстрация графического баннера посетителю Интернет-ресурса, осуществленная и зафиксированная системой обслуживания баннеров.</w:t>
      </w:r>
    </w:p>
    <w:p w14:paraId="5EE19F30" w14:textId="061C7B8F" w:rsidR="00C42396" w:rsidRPr="00EA2F8B" w:rsidRDefault="00C67E6F" w:rsidP="00EC231B">
      <w:pPr>
        <w:spacing w:line="240" w:lineRule="auto"/>
        <w:ind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b/>
          <w:szCs w:val="24"/>
        </w:rPr>
        <w:t>Статистика/статистика рекламной кампании </w:t>
      </w:r>
      <w:r w:rsidRPr="00EA2F8B">
        <w:rPr>
          <w:rStyle w:val="1"/>
          <w:rFonts w:ascii="Times New Roman" w:hAnsi="Times New Roman"/>
          <w:szCs w:val="24"/>
        </w:rPr>
        <w:t>– данные о количестве показов баннер</w:t>
      </w:r>
      <w:r w:rsidR="009958B2" w:rsidRPr="00EA2F8B">
        <w:rPr>
          <w:rStyle w:val="1"/>
          <w:rFonts w:ascii="Times New Roman" w:hAnsi="Times New Roman"/>
          <w:szCs w:val="24"/>
        </w:rPr>
        <w:t>а</w:t>
      </w:r>
      <w:r w:rsidRPr="00EA2F8B">
        <w:rPr>
          <w:rStyle w:val="1"/>
          <w:rFonts w:ascii="Times New Roman" w:hAnsi="Times New Roman"/>
          <w:szCs w:val="24"/>
        </w:rPr>
        <w:t>, количестве переходов на Интернет сайт-заказчика и другая статистическая информация, предоставляемая системой обслуживания баннеров.</w:t>
      </w:r>
    </w:p>
    <w:p w14:paraId="5EE19F31" w14:textId="77777777" w:rsidR="00C42396" w:rsidRPr="00EA2F8B" w:rsidRDefault="00C67E6F" w:rsidP="00EC231B">
      <w:pPr>
        <w:spacing w:line="240" w:lineRule="auto"/>
        <w:ind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b/>
          <w:szCs w:val="24"/>
        </w:rPr>
        <w:t>Личный кабинет </w:t>
      </w:r>
      <w:r w:rsidRPr="00EA2F8B">
        <w:rPr>
          <w:rStyle w:val="1"/>
          <w:rFonts w:ascii="Times New Roman" w:hAnsi="Times New Roman"/>
          <w:szCs w:val="24"/>
        </w:rPr>
        <w:t>— закрытая область Сайта, позволяющая перемещаться в рамках выделенного Исполнителю информационного пространства, в целях ознакомления с Данными статистики. Для входа в Личный кабинет используются уникальное имя и пароль, полученные Исполнителем при регистрации на Сайте.</w:t>
      </w:r>
    </w:p>
    <w:p w14:paraId="2453AE2C" w14:textId="77777777" w:rsidR="00FC2588" w:rsidRPr="00005ABB" w:rsidRDefault="00C67E6F" w:rsidP="00FC2588">
      <w:pPr>
        <w:spacing w:line="240" w:lineRule="auto"/>
        <w:ind w:right="-324" w:firstLine="567"/>
        <w:jc w:val="both"/>
        <w:rPr>
          <w:rFonts w:ascii="Times New Roman" w:hAnsi="Times New Roman"/>
          <w:szCs w:val="24"/>
        </w:rPr>
      </w:pPr>
      <w:r w:rsidRPr="00005ABB">
        <w:rPr>
          <w:rFonts w:ascii="Times New Roman" w:hAnsi="Times New Roman"/>
          <w:b/>
          <w:szCs w:val="24"/>
        </w:rPr>
        <w:t>Монеты Lime</w:t>
      </w:r>
      <w:r w:rsidRPr="00005ABB">
        <w:rPr>
          <w:rFonts w:ascii="Times New Roman" w:hAnsi="Times New Roman"/>
          <w:szCs w:val="24"/>
        </w:rPr>
        <w:t xml:space="preserve"> - основная виртуальная валюта Платформы, используемая для взаиморасчетов на Платформе. </w:t>
      </w:r>
      <w:bookmarkStart w:id="0" w:name="_Hlk120101899"/>
    </w:p>
    <w:p w14:paraId="4324351C" w14:textId="4230FE8B" w:rsidR="00FC2588" w:rsidRPr="00005ABB" w:rsidRDefault="00FC2588" w:rsidP="00FC2588">
      <w:pPr>
        <w:spacing w:line="240" w:lineRule="auto"/>
        <w:ind w:right="-324" w:firstLine="567"/>
        <w:jc w:val="both"/>
        <w:rPr>
          <w:rFonts w:ascii="Times New Roman" w:hAnsi="Times New Roman"/>
          <w:szCs w:val="24"/>
        </w:rPr>
      </w:pPr>
      <w:r w:rsidRPr="00005ABB">
        <w:rPr>
          <w:rFonts w:ascii="Times New Roman" w:hAnsi="Times New Roman"/>
          <w:b/>
          <w:bCs/>
          <w:szCs w:val="24"/>
        </w:rPr>
        <w:t xml:space="preserve">Бонусы </w:t>
      </w:r>
      <w:proofErr w:type="spellStart"/>
      <w:r w:rsidRPr="00005ABB">
        <w:rPr>
          <w:rFonts w:ascii="Times New Roman" w:hAnsi="Times New Roman"/>
          <w:b/>
          <w:bCs/>
          <w:szCs w:val="24"/>
        </w:rPr>
        <w:t>BitLime</w:t>
      </w:r>
      <w:proofErr w:type="spellEnd"/>
      <w:r w:rsidRPr="00005ABB">
        <w:rPr>
          <w:rFonts w:ascii="Times New Roman" w:hAnsi="Times New Roman"/>
          <w:szCs w:val="24"/>
        </w:rPr>
        <w:t xml:space="preserve"> - специальные бонусная </w:t>
      </w:r>
      <w:proofErr w:type="spellStart"/>
      <w:r w:rsidRPr="00005ABB">
        <w:rPr>
          <w:rFonts w:ascii="Times New Roman" w:hAnsi="Times New Roman"/>
          <w:szCs w:val="24"/>
        </w:rPr>
        <w:t>субвалюта</w:t>
      </w:r>
      <w:proofErr w:type="spellEnd"/>
      <w:r w:rsidRPr="00005ABB">
        <w:rPr>
          <w:rFonts w:ascii="Times New Roman" w:hAnsi="Times New Roman"/>
          <w:szCs w:val="24"/>
        </w:rPr>
        <w:t>, конвертируемая из монет Lime и используемая для участия в бонусной программе, приобретения опыта и мест в команде Пользователя.</w:t>
      </w:r>
      <w:bookmarkEnd w:id="0"/>
    </w:p>
    <w:p w14:paraId="5EE19F33" w14:textId="77777777" w:rsidR="00C42396" w:rsidRPr="00EA2F8B" w:rsidRDefault="00C42396" w:rsidP="00EC231B">
      <w:pPr>
        <w:spacing w:line="240" w:lineRule="auto"/>
        <w:ind w:right="-324" w:firstLine="567"/>
        <w:jc w:val="both"/>
        <w:rPr>
          <w:rFonts w:ascii="Times New Roman" w:hAnsi="Times New Roman"/>
          <w:szCs w:val="24"/>
        </w:rPr>
      </w:pPr>
    </w:p>
    <w:p w14:paraId="5EE19F34" w14:textId="5568C5C1" w:rsidR="00C42396" w:rsidRPr="00EA2F8B" w:rsidRDefault="00C67E6F" w:rsidP="00EC231B">
      <w:pPr>
        <w:numPr>
          <w:ilvl w:val="0"/>
          <w:numId w:val="1"/>
        </w:numPr>
        <w:tabs>
          <w:tab w:val="left" w:pos="270"/>
        </w:tabs>
        <w:spacing w:line="240" w:lineRule="auto"/>
        <w:ind w:left="0" w:right="-324" w:firstLine="0"/>
        <w:jc w:val="center"/>
        <w:rPr>
          <w:rFonts w:ascii="Times New Roman" w:hAnsi="Times New Roman"/>
          <w:b/>
          <w:szCs w:val="24"/>
        </w:rPr>
      </w:pPr>
      <w:r w:rsidRPr="00EA2F8B">
        <w:rPr>
          <w:rFonts w:ascii="Times New Roman" w:hAnsi="Times New Roman"/>
          <w:b/>
          <w:szCs w:val="24"/>
        </w:rPr>
        <w:t>Условия присоединения к Оферте</w:t>
      </w:r>
      <w:r w:rsidR="00573F29">
        <w:rPr>
          <w:rFonts w:ascii="Times New Roman" w:hAnsi="Times New Roman"/>
          <w:b/>
          <w:szCs w:val="24"/>
        </w:rPr>
        <w:t>.</w:t>
      </w:r>
    </w:p>
    <w:p w14:paraId="5EE19F36" w14:textId="7CB8858A" w:rsidR="00C42396" w:rsidRPr="00EA2F8B" w:rsidRDefault="00C67E6F" w:rsidP="00EC231B">
      <w:pPr>
        <w:numPr>
          <w:ilvl w:val="1"/>
          <w:numId w:val="1"/>
        </w:numPr>
        <w:tabs>
          <w:tab w:val="left" w:pos="108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 xml:space="preserve">Условием присоединения к настоящей Оферте является заполнение </w:t>
      </w:r>
      <w:r w:rsidR="00382EEA">
        <w:rPr>
          <w:rStyle w:val="1"/>
          <w:rFonts w:ascii="Times New Roman" w:hAnsi="Times New Roman"/>
          <w:szCs w:val="24"/>
        </w:rPr>
        <w:t>Зак</w:t>
      </w:r>
      <w:r w:rsidR="004575A6">
        <w:rPr>
          <w:rStyle w:val="1"/>
          <w:rFonts w:ascii="Times New Roman" w:hAnsi="Times New Roman"/>
          <w:szCs w:val="24"/>
        </w:rPr>
        <w:t>азчиком</w:t>
      </w:r>
      <w:r w:rsidRPr="00EA2F8B">
        <w:rPr>
          <w:rStyle w:val="1"/>
          <w:rFonts w:ascii="Times New Roman" w:hAnsi="Times New Roman"/>
          <w:szCs w:val="24"/>
        </w:rPr>
        <w:t xml:space="preserve"> заявки по адресу </w:t>
      </w:r>
      <w:hyperlink r:id="rId8" w:history="1">
        <w:r w:rsidR="0027545F" w:rsidRPr="00FF6FE6">
          <w:rPr>
            <w:rStyle w:val="a3"/>
            <w:rFonts w:ascii="Times New Roman" w:hAnsi="Times New Roman"/>
            <w:szCs w:val="24"/>
          </w:rPr>
          <w:t>https://ads.magiclime.academy/</w:t>
        </w:r>
      </w:hyperlink>
      <w:r w:rsidR="0027545F" w:rsidRPr="0027545F">
        <w:rPr>
          <w:rStyle w:val="1"/>
          <w:rFonts w:ascii="Times New Roman" w:hAnsi="Times New Roman"/>
          <w:szCs w:val="24"/>
        </w:rPr>
        <w:t xml:space="preserve"> </w:t>
      </w:r>
      <w:r w:rsidRPr="00EA2F8B">
        <w:rPr>
          <w:rStyle w:val="1"/>
          <w:rFonts w:ascii="Times New Roman" w:hAnsi="Times New Roman"/>
          <w:szCs w:val="24"/>
        </w:rPr>
        <w:t xml:space="preserve">с указанием реквизитов физического лица, юридического лица или индивидуального предпринимателя под уникальным логином и паролем </w:t>
      </w:r>
      <w:r w:rsidR="004575A6">
        <w:rPr>
          <w:rStyle w:val="1"/>
          <w:rFonts w:ascii="Times New Roman" w:hAnsi="Times New Roman"/>
          <w:szCs w:val="24"/>
        </w:rPr>
        <w:t>Заказчика</w:t>
      </w:r>
      <w:r w:rsidRPr="00EA2F8B">
        <w:rPr>
          <w:rStyle w:val="1"/>
          <w:rFonts w:ascii="Times New Roman" w:hAnsi="Times New Roman"/>
          <w:szCs w:val="24"/>
        </w:rPr>
        <w:t xml:space="preserve"> на Сайте </w:t>
      </w:r>
      <w:r w:rsidR="004575A6">
        <w:rPr>
          <w:rStyle w:val="1"/>
          <w:rFonts w:ascii="Times New Roman" w:hAnsi="Times New Roman"/>
          <w:szCs w:val="24"/>
        </w:rPr>
        <w:t>Исполнителя</w:t>
      </w:r>
      <w:r w:rsidRPr="00EA2F8B">
        <w:rPr>
          <w:rStyle w:val="1"/>
          <w:rFonts w:ascii="Times New Roman" w:hAnsi="Times New Roman"/>
          <w:szCs w:val="24"/>
        </w:rPr>
        <w:t xml:space="preserve">, подтверждение правильности и достоверности внесенных данных в разделе «Согласие с офертой» путем выбора и нажатия отметки на поле «Подтвердить». Данная отметка признается аналогом собственноручной подписи. Информация об акцепте оферты сохраняется </w:t>
      </w:r>
      <w:r w:rsidR="004575A6">
        <w:rPr>
          <w:rStyle w:val="1"/>
          <w:rFonts w:ascii="Times New Roman" w:hAnsi="Times New Roman"/>
          <w:szCs w:val="24"/>
        </w:rPr>
        <w:t>Исполнителем</w:t>
      </w:r>
      <w:r w:rsidRPr="00EA2F8B">
        <w:rPr>
          <w:rStyle w:val="1"/>
          <w:rFonts w:ascii="Times New Roman" w:hAnsi="Times New Roman"/>
          <w:szCs w:val="24"/>
        </w:rPr>
        <w:t xml:space="preserve"> в Личном кабинете </w:t>
      </w:r>
      <w:r w:rsidR="004575A6">
        <w:rPr>
          <w:rStyle w:val="1"/>
          <w:rFonts w:ascii="Times New Roman" w:hAnsi="Times New Roman"/>
          <w:szCs w:val="24"/>
        </w:rPr>
        <w:t xml:space="preserve">Заказчика </w:t>
      </w:r>
      <w:r w:rsidRPr="00EA2F8B">
        <w:rPr>
          <w:rStyle w:val="1"/>
          <w:rFonts w:ascii="Times New Roman" w:hAnsi="Times New Roman"/>
          <w:szCs w:val="24"/>
        </w:rPr>
        <w:t xml:space="preserve">в виде записи с данными, предоставленными </w:t>
      </w:r>
      <w:r w:rsidR="004575A6">
        <w:rPr>
          <w:rStyle w:val="1"/>
          <w:rFonts w:ascii="Times New Roman" w:hAnsi="Times New Roman"/>
          <w:szCs w:val="24"/>
        </w:rPr>
        <w:t>Заказчиком</w:t>
      </w:r>
      <w:r w:rsidRPr="00EA2F8B">
        <w:rPr>
          <w:rStyle w:val="1"/>
          <w:rFonts w:ascii="Times New Roman" w:hAnsi="Times New Roman"/>
          <w:szCs w:val="24"/>
        </w:rPr>
        <w:t xml:space="preserve"> при акцепте оферты, а также датой и временем акцепта, что является достаточным подтверждением факта акцепта настоящей Оферты.</w:t>
      </w:r>
    </w:p>
    <w:p w14:paraId="1038A15A" w14:textId="0FA94424" w:rsidR="00573F29" w:rsidRDefault="00C67E6F" w:rsidP="00FC2588">
      <w:pPr>
        <w:numPr>
          <w:ilvl w:val="1"/>
          <w:numId w:val="1"/>
        </w:numPr>
        <w:tabs>
          <w:tab w:val="left" w:pos="1080"/>
        </w:tabs>
        <w:spacing w:line="240" w:lineRule="auto"/>
        <w:ind w:left="0" w:right="-324" w:firstLine="567"/>
        <w:jc w:val="both"/>
        <w:rPr>
          <w:rStyle w:val="1"/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 xml:space="preserve">Каждое последующее обращение </w:t>
      </w:r>
      <w:r w:rsidR="004575A6">
        <w:rPr>
          <w:rStyle w:val="1"/>
          <w:rFonts w:ascii="Times New Roman" w:hAnsi="Times New Roman"/>
          <w:szCs w:val="24"/>
        </w:rPr>
        <w:t>Заказчика</w:t>
      </w:r>
      <w:r w:rsidRPr="00EA2F8B">
        <w:rPr>
          <w:rStyle w:val="1"/>
          <w:rFonts w:ascii="Times New Roman" w:hAnsi="Times New Roman"/>
          <w:szCs w:val="24"/>
        </w:rPr>
        <w:t xml:space="preserve"> к Сайту (переход к Личному кабинету) осуществляется через авторизацию </w:t>
      </w:r>
      <w:r w:rsidR="004575A6">
        <w:rPr>
          <w:rStyle w:val="1"/>
          <w:rFonts w:ascii="Times New Roman" w:hAnsi="Times New Roman"/>
          <w:szCs w:val="24"/>
        </w:rPr>
        <w:t>Заказчика</w:t>
      </w:r>
      <w:r w:rsidRPr="00EA2F8B">
        <w:rPr>
          <w:rStyle w:val="1"/>
          <w:rFonts w:ascii="Times New Roman" w:hAnsi="Times New Roman"/>
          <w:szCs w:val="24"/>
        </w:rPr>
        <w:t xml:space="preserve"> на Сайте, путем ввода уникальн</w:t>
      </w:r>
      <w:r w:rsidR="00FC2588">
        <w:rPr>
          <w:rStyle w:val="1"/>
          <w:rFonts w:ascii="Times New Roman" w:hAnsi="Times New Roman"/>
          <w:szCs w:val="24"/>
        </w:rPr>
        <w:t>ых</w:t>
      </w:r>
      <w:r w:rsidRPr="00EA2F8B">
        <w:rPr>
          <w:rStyle w:val="1"/>
          <w:rFonts w:ascii="Times New Roman" w:hAnsi="Times New Roman"/>
          <w:szCs w:val="24"/>
        </w:rPr>
        <w:t xml:space="preserve"> имени и пароля, </w:t>
      </w:r>
      <w:r w:rsidR="00FC2588">
        <w:rPr>
          <w:rStyle w:val="1"/>
          <w:rFonts w:ascii="Times New Roman" w:hAnsi="Times New Roman"/>
          <w:szCs w:val="24"/>
        </w:rPr>
        <w:t>указанн</w:t>
      </w:r>
      <w:r w:rsidR="00005ABB">
        <w:rPr>
          <w:rStyle w:val="1"/>
          <w:rFonts w:ascii="Times New Roman" w:hAnsi="Times New Roman"/>
          <w:szCs w:val="24"/>
        </w:rPr>
        <w:t>ых</w:t>
      </w:r>
      <w:r w:rsidRPr="00EA2F8B">
        <w:rPr>
          <w:rStyle w:val="1"/>
          <w:rFonts w:ascii="Times New Roman" w:hAnsi="Times New Roman"/>
          <w:szCs w:val="24"/>
        </w:rPr>
        <w:t xml:space="preserve"> при прохождении процедуры регистрации на Сайте.</w:t>
      </w:r>
    </w:p>
    <w:p w14:paraId="6BA7C8F4" w14:textId="77777777" w:rsidR="00005ABB" w:rsidRPr="00FC2588" w:rsidRDefault="00005ABB" w:rsidP="00005ABB">
      <w:pPr>
        <w:tabs>
          <w:tab w:val="left" w:pos="1080"/>
        </w:tabs>
        <w:spacing w:line="240" w:lineRule="auto"/>
        <w:ind w:right="-324"/>
        <w:jc w:val="both"/>
        <w:rPr>
          <w:rStyle w:val="1"/>
          <w:rFonts w:ascii="Times New Roman" w:hAnsi="Times New Roman"/>
          <w:szCs w:val="24"/>
        </w:rPr>
      </w:pPr>
    </w:p>
    <w:p w14:paraId="76E6F554" w14:textId="40BF38B7" w:rsidR="00FF76DD" w:rsidRDefault="00FF76DD" w:rsidP="00EC231B">
      <w:pPr>
        <w:numPr>
          <w:ilvl w:val="1"/>
          <w:numId w:val="1"/>
        </w:numPr>
        <w:tabs>
          <w:tab w:val="left" w:pos="1080"/>
        </w:tabs>
        <w:spacing w:line="240" w:lineRule="auto"/>
        <w:ind w:left="0" w:right="-324" w:firstLine="567"/>
        <w:jc w:val="both"/>
        <w:rPr>
          <w:rStyle w:val="1"/>
          <w:rFonts w:ascii="Times New Roman" w:hAnsi="Times New Roman"/>
          <w:szCs w:val="24"/>
        </w:rPr>
      </w:pPr>
      <w:r>
        <w:rPr>
          <w:rStyle w:val="1"/>
          <w:rFonts w:ascii="Times New Roman" w:hAnsi="Times New Roman"/>
          <w:szCs w:val="24"/>
        </w:rPr>
        <w:t xml:space="preserve">Существенным условием размещения Рекламы на Платформе является начисление 10 (Десяти) </w:t>
      </w:r>
      <w:r w:rsidR="00FC2588">
        <w:rPr>
          <w:rStyle w:val="1"/>
          <w:rFonts w:ascii="Times New Roman" w:hAnsi="Times New Roman"/>
          <w:szCs w:val="24"/>
        </w:rPr>
        <w:t xml:space="preserve">монет или бонусов </w:t>
      </w:r>
      <w:proofErr w:type="spellStart"/>
      <w:r>
        <w:rPr>
          <w:rStyle w:val="1"/>
          <w:rFonts w:ascii="Times New Roman" w:hAnsi="Times New Roman"/>
          <w:szCs w:val="24"/>
          <w:lang w:val="en-US"/>
        </w:rPr>
        <w:t>BitLime</w:t>
      </w:r>
      <w:proofErr w:type="spellEnd"/>
      <w:r>
        <w:rPr>
          <w:rStyle w:val="1"/>
          <w:rFonts w:ascii="Times New Roman" w:hAnsi="Times New Roman"/>
          <w:szCs w:val="24"/>
        </w:rPr>
        <w:t xml:space="preserve"> на счет Рекламного кабинета.</w:t>
      </w:r>
    </w:p>
    <w:p w14:paraId="43AE6921" w14:textId="5F51FECE" w:rsidR="00FF76DD" w:rsidRPr="00FF76DD" w:rsidRDefault="00FF76DD" w:rsidP="00EC231B">
      <w:pPr>
        <w:numPr>
          <w:ilvl w:val="1"/>
          <w:numId w:val="1"/>
        </w:numPr>
        <w:tabs>
          <w:tab w:val="left" w:pos="108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>
        <w:rPr>
          <w:rStyle w:val="1"/>
          <w:rFonts w:ascii="Times New Roman" w:hAnsi="Times New Roman"/>
          <w:szCs w:val="24"/>
        </w:rPr>
        <w:t xml:space="preserve">Перевод средств </w:t>
      </w:r>
      <w:r w:rsidR="00922DB9">
        <w:rPr>
          <w:rStyle w:val="1"/>
          <w:rFonts w:ascii="Times New Roman" w:hAnsi="Times New Roman"/>
          <w:szCs w:val="24"/>
        </w:rPr>
        <w:t xml:space="preserve">на баланс рекламного кабинета </w:t>
      </w:r>
      <w:r>
        <w:rPr>
          <w:rStyle w:val="1"/>
          <w:rFonts w:ascii="Times New Roman" w:hAnsi="Times New Roman"/>
          <w:szCs w:val="24"/>
        </w:rPr>
        <w:t xml:space="preserve">производиться с Баланса монет или/либо Баланса бонусов образовательной Платформы </w:t>
      </w:r>
      <w:r>
        <w:rPr>
          <w:rStyle w:val="1"/>
          <w:rFonts w:ascii="Times New Roman" w:hAnsi="Times New Roman"/>
          <w:szCs w:val="24"/>
          <w:lang w:val="en-US"/>
        </w:rPr>
        <w:t>MagicLime</w:t>
      </w:r>
      <w:r w:rsidRPr="00FF76DD">
        <w:rPr>
          <w:rStyle w:val="1"/>
          <w:rFonts w:ascii="Times New Roman" w:hAnsi="Times New Roman"/>
          <w:szCs w:val="24"/>
        </w:rPr>
        <w:t xml:space="preserve"> </w:t>
      </w:r>
      <w:proofErr w:type="spellStart"/>
      <w:r>
        <w:rPr>
          <w:rStyle w:val="1"/>
          <w:rFonts w:ascii="Times New Roman" w:hAnsi="Times New Roman"/>
          <w:szCs w:val="24"/>
          <w:lang w:val="en-US"/>
        </w:rPr>
        <w:t>Academ</w:t>
      </w:r>
      <w:proofErr w:type="spellEnd"/>
      <w:r>
        <w:rPr>
          <w:rStyle w:val="1"/>
          <w:rFonts w:ascii="Times New Roman" w:hAnsi="Times New Roman"/>
          <w:szCs w:val="24"/>
        </w:rPr>
        <w:t>у</w:t>
      </w:r>
      <w:r w:rsidRPr="00FF76DD">
        <w:rPr>
          <w:rStyle w:val="1"/>
          <w:rFonts w:ascii="Times New Roman" w:hAnsi="Times New Roman"/>
          <w:szCs w:val="24"/>
        </w:rPr>
        <w:t>.</w:t>
      </w:r>
    </w:p>
    <w:p w14:paraId="5EE19F38" w14:textId="77777777" w:rsidR="00C42396" w:rsidRPr="00EA2F8B" w:rsidRDefault="00C42396" w:rsidP="00EC231B">
      <w:pPr>
        <w:spacing w:line="240" w:lineRule="auto"/>
        <w:ind w:right="-324" w:firstLine="567"/>
        <w:jc w:val="both"/>
        <w:rPr>
          <w:rFonts w:ascii="Times New Roman" w:hAnsi="Times New Roman"/>
          <w:szCs w:val="24"/>
        </w:rPr>
      </w:pPr>
    </w:p>
    <w:p w14:paraId="5EE19F39" w14:textId="6792A753" w:rsidR="00C42396" w:rsidRPr="00EA2F8B" w:rsidRDefault="00C67E6F" w:rsidP="00EC231B">
      <w:pPr>
        <w:numPr>
          <w:ilvl w:val="0"/>
          <w:numId w:val="1"/>
        </w:numPr>
        <w:tabs>
          <w:tab w:val="left" w:pos="360"/>
        </w:tabs>
        <w:spacing w:line="240" w:lineRule="auto"/>
        <w:ind w:left="0" w:right="-324" w:firstLine="0"/>
        <w:jc w:val="center"/>
        <w:rPr>
          <w:rFonts w:ascii="Times New Roman" w:hAnsi="Times New Roman"/>
          <w:b/>
          <w:szCs w:val="24"/>
        </w:rPr>
      </w:pPr>
      <w:r w:rsidRPr="00EA2F8B">
        <w:rPr>
          <w:rFonts w:ascii="Times New Roman" w:hAnsi="Times New Roman"/>
          <w:b/>
          <w:szCs w:val="24"/>
        </w:rPr>
        <w:t>Предмет Оферты</w:t>
      </w:r>
      <w:r w:rsidR="00573F29">
        <w:rPr>
          <w:rFonts w:ascii="Times New Roman" w:hAnsi="Times New Roman"/>
          <w:b/>
          <w:szCs w:val="24"/>
        </w:rPr>
        <w:t>.</w:t>
      </w:r>
    </w:p>
    <w:p w14:paraId="5EE19F3B" w14:textId="48BB4745" w:rsidR="00C42396" w:rsidRPr="00EA2F8B" w:rsidRDefault="00C67E6F" w:rsidP="00EC231B">
      <w:pPr>
        <w:numPr>
          <w:ilvl w:val="1"/>
          <w:numId w:val="1"/>
        </w:numPr>
        <w:tabs>
          <w:tab w:val="left" w:pos="900"/>
          <w:tab w:val="left" w:pos="108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 xml:space="preserve">В рамках настоящей Оферты, а равно исполнения договора, Исполнитель обязуется оказать Заказчику Услуги по размещению Рекламы в Приложении путем показа Пользователям Рекламы, </w:t>
      </w:r>
      <w:r w:rsidR="00FC2588">
        <w:rPr>
          <w:rStyle w:val="1"/>
          <w:rFonts w:ascii="Times New Roman" w:hAnsi="Times New Roman"/>
          <w:szCs w:val="24"/>
        </w:rPr>
        <w:t>(</w:t>
      </w:r>
      <w:r w:rsidRPr="00EA2F8B">
        <w:rPr>
          <w:rStyle w:val="1"/>
          <w:rFonts w:ascii="Times New Roman" w:hAnsi="Times New Roman"/>
          <w:szCs w:val="24"/>
        </w:rPr>
        <w:t xml:space="preserve">далее </w:t>
      </w:r>
      <w:r w:rsidR="00FC2588">
        <w:rPr>
          <w:rStyle w:val="1"/>
          <w:rFonts w:ascii="Times New Roman" w:hAnsi="Times New Roman"/>
          <w:szCs w:val="24"/>
        </w:rPr>
        <w:t>– «</w:t>
      </w:r>
      <w:r w:rsidRPr="00EA2F8B">
        <w:rPr>
          <w:rStyle w:val="1"/>
          <w:rFonts w:ascii="Times New Roman" w:hAnsi="Times New Roman"/>
          <w:szCs w:val="24"/>
        </w:rPr>
        <w:t>Услуги</w:t>
      </w:r>
      <w:r w:rsidR="00FC2588">
        <w:rPr>
          <w:rStyle w:val="1"/>
          <w:rFonts w:ascii="Times New Roman" w:hAnsi="Times New Roman"/>
          <w:szCs w:val="24"/>
        </w:rPr>
        <w:t>»)</w:t>
      </w:r>
      <w:r w:rsidRPr="00EA2F8B">
        <w:rPr>
          <w:rStyle w:val="1"/>
          <w:rFonts w:ascii="Times New Roman" w:hAnsi="Times New Roman"/>
          <w:szCs w:val="24"/>
        </w:rPr>
        <w:t>, а Заказчик оплатить Исполнителю вознаграждение за оказанные услуги в размере и в порядке, которые установлены настоящей Офертой.</w:t>
      </w:r>
    </w:p>
    <w:p w14:paraId="5EE19F3C" w14:textId="46180A6C" w:rsidR="00C42396" w:rsidRPr="00EA2F8B" w:rsidRDefault="00C67E6F" w:rsidP="00EC231B">
      <w:pPr>
        <w:numPr>
          <w:ilvl w:val="1"/>
          <w:numId w:val="1"/>
        </w:numPr>
        <w:tabs>
          <w:tab w:val="left" w:pos="900"/>
          <w:tab w:val="left" w:pos="108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 xml:space="preserve">Реклама для размещения в Приложении предоставляется Заказчиком через API </w:t>
      </w:r>
      <w:r w:rsidR="0031596C">
        <w:rPr>
          <w:rStyle w:val="1"/>
          <w:rFonts w:ascii="Times New Roman" w:hAnsi="Times New Roman"/>
          <w:szCs w:val="24"/>
        </w:rPr>
        <w:t>на Платформе Исполнителя</w:t>
      </w:r>
      <w:r w:rsidRPr="00EA2F8B">
        <w:rPr>
          <w:rStyle w:val="1"/>
          <w:rFonts w:ascii="Times New Roman" w:hAnsi="Times New Roman"/>
          <w:szCs w:val="24"/>
        </w:rPr>
        <w:t>.</w:t>
      </w:r>
      <w:r w:rsidR="0031596C">
        <w:rPr>
          <w:rStyle w:val="1"/>
          <w:rFonts w:ascii="Times New Roman" w:hAnsi="Times New Roman"/>
          <w:szCs w:val="24"/>
        </w:rPr>
        <w:t xml:space="preserve"> </w:t>
      </w:r>
      <w:r w:rsidRPr="00EA2F8B">
        <w:rPr>
          <w:rStyle w:val="1"/>
          <w:rFonts w:ascii="Times New Roman" w:hAnsi="Times New Roman"/>
          <w:szCs w:val="24"/>
        </w:rPr>
        <w:t>В случае поступления претензий от третьих лиц, связанных с размещением Рекламы, Заказчик самостоятельно и за свой счет урегулирует указанные претензии.</w:t>
      </w:r>
    </w:p>
    <w:p w14:paraId="5EE19F3D" w14:textId="60490501" w:rsidR="00C42396" w:rsidRPr="00EA2F8B" w:rsidRDefault="0031596C" w:rsidP="00EC231B">
      <w:pPr>
        <w:numPr>
          <w:ilvl w:val="1"/>
          <w:numId w:val="1"/>
        </w:numPr>
        <w:tabs>
          <w:tab w:val="left" w:pos="900"/>
          <w:tab w:val="left" w:pos="108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>
        <w:rPr>
          <w:rStyle w:val="1"/>
          <w:rFonts w:ascii="Times New Roman" w:hAnsi="Times New Roman"/>
          <w:szCs w:val="24"/>
        </w:rPr>
        <w:t>Заказчик</w:t>
      </w:r>
      <w:r w:rsidR="00C67E6F" w:rsidRPr="00EA2F8B">
        <w:rPr>
          <w:rStyle w:val="1"/>
          <w:rFonts w:ascii="Times New Roman" w:hAnsi="Times New Roman"/>
          <w:szCs w:val="24"/>
        </w:rPr>
        <w:t xml:space="preserve"> самостоятельно определяет вид размещения Рекламы через API. </w:t>
      </w:r>
    </w:p>
    <w:p w14:paraId="5EE19F41" w14:textId="7A95E43C" w:rsidR="00C42396" w:rsidRPr="00EA2F8B" w:rsidRDefault="0031596C" w:rsidP="00EC231B">
      <w:pPr>
        <w:numPr>
          <w:ilvl w:val="1"/>
          <w:numId w:val="1"/>
        </w:numPr>
        <w:tabs>
          <w:tab w:val="left" w:pos="900"/>
          <w:tab w:val="left" w:pos="108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>
        <w:rPr>
          <w:rStyle w:val="1"/>
          <w:rFonts w:ascii="Times New Roman" w:hAnsi="Times New Roman"/>
          <w:szCs w:val="24"/>
        </w:rPr>
        <w:t>Исполнитель</w:t>
      </w:r>
      <w:r w:rsidR="00C67E6F" w:rsidRPr="00EA2F8B">
        <w:rPr>
          <w:rStyle w:val="1"/>
          <w:rFonts w:ascii="Times New Roman" w:hAnsi="Times New Roman"/>
          <w:szCs w:val="24"/>
        </w:rPr>
        <w:t xml:space="preserve"> вправе без объяснения причин отказать в размещении Рекламы в Приложении Исполнителя.</w:t>
      </w:r>
    </w:p>
    <w:p w14:paraId="5EE19F43" w14:textId="77777777" w:rsidR="00C42396" w:rsidRPr="00EA2F8B" w:rsidRDefault="00C67E6F" w:rsidP="00EC231B">
      <w:pPr>
        <w:numPr>
          <w:ilvl w:val="1"/>
          <w:numId w:val="1"/>
        </w:numPr>
        <w:tabs>
          <w:tab w:val="left" w:pos="900"/>
          <w:tab w:val="left" w:pos="108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>Недействительность какого-либо из положений Договора (оферты) не влечет за собой недействительность Договора (оферты) в целом.</w:t>
      </w:r>
    </w:p>
    <w:p w14:paraId="5EE19F44" w14:textId="77777777" w:rsidR="00C42396" w:rsidRPr="00EA2F8B" w:rsidRDefault="00C67E6F" w:rsidP="00EC231B">
      <w:pPr>
        <w:numPr>
          <w:ilvl w:val="1"/>
          <w:numId w:val="1"/>
        </w:numPr>
        <w:tabs>
          <w:tab w:val="left" w:pos="900"/>
          <w:tab w:val="left" w:pos="108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>Настоящий Договор (оферта) остается в силе в случае изменения реквизитов Сторон, изменения их учредительных документов, организационно-правовой формы, смены собственника одной или обеих Сторон.</w:t>
      </w:r>
    </w:p>
    <w:p w14:paraId="5EE19F45" w14:textId="77777777" w:rsidR="00C42396" w:rsidRPr="00EA2F8B" w:rsidRDefault="00C67E6F" w:rsidP="00EC231B">
      <w:pPr>
        <w:numPr>
          <w:ilvl w:val="1"/>
          <w:numId w:val="1"/>
        </w:numPr>
        <w:tabs>
          <w:tab w:val="left" w:pos="900"/>
          <w:tab w:val="left" w:pos="108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>В случае изменения реквизитов одной из Сторон, указанных в настоящем Договоре, такая Сторона обязуется уведомить об этом другую сторону в течение 3 (трех) рабочих дней.</w:t>
      </w:r>
    </w:p>
    <w:p w14:paraId="5EE19F46" w14:textId="77777777" w:rsidR="00C42396" w:rsidRPr="00EA2F8B" w:rsidRDefault="00C42396" w:rsidP="00EC231B">
      <w:pPr>
        <w:spacing w:line="240" w:lineRule="auto"/>
        <w:ind w:right="-324" w:firstLine="567"/>
        <w:jc w:val="both"/>
        <w:rPr>
          <w:rFonts w:ascii="Times New Roman" w:hAnsi="Times New Roman"/>
          <w:szCs w:val="24"/>
        </w:rPr>
      </w:pPr>
    </w:p>
    <w:p w14:paraId="5EE19F47" w14:textId="369130DE" w:rsidR="00C42396" w:rsidRPr="00EA2F8B" w:rsidRDefault="00C67E6F" w:rsidP="00EC231B">
      <w:pPr>
        <w:numPr>
          <w:ilvl w:val="0"/>
          <w:numId w:val="1"/>
        </w:numPr>
        <w:tabs>
          <w:tab w:val="left" w:pos="270"/>
          <w:tab w:val="left" w:pos="450"/>
        </w:tabs>
        <w:spacing w:line="240" w:lineRule="auto"/>
        <w:ind w:left="0" w:right="-324" w:firstLine="0"/>
        <w:jc w:val="center"/>
        <w:rPr>
          <w:rFonts w:ascii="Times New Roman" w:hAnsi="Times New Roman"/>
          <w:b/>
          <w:szCs w:val="24"/>
        </w:rPr>
      </w:pPr>
      <w:r w:rsidRPr="00EA2F8B">
        <w:rPr>
          <w:rFonts w:ascii="Times New Roman" w:hAnsi="Times New Roman"/>
          <w:b/>
          <w:szCs w:val="24"/>
        </w:rPr>
        <w:t>Стоимость услуг</w:t>
      </w:r>
      <w:r w:rsidR="002875E1">
        <w:rPr>
          <w:rFonts w:ascii="Times New Roman" w:hAnsi="Times New Roman"/>
          <w:b/>
          <w:szCs w:val="24"/>
        </w:rPr>
        <w:t>.</w:t>
      </w:r>
    </w:p>
    <w:p w14:paraId="1B5D6A62" w14:textId="382B08F1" w:rsidR="00FF76DD" w:rsidRDefault="00FF76DD" w:rsidP="00EC231B">
      <w:pPr>
        <w:numPr>
          <w:ilvl w:val="1"/>
          <w:numId w:val="1"/>
        </w:numPr>
        <w:tabs>
          <w:tab w:val="left" w:pos="990"/>
        </w:tabs>
        <w:spacing w:line="240" w:lineRule="auto"/>
        <w:ind w:left="0" w:right="-324" w:firstLine="567"/>
        <w:jc w:val="both"/>
        <w:rPr>
          <w:rStyle w:val="1"/>
          <w:rFonts w:ascii="Times New Roman" w:hAnsi="Times New Roman"/>
          <w:szCs w:val="24"/>
        </w:rPr>
      </w:pPr>
      <w:r>
        <w:rPr>
          <w:rStyle w:val="1"/>
          <w:rFonts w:ascii="Times New Roman" w:hAnsi="Times New Roman"/>
          <w:szCs w:val="24"/>
        </w:rPr>
        <w:t>Расчет и выплат</w:t>
      </w:r>
      <w:r w:rsidR="002875E1">
        <w:rPr>
          <w:rStyle w:val="1"/>
          <w:rFonts w:ascii="Times New Roman" w:hAnsi="Times New Roman"/>
          <w:szCs w:val="24"/>
        </w:rPr>
        <w:t>а</w:t>
      </w:r>
      <w:r>
        <w:rPr>
          <w:rStyle w:val="1"/>
          <w:rFonts w:ascii="Times New Roman" w:hAnsi="Times New Roman"/>
          <w:szCs w:val="24"/>
        </w:rPr>
        <w:t xml:space="preserve"> вознаграждения Исполнителю осуществляются</w:t>
      </w:r>
      <w:r w:rsidR="002875E1">
        <w:rPr>
          <w:rStyle w:val="1"/>
          <w:rFonts w:ascii="Times New Roman" w:hAnsi="Times New Roman"/>
          <w:szCs w:val="24"/>
        </w:rPr>
        <w:t xml:space="preserve"> </w:t>
      </w:r>
      <w:r>
        <w:rPr>
          <w:rStyle w:val="1"/>
          <w:rFonts w:ascii="Times New Roman" w:hAnsi="Times New Roman"/>
          <w:szCs w:val="24"/>
        </w:rPr>
        <w:t>исходя из цел</w:t>
      </w:r>
      <w:r w:rsidR="002875E1">
        <w:rPr>
          <w:rStyle w:val="1"/>
          <w:rFonts w:ascii="Times New Roman" w:hAnsi="Times New Roman"/>
          <w:szCs w:val="24"/>
        </w:rPr>
        <w:t>ей</w:t>
      </w:r>
      <w:r>
        <w:rPr>
          <w:rStyle w:val="1"/>
          <w:rFonts w:ascii="Times New Roman" w:hAnsi="Times New Roman"/>
          <w:szCs w:val="24"/>
        </w:rPr>
        <w:t xml:space="preserve"> размещения Рекламы.</w:t>
      </w:r>
    </w:p>
    <w:p w14:paraId="18657594" w14:textId="43EF47C8" w:rsidR="00D90093" w:rsidRDefault="00D90093" w:rsidP="00EC231B">
      <w:pPr>
        <w:numPr>
          <w:ilvl w:val="1"/>
          <w:numId w:val="1"/>
        </w:numPr>
        <w:tabs>
          <w:tab w:val="left" w:pos="990"/>
        </w:tabs>
        <w:spacing w:line="240" w:lineRule="auto"/>
        <w:ind w:left="0" w:right="-324" w:firstLine="567"/>
        <w:jc w:val="both"/>
        <w:rPr>
          <w:rStyle w:val="1"/>
          <w:rFonts w:ascii="Times New Roman" w:hAnsi="Times New Roman"/>
          <w:szCs w:val="24"/>
        </w:rPr>
      </w:pPr>
      <w:r>
        <w:rPr>
          <w:rStyle w:val="1"/>
          <w:rFonts w:ascii="Times New Roman" w:hAnsi="Times New Roman"/>
          <w:szCs w:val="24"/>
        </w:rPr>
        <w:t xml:space="preserve">В рекламном кабинете представлено два балансовых кошелька: кошелек с монетами </w:t>
      </w:r>
      <w:r>
        <w:rPr>
          <w:rStyle w:val="1"/>
          <w:rFonts w:ascii="Times New Roman" w:hAnsi="Times New Roman"/>
          <w:szCs w:val="24"/>
          <w:lang w:val="en-US"/>
        </w:rPr>
        <w:t>Lime</w:t>
      </w:r>
      <w:r>
        <w:rPr>
          <w:rStyle w:val="1"/>
          <w:rFonts w:ascii="Times New Roman" w:hAnsi="Times New Roman"/>
          <w:szCs w:val="24"/>
        </w:rPr>
        <w:t xml:space="preserve"> и кошелек бонусов</w:t>
      </w:r>
      <w:r w:rsidRPr="00D90093">
        <w:rPr>
          <w:rStyle w:val="1"/>
          <w:rFonts w:ascii="Times New Roman" w:hAnsi="Times New Roman"/>
          <w:szCs w:val="24"/>
        </w:rPr>
        <w:t xml:space="preserve"> </w:t>
      </w:r>
      <w:proofErr w:type="spellStart"/>
      <w:r>
        <w:rPr>
          <w:rStyle w:val="1"/>
          <w:rFonts w:ascii="Times New Roman" w:hAnsi="Times New Roman"/>
          <w:szCs w:val="24"/>
          <w:lang w:val="en-US"/>
        </w:rPr>
        <w:t>BitLime</w:t>
      </w:r>
      <w:proofErr w:type="spellEnd"/>
      <w:r w:rsidRPr="00D90093">
        <w:rPr>
          <w:rStyle w:val="1"/>
          <w:rFonts w:ascii="Times New Roman" w:hAnsi="Times New Roman"/>
          <w:szCs w:val="24"/>
        </w:rPr>
        <w:t>.</w:t>
      </w:r>
    </w:p>
    <w:p w14:paraId="482D9543" w14:textId="5ED6AEBE" w:rsidR="00E731A5" w:rsidRDefault="00E731A5" w:rsidP="00EC231B">
      <w:pPr>
        <w:numPr>
          <w:ilvl w:val="1"/>
          <w:numId w:val="1"/>
        </w:numPr>
        <w:tabs>
          <w:tab w:val="left" w:pos="990"/>
        </w:tabs>
        <w:spacing w:line="240" w:lineRule="auto"/>
        <w:ind w:left="0" w:right="-324" w:firstLine="567"/>
        <w:jc w:val="both"/>
        <w:rPr>
          <w:rStyle w:val="1"/>
          <w:rFonts w:ascii="Times New Roman" w:hAnsi="Times New Roman"/>
          <w:szCs w:val="24"/>
        </w:rPr>
      </w:pPr>
      <w:r>
        <w:rPr>
          <w:rStyle w:val="1"/>
          <w:rFonts w:ascii="Times New Roman" w:hAnsi="Times New Roman"/>
          <w:szCs w:val="24"/>
        </w:rPr>
        <w:t xml:space="preserve">Перевод бонусов </w:t>
      </w:r>
      <w:proofErr w:type="spellStart"/>
      <w:r>
        <w:rPr>
          <w:rStyle w:val="1"/>
          <w:rFonts w:ascii="Times New Roman" w:hAnsi="Times New Roman"/>
          <w:szCs w:val="24"/>
          <w:lang w:val="en-US"/>
        </w:rPr>
        <w:t>BitLime</w:t>
      </w:r>
      <w:proofErr w:type="spellEnd"/>
      <w:r w:rsidRPr="00E731A5">
        <w:rPr>
          <w:rStyle w:val="1"/>
          <w:rFonts w:ascii="Times New Roman" w:hAnsi="Times New Roman"/>
          <w:szCs w:val="24"/>
        </w:rPr>
        <w:t xml:space="preserve"> </w:t>
      </w:r>
      <w:r>
        <w:rPr>
          <w:rStyle w:val="1"/>
          <w:rFonts w:ascii="Times New Roman" w:hAnsi="Times New Roman"/>
          <w:szCs w:val="24"/>
        </w:rPr>
        <w:t xml:space="preserve">с Баланса монет на Платформе производиться в кошелек, предназначенный для монет </w:t>
      </w:r>
      <w:proofErr w:type="spellStart"/>
      <w:r>
        <w:rPr>
          <w:rStyle w:val="1"/>
          <w:rFonts w:ascii="Times New Roman" w:hAnsi="Times New Roman"/>
          <w:szCs w:val="24"/>
          <w:lang w:val="en-US"/>
        </w:rPr>
        <w:t>BitLime</w:t>
      </w:r>
      <w:proofErr w:type="spellEnd"/>
      <w:r>
        <w:rPr>
          <w:rStyle w:val="1"/>
          <w:rFonts w:ascii="Times New Roman" w:hAnsi="Times New Roman"/>
          <w:szCs w:val="24"/>
        </w:rPr>
        <w:t>, рекламного кабинета.</w:t>
      </w:r>
    </w:p>
    <w:p w14:paraId="4577EC13" w14:textId="03FEBED2" w:rsidR="00E731A5" w:rsidRPr="00E731A5" w:rsidRDefault="00E731A5" w:rsidP="00EC231B">
      <w:pPr>
        <w:numPr>
          <w:ilvl w:val="1"/>
          <w:numId w:val="1"/>
        </w:numPr>
        <w:tabs>
          <w:tab w:val="left" w:pos="990"/>
        </w:tabs>
        <w:spacing w:line="240" w:lineRule="auto"/>
        <w:ind w:left="0" w:right="-324" w:firstLine="567"/>
        <w:jc w:val="both"/>
        <w:rPr>
          <w:rStyle w:val="1"/>
          <w:rFonts w:ascii="Times New Roman" w:hAnsi="Times New Roman"/>
          <w:szCs w:val="24"/>
        </w:rPr>
      </w:pPr>
      <w:r>
        <w:rPr>
          <w:rStyle w:val="1"/>
          <w:rFonts w:ascii="Times New Roman" w:hAnsi="Times New Roman"/>
          <w:szCs w:val="24"/>
        </w:rPr>
        <w:t xml:space="preserve">Перевод монет </w:t>
      </w:r>
      <w:r>
        <w:rPr>
          <w:rStyle w:val="1"/>
          <w:rFonts w:ascii="Times New Roman" w:hAnsi="Times New Roman"/>
          <w:szCs w:val="24"/>
          <w:lang w:val="en-US"/>
        </w:rPr>
        <w:t>Lime</w:t>
      </w:r>
      <w:r w:rsidRPr="00E731A5">
        <w:rPr>
          <w:rStyle w:val="1"/>
          <w:rFonts w:ascii="Times New Roman" w:hAnsi="Times New Roman"/>
          <w:szCs w:val="24"/>
        </w:rPr>
        <w:t xml:space="preserve"> </w:t>
      </w:r>
      <w:r>
        <w:rPr>
          <w:rStyle w:val="1"/>
          <w:rFonts w:ascii="Times New Roman" w:hAnsi="Times New Roman"/>
          <w:szCs w:val="24"/>
        </w:rPr>
        <w:t xml:space="preserve">с Баланса монет на Платформе производиться в кошелек, предназначенный для монет </w:t>
      </w:r>
      <w:r>
        <w:rPr>
          <w:rStyle w:val="1"/>
          <w:rFonts w:ascii="Times New Roman" w:hAnsi="Times New Roman"/>
          <w:szCs w:val="24"/>
          <w:lang w:val="en-US"/>
        </w:rPr>
        <w:t>Lime</w:t>
      </w:r>
      <w:r>
        <w:rPr>
          <w:rStyle w:val="1"/>
          <w:rFonts w:ascii="Times New Roman" w:hAnsi="Times New Roman"/>
          <w:szCs w:val="24"/>
        </w:rPr>
        <w:t>, рекламного кабинета.</w:t>
      </w:r>
    </w:p>
    <w:p w14:paraId="56E21CE8" w14:textId="5EA206FE" w:rsidR="00FF76DD" w:rsidRDefault="00FF76DD" w:rsidP="00EC231B">
      <w:pPr>
        <w:numPr>
          <w:ilvl w:val="1"/>
          <w:numId w:val="1"/>
        </w:numPr>
        <w:tabs>
          <w:tab w:val="left" w:pos="990"/>
        </w:tabs>
        <w:spacing w:line="240" w:lineRule="auto"/>
        <w:ind w:left="0" w:right="-324" w:firstLine="567"/>
        <w:jc w:val="both"/>
        <w:rPr>
          <w:rStyle w:val="1"/>
          <w:rFonts w:ascii="Times New Roman" w:hAnsi="Times New Roman"/>
          <w:szCs w:val="24"/>
        </w:rPr>
      </w:pPr>
      <w:r>
        <w:rPr>
          <w:rStyle w:val="1"/>
          <w:rFonts w:ascii="Times New Roman" w:hAnsi="Times New Roman"/>
          <w:szCs w:val="24"/>
        </w:rPr>
        <w:t xml:space="preserve">На Платформе представлено 2 (Два) механизма </w:t>
      </w:r>
      <w:r w:rsidR="004624FC">
        <w:rPr>
          <w:rStyle w:val="1"/>
          <w:rFonts w:ascii="Times New Roman" w:hAnsi="Times New Roman"/>
          <w:szCs w:val="24"/>
        </w:rPr>
        <w:t>распространения Рекламы: просмотры и переходы.</w:t>
      </w:r>
    </w:p>
    <w:p w14:paraId="08F31F76" w14:textId="0A6A5CBD" w:rsidR="002038EF" w:rsidRPr="002038EF" w:rsidRDefault="0027545F" w:rsidP="00EC231B">
      <w:pPr>
        <w:numPr>
          <w:ilvl w:val="1"/>
          <w:numId w:val="1"/>
        </w:numPr>
        <w:tabs>
          <w:tab w:val="left" w:pos="990"/>
        </w:tabs>
        <w:spacing w:line="240" w:lineRule="auto"/>
        <w:ind w:left="0" w:right="-324" w:firstLine="567"/>
        <w:jc w:val="both"/>
        <w:rPr>
          <w:rStyle w:val="1"/>
          <w:rFonts w:ascii="Times New Roman" w:hAnsi="Times New Roman"/>
          <w:szCs w:val="24"/>
        </w:rPr>
      </w:pPr>
      <w:r>
        <w:rPr>
          <w:rStyle w:val="1"/>
          <w:rFonts w:ascii="Times New Roman" w:hAnsi="Times New Roman"/>
          <w:b/>
          <w:bCs/>
          <w:szCs w:val="24"/>
        </w:rPr>
        <w:t>Механизм</w:t>
      </w:r>
      <w:r w:rsidR="002038EF">
        <w:rPr>
          <w:rStyle w:val="1"/>
          <w:rFonts w:ascii="Times New Roman" w:hAnsi="Times New Roman"/>
          <w:b/>
          <w:bCs/>
          <w:szCs w:val="24"/>
        </w:rPr>
        <w:t xml:space="preserve"> просмотров:</w:t>
      </w:r>
    </w:p>
    <w:p w14:paraId="3122F181" w14:textId="486825FB" w:rsidR="002038EF" w:rsidRDefault="002038EF" w:rsidP="00EC231B">
      <w:pPr>
        <w:numPr>
          <w:ilvl w:val="2"/>
          <w:numId w:val="1"/>
        </w:numPr>
        <w:tabs>
          <w:tab w:val="left" w:pos="180"/>
          <w:tab w:val="left" w:pos="720"/>
          <w:tab w:val="left" w:pos="810"/>
          <w:tab w:val="left" w:pos="990"/>
          <w:tab w:val="left" w:pos="1170"/>
        </w:tabs>
        <w:spacing w:line="240" w:lineRule="auto"/>
        <w:ind w:left="0" w:right="-324" w:firstLine="567"/>
        <w:jc w:val="both"/>
        <w:rPr>
          <w:rStyle w:val="1"/>
          <w:rFonts w:ascii="Times New Roman" w:hAnsi="Times New Roman"/>
          <w:szCs w:val="24"/>
        </w:rPr>
      </w:pPr>
      <w:r>
        <w:rPr>
          <w:rStyle w:val="1"/>
          <w:rFonts w:ascii="Times New Roman" w:hAnsi="Times New Roman"/>
          <w:szCs w:val="24"/>
        </w:rPr>
        <w:t xml:space="preserve">При </w:t>
      </w:r>
      <w:r w:rsidR="00FC2588">
        <w:rPr>
          <w:rStyle w:val="1"/>
          <w:rFonts w:ascii="Times New Roman" w:hAnsi="Times New Roman"/>
          <w:szCs w:val="24"/>
        </w:rPr>
        <w:t>выборе</w:t>
      </w:r>
      <w:r>
        <w:rPr>
          <w:rStyle w:val="1"/>
          <w:rFonts w:ascii="Times New Roman" w:hAnsi="Times New Roman"/>
          <w:szCs w:val="24"/>
        </w:rPr>
        <w:t xml:space="preserve"> Заказчиком механизма просмотров, Реклама Заказчика размещается на Платформе до момента набора указанного количества просмотров Рекламы.</w:t>
      </w:r>
    </w:p>
    <w:p w14:paraId="1A3372A6" w14:textId="48F4CC2D" w:rsidR="002038EF" w:rsidRDefault="002038EF" w:rsidP="00EC231B">
      <w:pPr>
        <w:numPr>
          <w:ilvl w:val="2"/>
          <w:numId w:val="1"/>
        </w:numPr>
        <w:tabs>
          <w:tab w:val="left" w:pos="180"/>
          <w:tab w:val="left" w:pos="720"/>
          <w:tab w:val="left" w:pos="810"/>
          <w:tab w:val="left" w:pos="990"/>
          <w:tab w:val="left" w:pos="1170"/>
        </w:tabs>
        <w:spacing w:line="240" w:lineRule="auto"/>
        <w:ind w:left="0" w:right="-324" w:firstLine="567"/>
        <w:jc w:val="both"/>
        <w:rPr>
          <w:rStyle w:val="1"/>
          <w:rFonts w:ascii="Times New Roman" w:hAnsi="Times New Roman"/>
          <w:szCs w:val="24"/>
        </w:rPr>
      </w:pPr>
      <w:r>
        <w:rPr>
          <w:rStyle w:val="1"/>
          <w:rFonts w:ascii="Times New Roman" w:hAnsi="Times New Roman"/>
          <w:szCs w:val="24"/>
        </w:rPr>
        <w:t xml:space="preserve">Стоимость размещения Рекламы на Платформе с механизмом просмотров составляет </w:t>
      </w:r>
      <w:r w:rsidR="00085334">
        <w:rPr>
          <w:rStyle w:val="1"/>
          <w:rFonts w:ascii="Times New Roman" w:hAnsi="Times New Roman"/>
          <w:szCs w:val="24"/>
        </w:rPr>
        <w:t>1</w:t>
      </w:r>
      <w:r>
        <w:rPr>
          <w:rStyle w:val="1"/>
          <w:rFonts w:ascii="Times New Roman" w:hAnsi="Times New Roman"/>
          <w:szCs w:val="24"/>
        </w:rPr>
        <w:t xml:space="preserve"> </w:t>
      </w:r>
      <w:r w:rsidR="00085334">
        <w:rPr>
          <w:rStyle w:val="1"/>
          <w:rFonts w:ascii="Times New Roman" w:hAnsi="Times New Roman"/>
          <w:szCs w:val="24"/>
        </w:rPr>
        <w:t>(Один</w:t>
      </w:r>
      <w:r>
        <w:rPr>
          <w:rStyle w:val="1"/>
          <w:rFonts w:ascii="Times New Roman" w:hAnsi="Times New Roman"/>
          <w:szCs w:val="24"/>
        </w:rPr>
        <w:t xml:space="preserve">) </w:t>
      </w:r>
      <w:r w:rsidR="00085334">
        <w:rPr>
          <w:rStyle w:val="1"/>
          <w:rFonts w:ascii="Times New Roman" w:hAnsi="Times New Roman"/>
          <w:szCs w:val="24"/>
        </w:rPr>
        <w:t>доллар 20 (Двадцать) центов</w:t>
      </w:r>
      <w:r>
        <w:rPr>
          <w:rStyle w:val="1"/>
          <w:rFonts w:ascii="Times New Roman" w:hAnsi="Times New Roman"/>
          <w:szCs w:val="24"/>
        </w:rPr>
        <w:t xml:space="preserve"> за 1 000 (Одну тысячу) просмотров.</w:t>
      </w:r>
    </w:p>
    <w:p w14:paraId="5990051A" w14:textId="662E9908" w:rsidR="002038EF" w:rsidRDefault="002038EF" w:rsidP="00EC231B">
      <w:pPr>
        <w:numPr>
          <w:ilvl w:val="2"/>
          <w:numId w:val="1"/>
        </w:numPr>
        <w:tabs>
          <w:tab w:val="left" w:pos="180"/>
          <w:tab w:val="left" w:pos="720"/>
          <w:tab w:val="left" w:pos="810"/>
          <w:tab w:val="left" w:pos="990"/>
          <w:tab w:val="left" w:pos="1170"/>
        </w:tabs>
        <w:spacing w:line="240" w:lineRule="auto"/>
        <w:ind w:left="0" w:right="-324" w:firstLine="567"/>
        <w:jc w:val="both"/>
        <w:rPr>
          <w:rStyle w:val="1"/>
          <w:rFonts w:ascii="Times New Roman" w:hAnsi="Times New Roman"/>
          <w:szCs w:val="24"/>
        </w:rPr>
      </w:pPr>
      <w:r>
        <w:rPr>
          <w:rStyle w:val="1"/>
          <w:rFonts w:ascii="Times New Roman" w:hAnsi="Times New Roman"/>
          <w:szCs w:val="24"/>
        </w:rPr>
        <w:t xml:space="preserve">Средства за каждый отдельный показ </w:t>
      </w:r>
      <w:r w:rsidR="00FC2588">
        <w:rPr>
          <w:rStyle w:val="1"/>
          <w:rFonts w:ascii="Times New Roman" w:hAnsi="Times New Roman"/>
          <w:szCs w:val="24"/>
        </w:rPr>
        <w:t xml:space="preserve">Рекламы на Платформе </w:t>
      </w:r>
      <w:r>
        <w:rPr>
          <w:rStyle w:val="1"/>
          <w:rFonts w:ascii="Times New Roman" w:hAnsi="Times New Roman"/>
          <w:szCs w:val="24"/>
        </w:rPr>
        <w:t>снимаются со счета Заказчика в Рекламном кабинете</w:t>
      </w:r>
      <w:r w:rsidR="00FC2588">
        <w:rPr>
          <w:rStyle w:val="1"/>
          <w:rFonts w:ascii="Times New Roman" w:hAnsi="Times New Roman"/>
          <w:szCs w:val="24"/>
        </w:rPr>
        <w:t>.</w:t>
      </w:r>
    </w:p>
    <w:p w14:paraId="057B8938" w14:textId="40099733" w:rsidR="00EC231B" w:rsidRDefault="00EC231B" w:rsidP="00EC231B">
      <w:pPr>
        <w:numPr>
          <w:ilvl w:val="2"/>
          <w:numId w:val="1"/>
        </w:numPr>
        <w:tabs>
          <w:tab w:val="left" w:pos="900"/>
          <w:tab w:val="left" w:pos="990"/>
          <w:tab w:val="left" w:pos="1260"/>
        </w:tabs>
        <w:spacing w:line="240" w:lineRule="auto"/>
        <w:ind w:left="0" w:right="-324" w:firstLine="567"/>
        <w:jc w:val="both"/>
        <w:rPr>
          <w:rStyle w:val="1"/>
          <w:rFonts w:ascii="Times New Roman" w:hAnsi="Times New Roman"/>
          <w:color w:val="auto"/>
          <w:szCs w:val="24"/>
        </w:rPr>
      </w:pPr>
      <w:r w:rsidRPr="00596368">
        <w:rPr>
          <w:rStyle w:val="1"/>
          <w:rFonts w:ascii="Times New Roman" w:hAnsi="Times New Roman"/>
          <w:color w:val="auto"/>
          <w:szCs w:val="24"/>
        </w:rPr>
        <w:t>В случае нехватки средств на счете Рекламного кабинета, выбранном Заказчиком, Платформа автоматически снимает средства со второго счета, при наличии на нем средств.</w:t>
      </w:r>
    </w:p>
    <w:p w14:paraId="4AFA558B" w14:textId="21DB7BE5" w:rsidR="00EC231B" w:rsidRPr="00EC231B" w:rsidRDefault="00EC231B" w:rsidP="00EC231B">
      <w:pPr>
        <w:numPr>
          <w:ilvl w:val="2"/>
          <w:numId w:val="1"/>
        </w:numPr>
        <w:tabs>
          <w:tab w:val="left" w:pos="900"/>
          <w:tab w:val="left" w:pos="990"/>
          <w:tab w:val="left" w:pos="1260"/>
        </w:tabs>
        <w:spacing w:line="240" w:lineRule="auto"/>
        <w:ind w:left="0" w:right="-324" w:firstLine="567"/>
        <w:jc w:val="both"/>
        <w:rPr>
          <w:rStyle w:val="1"/>
          <w:rFonts w:ascii="Times New Roman" w:hAnsi="Times New Roman"/>
          <w:color w:val="auto"/>
          <w:szCs w:val="24"/>
        </w:rPr>
      </w:pPr>
      <w:r w:rsidRPr="00596368">
        <w:rPr>
          <w:rStyle w:val="1"/>
          <w:rFonts w:ascii="Times New Roman" w:hAnsi="Times New Roman"/>
          <w:color w:val="auto"/>
          <w:szCs w:val="24"/>
        </w:rPr>
        <w:t>В случае нехватки средств на обоих кошельках Рекламного кабинета показ Рекламы приостанавливается до момента пополнения счета.</w:t>
      </w:r>
    </w:p>
    <w:p w14:paraId="641EAFCA" w14:textId="612376E2" w:rsidR="00EC231B" w:rsidRPr="00EC231B" w:rsidRDefault="002038EF" w:rsidP="00EC231B">
      <w:pPr>
        <w:numPr>
          <w:ilvl w:val="2"/>
          <w:numId w:val="1"/>
        </w:numPr>
        <w:tabs>
          <w:tab w:val="left" w:pos="180"/>
          <w:tab w:val="left" w:pos="720"/>
          <w:tab w:val="left" w:pos="810"/>
          <w:tab w:val="left" w:pos="990"/>
          <w:tab w:val="left" w:pos="1170"/>
        </w:tabs>
        <w:spacing w:line="240" w:lineRule="auto"/>
        <w:ind w:left="0" w:right="-324" w:firstLine="567"/>
        <w:jc w:val="both"/>
        <w:rPr>
          <w:rStyle w:val="1"/>
          <w:rFonts w:ascii="Times New Roman" w:hAnsi="Times New Roman"/>
          <w:szCs w:val="24"/>
        </w:rPr>
      </w:pPr>
      <w:r>
        <w:rPr>
          <w:rStyle w:val="1"/>
          <w:rFonts w:ascii="Times New Roman" w:hAnsi="Times New Roman"/>
          <w:szCs w:val="24"/>
        </w:rPr>
        <w:t>Заказчик вправе приостановить показ Рекламы до момента набора количества просмотров, указанных при формировании Заявки.</w:t>
      </w:r>
    </w:p>
    <w:p w14:paraId="0CD1C46E" w14:textId="3087AC22" w:rsidR="0027545F" w:rsidRPr="0027545F" w:rsidRDefault="0027545F" w:rsidP="00EC231B">
      <w:pPr>
        <w:numPr>
          <w:ilvl w:val="1"/>
          <w:numId w:val="1"/>
        </w:numPr>
        <w:tabs>
          <w:tab w:val="left" w:pos="990"/>
        </w:tabs>
        <w:spacing w:line="240" w:lineRule="auto"/>
        <w:ind w:left="0" w:right="-324" w:firstLine="567"/>
        <w:jc w:val="both"/>
        <w:rPr>
          <w:rStyle w:val="1"/>
          <w:rFonts w:ascii="Times New Roman" w:hAnsi="Times New Roman"/>
          <w:szCs w:val="24"/>
        </w:rPr>
      </w:pPr>
      <w:r>
        <w:rPr>
          <w:rStyle w:val="1"/>
          <w:rFonts w:ascii="Times New Roman" w:hAnsi="Times New Roman"/>
          <w:b/>
          <w:bCs/>
          <w:szCs w:val="24"/>
        </w:rPr>
        <w:t>Механизм переходов:</w:t>
      </w:r>
    </w:p>
    <w:p w14:paraId="5FE36D4A" w14:textId="215951A8" w:rsidR="0027545F" w:rsidRDefault="0027545F" w:rsidP="00EC231B">
      <w:pPr>
        <w:numPr>
          <w:ilvl w:val="2"/>
          <w:numId w:val="1"/>
        </w:numPr>
        <w:tabs>
          <w:tab w:val="left" w:pos="900"/>
          <w:tab w:val="left" w:pos="990"/>
          <w:tab w:val="left" w:pos="1170"/>
        </w:tabs>
        <w:spacing w:line="240" w:lineRule="auto"/>
        <w:ind w:left="0" w:right="-324" w:firstLine="567"/>
        <w:jc w:val="both"/>
        <w:rPr>
          <w:rStyle w:val="1"/>
          <w:rFonts w:ascii="Times New Roman" w:hAnsi="Times New Roman"/>
          <w:szCs w:val="24"/>
        </w:rPr>
      </w:pPr>
      <w:r>
        <w:rPr>
          <w:rStyle w:val="1"/>
          <w:rFonts w:ascii="Times New Roman" w:hAnsi="Times New Roman"/>
          <w:szCs w:val="24"/>
        </w:rPr>
        <w:t xml:space="preserve">При </w:t>
      </w:r>
      <w:r w:rsidR="00FC2588">
        <w:rPr>
          <w:rStyle w:val="1"/>
          <w:rFonts w:ascii="Times New Roman" w:hAnsi="Times New Roman"/>
          <w:szCs w:val="24"/>
        </w:rPr>
        <w:t>выборе</w:t>
      </w:r>
      <w:r>
        <w:rPr>
          <w:rStyle w:val="1"/>
          <w:rFonts w:ascii="Times New Roman" w:hAnsi="Times New Roman"/>
          <w:szCs w:val="24"/>
        </w:rPr>
        <w:t xml:space="preserve"> Заказчиком механизма переходов, Реклама Заказчика размещается на Платформе до момента совершения Пользователями Платформы определенного количества переходов по ссылке Рекламы.</w:t>
      </w:r>
    </w:p>
    <w:p w14:paraId="66C328BB" w14:textId="1ED53B78" w:rsidR="00EC231B" w:rsidRDefault="0027545F" w:rsidP="00EC231B">
      <w:pPr>
        <w:numPr>
          <w:ilvl w:val="2"/>
          <w:numId w:val="1"/>
        </w:numPr>
        <w:tabs>
          <w:tab w:val="left" w:pos="900"/>
          <w:tab w:val="left" w:pos="990"/>
          <w:tab w:val="left" w:pos="1170"/>
        </w:tabs>
        <w:spacing w:line="240" w:lineRule="auto"/>
        <w:ind w:left="0" w:right="-324" w:firstLine="567"/>
        <w:jc w:val="both"/>
        <w:rPr>
          <w:rStyle w:val="1"/>
          <w:rFonts w:ascii="Times New Roman" w:hAnsi="Times New Roman"/>
          <w:szCs w:val="24"/>
        </w:rPr>
      </w:pPr>
      <w:r>
        <w:rPr>
          <w:rStyle w:val="1"/>
          <w:rFonts w:ascii="Times New Roman" w:hAnsi="Times New Roman"/>
          <w:szCs w:val="24"/>
        </w:rPr>
        <w:t xml:space="preserve">Стоимость размещения Рекламы на Платформе с механизмом переходов составляет </w:t>
      </w:r>
      <w:r w:rsidR="00085334">
        <w:rPr>
          <w:rStyle w:val="1"/>
          <w:rFonts w:ascii="Times New Roman" w:hAnsi="Times New Roman"/>
          <w:szCs w:val="24"/>
        </w:rPr>
        <w:t>0,20</w:t>
      </w:r>
      <w:r>
        <w:rPr>
          <w:rStyle w:val="1"/>
          <w:rFonts w:ascii="Times New Roman" w:hAnsi="Times New Roman"/>
          <w:szCs w:val="24"/>
        </w:rPr>
        <w:t xml:space="preserve"> (</w:t>
      </w:r>
      <w:r w:rsidR="00085334">
        <w:rPr>
          <w:rStyle w:val="1"/>
          <w:rFonts w:ascii="Times New Roman" w:hAnsi="Times New Roman"/>
          <w:szCs w:val="24"/>
        </w:rPr>
        <w:t>Двадцать</w:t>
      </w:r>
      <w:r>
        <w:rPr>
          <w:rStyle w:val="1"/>
          <w:rFonts w:ascii="Times New Roman" w:hAnsi="Times New Roman"/>
          <w:szCs w:val="24"/>
        </w:rPr>
        <w:t xml:space="preserve">) </w:t>
      </w:r>
      <w:r w:rsidR="00085334">
        <w:rPr>
          <w:rStyle w:val="1"/>
          <w:rFonts w:ascii="Times New Roman" w:hAnsi="Times New Roman"/>
          <w:szCs w:val="24"/>
        </w:rPr>
        <w:t>центов</w:t>
      </w:r>
      <w:r>
        <w:rPr>
          <w:rStyle w:val="1"/>
          <w:rFonts w:ascii="Times New Roman" w:hAnsi="Times New Roman"/>
          <w:szCs w:val="24"/>
        </w:rPr>
        <w:t xml:space="preserve"> за 1 (Один) переход.</w:t>
      </w:r>
    </w:p>
    <w:p w14:paraId="755723C3" w14:textId="2B03E062" w:rsidR="00005ABB" w:rsidRDefault="00005ABB" w:rsidP="00005ABB">
      <w:pPr>
        <w:tabs>
          <w:tab w:val="left" w:pos="900"/>
          <w:tab w:val="left" w:pos="990"/>
          <w:tab w:val="left" w:pos="1170"/>
        </w:tabs>
        <w:spacing w:line="240" w:lineRule="auto"/>
        <w:ind w:right="-324"/>
        <w:jc w:val="both"/>
        <w:rPr>
          <w:rStyle w:val="1"/>
          <w:rFonts w:ascii="Times New Roman" w:hAnsi="Times New Roman"/>
          <w:szCs w:val="24"/>
        </w:rPr>
      </w:pPr>
    </w:p>
    <w:p w14:paraId="4EC3E2D9" w14:textId="77777777" w:rsidR="00005ABB" w:rsidRPr="00FC2588" w:rsidRDefault="00005ABB" w:rsidP="00005ABB">
      <w:pPr>
        <w:tabs>
          <w:tab w:val="left" w:pos="900"/>
          <w:tab w:val="left" w:pos="990"/>
          <w:tab w:val="left" w:pos="1170"/>
        </w:tabs>
        <w:spacing w:line="240" w:lineRule="auto"/>
        <w:ind w:right="-324"/>
        <w:jc w:val="both"/>
        <w:rPr>
          <w:rStyle w:val="1"/>
          <w:rFonts w:ascii="Times New Roman" w:hAnsi="Times New Roman"/>
          <w:szCs w:val="24"/>
        </w:rPr>
      </w:pPr>
    </w:p>
    <w:p w14:paraId="5B517E0B" w14:textId="4919DD38" w:rsidR="0027545F" w:rsidRPr="00596368" w:rsidRDefault="0027545F" w:rsidP="00EC231B">
      <w:pPr>
        <w:numPr>
          <w:ilvl w:val="2"/>
          <w:numId w:val="1"/>
        </w:numPr>
        <w:tabs>
          <w:tab w:val="left" w:pos="990"/>
        </w:tabs>
        <w:spacing w:line="240" w:lineRule="auto"/>
        <w:ind w:left="0" w:right="-324" w:firstLine="567"/>
        <w:jc w:val="both"/>
        <w:rPr>
          <w:rStyle w:val="1"/>
          <w:rFonts w:ascii="Times New Roman" w:hAnsi="Times New Roman"/>
          <w:color w:val="auto"/>
          <w:szCs w:val="24"/>
        </w:rPr>
      </w:pPr>
      <w:r>
        <w:rPr>
          <w:rStyle w:val="1"/>
          <w:rFonts w:ascii="Times New Roman" w:hAnsi="Times New Roman"/>
          <w:szCs w:val="24"/>
        </w:rPr>
        <w:t xml:space="preserve">Средства за каждый отдельный переход </w:t>
      </w:r>
      <w:r w:rsidR="00FC2588">
        <w:rPr>
          <w:rStyle w:val="1"/>
          <w:rFonts w:ascii="Times New Roman" w:hAnsi="Times New Roman"/>
          <w:szCs w:val="24"/>
        </w:rPr>
        <w:t xml:space="preserve">по </w:t>
      </w:r>
      <w:r w:rsidR="00FC2588" w:rsidRPr="00596368">
        <w:rPr>
          <w:rStyle w:val="1"/>
          <w:rFonts w:ascii="Times New Roman" w:hAnsi="Times New Roman"/>
          <w:color w:val="auto"/>
          <w:szCs w:val="24"/>
        </w:rPr>
        <w:t>ссылке Рекламы на Платформе</w:t>
      </w:r>
      <w:r w:rsidR="00005ABB">
        <w:rPr>
          <w:rStyle w:val="1"/>
          <w:rFonts w:ascii="Times New Roman" w:hAnsi="Times New Roman"/>
          <w:color w:val="auto"/>
          <w:szCs w:val="24"/>
        </w:rPr>
        <w:t xml:space="preserve"> </w:t>
      </w:r>
      <w:r>
        <w:rPr>
          <w:rStyle w:val="1"/>
          <w:rFonts w:ascii="Times New Roman" w:hAnsi="Times New Roman"/>
          <w:szCs w:val="24"/>
        </w:rPr>
        <w:t>снимаются со счета Заказчика</w:t>
      </w:r>
      <w:r w:rsidR="00596368">
        <w:rPr>
          <w:rStyle w:val="1"/>
          <w:rFonts w:ascii="Times New Roman" w:hAnsi="Times New Roman"/>
          <w:szCs w:val="24"/>
        </w:rPr>
        <w:t xml:space="preserve">, который выбирается Заказчиком </w:t>
      </w:r>
      <w:r w:rsidR="008B5696">
        <w:rPr>
          <w:rStyle w:val="1"/>
          <w:rFonts w:ascii="Times New Roman" w:hAnsi="Times New Roman"/>
          <w:szCs w:val="24"/>
        </w:rPr>
        <w:t>при заполнении</w:t>
      </w:r>
      <w:r w:rsidR="00596368">
        <w:rPr>
          <w:rStyle w:val="1"/>
          <w:rFonts w:ascii="Times New Roman" w:hAnsi="Times New Roman"/>
          <w:szCs w:val="24"/>
        </w:rPr>
        <w:t xml:space="preserve"> Заявки</w:t>
      </w:r>
      <w:r>
        <w:rPr>
          <w:rStyle w:val="1"/>
          <w:rFonts w:ascii="Times New Roman" w:hAnsi="Times New Roman"/>
          <w:szCs w:val="24"/>
        </w:rPr>
        <w:t xml:space="preserve"> в Рекламном</w:t>
      </w:r>
      <w:r w:rsidR="00FC2588">
        <w:rPr>
          <w:rStyle w:val="1"/>
          <w:rFonts w:ascii="Times New Roman" w:hAnsi="Times New Roman"/>
          <w:szCs w:val="24"/>
        </w:rPr>
        <w:t>.</w:t>
      </w:r>
      <w:r>
        <w:rPr>
          <w:rStyle w:val="1"/>
          <w:rFonts w:ascii="Times New Roman" w:hAnsi="Times New Roman"/>
          <w:szCs w:val="24"/>
        </w:rPr>
        <w:t xml:space="preserve"> </w:t>
      </w:r>
      <w:bookmarkStart w:id="1" w:name="_GoBack"/>
      <w:bookmarkEnd w:id="1"/>
    </w:p>
    <w:p w14:paraId="675A5768" w14:textId="77777777" w:rsidR="00596368" w:rsidRPr="00596368" w:rsidRDefault="0027545F" w:rsidP="00EC231B">
      <w:pPr>
        <w:numPr>
          <w:ilvl w:val="2"/>
          <w:numId w:val="1"/>
        </w:numPr>
        <w:tabs>
          <w:tab w:val="left" w:pos="990"/>
        </w:tabs>
        <w:spacing w:line="240" w:lineRule="auto"/>
        <w:ind w:left="0" w:right="-324" w:firstLine="567"/>
        <w:jc w:val="both"/>
        <w:rPr>
          <w:rStyle w:val="1"/>
          <w:rFonts w:ascii="Times New Roman" w:hAnsi="Times New Roman"/>
          <w:color w:val="auto"/>
          <w:szCs w:val="24"/>
        </w:rPr>
      </w:pPr>
      <w:r w:rsidRPr="00596368">
        <w:rPr>
          <w:rStyle w:val="1"/>
          <w:rFonts w:ascii="Times New Roman" w:hAnsi="Times New Roman"/>
          <w:color w:val="auto"/>
          <w:szCs w:val="24"/>
        </w:rPr>
        <w:t>В случае нехватки средств на счете</w:t>
      </w:r>
      <w:r w:rsidR="00596368" w:rsidRPr="00596368">
        <w:rPr>
          <w:rStyle w:val="1"/>
          <w:rFonts w:ascii="Times New Roman" w:hAnsi="Times New Roman"/>
          <w:color w:val="auto"/>
          <w:szCs w:val="24"/>
        </w:rPr>
        <w:t xml:space="preserve"> Рекламного кабинета, выбранном Заказчиком,</w:t>
      </w:r>
      <w:r w:rsidRPr="00596368">
        <w:rPr>
          <w:rStyle w:val="1"/>
          <w:rFonts w:ascii="Times New Roman" w:hAnsi="Times New Roman"/>
          <w:color w:val="auto"/>
          <w:szCs w:val="24"/>
        </w:rPr>
        <w:t xml:space="preserve"> </w:t>
      </w:r>
      <w:r w:rsidR="00596368" w:rsidRPr="00596368">
        <w:rPr>
          <w:rStyle w:val="1"/>
          <w:rFonts w:ascii="Times New Roman" w:hAnsi="Times New Roman"/>
          <w:color w:val="auto"/>
          <w:szCs w:val="24"/>
        </w:rPr>
        <w:t>Платформа автоматически снимает средства со второго счета, при наличии на нем средств.</w:t>
      </w:r>
    </w:p>
    <w:p w14:paraId="20EDAF1A" w14:textId="55A088EF" w:rsidR="0027545F" w:rsidRPr="00596368" w:rsidRDefault="00596368" w:rsidP="00EC231B">
      <w:pPr>
        <w:numPr>
          <w:ilvl w:val="2"/>
          <w:numId w:val="1"/>
        </w:numPr>
        <w:tabs>
          <w:tab w:val="left" w:pos="990"/>
        </w:tabs>
        <w:spacing w:line="240" w:lineRule="auto"/>
        <w:ind w:left="0" w:right="-324" w:firstLine="567"/>
        <w:jc w:val="both"/>
        <w:rPr>
          <w:rStyle w:val="1"/>
          <w:rFonts w:ascii="Times New Roman" w:hAnsi="Times New Roman"/>
          <w:color w:val="auto"/>
          <w:szCs w:val="24"/>
        </w:rPr>
      </w:pPr>
      <w:r w:rsidRPr="00596368">
        <w:rPr>
          <w:rStyle w:val="1"/>
          <w:rFonts w:ascii="Times New Roman" w:hAnsi="Times New Roman"/>
          <w:color w:val="auto"/>
          <w:szCs w:val="24"/>
        </w:rPr>
        <w:t xml:space="preserve">В случае нехватки средств на обоих кошельках Рекламного кабинета </w:t>
      </w:r>
      <w:r w:rsidR="0027545F" w:rsidRPr="00596368">
        <w:rPr>
          <w:rStyle w:val="1"/>
          <w:rFonts w:ascii="Times New Roman" w:hAnsi="Times New Roman"/>
          <w:color w:val="auto"/>
          <w:szCs w:val="24"/>
        </w:rPr>
        <w:t>показ Рекламы приостанавливается до момента пополнения счета.</w:t>
      </w:r>
    </w:p>
    <w:p w14:paraId="36CA35D2" w14:textId="455E980C" w:rsidR="0027545F" w:rsidRPr="0027545F" w:rsidRDefault="0027545F" w:rsidP="00EC231B">
      <w:pPr>
        <w:numPr>
          <w:ilvl w:val="2"/>
          <w:numId w:val="1"/>
        </w:numPr>
        <w:tabs>
          <w:tab w:val="left" w:pos="990"/>
        </w:tabs>
        <w:spacing w:line="240" w:lineRule="auto"/>
        <w:ind w:left="0" w:right="-324" w:firstLine="567"/>
        <w:jc w:val="both"/>
        <w:rPr>
          <w:rStyle w:val="1"/>
          <w:rFonts w:ascii="Times New Roman" w:hAnsi="Times New Roman"/>
          <w:szCs w:val="24"/>
        </w:rPr>
      </w:pPr>
      <w:r>
        <w:rPr>
          <w:rStyle w:val="1"/>
          <w:rFonts w:ascii="Times New Roman" w:hAnsi="Times New Roman"/>
          <w:szCs w:val="24"/>
        </w:rPr>
        <w:t>Заказчик вправе приостановить показ Рекламы до момента набора количества переходов, указанных при формировании Заявки.</w:t>
      </w:r>
    </w:p>
    <w:p w14:paraId="5EE19F49" w14:textId="177C0B7F" w:rsidR="00C42396" w:rsidRPr="00EA2F8B" w:rsidRDefault="00C67E6F" w:rsidP="00EC231B">
      <w:pPr>
        <w:numPr>
          <w:ilvl w:val="1"/>
          <w:numId w:val="1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>Расчет и выплата вознаграждения Исполнителю осуществляются по итогам каждого Отчетного периода на основании Данных статистики Заказчика.</w:t>
      </w:r>
    </w:p>
    <w:p w14:paraId="5EE19F4B" w14:textId="3DC81AF7" w:rsidR="00C42396" w:rsidRPr="00EC231B" w:rsidRDefault="00C67E6F" w:rsidP="00EC231B">
      <w:pPr>
        <w:numPr>
          <w:ilvl w:val="1"/>
          <w:numId w:val="1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C231B">
        <w:rPr>
          <w:rStyle w:val="1"/>
          <w:rFonts w:ascii="Times New Roman" w:hAnsi="Times New Roman"/>
          <w:szCs w:val="24"/>
        </w:rPr>
        <w:t xml:space="preserve">Стороны признают, что стоимость </w:t>
      </w:r>
      <w:r w:rsidR="0027545F" w:rsidRPr="00EC231B">
        <w:rPr>
          <w:rStyle w:val="1"/>
          <w:rFonts w:ascii="Times New Roman" w:hAnsi="Times New Roman"/>
          <w:szCs w:val="24"/>
        </w:rPr>
        <w:t>размещения Рекламы</w:t>
      </w:r>
      <w:r w:rsidRPr="00EC231B">
        <w:rPr>
          <w:rStyle w:val="1"/>
          <w:rFonts w:ascii="Times New Roman" w:hAnsi="Times New Roman"/>
          <w:szCs w:val="24"/>
        </w:rPr>
        <w:t xml:space="preserve"> может быть изменена по решению </w:t>
      </w:r>
      <w:r w:rsidR="009958B2" w:rsidRPr="00EC231B">
        <w:rPr>
          <w:rStyle w:val="1"/>
          <w:rFonts w:ascii="Times New Roman" w:hAnsi="Times New Roman"/>
          <w:szCs w:val="24"/>
        </w:rPr>
        <w:t>Исполнителя</w:t>
      </w:r>
      <w:r w:rsidRPr="00EC231B">
        <w:rPr>
          <w:rStyle w:val="1"/>
          <w:rFonts w:ascii="Times New Roman" w:hAnsi="Times New Roman"/>
          <w:szCs w:val="24"/>
        </w:rPr>
        <w:t xml:space="preserve"> в одностороннем порядке, о чем </w:t>
      </w:r>
      <w:r w:rsidR="009958B2" w:rsidRPr="00EC231B">
        <w:rPr>
          <w:rStyle w:val="1"/>
          <w:rFonts w:ascii="Times New Roman" w:hAnsi="Times New Roman"/>
          <w:szCs w:val="24"/>
        </w:rPr>
        <w:t>Исполнитель</w:t>
      </w:r>
      <w:r w:rsidRPr="00EC231B">
        <w:rPr>
          <w:rStyle w:val="1"/>
          <w:rFonts w:ascii="Times New Roman" w:hAnsi="Times New Roman"/>
          <w:szCs w:val="24"/>
        </w:rPr>
        <w:t xml:space="preserve"> информирует </w:t>
      </w:r>
      <w:r w:rsidR="009958B2" w:rsidRPr="00EC231B">
        <w:rPr>
          <w:rStyle w:val="1"/>
          <w:rFonts w:ascii="Times New Roman" w:hAnsi="Times New Roman"/>
          <w:szCs w:val="24"/>
        </w:rPr>
        <w:t>Заказчика</w:t>
      </w:r>
      <w:r w:rsidRPr="00EC231B">
        <w:rPr>
          <w:rStyle w:val="1"/>
          <w:rFonts w:ascii="Times New Roman" w:hAnsi="Times New Roman"/>
          <w:szCs w:val="24"/>
        </w:rPr>
        <w:t xml:space="preserve"> посредством публикации соответствующей информации на Сайте. Изменения вступают в силу с момента размещения изменённого текста на Сайте</w:t>
      </w:r>
      <w:r w:rsidR="00FC2588">
        <w:rPr>
          <w:rStyle w:val="1"/>
          <w:rFonts w:ascii="Times New Roman" w:hAnsi="Times New Roman"/>
          <w:szCs w:val="24"/>
        </w:rPr>
        <w:t>,</w:t>
      </w:r>
      <w:r w:rsidRPr="00EC231B">
        <w:rPr>
          <w:rStyle w:val="1"/>
          <w:rFonts w:ascii="Times New Roman" w:hAnsi="Times New Roman"/>
          <w:szCs w:val="24"/>
        </w:rPr>
        <w:t xml:space="preserve"> </w:t>
      </w:r>
      <w:r w:rsidR="009958B2" w:rsidRPr="00EC231B">
        <w:rPr>
          <w:rStyle w:val="1"/>
          <w:rFonts w:ascii="Times New Roman" w:hAnsi="Times New Roman"/>
          <w:szCs w:val="24"/>
        </w:rPr>
        <w:t>Заказчик</w:t>
      </w:r>
      <w:r w:rsidRPr="00EC231B">
        <w:rPr>
          <w:rStyle w:val="1"/>
          <w:rFonts w:ascii="Times New Roman" w:hAnsi="Times New Roman"/>
          <w:szCs w:val="24"/>
        </w:rPr>
        <w:t xml:space="preserve"> обязуется самостоятельно регулярно проверять стоимость Услуг. </w:t>
      </w:r>
    </w:p>
    <w:p w14:paraId="452906E1" w14:textId="77777777" w:rsidR="009958B2" w:rsidRPr="00EA2F8B" w:rsidRDefault="009958B2" w:rsidP="00EC231B">
      <w:pPr>
        <w:numPr>
          <w:ilvl w:val="1"/>
          <w:numId w:val="1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>Заказчик вправе не согласиться с новыми условиями заключения Договора (оферты), направив в течение 3 (трёх) дней с даты опубликования изменений на Сайте в адрес Исполнителя письменное уведомление (отказ). Неполучение от Заказчика уведомления (отказа), а равно любое исполнение Договора (оферты) после вступления изменений в силу, считается согласием Исполнителя с новыми условиями и заключением Договора (оферты) на новых условиях.</w:t>
      </w:r>
    </w:p>
    <w:p w14:paraId="5EE19F4D" w14:textId="2D28D941" w:rsidR="00C42396" w:rsidRPr="00EA2F8B" w:rsidRDefault="00C67E6F" w:rsidP="00EC231B">
      <w:pPr>
        <w:numPr>
          <w:ilvl w:val="1"/>
          <w:numId w:val="1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Fonts w:ascii="Times New Roman" w:hAnsi="Times New Roman"/>
          <w:szCs w:val="24"/>
        </w:rPr>
        <w:t xml:space="preserve">В случае несогласия с новыми условиями Оферты и получения уведомления, </w:t>
      </w:r>
      <w:r w:rsidR="0031596C">
        <w:rPr>
          <w:rFonts w:ascii="Times New Roman" w:hAnsi="Times New Roman"/>
          <w:szCs w:val="24"/>
        </w:rPr>
        <w:t>Исполнитель</w:t>
      </w:r>
      <w:r w:rsidRPr="00EA2F8B">
        <w:rPr>
          <w:rFonts w:ascii="Times New Roman" w:hAnsi="Times New Roman"/>
          <w:szCs w:val="24"/>
        </w:rPr>
        <w:t xml:space="preserve"> снимает с публикации Рекламу </w:t>
      </w:r>
      <w:r w:rsidR="0031596C">
        <w:rPr>
          <w:rFonts w:ascii="Times New Roman" w:hAnsi="Times New Roman"/>
          <w:szCs w:val="24"/>
        </w:rPr>
        <w:t>Заказчика</w:t>
      </w:r>
      <w:r w:rsidRPr="00EA2F8B">
        <w:rPr>
          <w:rFonts w:ascii="Times New Roman" w:hAnsi="Times New Roman"/>
          <w:szCs w:val="24"/>
        </w:rPr>
        <w:t>.</w:t>
      </w:r>
    </w:p>
    <w:p w14:paraId="5EE19F4F" w14:textId="77777777" w:rsidR="00C42396" w:rsidRPr="00EA2F8B" w:rsidRDefault="00C67E6F" w:rsidP="00EC231B">
      <w:pPr>
        <w:numPr>
          <w:ilvl w:val="1"/>
          <w:numId w:val="1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>Заказчик считается выполнившим свою обязанность по оплате с момента списания денежных средств с Баланса монет.</w:t>
      </w:r>
    </w:p>
    <w:p w14:paraId="5EE19F50" w14:textId="4DE42787" w:rsidR="00C42396" w:rsidRDefault="00C67E6F" w:rsidP="00EC231B">
      <w:pPr>
        <w:numPr>
          <w:ilvl w:val="1"/>
          <w:numId w:val="1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Fonts w:ascii="Times New Roman" w:hAnsi="Times New Roman"/>
          <w:szCs w:val="24"/>
        </w:rPr>
        <w:t>Обязанность Исполнителя считается оказанной в момент публикации Рекламы на Платформе.</w:t>
      </w:r>
    </w:p>
    <w:p w14:paraId="44CD395D" w14:textId="38225660" w:rsidR="00596368" w:rsidRDefault="00596368" w:rsidP="00EC231B">
      <w:pPr>
        <w:numPr>
          <w:ilvl w:val="1"/>
          <w:numId w:val="1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Заказчик может произвести возврат средств с кошельков рекламного кабинета на </w:t>
      </w:r>
      <w:r>
        <w:rPr>
          <w:rStyle w:val="1"/>
          <w:rFonts w:ascii="Times New Roman" w:hAnsi="Times New Roman"/>
          <w:szCs w:val="24"/>
        </w:rPr>
        <w:t>Баланса монет или/либо Баланса бонусов в зависимости от вида условной валюты.</w:t>
      </w:r>
    </w:p>
    <w:p w14:paraId="6C2FFFE4" w14:textId="77777777" w:rsidR="009958B2" w:rsidRPr="00EA2F8B" w:rsidRDefault="009958B2" w:rsidP="00EC231B">
      <w:pPr>
        <w:spacing w:line="240" w:lineRule="auto"/>
        <w:ind w:right="-324"/>
        <w:jc w:val="both"/>
        <w:rPr>
          <w:rFonts w:ascii="Times New Roman" w:hAnsi="Times New Roman"/>
          <w:szCs w:val="24"/>
        </w:rPr>
      </w:pPr>
    </w:p>
    <w:p w14:paraId="5EE19F52" w14:textId="1C968636" w:rsidR="00C42396" w:rsidRPr="00EA2F8B" w:rsidRDefault="00C67E6F" w:rsidP="00EC231B">
      <w:pPr>
        <w:numPr>
          <w:ilvl w:val="0"/>
          <w:numId w:val="1"/>
        </w:numPr>
        <w:tabs>
          <w:tab w:val="left" w:pos="270"/>
        </w:tabs>
        <w:spacing w:line="240" w:lineRule="auto"/>
        <w:ind w:left="0" w:right="-324" w:firstLine="0"/>
        <w:jc w:val="center"/>
        <w:rPr>
          <w:rFonts w:ascii="Times New Roman" w:hAnsi="Times New Roman"/>
          <w:b/>
          <w:szCs w:val="24"/>
        </w:rPr>
      </w:pPr>
      <w:r w:rsidRPr="00EA2F8B">
        <w:rPr>
          <w:rFonts w:ascii="Times New Roman" w:hAnsi="Times New Roman"/>
          <w:b/>
          <w:szCs w:val="24"/>
        </w:rPr>
        <w:t>Требования к содержанию рекламных материалов</w:t>
      </w:r>
      <w:r w:rsidR="00EC231B">
        <w:rPr>
          <w:rFonts w:ascii="Times New Roman" w:hAnsi="Times New Roman"/>
          <w:b/>
          <w:szCs w:val="24"/>
        </w:rPr>
        <w:t>.</w:t>
      </w:r>
    </w:p>
    <w:p w14:paraId="5EE19F54" w14:textId="1DE16F34" w:rsidR="00C42396" w:rsidRPr="00EA2F8B" w:rsidRDefault="00C67E6F" w:rsidP="00EC231B">
      <w:pPr>
        <w:numPr>
          <w:ilvl w:val="1"/>
          <w:numId w:val="1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Fonts w:ascii="Times New Roman" w:hAnsi="Times New Roman"/>
          <w:szCs w:val="24"/>
        </w:rPr>
        <w:t>Прежде чем Рекламное объявление будет опубликовано на Платформе, оно проходит модерацию на предмет соответствия нормам действующего законодательства, этическим нормам и моральным принципам.</w:t>
      </w:r>
    </w:p>
    <w:p w14:paraId="5EE19F55" w14:textId="4514631F" w:rsidR="00C42396" w:rsidRPr="00EA2F8B" w:rsidRDefault="00C67E6F" w:rsidP="00EC231B">
      <w:pPr>
        <w:numPr>
          <w:ilvl w:val="1"/>
          <w:numId w:val="1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Fonts w:ascii="Times New Roman" w:hAnsi="Times New Roman"/>
          <w:szCs w:val="24"/>
        </w:rPr>
        <w:t>В процессе модерации Администрация сайта производит проверку изображений, текс</w:t>
      </w:r>
      <w:r w:rsidR="00EC231B">
        <w:rPr>
          <w:rFonts w:ascii="Times New Roman" w:hAnsi="Times New Roman"/>
          <w:szCs w:val="24"/>
        </w:rPr>
        <w:t>т</w:t>
      </w:r>
      <w:r w:rsidRPr="00EA2F8B">
        <w:rPr>
          <w:rFonts w:ascii="Times New Roman" w:hAnsi="Times New Roman"/>
          <w:szCs w:val="24"/>
        </w:rPr>
        <w:t>а, настройки объявления, а также всех материалов рекламируемого сайта или сообщества.</w:t>
      </w:r>
    </w:p>
    <w:p w14:paraId="5EE19F56" w14:textId="065D237B" w:rsidR="00C42396" w:rsidRPr="00EA2F8B" w:rsidRDefault="00EA2F8B" w:rsidP="00EC231B">
      <w:pPr>
        <w:numPr>
          <w:ilvl w:val="1"/>
          <w:numId w:val="1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Fonts w:ascii="Times New Roman" w:hAnsi="Times New Roman"/>
          <w:szCs w:val="24"/>
        </w:rPr>
        <w:t>На Платформе не допускается реклама, демонстрирующая</w:t>
      </w:r>
      <w:r w:rsidR="00C67E6F" w:rsidRPr="00EA2F8B">
        <w:rPr>
          <w:rStyle w:val="1"/>
          <w:rFonts w:ascii="Times New Roman" w:hAnsi="Times New Roman"/>
          <w:szCs w:val="24"/>
        </w:rPr>
        <w:t>:</w:t>
      </w:r>
    </w:p>
    <w:p w14:paraId="75D2AFA1" w14:textId="77777777" w:rsidR="00EA2F8B" w:rsidRPr="00EA2F8B" w:rsidRDefault="00C67E6F" w:rsidP="00EC231B">
      <w:pPr>
        <w:numPr>
          <w:ilvl w:val="0"/>
          <w:numId w:val="2"/>
        </w:numPr>
        <w:tabs>
          <w:tab w:val="left" w:pos="990"/>
        </w:tabs>
        <w:spacing w:line="240" w:lineRule="auto"/>
        <w:ind w:left="0" w:right="-324" w:firstLine="567"/>
        <w:jc w:val="both"/>
        <w:rPr>
          <w:rStyle w:val="1"/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 xml:space="preserve">Алкоголь, курение и наркотики. Алкогольная, спиртосодержащая продукция, в том числе средства по изготовлению алкоголя. </w:t>
      </w:r>
    </w:p>
    <w:p w14:paraId="17C62D47" w14:textId="77777777" w:rsidR="00EA2F8B" w:rsidRPr="00EA2F8B" w:rsidRDefault="00C67E6F" w:rsidP="00EC231B">
      <w:pPr>
        <w:numPr>
          <w:ilvl w:val="0"/>
          <w:numId w:val="2"/>
        </w:numPr>
        <w:tabs>
          <w:tab w:val="left" w:pos="990"/>
        </w:tabs>
        <w:spacing w:line="240" w:lineRule="auto"/>
        <w:ind w:left="0" w:right="-324" w:firstLine="567"/>
        <w:jc w:val="both"/>
        <w:rPr>
          <w:rStyle w:val="1"/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 xml:space="preserve">Табачные изделия и курительные принадлежности, в том числе кальяны, электронные сигареты, испарители, </w:t>
      </w:r>
      <w:proofErr w:type="spellStart"/>
      <w:r w:rsidRPr="00EA2F8B">
        <w:rPr>
          <w:rStyle w:val="1"/>
          <w:rFonts w:ascii="Times New Roman" w:hAnsi="Times New Roman"/>
          <w:szCs w:val="24"/>
        </w:rPr>
        <w:t>вейпы</w:t>
      </w:r>
      <w:proofErr w:type="spellEnd"/>
      <w:r w:rsidRPr="00EA2F8B">
        <w:rPr>
          <w:rStyle w:val="1"/>
          <w:rFonts w:ascii="Times New Roman" w:hAnsi="Times New Roman"/>
          <w:szCs w:val="24"/>
        </w:rPr>
        <w:t xml:space="preserve"> и комплектующие к ним. </w:t>
      </w:r>
    </w:p>
    <w:p w14:paraId="5EE19F57" w14:textId="2EA8AB73" w:rsidR="00C42396" w:rsidRPr="00EA2F8B" w:rsidRDefault="00C67E6F" w:rsidP="00EC231B">
      <w:pPr>
        <w:numPr>
          <w:ilvl w:val="0"/>
          <w:numId w:val="2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>Наркотические, психотропные вещества и средства их употребления.</w:t>
      </w:r>
    </w:p>
    <w:p w14:paraId="5EE19F58" w14:textId="77777777" w:rsidR="00C42396" w:rsidRPr="00EA2F8B" w:rsidRDefault="00C67E6F" w:rsidP="00EC231B">
      <w:pPr>
        <w:numPr>
          <w:ilvl w:val="0"/>
          <w:numId w:val="2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>Копии и реплики товаров. Поддельные товары или копии, которые используют оригинальное название и бренд.</w:t>
      </w:r>
    </w:p>
    <w:p w14:paraId="5EE19F59" w14:textId="41518E0B" w:rsidR="00C42396" w:rsidRPr="00EA2F8B" w:rsidRDefault="00C67E6F" w:rsidP="00EC231B">
      <w:pPr>
        <w:numPr>
          <w:ilvl w:val="0"/>
          <w:numId w:val="2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>Финансовые пирамиды. Кассы взаимопомощи, сервисы по-быстрому и моментальному заработку.</w:t>
      </w:r>
    </w:p>
    <w:p w14:paraId="5EE19F5A" w14:textId="3A2B88C2" w:rsidR="00C42396" w:rsidRPr="00EA2F8B" w:rsidRDefault="00C67E6F" w:rsidP="00EC231B">
      <w:pPr>
        <w:numPr>
          <w:ilvl w:val="0"/>
          <w:numId w:val="2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>Азартные игры. Казино, тотализаторы и другие игр</w:t>
      </w:r>
      <w:r w:rsidR="00EC231B">
        <w:rPr>
          <w:rStyle w:val="1"/>
          <w:rFonts w:ascii="Times New Roman" w:hAnsi="Times New Roman"/>
          <w:szCs w:val="24"/>
        </w:rPr>
        <w:t>ы</w:t>
      </w:r>
      <w:r w:rsidRPr="00EA2F8B">
        <w:rPr>
          <w:rStyle w:val="1"/>
          <w:rFonts w:ascii="Times New Roman" w:hAnsi="Times New Roman"/>
          <w:szCs w:val="24"/>
        </w:rPr>
        <w:t>, основанные на риске и пари, за исключением покера как интеллектуально-коммерческой игры.</w:t>
      </w:r>
    </w:p>
    <w:p w14:paraId="5EE19F5B" w14:textId="77777777" w:rsidR="00C42396" w:rsidRPr="00EA2F8B" w:rsidRDefault="00C67E6F" w:rsidP="00EC231B">
      <w:pPr>
        <w:numPr>
          <w:ilvl w:val="0"/>
          <w:numId w:val="2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>Оружие. Продукция военного назначения, оружие, взрывчатые вещества. При соблюдении условий допускается реклама пиротехники и изделий, конструктивно схожих с оружием, но таковым не являющееся.</w:t>
      </w:r>
    </w:p>
    <w:p w14:paraId="5EE19F5C" w14:textId="77777777" w:rsidR="00C42396" w:rsidRPr="00EA2F8B" w:rsidRDefault="00C67E6F" w:rsidP="00EC231B">
      <w:pPr>
        <w:numPr>
          <w:ilvl w:val="0"/>
          <w:numId w:val="2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>Товары для взрослых. Продукция и услуги эротического характера, товары и магазины для взрослых, в том числе реклама белья, сопровождаемая откровенными фотографиями.</w:t>
      </w:r>
    </w:p>
    <w:p w14:paraId="5EE19F5D" w14:textId="332A54EB" w:rsidR="00C42396" w:rsidRDefault="00C67E6F" w:rsidP="00EC231B">
      <w:pPr>
        <w:numPr>
          <w:ilvl w:val="0"/>
          <w:numId w:val="2"/>
        </w:numPr>
        <w:tabs>
          <w:tab w:val="left" w:pos="990"/>
        </w:tabs>
        <w:spacing w:line="240" w:lineRule="auto"/>
        <w:ind w:left="0" w:right="-324" w:firstLine="567"/>
        <w:jc w:val="both"/>
        <w:rPr>
          <w:rStyle w:val="1"/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>Целительство. Предсказания, колдовство, эзотерика, таро, экстрасенсорика, НЛП и другие подобные сервисы.</w:t>
      </w:r>
    </w:p>
    <w:p w14:paraId="7A08780F" w14:textId="31F2DC99" w:rsidR="00EC231B" w:rsidRDefault="00EC231B" w:rsidP="00EC231B">
      <w:pPr>
        <w:tabs>
          <w:tab w:val="left" w:pos="990"/>
        </w:tabs>
        <w:spacing w:line="240" w:lineRule="auto"/>
        <w:ind w:right="-324"/>
        <w:jc w:val="both"/>
        <w:rPr>
          <w:rStyle w:val="1"/>
          <w:rFonts w:ascii="Times New Roman" w:hAnsi="Times New Roman"/>
          <w:szCs w:val="24"/>
        </w:rPr>
      </w:pPr>
    </w:p>
    <w:p w14:paraId="4D05AAE1" w14:textId="77777777" w:rsidR="00EC231B" w:rsidRPr="00EA2F8B" w:rsidRDefault="00EC231B" w:rsidP="00EC231B">
      <w:pPr>
        <w:tabs>
          <w:tab w:val="left" w:pos="990"/>
        </w:tabs>
        <w:spacing w:line="240" w:lineRule="auto"/>
        <w:ind w:right="-324"/>
        <w:jc w:val="both"/>
        <w:rPr>
          <w:rFonts w:ascii="Times New Roman" w:hAnsi="Times New Roman"/>
          <w:szCs w:val="24"/>
        </w:rPr>
      </w:pPr>
    </w:p>
    <w:p w14:paraId="5EE19F5E" w14:textId="77777777" w:rsidR="00C42396" w:rsidRPr="00EA2F8B" w:rsidRDefault="00C67E6F" w:rsidP="00EC231B">
      <w:pPr>
        <w:numPr>
          <w:ilvl w:val="0"/>
          <w:numId w:val="2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>Нарушение закона. Сервисы, осуществляющие взлом страниц, раскрутку сообществ и приложений, спам-рассылки. Сайты, содержащие шпионское и вредоносное программное обеспечение или любые другие программы, которые могут привести к обману пользователей.</w:t>
      </w:r>
    </w:p>
    <w:p w14:paraId="5EE19F5F" w14:textId="77777777" w:rsidR="00C42396" w:rsidRPr="00EA2F8B" w:rsidRDefault="00C67E6F" w:rsidP="00EC231B">
      <w:pPr>
        <w:numPr>
          <w:ilvl w:val="0"/>
          <w:numId w:val="2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>Нарушение прав третьих лиц. Реклама, а также материалы на сайте или в сообществе не должны нарушать права третьих лиц, в том числе авторские права, права на товарные знаки и другие права собственности.</w:t>
      </w:r>
    </w:p>
    <w:p w14:paraId="5EE19F60" w14:textId="77777777" w:rsidR="00C42396" w:rsidRPr="00EA2F8B" w:rsidRDefault="00C67E6F" w:rsidP="00EC231B">
      <w:pPr>
        <w:numPr>
          <w:ilvl w:val="1"/>
          <w:numId w:val="1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Fonts w:ascii="Times New Roman" w:hAnsi="Times New Roman"/>
          <w:szCs w:val="24"/>
        </w:rPr>
        <w:t>Содержание, которое допускается к рекламе на Платформе с соблюдением условий и при предоставлении определенных документов:</w:t>
      </w:r>
    </w:p>
    <w:p w14:paraId="5EE19F61" w14:textId="77777777" w:rsidR="00C42396" w:rsidRPr="00EA2F8B" w:rsidRDefault="00C67E6F" w:rsidP="00EC231B">
      <w:pPr>
        <w:numPr>
          <w:ilvl w:val="0"/>
          <w:numId w:val="3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>Медицина и фармацевтика. Лекарственные средства, биологически активные добавки, медицинские изделия, медицинские услуги и учреждения, косметические средства и косметологические услуги.</w:t>
      </w:r>
    </w:p>
    <w:p w14:paraId="5EE19F62" w14:textId="77777777" w:rsidR="00C42396" w:rsidRPr="00EA2F8B" w:rsidRDefault="00C67E6F" w:rsidP="00EC231B">
      <w:pPr>
        <w:numPr>
          <w:ilvl w:val="0"/>
          <w:numId w:val="3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>Финансовые и страховые услуги. Банковские и микрофинансовые организации, форекс-дилеры, бинарные опционы.</w:t>
      </w:r>
    </w:p>
    <w:p w14:paraId="5EE19F63" w14:textId="77777777" w:rsidR="00C42396" w:rsidRPr="00EA2F8B" w:rsidRDefault="00C67E6F" w:rsidP="00EC231B">
      <w:pPr>
        <w:numPr>
          <w:ilvl w:val="0"/>
          <w:numId w:val="3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>Некоторые товары и услуги. Ювелирные и меховые изделия, продукты питания, в том числе детское и спортивное питание, радар-детекторы, ломбарды, пейнтбол и другие подобные игры, благотворительные организации, стимулирующие мероприятия и лотереи, сервисы знакомств.</w:t>
      </w:r>
    </w:p>
    <w:p w14:paraId="5EE19F64" w14:textId="77777777" w:rsidR="00C42396" w:rsidRPr="00EA2F8B" w:rsidRDefault="00C67E6F" w:rsidP="00EC231B">
      <w:pPr>
        <w:numPr>
          <w:ilvl w:val="1"/>
          <w:numId w:val="1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Fonts w:ascii="Times New Roman" w:hAnsi="Times New Roman"/>
          <w:szCs w:val="24"/>
        </w:rPr>
        <w:t>Пл</w:t>
      </w:r>
      <w:r w:rsidRPr="00EA2F8B">
        <w:rPr>
          <w:rStyle w:val="1"/>
          <w:rFonts w:ascii="Times New Roman" w:hAnsi="Times New Roman"/>
          <w:szCs w:val="24"/>
        </w:rPr>
        <w:t>атформа предъявляет строгие требования к оформлению рекламных объявлений, которые позволяют обеспечить высокое качество рекламы и сделать её интересной для пользователей.</w:t>
      </w:r>
    </w:p>
    <w:p w14:paraId="5EE19F65" w14:textId="24BBBCEA" w:rsidR="00C42396" w:rsidRPr="00EA2F8B" w:rsidRDefault="00C67E6F" w:rsidP="00EC231B">
      <w:pPr>
        <w:numPr>
          <w:ilvl w:val="0"/>
          <w:numId w:val="4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>Изображения, используемые в рекламе, должны быть качественными, не должны содержать мелких нечитаемых надписей, а текст на изображении не должен занимать более 20% площади. Кроме того изображения не должны содержать элементов интерфейса, например кнопок "Заказать" или "Купить", товаров или услуг, реклама которых запрещена, пустые области или однотонную заливку.</w:t>
      </w:r>
    </w:p>
    <w:p w14:paraId="5EE19F66" w14:textId="7F1AAC4E" w:rsidR="00C42396" w:rsidRPr="00EA2F8B" w:rsidRDefault="00C67E6F" w:rsidP="00EC231B">
      <w:pPr>
        <w:numPr>
          <w:ilvl w:val="0"/>
          <w:numId w:val="4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>Текст рекламного объявления не должен содержать опечаток, орфографических и грамматических ошибок, жаргонных и просторечных выражений, недостоверной информации (заведомо обманных обещаний и утверждений), некорректных сокращений, избыточного количества смайликов, слов, набранных р а з р я д к о й или написанных полностью ЗАГЛАВНЫМИ БУКВАМИ, в том числе с использованием «~СИМВОЛОВ!~»</w:t>
      </w:r>
    </w:p>
    <w:p w14:paraId="5EE19F67" w14:textId="0625C8D9" w:rsidR="00C42396" w:rsidRPr="00EA2F8B" w:rsidRDefault="00C67E6F" w:rsidP="00EC231B">
      <w:pPr>
        <w:numPr>
          <w:ilvl w:val="0"/>
          <w:numId w:val="4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 xml:space="preserve">При использовании опросов в объявлении допускается не более 1 дополнительного вложения (изображение, видео, </w:t>
      </w:r>
      <w:proofErr w:type="spellStart"/>
      <w:r w:rsidRPr="00EA2F8B">
        <w:rPr>
          <w:rStyle w:val="1"/>
          <w:rFonts w:ascii="Times New Roman" w:hAnsi="Times New Roman"/>
          <w:szCs w:val="24"/>
        </w:rPr>
        <w:t>gif</w:t>
      </w:r>
      <w:proofErr w:type="spellEnd"/>
      <w:r w:rsidRPr="00EA2F8B">
        <w:rPr>
          <w:rStyle w:val="1"/>
          <w:rFonts w:ascii="Times New Roman" w:hAnsi="Times New Roman"/>
          <w:szCs w:val="24"/>
        </w:rPr>
        <w:t xml:space="preserve">, </w:t>
      </w:r>
      <w:proofErr w:type="spellStart"/>
      <w:r w:rsidRPr="00EA2F8B">
        <w:rPr>
          <w:rStyle w:val="1"/>
          <w:rFonts w:ascii="Times New Roman" w:hAnsi="Times New Roman"/>
          <w:szCs w:val="24"/>
        </w:rPr>
        <w:t>сниппет</w:t>
      </w:r>
      <w:proofErr w:type="spellEnd"/>
      <w:r w:rsidRPr="00EA2F8B">
        <w:rPr>
          <w:rStyle w:val="1"/>
          <w:rFonts w:ascii="Times New Roman" w:hAnsi="Times New Roman"/>
          <w:szCs w:val="24"/>
        </w:rPr>
        <w:t>, карта и т.п.). Если вы используете дополнительные вложения, опрос не должен содержать более 5 вариантов ответа.</w:t>
      </w:r>
    </w:p>
    <w:p w14:paraId="5EE19F68" w14:textId="62FE0122" w:rsidR="00C42396" w:rsidRPr="00EA2F8B" w:rsidRDefault="00C67E6F" w:rsidP="00EC231B">
      <w:pPr>
        <w:numPr>
          <w:ilvl w:val="0"/>
          <w:numId w:val="4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>Некоторые категории товаров и услуг (детское питание, медицинские услуги и изделия, БАД, реклама финансовых услуг) требуют наличие специального дисклеймера. Для того, чтобы получить возможность прикреплять специальные дисклеймеры, необходимо предоставить необходимые документы</w:t>
      </w:r>
      <w:r w:rsidR="00EC231B">
        <w:rPr>
          <w:rStyle w:val="1"/>
          <w:rFonts w:ascii="Times New Roman" w:hAnsi="Times New Roman"/>
          <w:szCs w:val="24"/>
        </w:rPr>
        <w:t xml:space="preserve"> </w:t>
      </w:r>
      <w:r w:rsidRPr="00EA2F8B">
        <w:rPr>
          <w:rStyle w:val="1"/>
          <w:rFonts w:ascii="Times New Roman" w:hAnsi="Times New Roman"/>
          <w:szCs w:val="24"/>
        </w:rPr>
        <w:t>в Рекламную Поддержку и проставить галочку в процессе создания таргетированного объявления. (!) В маркет-платформе специальных дисклеймеров нет, поэтому перед запуском необходимо добавить в креатив необходимую информацию. Прописать текст дисклеймера допустимо как в тексте поста, так и на изображении.</w:t>
      </w:r>
    </w:p>
    <w:p w14:paraId="5EE19F69" w14:textId="77777777" w:rsidR="00C42396" w:rsidRPr="00EA2F8B" w:rsidRDefault="00C67E6F" w:rsidP="00EC231B">
      <w:pPr>
        <w:numPr>
          <w:ilvl w:val="1"/>
          <w:numId w:val="1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>Платформа проверяет содержание сайта или сообщество, на которые ведёт рекламное объявление. Данный вид рекламы должен соответствовать следующим требованиям:</w:t>
      </w:r>
    </w:p>
    <w:p w14:paraId="5EE19F6A" w14:textId="77777777" w:rsidR="00C42396" w:rsidRPr="00EA2F8B" w:rsidRDefault="00C67E6F" w:rsidP="00EC231B">
      <w:pPr>
        <w:numPr>
          <w:ilvl w:val="0"/>
          <w:numId w:val="5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 xml:space="preserve">Содержание рекламируемого ресурса. Содержание рекламируемого сайта или сообщества должно соответствовать тексту объявления, недопустимо наличие вредоносного контента, сбора информации о пользователе обманным путем (фишинг), всплывающих баннеров и </w:t>
      </w:r>
      <w:proofErr w:type="spellStart"/>
      <w:r w:rsidRPr="00EA2F8B">
        <w:rPr>
          <w:rStyle w:val="1"/>
          <w:rFonts w:ascii="Times New Roman" w:hAnsi="Times New Roman"/>
          <w:szCs w:val="24"/>
        </w:rPr>
        <w:t>редиректов</w:t>
      </w:r>
      <w:proofErr w:type="spellEnd"/>
      <w:r w:rsidRPr="00EA2F8B">
        <w:rPr>
          <w:rStyle w:val="1"/>
          <w:rFonts w:ascii="Times New Roman" w:hAnsi="Times New Roman"/>
          <w:szCs w:val="24"/>
        </w:rPr>
        <w:t xml:space="preserve"> на сторонние сайты. Сообщество должно иметь не менее 5 постов на стене, заполненное описание группы, фото и видео материалы, а также не должно быть Частным.</w:t>
      </w:r>
    </w:p>
    <w:p w14:paraId="5EE19F6B" w14:textId="77777777" w:rsidR="00C42396" w:rsidRPr="00EA2F8B" w:rsidRDefault="00C67E6F" w:rsidP="00EC231B">
      <w:pPr>
        <w:numPr>
          <w:ilvl w:val="0"/>
          <w:numId w:val="5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>Некорректно работающие сайты и приложения. Рекламируемые сайты и приложения должны быть доступны и корректно отображаться во всех браузерах.</w:t>
      </w:r>
    </w:p>
    <w:p w14:paraId="5EE19F6C" w14:textId="457E65AB" w:rsidR="00C42396" w:rsidRDefault="00C67E6F" w:rsidP="00EC231B">
      <w:pPr>
        <w:numPr>
          <w:ilvl w:val="0"/>
          <w:numId w:val="5"/>
        </w:numPr>
        <w:tabs>
          <w:tab w:val="left" w:pos="990"/>
        </w:tabs>
        <w:spacing w:line="240" w:lineRule="auto"/>
        <w:ind w:left="0" w:right="-324" w:firstLine="567"/>
        <w:jc w:val="both"/>
        <w:rPr>
          <w:rStyle w:val="1"/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>Ненормативная лексика и оскорбительные материалы. Реклама, а также рекламируемый сайт или сообщество не должны содержать ненормативной и оскорбительной лексики, неприличных шуток и других неуместных материалов. Кроме того, запрещено размещение эротических и порнографических материалов.</w:t>
      </w:r>
    </w:p>
    <w:p w14:paraId="1D0F35AD" w14:textId="6B8AFE8B" w:rsidR="00EC231B" w:rsidRDefault="00EC231B" w:rsidP="00EC231B">
      <w:pPr>
        <w:tabs>
          <w:tab w:val="left" w:pos="990"/>
        </w:tabs>
        <w:spacing w:line="240" w:lineRule="auto"/>
        <w:ind w:right="-324"/>
        <w:jc w:val="both"/>
        <w:rPr>
          <w:rStyle w:val="1"/>
          <w:rFonts w:ascii="Times New Roman" w:hAnsi="Times New Roman"/>
          <w:szCs w:val="24"/>
        </w:rPr>
      </w:pPr>
    </w:p>
    <w:p w14:paraId="4E540C63" w14:textId="096C0F67" w:rsidR="00EC231B" w:rsidRDefault="00EC231B" w:rsidP="00EC231B">
      <w:pPr>
        <w:tabs>
          <w:tab w:val="left" w:pos="990"/>
        </w:tabs>
        <w:spacing w:line="240" w:lineRule="auto"/>
        <w:ind w:right="-324"/>
        <w:jc w:val="both"/>
        <w:rPr>
          <w:rStyle w:val="1"/>
          <w:rFonts w:ascii="Times New Roman" w:hAnsi="Times New Roman"/>
          <w:szCs w:val="24"/>
        </w:rPr>
      </w:pPr>
    </w:p>
    <w:p w14:paraId="1197A94E" w14:textId="77777777" w:rsidR="00EC231B" w:rsidRPr="00EA2F8B" w:rsidRDefault="00EC231B" w:rsidP="00EC231B">
      <w:pPr>
        <w:tabs>
          <w:tab w:val="left" w:pos="990"/>
        </w:tabs>
        <w:spacing w:line="240" w:lineRule="auto"/>
        <w:ind w:right="-324"/>
        <w:jc w:val="both"/>
        <w:rPr>
          <w:rFonts w:ascii="Times New Roman" w:hAnsi="Times New Roman"/>
          <w:szCs w:val="24"/>
        </w:rPr>
      </w:pPr>
    </w:p>
    <w:p w14:paraId="5EE19F6D" w14:textId="77777777" w:rsidR="00C42396" w:rsidRPr="00EA2F8B" w:rsidRDefault="00C67E6F" w:rsidP="00EC231B">
      <w:pPr>
        <w:numPr>
          <w:ilvl w:val="1"/>
          <w:numId w:val="1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lastRenderedPageBreak/>
        <w:t>Если объявление будет одобрено, его показ начнется автоматически. В случае отклонения, показы объявления будут остановлены, а Заказчик получит уведомление с причинами, по которым реклама не может быть запущена.</w:t>
      </w:r>
    </w:p>
    <w:p w14:paraId="5EE19F6E" w14:textId="39323598" w:rsidR="00C42396" w:rsidRPr="00EA2F8B" w:rsidRDefault="00C67E6F" w:rsidP="00EC231B">
      <w:pPr>
        <w:numPr>
          <w:ilvl w:val="1"/>
          <w:numId w:val="1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>Если одно из объявлений отклонено, это значит</w:t>
      </w:r>
      <w:r w:rsidR="00EC231B">
        <w:rPr>
          <w:rStyle w:val="1"/>
          <w:rFonts w:ascii="Times New Roman" w:hAnsi="Times New Roman"/>
          <w:szCs w:val="24"/>
        </w:rPr>
        <w:t>,</w:t>
      </w:r>
      <w:r w:rsidRPr="00EA2F8B">
        <w:rPr>
          <w:rStyle w:val="1"/>
          <w:rFonts w:ascii="Times New Roman" w:hAnsi="Times New Roman"/>
          <w:szCs w:val="24"/>
        </w:rPr>
        <w:t xml:space="preserve"> что его показы остановлены. Чтобы запустить рекламу, Заказчику необходимо устранить нарушения: отредактировать объявление или предоставить необходимые документы, которые запрашивает Исполнитель в соответствии с Правилами.</w:t>
      </w:r>
    </w:p>
    <w:p w14:paraId="5EE19F71" w14:textId="77777777" w:rsidR="00C42396" w:rsidRPr="00EA2F8B" w:rsidRDefault="00C67E6F" w:rsidP="00EC231B">
      <w:pPr>
        <w:numPr>
          <w:ilvl w:val="1"/>
          <w:numId w:val="1"/>
        </w:numPr>
        <w:tabs>
          <w:tab w:val="left" w:pos="990"/>
        </w:tabs>
        <w:spacing w:line="240" w:lineRule="auto"/>
        <w:ind w:left="0" w:right="-324" w:firstLine="567"/>
        <w:jc w:val="both"/>
        <w:rPr>
          <w:rFonts w:ascii="Times New Roman" w:hAnsi="Times New Roman"/>
          <w:szCs w:val="24"/>
        </w:rPr>
      </w:pPr>
      <w:r w:rsidRPr="00EA2F8B">
        <w:rPr>
          <w:rStyle w:val="1"/>
          <w:rFonts w:ascii="Times New Roman" w:hAnsi="Times New Roman"/>
          <w:szCs w:val="24"/>
        </w:rPr>
        <w:t>В Рекламном объявлении не должно содержаться сведений, вводящих Пользователей в заблуждение.</w:t>
      </w:r>
    </w:p>
    <w:p w14:paraId="390BD521" w14:textId="6F9B705B" w:rsidR="006A77C0" w:rsidRDefault="00EC231B" w:rsidP="00EC231B">
      <w:pPr>
        <w:spacing w:line="240" w:lineRule="auto"/>
        <w:ind w:right="-324" w:firstLine="567"/>
        <w:jc w:val="both"/>
      </w:pPr>
      <w:r>
        <w:t xml:space="preserve"> </w:t>
      </w:r>
    </w:p>
    <w:sectPr w:rsidR="006A77C0" w:rsidSect="00F36DDF">
      <w:footerReference w:type="default" r:id="rId9"/>
      <w:pgSz w:w="11906" w:h="16838"/>
      <w:pgMar w:top="0" w:right="850" w:bottom="1134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2A3CF" w14:textId="77777777" w:rsidR="00C343CB" w:rsidRDefault="00C343CB" w:rsidP="009958B2">
      <w:pPr>
        <w:spacing w:line="240" w:lineRule="auto"/>
      </w:pPr>
      <w:r>
        <w:separator/>
      </w:r>
    </w:p>
  </w:endnote>
  <w:endnote w:type="continuationSeparator" w:id="0">
    <w:p w14:paraId="2E764C34" w14:textId="77777777" w:rsidR="00C343CB" w:rsidRDefault="00C343CB" w:rsidP="009958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charset w:val="CC"/>
    <w:family w:val="roman"/>
    <w:pitch w:val="variable"/>
    <w:sig w:usb0="800002FF" w:usb1="0000084A" w:usb2="00000000" w:usb3="00000000" w:csb0="00000015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3914663"/>
      <w:docPartObj>
        <w:docPartGallery w:val="Page Numbers (Bottom of Page)"/>
        <w:docPartUnique/>
      </w:docPartObj>
    </w:sdtPr>
    <w:sdtEndPr/>
    <w:sdtContent>
      <w:p w14:paraId="3D6DF9F7" w14:textId="12B20574" w:rsidR="009958B2" w:rsidRDefault="009958B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3BFCEC" w14:textId="77777777" w:rsidR="009958B2" w:rsidRDefault="009958B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DB1EA" w14:textId="77777777" w:rsidR="00C343CB" w:rsidRDefault="00C343CB" w:rsidP="009958B2">
      <w:pPr>
        <w:spacing w:line="240" w:lineRule="auto"/>
      </w:pPr>
      <w:r>
        <w:separator/>
      </w:r>
    </w:p>
  </w:footnote>
  <w:footnote w:type="continuationSeparator" w:id="0">
    <w:p w14:paraId="79C7A54E" w14:textId="77777777" w:rsidR="00C343CB" w:rsidRDefault="00C343CB" w:rsidP="009958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241E9"/>
    <w:multiLevelType w:val="multilevel"/>
    <w:tmpl w:val="B21A45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D620E1"/>
    <w:multiLevelType w:val="multilevel"/>
    <w:tmpl w:val="043E108A"/>
    <w:lvl w:ilvl="0">
      <w:start w:val="1"/>
      <w:numFmt w:val="decimal"/>
      <w:lvlText w:val="%1."/>
      <w:lvlJc w:val="left"/>
      <w:pPr>
        <w:ind w:left="1353" w:hanging="360"/>
      </w:pPr>
      <w:rPr>
        <w:b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24E0C48"/>
    <w:multiLevelType w:val="multilevel"/>
    <w:tmpl w:val="ACF6F41C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10F7FE5"/>
    <w:multiLevelType w:val="multilevel"/>
    <w:tmpl w:val="9A120B9C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536D4D17"/>
    <w:multiLevelType w:val="multilevel"/>
    <w:tmpl w:val="79F403EA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28C69D0"/>
    <w:multiLevelType w:val="multilevel"/>
    <w:tmpl w:val="5FB41B24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96"/>
    <w:rsid w:val="00005ABB"/>
    <w:rsid w:val="00085334"/>
    <w:rsid w:val="002038EF"/>
    <w:rsid w:val="0027545F"/>
    <w:rsid w:val="002875E1"/>
    <w:rsid w:val="0031596C"/>
    <w:rsid w:val="00375E33"/>
    <w:rsid w:val="00382EEA"/>
    <w:rsid w:val="00427E96"/>
    <w:rsid w:val="00456675"/>
    <w:rsid w:val="004575A6"/>
    <w:rsid w:val="004624FC"/>
    <w:rsid w:val="004B2862"/>
    <w:rsid w:val="00573F29"/>
    <w:rsid w:val="00596368"/>
    <w:rsid w:val="005F1B40"/>
    <w:rsid w:val="006A77C0"/>
    <w:rsid w:val="007F1F08"/>
    <w:rsid w:val="00811E92"/>
    <w:rsid w:val="00853FAA"/>
    <w:rsid w:val="008B5696"/>
    <w:rsid w:val="00922DB9"/>
    <w:rsid w:val="009317CD"/>
    <w:rsid w:val="009958B2"/>
    <w:rsid w:val="00BA08CD"/>
    <w:rsid w:val="00C343CB"/>
    <w:rsid w:val="00C42396"/>
    <w:rsid w:val="00C67E6F"/>
    <w:rsid w:val="00C71759"/>
    <w:rsid w:val="00D90093"/>
    <w:rsid w:val="00E731A5"/>
    <w:rsid w:val="00EA2F8B"/>
    <w:rsid w:val="00EC231B"/>
    <w:rsid w:val="00ED2CE0"/>
    <w:rsid w:val="00F36DDF"/>
    <w:rsid w:val="00F46AD6"/>
    <w:rsid w:val="00FC2588"/>
    <w:rsid w:val="00F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9F20"/>
  <w15:docId w15:val="{2B9261C5-03EE-475B-AF9C-9E1757FA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XO Thames" w:eastAsia="Times New Roman" w:hAnsi="XO Thames" w:cs="Times New Roman"/>
        <w:color w:val="000000"/>
        <w:sz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27545F"/>
    <w:pPr>
      <w:spacing w:line="276" w:lineRule="auto"/>
    </w:pPr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4"/>
    </w:rPr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paragraph" w:styleId="a8">
    <w:name w:val="header"/>
    <w:basedOn w:val="a"/>
    <w:link w:val="a9"/>
    <w:uiPriority w:val="99"/>
    <w:unhideWhenUsed/>
    <w:rsid w:val="009958B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58B2"/>
  </w:style>
  <w:style w:type="paragraph" w:styleId="aa">
    <w:name w:val="footer"/>
    <w:basedOn w:val="a"/>
    <w:link w:val="ab"/>
    <w:uiPriority w:val="99"/>
    <w:unhideWhenUsed/>
    <w:rsid w:val="009958B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58B2"/>
  </w:style>
  <w:style w:type="character" w:styleId="ac">
    <w:name w:val="Unresolved Mention"/>
    <w:basedOn w:val="a0"/>
    <w:uiPriority w:val="99"/>
    <w:semiHidden/>
    <w:unhideWhenUsed/>
    <w:rsid w:val="0027545F"/>
    <w:rPr>
      <w:color w:val="605E5C"/>
      <w:shd w:val="clear" w:color="auto" w:fill="E1DFDD"/>
    </w:rPr>
  </w:style>
  <w:style w:type="paragraph" w:styleId="ad">
    <w:name w:val="List Paragraph"/>
    <w:basedOn w:val="a"/>
    <w:link w:val="ae"/>
    <w:rsid w:val="00FC2588"/>
    <w:pPr>
      <w:spacing w:after="160" w:line="264" w:lineRule="auto"/>
      <w:ind w:left="720"/>
      <w:contextualSpacing/>
    </w:pPr>
    <w:rPr>
      <w:rFonts w:ascii="Times New Roman" w:hAnsi="Times New Roman"/>
      <w:sz w:val="20"/>
    </w:rPr>
  </w:style>
  <w:style w:type="character" w:customStyle="1" w:styleId="ae">
    <w:name w:val="Абзац списка Знак"/>
    <w:basedOn w:val="1"/>
    <w:link w:val="ad"/>
    <w:rsid w:val="00FC2588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s.magiclime.academ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3DCAC-F158-41E9-9D99-6BED5CDDC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2228</Words>
  <Characters>12702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2022-11-23T11:01:00Z</dcterms:created>
  <dcterms:modified xsi:type="dcterms:W3CDTF">2022-11-23T11:01:00Z</dcterms:modified>
</cp:coreProperties>
</file>