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ECE84" w14:textId="77777777" w:rsidR="009F1A47" w:rsidRDefault="009F1A47" w:rsidP="009F1A47">
      <w:pPr>
        <w:pStyle w:val="NormalWeb"/>
      </w:pPr>
      <w:r>
        <w:t>Question 1: Given the current imperfect but improving state of facial recognition software, where (if at all) do you think it should and/or should not be used?</w:t>
      </w:r>
    </w:p>
    <w:p w14:paraId="7F757A56" w14:textId="77777777" w:rsidR="009F1A47" w:rsidRDefault="009F1A47" w:rsidP="009F1A47">
      <w:pPr>
        <w:pStyle w:val="NormalWeb"/>
      </w:pPr>
      <w:r>
        <w:t>The current state of facial recognition software presents a complex ethical landscape that demands careful consideration. While its utility in certain contexts like law enforcement for identifying suspects or enhancing security in high-risk areas is undeniable, its implementation should be judicious and accompanied by robust safeguards. The basis for this view lies in the potential for misuse or error inherent in the technology's current state, as evidenced by numerous documented cases of misidentification and biases. However, concerns regarding accuracy and potential biases underscore the need for caution, particularly in sensitive domains such as criminal justice, where misidentification could lead to wrongful arrests or exacerbate existing biases in policing. Conversely, in less high-stakes environments such as attendance tracking in educational settings or facilitating seamless transactions in commercial spaces, facial recognition may offer convenience without significant ethical ramifications. Ultimately, its use should be contingent upon rigorous oversight, transparency, and accountability to mitigate the risk of unintended consequences and safeguard individual rights to privacy and autonomy.</w:t>
      </w:r>
    </w:p>
    <w:p w14:paraId="58E33405" w14:textId="77777777" w:rsidR="009F1A47" w:rsidRDefault="009F1A47" w:rsidP="009F1A47">
      <w:pPr>
        <w:pStyle w:val="NormalWeb"/>
      </w:pPr>
      <w:r>
        <w:t>Question 2: Suppose facial recognition improved to a point where identifications are nearly flawless. Then, where (if at all) do you think it should and/or should not be used?</w:t>
      </w:r>
    </w:p>
    <w:p w14:paraId="1F4F8A8C" w14:textId="77777777" w:rsidR="009F1A47" w:rsidRDefault="009F1A47" w:rsidP="009F1A47">
      <w:pPr>
        <w:pStyle w:val="NormalWeb"/>
      </w:pPr>
      <w:r>
        <w:t xml:space="preserve">In a hypothetical scenario </w:t>
      </w:r>
      <w:proofErr w:type="gramStart"/>
      <w:r>
        <w:t>where</w:t>
      </w:r>
      <w:proofErr w:type="gramEnd"/>
      <w:r>
        <w:t xml:space="preserve"> facial recognition achieves near-perfect accuracy, its potential applications expand considerably, albeit with heightened ethical considerations. While law enforcement agencies may benefit from more reliable identification of suspects and enhancing public safety, stringent regulations and oversight mechanisms must be in place to prevent abuse and protect civil liberties. The basis for this perspective is the need to balance the benefits of enhanced accuracy with the risks of misuse and erosion of privacy rights, especially considering the potential for the technology to exacerbate existing societal biases. Conversely, in non-coercive settings such as border control or airport security, enhanced facial recognition technology could streamline processes and enhance efficiency without unduly infringing upon individual rights. However, in contexts where the stakes are particularly high, such as government surveillance or social credit systems, the deployment of flawless facial recognition raises profound concerns regarding mass surveillance, erosion of privacy rights, and potential authoritarian abuses of power. Therefore, even in a scenario of near-perfect accuracy, careful deliberation and ethical scrutiny are paramount to ensure that facial recognition technology is deployed in a manner that upholds democratic values and respects individual freedoms.</w:t>
      </w:r>
    </w:p>
    <w:p w14:paraId="57CB68A5" w14:textId="0CB5B53C" w:rsidR="00B145DF" w:rsidRPr="009F1A47" w:rsidRDefault="00B145DF" w:rsidP="009F1A47"/>
    <w:sectPr w:rsidR="00B145DF" w:rsidRPr="009F1A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892"/>
    <w:rsid w:val="00332D3C"/>
    <w:rsid w:val="006E0892"/>
    <w:rsid w:val="00895E17"/>
    <w:rsid w:val="0095470B"/>
    <w:rsid w:val="009F1A47"/>
    <w:rsid w:val="00B145DF"/>
    <w:rsid w:val="00B4315C"/>
    <w:rsid w:val="00D0405F"/>
    <w:rsid w:val="00D30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EC738"/>
  <w15:chartTrackingRefBased/>
  <w15:docId w15:val="{AC7DD73C-BAD2-4AAC-86EC-7026BFC11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08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08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08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08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08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08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08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08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08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08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08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08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08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08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08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08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08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0892"/>
    <w:rPr>
      <w:rFonts w:eastAsiaTheme="majorEastAsia" w:cstheme="majorBidi"/>
      <w:color w:val="272727" w:themeColor="text1" w:themeTint="D8"/>
    </w:rPr>
  </w:style>
  <w:style w:type="paragraph" w:styleId="Title">
    <w:name w:val="Title"/>
    <w:basedOn w:val="Normal"/>
    <w:next w:val="Normal"/>
    <w:link w:val="TitleChar"/>
    <w:uiPriority w:val="10"/>
    <w:qFormat/>
    <w:rsid w:val="006E08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08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08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08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0892"/>
    <w:pPr>
      <w:spacing w:before="160"/>
      <w:jc w:val="center"/>
    </w:pPr>
    <w:rPr>
      <w:i/>
      <w:iCs/>
      <w:color w:val="404040" w:themeColor="text1" w:themeTint="BF"/>
    </w:rPr>
  </w:style>
  <w:style w:type="character" w:customStyle="1" w:styleId="QuoteChar">
    <w:name w:val="Quote Char"/>
    <w:basedOn w:val="DefaultParagraphFont"/>
    <w:link w:val="Quote"/>
    <w:uiPriority w:val="29"/>
    <w:rsid w:val="006E0892"/>
    <w:rPr>
      <w:i/>
      <w:iCs/>
      <w:color w:val="404040" w:themeColor="text1" w:themeTint="BF"/>
    </w:rPr>
  </w:style>
  <w:style w:type="paragraph" w:styleId="ListParagraph">
    <w:name w:val="List Paragraph"/>
    <w:basedOn w:val="Normal"/>
    <w:uiPriority w:val="34"/>
    <w:qFormat/>
    <w:rsid w:val="006E0892"/>
    <w:pPr>
      <w:ind w:left="720"/>
      <w:contextualSpacing/>
    </w:pPr>
  </w:style>
  <w:style w:type="character" w:styleId="IntenseEmphasis">
    <w:name w:val="Intense Emphasis"/>
    <w:basedOn w:val="DefaultParagraphFont"/>
    <w:uiPriority w:val="21"/>
    <w:qFormat/>
    <w:rsid w:val="006E0892"/>
    <w:rPr>
      <w:i/>
      <w:iCs/>
      <w:color w:val="0F4761" w:themeColor="accent1" w:themeShade="BF"/>
    </w:rPr>
  </w:style>
  <w:style w:type="paragraph" w:styleId="IntenseQuote">
    <w:name w:val="Intense Quote"/>
    <w:basedOn w:val="Normal"/>
    <w:next w:val="Normal"/>
    <w:link w:val="IntenseQuoteChar"/>
    <w:uiPriority w:val="30"/>
    <w:qFormat/>
    <w:rsid w:val="006E08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0892"/>
    <w:rPr>
      <w:i/>
      <w:iCs/>
      <w:color w:val="0F4761" w:themeColor="accent1" w:themeShade="BF"/>
    </w:rPr>
  </w:style>
  <w:style w:type="character" w:styleId="IntenseReference">
    <w:name w:val="Intense Reference"/>
    <w:basedOn w:val="DefaultParagraphFont"/>
    <w:uiPriority w:val="32"/>
    <w:qFormat/>
    <w:rsid w:val="006E0892"/>
    <w:rPr>
      <w:b/>
      <w:bCs/>
      <w:smallCaps/>
      <w:color w:val="0F4761" w:themeColor="accent1" w:themeShade="BF"/>
      <w:spacing w:val="5"/>
    </w:rPr>
  </w:style>
  <w:style w:type="paragraph" w:styleId="NormalWeb">
    <w:name w:val="Normal (Web)"/>
    <w:basedOn w:val="Normal"/>
    <w:uiPriority w:val="99"/>
    <w:semiHidden/>
    <w:unhideWhenUsed/>
    <w:rsid w:val="009F1A4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533353">
      <w:bodyDiv w:val="1"/>
      <w:marLeft w:val="0"/>
      <w:marRight w:val="0"/>
      <w:marTop w:val="0"/>
      <w:marBottom w:val="0"/>
      <w:divBdr>
        <w:top w:val="none" w:sz="0" w:space="0" w:color="auto"/>
        <w:left w:val="none" w:sz="0" w:space="0" w:color="auto"/>
        <w:bottom w:val="none" w:sz="0" w:space="0" w:color="auto"/>
        <w:right w:val="none" w:sz="0" w:space="0" w:color="auto"/>
      </w:divBdr>
      <w:divsChild>
        <w:div w:id="1873758547">
          <w:marLeft w:val="0"/>
          <w:marRight w:val="0"/>
          <w:marTop w:val="0"/>
          <w:marBottom w:val="0"/>
          <w:divBdr>
            <w:top w:val="none" w:sz="0" w:space="0" w:color="auto"/>
            <w:left w:val="none" w:sz="0" w:space="0" w:color="auto"/>
            <w:bottom w:val="none" w:sz="0" w:space="0" w:color="auto"/>
            <w:right w:val="none" w:sz="0" w:space="0" w:color="auto"/>
          </w:divBdr>
          <w:divsChild>
            <w:div w:id="1558782584">
              <w:marLeft w:val="0"/>
              <w:marRight w:val="0"/>
              <w:marTop w:val="0"/>
              <w:marBottom w:val="0"/>
              <w:divBdr>
                <w:top w:val="none" w:sz="0" w:space="0" w:color="auto"/>
                <w:left w:val="none" w:sz="0" w:space="0" w:color="auto"/>
                <w:bottom w:val="none" w:sz="0" w:space="0" w:color="auto"/>
                <w:right w:val="none" w:sz="0" w:space="0" w:color="auto"/>
              </w:divBdr>
              <w:divsChild>
                <w:div w:id="144811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441</Words>
  <Characters>2518</Characters>
  <Application>Microsoft Office Word</Application>
  <DocSecurity>0</DocSecurity>
  <Lines>20</Lines>
  <Paragraphs>5</Paragraphs>
  <ScaleCrop>false</ScaleCrop>
  <Company/>
  <LinksUpToDate>false</LinksUpToDate>
  <CharactersWithSpaces>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Baellow</dc:creator>
  <cp:keywords/>
  <dc:description/>
  <cp:lastModifiedBy>Dustin Baellow</cp:lastModifiedBy>
  <cp:revision>3</cp:revision>
  <dcterms:created xsi:type="dcterms:W3CDTF">2024-02-20T01:26:00Z</dcterms:created>
  <dcterms:modified xsi:type="dcterms:W3CDTF">2024-02-20T14:43:00Z</dcterms:modified>
</cp:coreProperties>
</file>