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A3" w:rsidRPr="00F30049" w:rsidRDefault="002447A3" w:rsidP="00F30049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500358541"/>
      <w:bookmarkStart w:id="1" w:name="_Toc50154295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Введение</w:t>
      </w:r>
      <w:bookmarkEnd w:id="0"/>
      <w:bookmarkEnd w:id="1"/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Assebler</w:t>
      </w:r>
      <w:proofErr w:type="spellEnd"/>
      <w:r w:rsidRPr="00F300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спецификация языка программирования;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структура транслятора;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лексический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синтаксический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семантический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преобразование выражений;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генерация кода;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тестирование транслятора.</w:t>
      </w:r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2" w:name="_Toc469842879"/>
      <w:bookmarkStart w:id="3" w:name="_Toc469841115"/>
      <w:bookmarkStart w:id="4" w:name="_Toc469840236"/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E62CDA" w:rsidRDefault="002447A3" w:rsidP="00E62CDA">
      <w:pPr>
        <w:pStyle w:val="1"/>
        <w:ind w:firstLine="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" w:name="_Toc50154295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lastRenderedPageBreak/>
        <w:t xml:space="preserve">Глава </w:t>
      </w:r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№1</w:t>
      </w: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Спецификация языка программирования</w:t>
      </w:r>
      <w:bookmarkEnd w:id="2"/>
      <w:bookmarkEnd w:id="3"/>
      <w:bookmarkEnd w:id="4"/>
      <w:bookmarkEnd w:id="5"/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Характеристика языка программирования</w:t>
      </w:r>
    </w:p>
    <w:p w:rsidR="009B39FA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Процедурный – язык при программировании на </w:t>
      </w:r>
      <w:proofErr w:type="gramStart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6342A7" w:rsidRPr="00F30049" w:rsidRDefault="006342A7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Компилируемый – язык который конвертируется в машинный код. </w:t>
      </w:r>
    </w:p>
    <w:p w:rsidR="002447A3" w:rsidRPr="00E62CDA" w:rsidRDefault="00BE3A01" w:rsidP="00F30049">
      <w:pPr>
        <w:pStyle w:val="a4"/>
        <w:numPr>
          <w:ilvl w:val="1"/>
          <w:numId w:val="8"/>
        </w:numPr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000000" w:themeColor="text1"/>
          <w:position w:val="36"/>
          <w:sz w:val="28"/>
          <w:szCs w:val="28"/>
        </w:rPr>
      </w:pPr>
      <w:bookmarkStart w:id="6" w:name="_Toc501542956"/>
      <w:bookmarkStart w:id="7" w:name="_Toc469840238"/>
      <w:bookmarkStart w:id="8" w:name="_Toc469841117"/>
      <w:bookmarkStart w:id="9" w:name="_Toc469842881"/>
      <w:r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>Алфавит языка</w:t>
      </w:r>
      <w:bookmarkEnd w:id="6"/>
      <w:bookmarkEnd w:id="7"/>
      <w:bookmarkEnd w:id="8"/>
      <w:bookmarkEnd w:id="9"/>
    </w:p>
    <w:p w:rsidR="009B39FA" w:rsidRPr="00CE34E1" w:rsidRDefault="002447A3" w:rsidP="00F30049">
      <w:pPr>
        <w:pStyle w:val="a4"/>
        <w:shd w:val="clear" w:color="auto" w:fill="FFFFFF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10" w:name="_Toc469842882"/>
      <w:bookmarkStart w:id="11" w:name="_Toc469840239"/>
      <w:bookmarkStart w:id="12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proofErr w:type="gramStart"/>
      <w:r w:rsidR="009B39FA" w:rsidRPr="00F30049">
        <w:rPr>
          <w:rFonts w:ascii="Times New Roman" w:hAnsi="Times New Roman" w:cs="Times New Roman"/>
          <w:sz w:val="28"/>
          <w:szCs w:val="28"/>
        </w:rPr>
        <w:t>символы :</w:t>
      </w:r>
      <w:proofErr w:type="gramEnd"/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C60097">
        <w:rPr>
          <w:rFonts w:ascii="Times New Roman" w:hAnsi="Times New Roman" w:cs="Times New Roman"/>
          <w:sz w:val="28"/>
          <w:szCs w:val="28"/>
        </w:rPr>
        <w:t xml:space="preserve"> {,  }, (, ),  ',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>
        <w:rPr>
          <w:rFonts w:ascii="Times New Roman" w:hAnsi="Times New Roman" w:cs="Times New Roman"/>
          <w:sz w:val="28"/>
          <w:szCs w:val="28"/>
          <w:lang w:val="en-US"/>
        </w:rPr>
        <w:t>, : 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3" w:name="_Toc501542957"/>
      <w:bookmarkEnd w:id="10"/>
      <w:bookmarkEnd w:id="11"/>
      <w:bookmarkEnd w:id="12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Символы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сепараторы</w:t>
      </w:r>
      <w:bookmarkEnd w:id="13"/>
      <w:proofErr w:type="spellEnd"/>
    </w:p>
    <w:p w:rsidR="00511DC3" w:rsidRPr="00F30049" w:rsidRDefault="00511DC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Pr="00A45361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CE34E1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4" w:name="_Toc501542958"/>
      <w:bookmarkStart w:id="15" w:name="_Toc469840240"/>
      <w:bookmarkStart w:id="16" w:name="_Toc469841119"/>
      <w:bookmarkStart w:id="17" w:name="_Toc46984288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Применяемые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кодировки</w:t>
      </w:r>
      <w:bookmarkEnd w:id="14"/>
      <w:bookmarkEnd w:id="15"/>
      <w:bookmarkEnd w:id="16"/>
      <w:bookmarkEnd w:id="17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Windows-</w:t>
      </w:r>
      <w:proofErr w:type="gram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1251  </w:t>
      </w:r>
      <w:proofErr w:type="spell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представлена</w:t>
      </w:r>
      <w:proofErr w:type="spellEnd"/>
      <w:proofErr w:type="gramEnd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F30049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18" w:name="_Toc501542959"/>
      <w:bookmarkStart w:id="19" w:name="_Toc469840241"/>
      <w:bookmarkStart w:id="20" w:name="_Toc469841120"/>
      <w:bookmarkStart w:id="21" w:name="_Toc46984288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Типы данных</w:t>
      </w:r>
      <w:bookmarkEnd w:id="18"/>
      <w:bookmarkEnd w:id="19"/>
      <w:bookmarkEnd w:id="20"/>
      <w:bookmarkEnd w:id="21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CE34E1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CE34E1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22" w:name="_Toc501542960"/>
      <w:bookmarkStart w:id="23" w:name="_Toc469840242"/>
      <w:bookmarkStart w:id="24" w:name="_Toc469841121"/>
      <w:bookmarkStart w:id="25" w:name="_Toc469842885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Преобразование типов данных</w:t>
      </w:r>
      <w:bookmarkEnd w:id="22"/>
      <w:bookmarkEnd w:id="23"/>
      <w:bookmarkEnd w:id="24"/>
      <w:bookmarkEnd w:id="25"/>
    </w:p>
    <w:p w:rsidR="00F2213F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2447A3" w:rsidRPr="00F30049" w:rsidRDefault="00F2213F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типизации преобразование(приведение) типов в языке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отсуствует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26" w:name="_Toc501542961"/>
      <w:bookmarkStart w:id="27" w:name="_Toc469840243"/>
      <w:bookmarkStart w:id="28" w:name="_Toc469841122"/>
      <w:bookmarkStart w:id="29" w:name="_Toc46984288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Идентификаторы</w:t>
      </w:r>
      <w:bookmarkEnd w:id="26"/>
      <w:bookmarkEnd w:id="27"/>
      <w:bookmarkEnd w:id="28"/>
      <w:bookmarkEnd w:id="2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Для идентификатора можно использ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овать буквы латинского алфавита и цифры десятичной системы </w:t>
      </w:r>
      <w:proofErr w:type="gramStart"/>
      <w:r w:rsidR="006342A7" w:rsidRPr="00F30049">
        <w:rPr>
          <w:rFonts w:ascii="Times New Roman" w:hAnsi="Times New Roman" w:cs="Times New Roman"/>
          <w:sz w:val="28"/>
          <w:szCs w:val="28"/>
        </w:rPr>
        <w:t>счисления  от</w:t>
      </w:r>
      <w:proofErr w:type="gram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0 до 9.Имя идентификатора может начинаться только с символа латинского алфавита. </w:t>
      </w:r>
      <w:r w:rsidRPr="00F30049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может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быть  не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более 6 символов.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30" w:name="_Toc501542962"/>
      <w:bookmarkStart w:id="31" w:name="_Toc469840244"/>
      <w:bookmarkStart w:id="32" w:name="_Toc469841123"/>
      <w:bookmarkStart w:id="33" w:name="_Toc469842887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Литералы</w:t>
      </w:r>
      <w:bookmarkEnd w:id="30"/>
      <w:bookmarkEnd w:id="31"/>
      <w:bookmarkEnd w:id="32"/>
      <w:bookmarkEnd w:id="33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характерно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присуствие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 литералов 2 типов: литералы целого типа и строковые литералы. Описание данных литералов можно прочитать ниже в таблице 1.3.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CE34E1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4" w:name="_Toc501542963"/>
      <w:bookmarkStart w:id="35" w:name="_Toc469840245"/>
      <w:bookmarkStart w:id="36" w:name="_Toc469841124"/>
      <w:bookmarkStart w:id="37" w:name="_Toc469842888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идентификаторов</w:t>
      </w:r>
      <w:bookmarkEnd w:id="34"/>
      <w:bookmarkEnd w:id="35"/>
      <w:bookmarkEnd w:id="36"/>
      <w:bookmarkEnd w:id="37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6342A7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находиться внутри функции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 Имеется во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6342A7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разных функциях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 Каждая переменная получает постфикс – название функции, в которой она объявлена.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8" w:name="_Toc501542964"/>
      <w:bookmarkStart w:id="39" w:name="_Toc469840246"/>
      <w:bookmarkStart w:id="40" w:name="_Toc469841125"/>
      <w:bookmarkStart w:id="41" w:name="_Toc46984288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Инициализация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38"/>
      <w:bookmarkEnd w:id="39"/>
      <w:bookmarkEnd w:id="40"/>
      <w:bookmarkEnd w:id="41"/>
      <w:proofErr w:type="spellEnd"/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CE34E1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2" w:name="_Toc501542965"/>
      <w:bookmarkStart w:id="43" w:name="_Toc469840247"/>
      <w:bookmarkStart w:id="44" w:name="_Toc469841126"/>
      <w:bookmarkStart w:id="45" w:name="_Toc46984289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2"/>
      <w:bookmarkEnd w:id="43"/>
      <w:bookmarkEnd w:id="44"/>
      <w:bookmarkEnd w:id="45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общем виде в таблице 1.4.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Объявление внешней функции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06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 (&lt;тип данных&gt; &lt;идентификатор&gt;, …)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6" w:name="_Toc501542966"/>
      <w:bookmarkStart w:id="47" w:name="_Toc469840248"/>
      <w:bookmarkStart w:id="48" w:name="_Toc469841127"/>
      <w:bookmarkStart w:id="49" w:name="_Toc46984289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Операции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6"/>
      <w:bookmarkEnd w:id="47"/>
      <w:bookmarkEnd w:id="48"/>
      <w:bookmarkEnd w:id="4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 операции, представленные в таблице 1.5.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1.5 – Приоритетности операций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CE34E1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Выражения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их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вычисления</w:t>
      </w:r>
      <w:proofErr w:type="spellEnd"/>
    </w:p>
    <w:p w:rsidR="002447A3" w:rsidRPr="00F30049" w:rsidRDefault="008E1892" w:rsidP="00F30049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выражения круглые скобки используются для изменения приоритета операций. Выражения могут содержать вызов функции.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50" w:name="_Toc501542968"/>
      <w:bookmarkStart w:id="51" w:name="_Toc469840250"/>
      <w:bookmarkStart w:id="52" w:name="_Toc469841129"/>
      <w:bookmarkStart w:id="53" w:name="_Toc46984289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Программные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50"/>
      <w:bookmarkEnd w:id="51"/>
      <w:bookmarkEnd w:id="52"/>
      <w:bookmarkEnd w:id="53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таблице 1.6.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1.6 – Программные конструкции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Главная функция (точка входа в приложение)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main</w:t>
            </w:r>
          </w:p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fun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&lt;тип&gt; &lt;идентификатор&gt; (&lt;тип&gt; &lt;идентификатор&gt;, …)</w:t>
            </w:r>
          </w:p>
          <w:p w:rsidR="002447A3" w:rsidRPr="00F30049" w:rsidRDefault="002447A3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2447A3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2447A3" w:rsidRPr="00F30049" w:rsidRDefault="00706E6D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4" w:name="_Toc501542969"/>
            <w:bookmarkStart w:id="55" w:name="_Toc469840251"/>
            <w:bookmarkStart w:id="56" w:name="_Toc469841130"/>
            <w:bookmarkStart w:id="57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  <w:p w:rsidR="009065C9" w:rsidRPr="00F30049" w:rsidRDefault="009065C9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else {…}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bookmarkEnd w:id="54"/>
      <w:bookmarkEnd w:id="55"/>
      <w:bookmarkEnd w:id="56"/>
      <w:bookmarkEnd w:id="57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переменные находятся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внутри 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функций</w:t>
      </w:r>
      <w:proofErr w:type="gramEnd"/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5075" w:rsidRPr="00F30049">
        <w:rPr>
          <w:rFonts w:ascii="Times New Roman" w:hAnsi="Times New Roman" w:cs="Times New Roman"/>
          <w:sz w:val="28"/>
          <w:szCs w:val="28"/>
          <w:lang w:val="ru-RU"/>
        </w:rPr>
        <w:t>Каждая функция является отдельной областью видимости.</w:t>
      </w:r>
      <w:r w:rsidR="00BA3B01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</w:t>
      </w:r>
      <w:proofErr w:type="gramStart"/>
      <w:r w:rsidRPr="00F30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глобальных </w:t>
      </w:r>
      <w:r w:rsidR="002D5075" w:rsidRPr="00F30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переменных</w:t>
      </w:r>
      <w:proofErr w:type="gramEnd"/>
      <w:r w:rsidR="002D5075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, то есть переменных которые доступны во всей программе,  не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предусмотрено. Объявление пользовательских областей видимости не предусмотрено.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8" w:name="_Toc501542970"/>
      <w:bookmarkStart w:id="59" w:name="_Toc469840252"/>
      <w:bookmarkStart w:id="60" w:name="_Toc469841131"/>
      <w:bookmarkStart w:id="61" w:name="_Toc469842895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Семантические проверки</w:t>
      </w:r>
      <w:bookmarkEnd w:id="58"/>
      <w:bookmarkEnd w:id="59"/>
      <w:bookmarkEnd w:id="60"/>
      <w:bookmarkEnd w:id="61"/>
    </w:p>
    <w:p w:rsidR="002447A3" w:rsidRPr="00F30049" w:rsidRDefault="002447A3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 языком, приведена в таблице 1.7.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1.7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F30049" w:rsidTr="00DA6E4B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CE34E1" w:rsidTr="00DA6E4B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Идентификаторы функций не должны повторяться</w:t>
            </w:r>
          </w:p>
        </w:tc>
      </w:tr>
      <w:tr w:rsidR="002447A3" w:rsidRPr="00CE34E1" w:rsidTr="00DA6E4B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B8768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значений которые передаются  в функцию долж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B8768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совпадать с ти</w:t>
            </w:r>
            <w:r w:rsidR="00B8768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 параметров при объявлении этого значения.</w:t>
            </w:r>
          </w:p>
        </w:tc>
      </w:tr>
      <w:tr w:rsidR="002447A3" w:rsidRPr="00CE34E1" w:rsidTr="00DA6E4B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2447A3" w:rsidRPr="00CE34E1" w:rsidTr="00DA6E4B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9065C9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Объявление идентификатора должно происходить до его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447A3" w:rsidRPr="00CE34E1" w:rsidTr="00DA6E4B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B8768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арифметических выражениях операнды должны иметь один тип данных.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62" w:name="_Toc501542971"/>
      <w:bookmarkStart w:id="63" w:name="_Toc469840253"/>
      <w:bookmarkStart w:id="64" w:name="_Toc469841132"/>
      <w:bookmarkStart w:id="65" w:name="_Toc46984289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Распределение оперативной памяти на этапе выполнения</w:t>
      </w:r>
      <w:bookmarkEnd w:id="62"/>
      <w:bookmarkEnd w:id="63"/>
      <w:bookmarkEnd w:id="64"/>
      <w:bookmarkEnd w:id="65"/>
    </w:p>
    <w:p w:rsidR="002447A3" w:rsidRPr="00F30049" w:rsidRDefault="00B87683" w:rsidP="00F3004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66" w:name="_Toc469842897"/>
      <w:bookmarkStart w:id="67" w:name="_Toc501542972"/>
      <w:bookmarkStart w:id="68" w:name="_Toc469840254"/>
      <w:bookmarkStart w:id="69" w:name="_Toc46984113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Стандартная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библиотека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её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состав</w:t>
      </w:r>
      <w:bookmarkEnd w:id="66"/>
      <w:bookmarkEnd w:id="67"/>
      <w:bookmarkEnd w:id="68"/>
      <w:bookmarkEnd w:id="6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описанием представлены в таблице 1.8.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313672" w:rsidRPr="00F30049">
        <w:rPr>
          <w:rFonts w:ascii="Times New Roman" w:hAnsi="Times New Roman" w:cs="Times New Roman"/>
          <w:sz w:val="28"/>
          <w:szCs w:val="28"/>
        </w:rPr>
        <w:t>Способом подкл</w:t>
      </w:r>
      <w:r w:rsidR="00AC5C56" w:rsidRPr="00F30049">
        <w:rPr>
          <w:rFonts w:ascii="Times New Roman" w:hAnsi="Times New Roman" w:cs="Times New Roman"/>
          <w:sz w:val="28"/>
          <w:szCs w:val="28"/>
        </w:rPr>
        <w:t>ючения библиотеки</w:t>
      </w:r>
      <w:r w:rsidR="00313672" w:rsidRPr="00F300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672" w:rsidRPr="00F30049">
        <w:rPr>
          <w:rFonts w:ascii="Times New Roman" w:hAnsi="Times New Roman" w:cs="Times New Roman"/>
          <w:sz w:val="28"/>
          <w:szCs w:val="28"/>
        </w:rPr>
        <w:t>является  ключевое</w:t>
      </w:r>
      <w:proofErr w:type="gramEnd"/>
      <w:r w:rsidR="00313672" w:rsidRPr="00F30049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="00313672" w:rsidRPr="00F30049">
        <w:rPr>
          <w:rFonts w:ascii="Times New Roman" w:hAnsi="Times New Roman" w:cs="Times New Roman"/>
          <w:sz w:val="28"/>
          <w:szCs w:val="28"/>
          <w:lang w:val="en-US"/>
        </w:rPr>
        <w:t>incude</w:t>
      </w:r>
      <w:proofErr w:type="spellEnd"/>
      <w:r w:rsidR="00313672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1.8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F30049" w:rsidTr="00DA6E4B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CE34E1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строка,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число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строку  которая была выделена из основной строки начиная с символа с номером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0" w:name="_Toc501542973"/>
      <w:bookmarkStart w:id="71" w:name="_Toc469840255"/>
      <w:bookmarkStart w:id="72" w:name="_Toc469841134"/>
      <w:bookmarkStart w:id="73" w:name="_Toc469842898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70"/>
      <w:bookmarkEnd w:id="71"/>
      <w:bookmarkEnd w:id="72"/>
      <w:bookmarkEnd w:id="73"/>
      <w:proofErr w:type="spellEnd"/>
    </w:p>
    <w:p w:rsidR="002447A3" w:rsidRPr="00F30049" w:rsidRDefault="00AC5C56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4" w:name="_Toc501542974"/>
      <w:bookmarkStart w:id="75" w:name="_Toc469840256"/>
      <w:bookmarkStart w:id="76" w:name="_Toc469841135"/>
      <w:bookmarkStart w:id="77" w:name="_Toc46984289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Точка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входа</w:t>
      </w:r>
      <w:bookmarkEnd w:id="74"/>
      <w:bookmarkEnd w:id="75"/>
      <w:bookmarkEnd w:id="76"/>
      <w:bookmarkEnd w:id="77"/>
      <w:proofErr w:type="spellEnd"/>
    </w:p>
    <w:p w:rsidR="002447A3" w:rsidRPr="00F30049" w:rsidRDefault="00AC5C56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8548C8" w:rsidRPr="00F30049">
        <w:rPr>
          <w:rFonts w:ascii="Times New Roman" w:hAnsi="Times New Roman" w:cs="Times New Roman"/>
          <w:sz w:val="28"/>
          <w:szCs w:val="28"/>
        </w:rPr>
        <w:t>-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 главная функция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8" w:name="_Toc501542975"/>
      <w:bookmarkStart w:id="79" w:name="_Toc469840257"/>
      <w:bookmarkStart w:id="80" w:name="_Toc469841136"/>
      <w:bookmarkStart w:id="81" w:name="_Toc46984290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Препроцессор</w:t>
      </w:r>
      <w:bookmarkEnd w:id="78"/>
      <w:bookmarkEnd w:id="79"/>
      <w:bookmarkEnd w:id="80"/>
      <w:bookmarkEnd w:id="81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2" w:name="_Toc501542976"/>
      <w:bookmarkStart w:id="83" w:name="_Toc469840258"/>
      <w:bookmarkStart w:id="84" w:name="_Toc469841137"/>
      <w:bookmarkStart w:id="85" w:name="_Toc46984290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Соглашения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о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вызовах</w:t>
      </w:r>
      <w:bookmarkEnd w:id="82"/>
      <w:bookmarkEnd w:id="83"/>
      <w:bookmarkEnd w:id="84"/>
      <w:bookmarkEnd w:id="85"/>
      <w:proofErr w:type="spellEnd"/>
    </w:p>
    <w:p w:rsidR="008548C8" w:rsidRPr="00F30049" w:rsidRDefault="002447A3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самым популярным соглашением о вызовах, в C подобных языках.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lastRenderedPageBreak/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548C8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AC5C56" w:rsidRPr="00F30049" w:rsidRDefault="00AC5C56" w:rsidP="00F30049">
      <w:pPr>
        <w:pStyle w:val="a3"/>
        <w:spacing w:after="0"/>
        <w:ind w:left="0" w:firstLine="709"/>
        <w:rPr>
          <w:szCs w:val="28"/>
          <w:lang w:val="ru-RU"/>
        </w:rPr>
      </w:pP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6" w:name="_Toc501542977"/>
      <w:bookmarkStart w:id="87" w:name="_Toc469840259"/>
      <w:bookmarkStart w:id="88" w:name="_Toc469841138"/>
      <w:bookmarkStart w:id="89" w:name="_Toc469842902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Объектный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</w:t>
      </w:r>
      <w:bookmarkEnd w:id="86"/>
      <w:bookmarkEnd w:id="87"/>
      <w:bookmarkEnd w:id="88"/>
      <w:bookmarkEnd w:id="89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0" w:name="_Toc501542978"/>
      <w:bookmarkStart w:id="91" w:name="_Toc469840260"/>
      <w:bookmarkStart w:id="92" w:name="_Toc469841139"/>
      <w:bookmarkStart w:id="93" w:name="_Toc46984290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Классификация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сообщений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транслятора</w:t>
      </w:r>
      <w:bookmarkEnd w:id="90"/>
      <w:bookmarkEnd w:id="91"/>
      <w:bookmarkEnd w:id="92"/>
      <w:bookmarkEnd w:id="93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сообщений приведена в таблице 1.9.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1.9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Системные ошибки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100-109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CE34E1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D27074" w:rsidRDefault="00D27074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110-11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лексического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700-799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BE3A01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4" w:name="_Toc469840261"/>
      <w:bookmarkStart w:id="95" w:name="_Toc469841140"/>
      <w:bookmarkStart w:id="96" w:name="_Toc469842904"/>
      <w:bookmarkStart w:id="97" w:name="_Toc50154297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Контрольный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</w:t>
      </w:r>
      <w:bookmarkEnd w:id="94"/>
      <w:bookmarkEnd w:id="95"/>
      <w:bookmarkEnd w:id="96"/>
      <w:bookmarkEnd w:id="97"/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р</w:t>
      </w:r>
      <w:proofErr w:type="spellEnd"/>
    </w:p>
    <w:p w:rsidR="002908C8" w:rsidRPr="00F30049" w:rsidRDefault="002908C8" w:rsidP="00F30049">
      <w:pPr>
        <w:rPr>
          <w:rFonts w:ascii="Times New Roman" w:hAnsi="Times New Roman" w:cs="Times New Roman"/>
          <w:sz w:val="28"/>
          <w:szCs w:val="28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34E1" w:rsidRPr="00F30049" w:rsidRDefault="00CE34E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E3A01" w:rsidRPr="00F30049" w:rsidRDefault="00BE3A0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lastRenderedPageBreak/>
        <w:t>Глава №</w:t>
      </w:r>
      <w:proofErr w:type="gramStart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2  Структура</w:t>
      </w:r>
      <w:proofErr w:type="gramEnd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 транслятора</w:t>
      </w:r>
    </w:p>
    <w:p w:rsidR="00BE3A01" w:rsidRPr="00E62CDA" w:rsidRDefault="00BE3A01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2.1 </w:t>
      </w:r>
      <w:r w:rsidR="00240C80"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Компоненты транслятора их назна</w:t>
      </w:r>
      <w:r w:rsidR="00D84DE4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чение и принципы взаимодействия</w:t>
      </w:r>
    </w:p>
    <w:p w:rsidR="00D5158E" w:rsidRPr="00F30049" w:rsidRDefault="00D5158E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0761" w:rsidRDefault="00D5158E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</w:p>
    <w:p w:rsidR="00C50761" w:rsidRDefault="00C50761" w:rsidP="00F30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транслятора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Лексический анализатор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 w:rsidRPr="00F30049">
        <w:rPr>
          <w:color w:val="222222"/>
          <w:szCs w:val="28"/>
          <w:shd w:val="clear" w:color="auto" w:fill="FFFFFF"/>
          <w:lang w:val="ru-RU"/>
        </w:rPr>
        <w:t xml:space="preserve">Выполняет аналитический </w:t>
      </w:r>
      <w:proofErr w:type="gramStart"/>
      <w:r w:rsidRPr="00F30049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Pr="00F30049">
        <w:rPr>
          <w:color w:val="222222"/>
          <w:szCs w:val="28"/>
          <w:shd w:val="clear" w:color="auto" w:fill="FFFFFF"/>
        </w:rPr>
        <w:t> </w:t>
      </w:r>
      <w:r w:rsidRPr="00F30049">
        <w:rPr>
          <w:color w:val="222222"/>
          <w:szCs w:val="28"/>
          <w:shd w:val="clear" w:color="auto" w:fill="FFFFFF"/>
          <w:lang w:val="ru-RU"/>
        </w:rPr>
        <w:t>—</w:t>
      </w:r>
      <w:r w:rsidRPr="00F30049">
        <w:rPr>
          <w:color w:val="222222"/>
          <w:szCs w:val="28"/>
          <w:shd w:val="clear" w:color="auto" w:fill="FFFFFF"/>
        </w:rPr>
        <w:t> </w:t>
      </w:r>
      <w:r w:rsidRPr="00C50761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Pr="00F30049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Входным параметром является исходный код.</w:t>
      </w:r>
    </w:p>
    <w:p w:rsid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 xml:space="preserve">Выходными параметрами являются таблица </w:t>
      </w:r>
      <w:r w:rsidR="00D33364">
        <w:rPr>
          <w:color w:val="222222"/>
          <w:szCs w:val="28"/>
          <w:shd w:val="clear" w:color="auto" w:fill="FFFFFF"/>
          <w:lang w:val="ru-RU"/>
        </w:rPr>
        <w:t>л</w:t>
      </w:r>
      <w:r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>
        <w:rPr>
          <w:color w:val="222222"/>
          <w:szCs w:val="28"/>
          <w:shd w:val="clear" w:color="auto" w:fill="FFFFFF"/>
          <w:lang w:val="ru-RU"/>
        </w:rPr>
        <w:t>и</w:t>
      </w:r>
      <w:r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Синтаксический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Выполняет</w:t>
      </w:r>
      <w:r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Входным параметром является таблица лексем.</w:t>
      </w:r>
      <w:r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Выходным параметром является дерево разбора или иначе говоря синтаксическое дерево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Семантический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Выполняет</w:t>
      </w:r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Входными параметрами являются таблица идентификаторов и дерево разбора.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Выходными параметрами является семантическая структура</w:t>
      </w:r>
    </w:p>
    <w:p w:rsidR="00D33364" w:rsidRDefault="00C50761" w:rsidP="00D33364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Генератор объектного кода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Занимается п</w:t>
      </w:r>
      <w:r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>
        <w:rPr>
          <w:color w:val="000000"/>
          <w:szCs w:val="28"/>
          <w:shd w:val="clear" w:color="auto" w:fill="FFFFFF"/>
          <w:lang w:val="ru-RU"/>
        </w:rPr>
        <w:t>м</w:t>
      </w:r>
      <w:r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Входным параметром является промежуточное представление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Выходным параметром является объектный код.</w:t>
      </w:r>
    </w:p>
    <w:p w:rsidR="00D92D7B" w:rsidRPr="00F30049" w:rsidRDefault="0077721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Лексический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Синтаксический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Семантический анализатор</w:t>
      </w:r>
    </w:p>
    <w:p w:rsidR="00BB5676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Генерация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BB5676" w:rsidRPr="00E62CDA" w:rsidRDefault="00BB5676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2.2</w:t>
      </w:r>
    </w:p>
    <w:p w:rsidR="009704EB" w:rsidRPr="00F30049" w:rsidRDefault="00BA3B0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CE34E1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Если перед файлом указан этот параметр, то он является входным файлом.</w:t>
            </w:r>
          </w:p>
        </w:tc>
      </w:tr>
      <w:tr w:rsidR="00BB5676" w:rsidRPr="00CE34E1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Если перед файлом указан этот параметр, то он является файлом протокола. </w:t>
            </w:r>
          </w:p>
        </w:tc>
      </w:tr>
    </w:tbl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9704EB" w:rsidRPr="00E62CDA" w:rsidRDefault="009704EB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9704EB" w:rsidRPr="00F30049" w:rsidRDefault="009704EB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только одного протокола.</w:t>
      </w:r>
    </w:p>
    <w:p w:rsidR="009704EB" w:rsidRPr="00F30049" w:rsidRDefault="009704EB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Данный файл будет иметь следующую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запись</w:t>
      </w:r>
      <w:r w:rsidR="00197DF8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: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 w:rsidRPr="00F30049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  <w:t>имяфайла</w:t>
      </w:r>
      <w:proofErr w:type="spellEnd"/>
      <w:r w:rsidRPr="00F30049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  <w:t>.</w:t>
      </w:r>
      <w:r w:rsidRPr="00F30049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txt</w:t>
      </w:r>
      <w:r w:rsidRPr="00F30049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  <w:t>.</w:t>
      </w:r>
      <w:r w:rsidRPr="00F30049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log</w:t>
      </w:r>
      <w:proofErr w:type="gramEnd"/>
      <w:r w:rsidRPr="00F30049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  <w:t xml:space="preserve">.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В </w:t>
      </w:r>
      <w:r w:rsidR="00197DF8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файл протокола будут выводиться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:</w:t>
      </w:r>
    </w:p>
    <w:p w:rsidR="009704EB" w:rsidRPr="00F30049" w:rsidRDefault="009704EB" w:rsidP="00F30049">
      <w:pPr>
        <w:pStyle w:val="a3"/>
        <w:numPr>
          <w:ilvl w:val="0"/>
          <w:numId w:val="17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 xml:space="preserve">Ошибки, если </w:t>
      </w:r>
      <w:r w:rsidR="00197DF8" w:rsidRPr="00F30049">
        <w:rPr>
          <w:color w:val="2B2B2B"/>
          <w:szCs w:val="28"/>
          <w:shd w:val="clear" w:color="auto" w:fill="FFFFFF"/>
          <w:lang w:val="ru-RU"/>
        </w:rPr>
        <w:t>они есть. Иначе будет выводится</w:t>
      </w:r>
      <w:r w:rsidRPr="00F30049">
        <w:rPr>
          <w:color w:val="2B2B2B"/>
          <w:szCs w:val="28"/>
          <w:shd w:val="clear" w:color="auto" w:fill="FFFFFF"/>
          <w:lang w:val="ru-RU"/>
        </w:rPr>
        <w:t>, что тест выполнен без ошибок.</w:t>
      </w:r>
    </w:p>
    <w:p w:rsidR="009704EB" w:rsidRPr="00F30049" w:rsidRDefault="009704EB" w:rsidP="00F30049">
      <w:pPr>
        <w:pStyle w:val="a3"/>
        <w:numPr>
          <w:ilvl w:val="0"/>
          <w:numId w:val="17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Дата</w:t>
      </w:r>
      <w:r w:rsidR="00197DF8" w:rsidRPr="00F30049">
        <w:rPr>
          <w:color w:val="2B2B2B"/>
          <w:szCs w:val="28"/>
          <w:shd w:val="clear" w:color="auto" w:fill="FFFFFF"/>
          <w:lang w:val="ru-RU"/>
        </w:rPr>
        <w:t>,</w:t>
      </w:r>
      <w:r w:rsidRPr="00F30049">
        <w:rPr>
          <w:color w:val="2B2B2B"/>
          <w:szCs w:val="28"/>
          <w:shd w:val="clear" w:color="auto" w:fill="FFFFFF"/>
          <w:lang w:val="ru-RU"/>
        </w:rPr>
        <w:t xml:space="preserve"> когда был создан этот протокол.</w:t>
      </w:r>
    </w:p>
    <w:p w:rsidR="009704EB" w:rsidRPr="00F30049" w:rsidRDefault="009704EB" w:rsidP="00F30049">
      <w:pPr>
        <w:pStyle w:val="a3"/>
        <w:numPr>
          <w:ilvl w:val="0"/>
          <w:numId w:val="17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color w:val="2B2B2B"/>
          <w:szCs w:val="28"/>
          <w:shd w:val="clear" w:color="auto" w:fill="FFFFFF"/>
        </w:rPr>
        <w:t>DVV</w:t>
      </w:r>
      <w:r w:rsidRPr="00F30049">
        <w:rPr>
          <w:color w:val="2B2B2B"/>
          <w:szCs w:val="28"/>
          <w:shd w:val="clear" w:color="auto" w:fill="FFFFFF"/>
          <w:lang w:val="ru-RU"/>
        </w:rPr>
        <w:t>-2018</w:t>
      </w:r>
    </w:p>
    <w:p w:rsidR="009704EB" w:rsidRPr="00F30049" w:rsidRDefault="009704EB" w:rsidP="00F30049">
      <w:pPr>
        <w:pStyle w:val="a3"/>
        <w:numPr>
          <w:ilvl w:val="0"/>
          <w:numId w:val="17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Таблица лексем</w:t>
      </w:r>
    </w:p>
    <w:p w:rsidR="009704EB" w:rsidRPr="00F30049" w:rsidRDefault="009704EB" w:rsidP="00F30049">
      <w:pPr>
        <w:pStyle w:val="a3"/>
        <w:numPr>
          <w:ilvl w:val="0"/>
          <w:numId w:val="17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Таблица идентификаторов</w:t>
      </w:r>
    </w:p>
    <w:p w:rsidR="009704EB" w:rsidRPr="00F30049" w:rsidRDefault="009704EB" w:rsidP="00F30049">
      <w:pPr>
        <w:pStyle w:val="a3"/>
        <w:numPr>
          <w:ilvl w:val="0"/>
          <w:numId w:val="17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Исходны</w:t>
      </w:r>
      <w:r w:rsidR="00197DF8" w:rsidRPr="00F30049">
        <w:rPr>
          <w:color w:val="2B2B2B"/>
          <w:szCs w:val="28"/>
          <w:shd w:val="clear" w:color="auto" w:fill="FFFFFF"/>
          <w:lang w:val="ru-RU"/>
        </w:rPr>
        <w:t xml:space="preserve">е данные: </w:t>
      </w:r>
      <w:r w:rsidRPr="00F30049">
        <w:rPr>
          <w:color w:val="2B2B2B"/>
          <w:szCs w:val="28"/>
          <w:shd w:val="clear" w:color="auto" w:fill="FFFFFF"/>
          <w:lang w:val="ru-RU"/>
        </w:rPr>
        <w:t>Количес</w:t>
      </w:r>
      <w:r w:rsidR="00197DF8" w:rsidRPr="00F30049">
        <w:rPr>
          <w:color w:val="2B2B2B"/>
          <w:szCs w:val="28"/>
          <w:shd w:val="clear" w:color="auto" w:fill="FFFFFF"/>
          <w:lang w:val="ru-RU"/>
        </w:rPr>
        <w:t>тво символов, Количество строк.</w:t>
      </w:r>
      <w:r w:rsidRPr="00F30049">
        <w:rPr>
          <w:color w:val="2B2B2B"/>
          <w:szCs w:val="28"/>
          <w:shd w:val="clear" w:color="auto" w:fill="FFFFFF"/>
          <w:lang w:val="ru-RU"/>
        </w:rPr>
        <w:t xml:space="preserve"> </w:t>
      </w:r>
    </w:p>
    <w:p w:rsidR="009704EB" w:rsidRPr="00F30049" w:rsidRDefault="009704EB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BB5676" w:rsidRPr="00F30049" w:rsidRDefault="00BB5676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183D9F" w:rsidRPr="00F30049" w:rsidRDefault="00183D9F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F1621D" w:rsidRPr="00F30049" w:rsidRDefault="005F08AC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98" w:name="_GoBack"/>
      <w:bookmarkEnd w:id="98"/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F1621D" w:rsidRPr="00F30049" w:rsidSect="00F30049">
      <w:footerReference w:type="default" r:id="rId9"/>
      <w:pgSz w:w="12240" w:h="15840"/>
      <w:pgMar w:top="1134" w:right="567" w:bottom="851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8C3" w:rsidRDefault="000068C3" w:rsidP="00390B8B">
      <w:pPr>
        <w:rPr>
          <w:rFonts w:hint="eastAsia"/>
        </w:rPr>
      </w:pPr>
      <w:r>
        <w:separator/>
      </w:r>
    </w:p>
  </w:endnote>
  <w:endnote w:type="continuationSeparator" w:id="0">
    <w:p w:rsidR="000068C3" w:rsidRDefault="000068C3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EndPr/>
    <w:sdtContent>
      <w:p w:rsidR="00390B8B" w:rsidRDefault="00390B8B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4E1" w:rsidRPr="00CE34E1">
          <w:rPr>
            <w:rFonts w:hint="eastAsia"/>
            <w:noProof/>
            <w:lang w:val="ru-RU"/>
          </w:rPr>
          <w:t>11</w:t>
        </w:r>
        <w:r>
          <w:fldChar w:fldCharType="end"/>
        </w:r>
      </w:p>
    </w:sdtContent>
  </w:sdt>
  <w:p w:rsidR="00390B8B" w:rsidRDefault="00390B8B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8C3" w:rsidRDefault="000068C3" w:rsidP="00390B8B">
      <w:pPr>
        <w:rPr>
          <w:rFonts w:hint="eastAsia"/>
        </w:rPr>
      </w:pPr>
      <w:r>
        <w:separator/>
      </w:r>
    </w:p>
  </w:footnote>
  <w:footnote w:type="continuationSeparator" w:id="0">
    <w:p w:rsidR="000068C3" w:rsidRDefault="000068C3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8"/>
  </w:num>
  <w:num w:numId="5">
    <w:abstractNumId w:val="11"/>
  </w:num>
  <w:num w:numId="6">
    <w:abstractNumId w:val="10"/>
  </w:num>
  <w:num w:numId="7">
    <w:abstractNumId w:val="18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3"/>
  </w:num>
  <w:num w:numId="13">
    <w:abstractNumId w:val="19"/>
  </w:num>
  <w:num w:numId="14">
    <w:abstractNumId w:val="20"/>
  </w:num>
  <w:num w:numId="15">
    <w:abstractNumId w:val="15"/>
  </w:num>
  <w:num w:numId="16">
    <w:abstractNumId w:val="13"/>
  </w:num>
  <w:num w:numId="17">
    <w:abstractNumId w:val="2"/>
  </w:num>
  <w:num w:numId="18">
    <w:abstractNumId w:val="5"/>
  </w:num>
  <w:num w:numId="19">
    <w:abstractNumId w:val="21"/>
  </w:num>
  <w:num w:numId="20">
    <w:abstractNumId w:val="16"/>
  </w:num>
  <w:num w:numId="21">
    <w:abstractNumId w:val="6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68C3"/>
    <w:rsid w:val="000F4A43"/>
    <w:rsid w:val="00183D9F"/>
    <w:rsid w:val="00197DF8"/>
    <w:rsid w:val="00240C80"/>
    <w:rsid w:val="002447A3"/>
    <w:rsid w:val="002908C8"/>
    <w:rsid w:val="002D5075"/>
    <w:rsid w:val="00313672"/>
    <w:rsid w:val="003819F4"/>
    <w:rsid w:val="00390B8B"/>
    <w:rsid w:val="003E7A5B"/>
    <w:rsid w:val="00405771"/>
    <w:rsid w:val="00503713"/>
    <w:rsid w:val="00511DC3"/>
    <w:rsid w:val="005159D0"/>
    <w:rsid w:val="005608F8"/>
    <w:rsid w:val="005F08AC"/>
    <w:rsid w:val="006342A7"/>
    <w:rsid w:val="00665115"/>
    <w:rsid w:val="00693329"/>
    <w:rsid w:val="00706E6D"/>
    <w:rsid w:val="007308F1"/>
    <w:rsid w:val="00777211"/>
    <w:rsid w:val="00836DB9"/>
    <w:rsid w:val="008548C8"/>
    <w:rsid w:val="0089160F"/>
    <w:rsid w:val="008A69D2"/>
    <w:rsid w:val="008E1892"/>
    <w:rsid w:val="008E1992"/>
    <w:rsid w:val="009065C9"/>
    <w:rsid w:val="009704EB"/>
    <w:rsid w:val="00982B5F"/>
    <w:rsid w:val="009A22D9"/>
    <w:rsid w:val="009B39FA"/>
    <w:rsid w:val="00A45361"/>
    <w:rsid w:val="00AC5C56"/>
    <w:rsid w:val="00B62229"/>
    <w:rsid w:val="00B82BF5"/>
    <w:rsid w:val="00B87683"/>
    <w:rsid w:val="00BA3B01"/>
    <w:rsid w:val="00BB5676"/>
    <w:rsid w:val="00BE3A01"/>
    <w:rsid w:val="00C50761"/>
    <w:rsid w:val="00C60097"/>
    <w:rsid w:val="00CE34E1"/>
    <w:rsid w:val="00D27074"/>
    <w:rsid w:val="00D33364"/>
    <w:rsid w:val="00D5158E"/>
    <w:rsid w:val="00D62D86"/>
    <w:rsid w:val="00D778D2"/>
    <w:rsid w:val="00D84DE4"/>
    <w:rsid w:val="00D92D7B"/>
    <w:rsid w:val="00DA02B7"/>
    <w:rsid w:val="00DD61B3"/>
    <w:rsid w:val="00E43B2C"/>
    <w:rsid w:val="00E44AAE"/>
    <w:rsid w:val="00E5632D"/>
    <w:rsid w:val="00E62CDA"/>
    <w:rsid w:val="00E84EC9"/>
    <w:rsid w:val="00E862D5"/>
    <w:rsid w:val="00ED6A25"/>
    <w:rsid w:val="00F1621D"/>
    <w:rsid w:val="00F2213F"/>
    <w:rsid w:val="00F30049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61C8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semiHidden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6FCA-0C7F-43AE-84E1-2985E550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2018-10-24T20:15:00Z</dcterms:created>
  <dcterms:modified xsi:type="dcterms:W3CDTF">2018-11-28T09:13:00Z</dcterms:modified>
</cp:coreProperties>
</file>