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1E8047" w14:textId="533C5191" w:rsidR="00AE7EFF" w:rsidRDefault="00AE7EFF">
      <w:pPr>
        <w:rPr>
          <w:rStyle w:val="break-words"/>
        </w:rPr>
      </w:pPr>
      <w:r>
        <w:rPr>
          <w:rStyle w:val="break-words"/>
        </w:rPr>
        <w:t>REST (Representational State Transfer): A champion of simplicity and ubiquity, REST is an architectural style that primarily leverages HTTP methods. It enables easy interaction with resources, making it a go-to pattern for a multitude of applications and modern APIs.</w:t>
      </w:r>
      <w:r>
        <w:br/>
      </w:r>
      <w:r>
        <w:br/>
      </w:r>
      <w:r>
        <w:rPr>
          <w:rStyle w:val="break-words"/>
        </w:rPr>
        <w:t>SOAP (Simple Object Access Protocol): SOAP, a heavyweight contender in the API arena, thrives on complexity and power. It employs XML for defining structured communication. Although requiring a SOAP client and server, it compensates with its strength and robustness, much like a well-built off-road vehicle tackling rugged terrains.</w:t>
      </w:r>
      <w:r>
        <w:br/>
      </w:r>
      <w:r>
        <w:br/>
      </w:r>
      <w:proofErr w:type="spellStart"/>
      <w:r>
        <w:rPr>
          <w:rStyle w:val="break-words"/>
        </w:rPr>
        <w:t>GraphQL</w:t>
      </w:r>
      <w:proofErr w:type="spellEnd"/>
      <w:r>
        <w:rPr>
          <w:rStyle w:val="break-words"/>
        </w:rPr>
        <w:t xml:space="preserve">: A rising star in the API cosmos, </w:t>
      </w:r>
      <w:proofErr w:type="spellStart"/>
      <w:r>
        <w:rPr>
          <w:rStyle w:val="break-words"/>
        </w:rPr>
        <w:t>GraphQL</w:t>
      </w:r>
      <w:proofErr w:type="spellEnd"/>
      <w:r>
        <w:rPr>
          <w:rStyle w:val="break-words"/>
        </w:rPr>
        <w:t xml:space="preserve"> offers flexibility and precision. It lets clients ask for exactly what they need, reducing redundancy, and improving performance. Think of it as a personal shopper - you get just what you asked for, nothing more, nothing less.</w:t>
      </w:r>
      <w:r>
        <w:br/>
      </w:r>
      <w:r>
        <w:br/>
      </w:r>
      <w:proofErr w:type="spellStart"/>
      <w:r>
        <w:rPr>
          <w:rStyle w:val="break-words"/>
        </w:rPr>
        <w:t>gRPC</w:t>
      </w:r>
      <w:proofErr w:type="spellEnd"/>
      <w:r>
        <w:rPr>
          <w:rStyle w:val="break-words"/>
        </w:rPr>
        <w:t xml:space="preserve"> (Google Remote Procedure Call): </w:t>
      </w:r>
      <w:proofErr w:type="spellStart"/>
      <w:r>
        <w:rPr>
          <w:rStyle w:val="break-words"/>
        </w:rPr>
        <w:t>gRPC</w:t>
      </w:r>
      <w:proofErr w:type="spellEnd"/>
      <w:r>
        <w:rPr>
          <w:rStyle w:val="break-words"/>
        </w:rPr>
        <w:t xml:space="preserve"> is the speedster of the API universe. Running on HTTP/2 and using binary data, it's all about performance and speed, especially for microservices architectures. It's like a high-speed train, ensuring quick and reliable communication.</w:t>
      </w:r>
      <w:r>
        <w:br/>
      </w:r>
      <w:r>
        <w:br/>
      </w:r>
      <w:proofErr w:type="spellStart"/>
      <w:r>
        <w:rPr>
          <w:rStyle w:val="break-words"/>
        </w:rPr>
        <w:t>WebSockets</w:t>
      </w:r>
      <w:proofErr w:type="spellEnd"/>
      <w:r>
        <w:rPr>
          <w:rStyle w:val="break-words"/>
        </w:rPr>
        <w:t xml:space="preserve">: If real-time and bi-directional communication is what you need, </w:t>
      </w:r>
      <w:proofErr w:type="spellStart"/>
      <w:r>
        <w:rPr>
          <w:rStyle w:val="break-words"/>
        </w:rPr>
        <w:t>WebSockets</w:t>
      </w:r>
      <w:proofErr w:type="spellEnd"/>
      <w:r>
        <w:rPr>
          <w:rStyle w:val="break-words"/>
        </w:rPr>
        <w:t xml:space="preserve"> are the answer. Ideal for chat applications, live streaming, and real-time data exchange, it's like having an open telephone line between clients and servers.</w:t>
      </w:r>
      <w:r>
        <w:br/>
      </w:r>
      <w:r>
        <w:br/>
      </w:r>
      <w:r>
        <w:rPr>
          <w:rStyle w:val="break-words"/>
        </w:rPr>
        <w:t>Webhooks: Webhooks are the town criers of the digital world. They notify clients when certain server-side events occur, making them perfect for event-driven architectures. Imagine them as your personal alert system, keeping you informed of what matters.</w:t>
      </w:r>
      <w:r>
        <w:br/>
      </w:r>
      <w:r>
        <w:br/>
      </w:r>
      <w:r>
        <w:rPr>
          <w:rStyle w:val="break-words"/>
        </w:rPr>
        <w:t>MQTT (Message Queuing Telemetry Transport): MQTT is a lightweight messenger, designed specifically for environments with limited resources, low bandwidth, and unreliable networks. Picture it as a postal worker determined to deliver your mail, come rain or shine.</w:t>
      </w:r>
      <w:r>
        <w:br/>
      </w:r>
      <w:r>
        <w:br/>
      </w:r>
      <w:r>
        <w:rPr>
          <w:rStyle w:val="break-words"/>
        </w:rPr>
        <w:t>AMQP (Advanced Message Queuing Protocol): A robust and standardized protocol, AMQP excels in middleware environments with its reliable messaging capabilities. It's like a well-oiled assembly line, efficiently moving messages where they need to go.</w:t>
      </w:r>
      <w:r>
        <w:br/>
      </w:r>
      <w:r>
        <w:br/>
      </w:r>
      <w:r>
        <w:rPr>
          <w:rStyle w:val="break-words"/>
        </w:rPr>
        <w:t>Which API architectural style should you use?</w:t>
      </w:r>
      <w:r>
        <w:br/>
      </w:r>
      <w:r>
        <w:br/>
      </w:r>
      <w:r>
        <w:rPr>
          <w:rStyle w:val="break-words"/>
        </w:rPr>
        <w:t>The best API architectural style for a particular application will depend on the specific requirements of the application, such as  -</w:t>
      </w:r>
      <w:r>
        <w:br/>
      </w:r>
      <w:r>
        <w:br/>
      </w:r>
      <w:r>
        <w:br/>
      </w:r>
      <w:r>
        <w:rPr>
          <w:rStyle w:val="break-words"/>
        </w:rPr>
        <w:t>1. The type of data that will be exchanged between the API and the client</w:t>
      </w:r>
      <w:r>
        <w:br/>
      </w:r>
      <w:r>
        <w:rPr>
          <w:rStyle w:val="break-words"/>
        </w:rPr>
        <w:t>   </w:t>
      </w:r>
      <w:r>
        <w:br/>
      </w:r>
      <w:r>
        <w:rPr>
          <w:rStyle w:val="break-words"/>
        </w:rPr>
        <w:t>2. The performance requirements of the API</w:t>
      </w:r>
      <w:r>
        <w:br/>
      </w:r>
      <w:r>
        <w:rPr>
          <w:rStyle w:val="break-words"/>
        </w:rPr>
        <w:t>   </w:t>
      </w:r>
      <w:r>
        <w:br/>
      </w:r>
      <w:r>
        <w:rPr>
          <w:rStyle w:val="break-words"/>
        </w:rPr>
        <w:t>3. The security requirements of the API</w:t>
      </w:r>
      <w:r>
        <w:br/>
      </w:r>
      <w:r>
        <w:rPr>
          <w:rStyle w:val="break-words"/>
        </w:rPr>
        <w:t>   </w:t>
      </w:r>
      <w:r>
        <w:br/>
      </w:r>
      <w:r>
        <w:rPr>
          <w:rStyle w:val="break-words"/>
        </w:rPr>
        <w:lastRenderedPageBreak/>
        <w:t>4. The scalability requirements of the API</w:t>
      </w:r>
      <w:r>
        <w:br/>
      </w:r>
      <w:r>
        <w:br/>
      </w:r>
      <w:r>
        <w:rPr>
          <w:rStyle w:val="break-words"/>
        </w:rPr>
        <w:t>Once you have considered these factors, you can start to narrow down your choices and choose the API architectural style that is best suited for your application.</w:t>
      </w:r>
    </w:p>
    <w:p w14:paraId="47BCCAD9" w14:textId="77777777" w:rsidR="00AE7EFF" w:rsidRDefault="00AE7EFF">
      <w:pPr>
        <w:rPr>
          <w:rStyle w:val="break-words"/>
        </w:rPr>
      </w:pPr>
    </w:p>
    <w:p w14:paraId="1EECEF70" w14:textId="34D434C7" w:rsidR="00AE7EFF" w:rsidRDefault="00AE7EFF">
      <w:r>
        <w:fldChar w:fldCharType="begin"/>
      </w:r>
      <w:r>
        <w:instrText xml:space="preserve"> INCLUDEPICTURE "https://media.licdn.com/dms/image/D4E22AQFdzIn4NMMzdw/feedshare-shrink_2048_1536/0/1691638026878?e=1694649600&amp;v=beta&amp;t=EcAV02o12JXMCjV5U2RUnLc5F9hpMu5ZFkiaj9KCukY"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E63095F" wp14:editId="15C15485">
            <wp:extent cx="5731510" cy="7158990"/>
            <wp:effectExtent l="0" t="0" r="0" b="3810"/>
            <wp:docPr id="1106606419" name="Picture 1" descr="graphical user interf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3925" descr="graphical user interfac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5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sectPr w:rsidR="00AE7E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7EFF"/>
    <w:rsid w:val="00AE7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9DCAD80"/>
  <w15:chartTrackingRefBased/>
  <w15:docId w15:val="{E14261F0-93A3-7840-872C-D8F1E70EA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reak-words">
    <w:name w:val="break-words"/>
    <w:basedOn w:val="DefaultParagraphFont"/>
    <w:rsid w:val="00AE7E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438</Words>
  <Characters>2500</Characters>
  <Application>Microsoft Office Word</Application>
  <DocSecurity>0</DocSecurity>
  <Lines>20</Lines>
  <Paragraphs>5</Paragraphs>
  <ScaleCrop>false</ScaleCrop>
  <Company/>
  <LinksUpToDate>false</LinksUpToDate>
  <CharactersWithSpaces>2933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Uday Kumar Dubasi</dc:creator>
  <cp:keywords/>
  <dc:description/>
  <cp:lastModifiedBy>Uday Kumar Dubasi</cp:lastModifiedBy>
  <cp:revision>1</cp:revision>
  <dcterms:created xsi:type="dcterms:W3CDTF">2023-08-10T14:16:00Z</dcterms:created>
  <dcterms:modified xsi:type="dcterms:W3CDTF">2023-08-10T14:16:00Z</dcterms:modified>
</cp:coreProperties>
</file>