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54FF" w14:textId="738F1030" w:rsidR="00375A0D" w:rsidRDefault="00375A0D">
      <w:r>
        <w:fldChar w:fldCharType="begin"/>
      </w:r>
      <w:r>
        <w:instrText xml:space="preserve"> INCLUDEPICTURE "https://media.licdn.com/dms/image/D4D22AQHwuWPKeB9l7w/feedshare-shrink_1280/0/1691978527961?e=1695254400&amp;v=beta&amp;t=jG7TmOR3Y-bSyI9ZFJrFjOQMX00C62XH0CfrfhLMKsI"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BA91E33" wp14:editId="0C4CA628">
            <wp:extent cx="5731510" cy="5731510"/>
            <wp:effectExtent l="0" t="0" r="0" b="0"/>
            <wp:docPr id="457376723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698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7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0D"/>
    <w:rsid w:val="003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C1F57"/>
  <w15:chartTrackingRefBased/>
  <w15:docId w15:val="{95375B37-A3F2-544B-B341-5BA5204F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2023-08-15T09:57:00Z</dcterms:created>
  <dcterms:modified xsi:type="dcterms:W3CDTF">2023-08-15T09:57:00Z</dcterms:modified>
</cp:coreProperties>
</file>