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21A" w:rsidRDefault="0068021A" w:rsidP="0068021A">
      <w:r>
        <w:t>Video Electronics Standards Association</w:t>
      </w:r>
      <w:r>
        <w:rPr>
          <w:rFonts w:hint="eastAsia"/>
        </w:rPr>
        <w:t>（</w:t>
      </w:r>
      <w:r>
        <w:rPr>
          <w:rFonts w:ascii="SimSun" w:eastAsia="SimSun" w:hAnsi="SimSun" w:cs="SimSun" w:hint="eastAsia"/>
        </w:rPr>
        <w:t>视频电</w:t>
      </w:r>
      <w:r>
        <w:rPr>
          <w:rFonts w:ascii="ＭＳ 明朝" w:eastAsia="ＭＳ 明朝" w:hAnsi="ＭＳ 明朝" w:cs="ＭＳ 明朝" w:hint="eastAsia"/>
        </w:rPr>
        <w:t>子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准</w:t>
      </w:r>
      <w:r>
        <w:rPr>
          <w:rFonts w:ascii="SimSun" w:eastAsia="SimSun" w:hAnsi="SimSun" w:cs="SimSun" w:hint="eastAsia"/>
        </w:rPr>
        <w:t>协</w:t>
      </w:r>
      <w:r>
        <w:rPr>
          <w:rFonts w:ascii="ＭＳ 明朝" w:eastAsia="ＭＳ 明朝" w:hAnsi="ＭＳ 明朝" w:cs="ＭＳ 明朝" w:hint="eastAsia"/>
        </w:rPr>
        <w:t>会，</w:t>
      </w:r>
      <w:r>
        <w:rPr>
          <w:rFonts w:ascii="SimSun" w:eastAsia="SimSun" w:hAnsi="SimSun" w:cs="SimSun" w:hint="eastAsia"/>
        </w:rPr>
        <w:t>简</w:t>
      </w:r>
      <w:r>
        <w:rPr>
          <w:rFonts w:ascii="ＭＳ 明朝" w:eastAsia="ＭＳ 明朝" w:hAnsi="ＭＳ 明朝" w:cs="ＭＳ 明朝" w:hint="eastAsia"/>
        </w:rPr>
        <w:t>称“</w:t>
      </w:r>
      <w:r>
        <w:t>VESA”</w:t>
      </w:r>
      <w:r>
        <w:rPr>
          <w:rFonts w:hint="eastAsia"/>
        </w:rPr>
        <w:t>）是制定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算机和小型工作站</w:t>
      </w:r>
      <w:r>
        <w:rPr>
          <w:rFonts w:ascii="SimSun" w:eastAsia="SimSun" w:hAnsi="SimSun" w:cs="SimSun" w:hint="eastAsia"/>
        </w:rPr>
        <w:t>视频设备标</w:t>
      </w:r>
      <w:r>
        <w:rPr>
          <w:rFonts w:ascii="ＭＳ 明朝" w:eastAsia="ＭＳ 明朝" w:hAnsi="ＭＳ 明朝" w:cs="ＭＳ 明朝" w:hint="eastAsia"/>
        </w:rPr>
        <w:t>准的国</w:t>
      </w:r>
      <w:r>
        <w:rPr>
          <w:rFonts w:ascii="SimSun" w:eastAsia="SimSun" w:hAnsi="SimSun" w:cs="SimSun" w:hint="eastAsia"/>
        </w:rPr>
        <w:t>际组织</w:t>
      </w:r>
      <w:r>
        <w:rPr>
          <w:rFonts w:ascii="ＭＳ 明朝" w:eastAsia="ＭＳ 明朝" w:hAnsi="ＭＳ 明朝" w:cs="ＭＳ 明朝" w:hint="eastAsia"/>
        </w:rPr>
        <w:t>，</w:t>
      </w:r>
      <w:r>
        <w:t>1989</w:t>
      </w:r>
      <w:r>
        <w:rPr>
          <w:rFonts w:hint="eastAsia"/>
        </w:rPr>
        <w:t>年由</w:t>
      </w:r>
      <w:r>
        <w:t>NEC</w:t>
      </w:r>
      <w:r>
        <w:rPr>
          <w:rFonts w:hint="eastAsia"/>
        </w:rPr>
        <w:t>及其他</w:t>
      </w:r>
      <w:r>
        <w:t>8</w:t>
      </w:r>
      <w:r>
        <w:rPr>
          <w:rFonts w:hint="eastAsia"/>
        </w:rPr>
        <w:t>家</w:t>
      </w:r>
      <w:r>
        <w:rPr>
          <w:rFonts w:ascii="SimSun" w:eastAsia="SimSun" w:hAnsi="SimSun" w:cs="SimSun" w:hint="eastAsia"/>
        </w:rPr>
        <w:t>显</w:t>
      </w:r>
      <w:r>
        <w:rPr>
          <w:rFonts w:ascii="ＭＳ 明朝" w:eastAsia="ＭＳ 明朝" w:hAnsi="ＭＳ 明朝" w:cs="ＭＳ 明朝" w:hint="eastAsia"/>
        </w:rPr>
        <w:t>卡制造商</w:t>
      </w:r>
      <w:r>
        <w:rPr>
          <w:rFonts w:ascii="SimSun" w:eastAsia="SimSun" w:hAnsi="SimSun" w:cs="SimSun" w:hint="eastAsia"/>
        </w:rPr>
        <w:t>赞</w:t>
      </w:r>
      <w:r>
        <w:rPr>
          <w:rFonts w:ascii="ＭＳ 明朝" w:eastAsia="ＭＳ 明朝" w:hAnsi="ＭＳ 明朝" w:cs="ＭＳ 明朝" w:hint="eastAsia"/>
        </w:rPr>
        <w:t>助成立。</w:t>
      </w:r>
    </w:p>
    <w:p w:rsidR="0068021A" w:rsidRDefault="0068021A" w:rsidP="0068021A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ＭＳ 明朝" w:eastAsia="ＭＳ 明朝" w:hAnsi="ＭＳ 明朝" w:cs="ＭＳ 明朝" w:hint="eastAsia"/>
          <w:lang w:eastAsia="zh-CN"/>
        </w:rPr>
        <w:t>立</w:t>
      </w:r>
      <w:r>
        <w:rPr>
          <w:lang w:eastAsia="zh-CN"/>
        </w:rPr>
        <w:t>VESA</w:t>
      </w:r>
      <w:r>
        <w:rPr>
          <w:rFonts w:hint="eastAsia"/>
          <w:lang w:eastAsia="zh-CN"/>
        </w:rPr>
        <w:t>的原始目的是要制定分辨率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800x600</w:t>
      </w:r>
      <w:r>
        <w:rPr>
          <w:rFonts w:hint="eastAsia"/>
          <w:lang w:eastAsia="zh-CN"/>
        </w:rPr>
        <w:t>的</w:t>
      </w:r>
      <w:r>
        <w:rPr>
          <w:lang w:eastAsia="zh-CN"/>
        </w:rPr>
        <w:t>SVGA</w:t>
      </w:r>
      <w:r>
        <w:rPr>
          <w:rFonts w:ascii="SimSun" w:eastAsia="SimSun" w:hAnsi="SimSun" w:cs="SimSun" w:hint="eastAsia"/>
          <w:lang w:eastAsia="zh-CN"/>
        </w:rPr>
        <w:t>视频显</w:t>
      </w:r>
      <w:r>
        <w:rPr>
          <w:rFonts w:ascii="ＭＳ 明朝" w:eastAsia="ＭＳ 明朝" w:hAnsi="ＭＳ 明朝" w:cs="ＭＳ 明朝" w:hint="eastAsia"/>
          <w:lang w:eastAsia="zh-CN"/>
        </w:rPr>
        <w:t>示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准。其后，</w:t>
      </w:r>
      <w:r>
        <w:rPr>
          <w:lang w:eastAsia="zh-CN"/>
        </w:rPr>
        <w:t>VESA</w:t>
      </w:r>
      <w:r>
        <w:rPr>
          <w:rFonts w:hint="eastAsia"/>
          <w:lang w:eastAsia="zh-CN"/>
        </w:rPr>
        <w:t>公告一系列的个人</w:t>
      </w:r>
      <w:r>
        <w:rPr>
          <w:rFonts w:ascii="SimSun" w:eastAsia="SimSun" w:hAnsi="SimSun" w:cs="SimSun" w:hint="eastAsia"/>
          <w:lang w:eastAsia="zh-CN"/>
        </w:rPr>
        <w:t>电脑视频</w:t>
      </w:r>
      <w:r>
        <w:rPr>
          <w:rFonts w:ascii="ＭＳ 明朝" w:eastAsia="ＭＳ 明朝" w:hAnsi="ＭＳ 明朝" w:cs="ＭＳ 明朝" w:hint="eastAsia"/>
          <w:lang w:eastAsia="zh-CN"/>
        </w:rPr>
        <w:t>周</w:t>
      </w:r>
      <w:r>
        <w:rPr>
          <w:rFonts w:ascii="SimSun" w:eastAsia="SimSun" w:hAnsi="SimSun" w:cs="SimSun" w:hint="eastAsia"/>
          <w:lang w:eastAsia="zh-CN"/>
        </w:rPr>
        <w:t>边</w:t>
      </w:r>
      <w:r>
        <w:rPr>
          <w:rFonts w:ascii="ＭＳ 明朝" w:eastAsia="ＭＳ 明朝" w:hAnsi="ＭＳ 明朝" w:cs="ＭＳ 明朝" w:hint="eastAsia"/>
          <w:lang w:eastAsia="zh-CN"/>
        </w:rPr>
        <w:t>功能的相关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准。</w:t>
      </w:r>
    </w:p>
    <w:p w:rsidR="003A1867" w:rsidRDefault="0068021A" w:rsidP="0068021A">
      <w:pPr>
        <w:rPr>
          <w:rFonts w:ascii="ＭＳ 明朝" w:eastAsia="ＭＳ 明朝" w:hAnsi="ＭＳ 明朝" w:cs="ＭＳ 明朝" w:hint="eastAsia"/>
        </w:rPr>
      </w:pPr>
      <w:r>
        <w:rPr>
          <w:lang w:eastAsia="zh-CN"/>
        </w:rPr>
        <w:t>2010</w:t>
      </w:r>
      <w:r>
        <w:rPr>
          <w:rFonts w:hint="eastAsia"/>
          <w:lang w:eastAsia="zh-CN"/>
        </w:rPr>
        <w:t>年</w:t>
      </w:r>
      <w:r>
        <w:rPr>
          <w:lang w:eastAsia="zh-CN"/>
        </w:rPr>
        <w:t>11</w:t>
      </w:r>
      <w:r>
        <w:rPr>
          <w:rFonts w:hint="eastAsia"/>
          <w:lang w:eastAsia="zh-CN"/>
        </w:rPr>
        <w:t>月，</w:t>
      </w:r>
      <w:r>
        <w:rPr>
          <w:lang w:eastAsia="zh-CN"/>
        </w:rPr>
        <w:t>VESA</w:t>
      </w:r>
      <w:r>
        <w:rPr>
          <w:rFonts w:hint="eastAsia"/>
          <w:lang w:eastAsia="zh-CN"/>
        </w:rPr>
        <w:t>宣布了一份与无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千兆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ascii="ＭＳ 明朝" w:eastAsia="ＭＳ 明朝" w:hAnsi="ＭＳ 明朝" w:cs="ＭＳ 明朝" w:hint="eastAsia"/>
          <w:lang w:eastAsia="zh-CN"/>
        </w:rPr>
        <w:t>盟（</w:t>
      </w:r>
      <w:proofErr w:type="spellStart"/>
      <w:r>
        <w:rPr>
          <w:lang w:eastAsia="zh-CN"/>
        </w:rPr>
        <w:t>WiGig</w:t>
      </w:r>
      <w:proofErr w:type="spellEnd"/>
      <w:r>
        <w:rPr>
          <w:rFonts w:hint="eastAsia"/>
          <w:lang w:eastAsia="zh-CN"/>
        </w:rPr>
        <w:t>）的合作</w:t>
      </w:r>
      <w:r>
        <w:rPr>
          <w:rFonts w:ascii="SimSun" w:eastAsia="SimSun" w:hAnsi="SimSun" w:cs="SimSun" w:hint="eastAsia"/>
          <w:lang w:eastAsia="zh-CN"/>
        </w:rPr>
        <w:t>协议书</w:t>
      </w:r>
      <w:r>
        <w:rPr>
          <w:rFonts w:ascii="ＭＳ 明朝" w:eastAsia="ＭＳ 明朝" w:hAnsi="ＭＳ 明朝" w:cs="ＭＳ 明朝" w:hint="eastAsia"/>
          <w:lang w:eastAsia="zh-CN"/>
        </w:rPr>
        <w:t>，分享双方技</w:t>
      </w:r>
      <w:r>
        <w:rPr>
          <w:rFonts w:ascii="SimSun" w:eastAsia="SimSun" w:hAnsi="SimSun" w:cs="SimSun" w:hint="eastAsia"/>
          <w:lang w:eastAsia="zh-CN"/>
        </w:rPr>
        <w:t>术专长</w:t>
      </w:r>
      <w:r>
        <w:rPr>
          <w:rFonts w:ascii="ＭＳ 明朝" w:eastAsia="ＭＳ 明朝" w:hAnsi="ＭＳ 明朝" w:cs="ＭＳ 明朝" w:hint="eastAsia"/>
          <w:lang w:eastAsia="zh-CN"/>
        </w:rPr>
        <w:t>和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范，以共同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展多千兆无</w:t>
      </w:r>
      <w:r>
        <w:rPr>
          <w:rFonts w:ascii="SimSun" w:eastAsia="SimSun" w:hAnsi="SimSun" w:cs="SimSun" w:hint="eastAsia"/>
          <w:lang w:eastAsia="zh-CN"/>
        </w:rPr>
        <w:t>线</w:t>
      </w:r>
      <w:proofErr w:type="spellStart"/>
      <w:r>
        <w:rPr>
          <w:lang w:eastAsia="zh-CN"/>
        </w:rPr>
        <w:t>DisplayPort</w:t>
      </w:r>
      <w:proofErr w:type="spellEnd"/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准兼容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品。</w:t>
      </w:r>
      <w:proofErr w:type="spellStart"/>
      <w:r>
        <w:t>DisplayPort</w:t>
      </w:r>
      <w:proofErr w:type="spellEnd"/>
      <w:r>
        <w:rPr>
          <w:rFonts w:hint="eastAsia"/>
        </w:rPr>
        <w:t>是</w:t>
      </w:r>
      <w:r>
        <w:t>VESA</w:t>
      </w:r>
      <w:r>
        <w:rPr>
          <w:rFonts w:hint="eastAsia"/>
        </w:rPr>
        <w:t>的技</w:t>
      </w:r>
      <w:r>
        <w:rPr>
          <w:rFonts w:ascii="SimSun" w:eastAsia="SimSun" w:hAnsi="SimSun" w:cs="SimSun" w:hint="eastAsia"/>
        </w:rPr>
        <w:t>术</w:t>
      </w:r>
      <w:r>
        <w:rPr>
          <w:rFonts w:ascii="ＭＳ 明朝" w:eastAsia="ＭＳ 明朝" w:hAnsi="ＭＳ 明朝" w:cs="ＭＳ 明朝" w:hint="eastAsia"/>
        </w:rPr>
        <w:t>，用以提供数字</w:t>
      </w:r>
      <w:r>
        <w:rPr>
          <w:rFonts w:ascii="SimSun" w:eastAsia="SimSun" w:hAnsi="SimSun" w:cs="SimSun" w:hint="eastAsia"/>
        </w:rPr>
        <w:t>显</w:t>
      </w:r>
      <w:r>
        <w:rPr>
          <w:rFonts w:ascii="ＭＳ 明朝" w:eastAsia="ＭＳ 明朝" w:hAnsi="ＭＳ 明朝" w:cs="ＭＳ 明朝" w:hint="eastAsia"/>
        </w:rPr>
        <w:t>示接口。</w:t>
      </w:r>
    </w:p>
    <w:p w:rsidR="0068021A" w:rsidRDefault="0068021A" w:rsidP="0068021A">
      <w:pPr>
        <w:rPr>
          <w:rFonts w:ascii="ＭＳ 明朝" w:eastAsia="ＭＳ 明朝" w:hAnsi="ＭＳ 明朝" w:cs="ＭＳ 明朝" w:hint="eastAsia"/>
        </w:rPr>
      </w:pPr>
    </w:p>
    <w:p w:rsidR="0068021A" w:rsidRDefault="0068021A" w:rsidP="0068021A">
      <w:r>
        <w:t>VESA BIOS Extensions</w:t>
      </w:r>
      <w:r>
        <w:rPr>
          <w:rFonts w:hint="eastAsia"/>
        </w:rPr>
        <w:t>（</w:t>
      </w:r>
      <w:r>
        <w:rPr>
          <w:rFonts w:ascii="SimSun" w:eastAsia="SimSun" w:hAnsi="SimSun" w:cs="SimSun" w:hint="eastAsia"/>
        </w:rPr>
        <w:t>简</w:t>
      </w:r>
      <w:r>
        <w:rPr>
          <w:rFonts w:ascii="ＭＳ 明朝" w:eastAsia="ＭＳ 明朝" w:hAnsi="ＭＳ 明朝" w:cs="ＭＳ 明朝" w:hint="eastAsia"/>
        </w:rPr>
        <w:t>称</w:t>
      </w:r>
      <w:r>
        <w:t>VBE</w:t>
      </w:r>
      <w:r>
        <w:rPr>
          <w:rFonts w:hint="eastAsia"/>
        </w:rPr>
        <w:t>）是</w:t>
      </w:r>
      <w:r>
        <w:t>VESA</w:t>
      </w:r>
      <w:r>
        <w:rPr>
          <w:rFonts w:hint="eastAsia"/>
        </w:rPr>
        <w:t>制定的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eastAsia="ＭＳ 明朝" w:hAnsi="ＭＳ 明朝" w:cs="ＭＳ 明朝" w:hint="eastAsia"/>
        </w:rPr>
        <w:t>准。由其可以利用程序通</w:t>
      </w:r>
      <w:r>
        <w:rPr>
          <w:rFonts w:ascii="SimSun" w:eastAsia="SimSun" w:hAnsi="SimSun" w:cs="SimSun" w:hint="eastAsia"/>
        </w:rPr>
        <w:t>过显</w:t>
      </w:r>
      <w:r>
        <w:rPr>
          <w:rFonts w:ascii="ＭＳ 明朝" w:eastAsia="ＭＳ 明朝" w:hAnsi="ＭＳ 明朝" w:cs="ＭＳ 明朝" w:hint="eastAsia"/>
        </w:rPr>
        <w:t>示卡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</w:t>
      </w:r>
      <w:r>
        <w:rPr>
          <w:rFonts w:ascii="SimSun" w:eastAsia="SimSun" w:hAnsi="SimSun" w:cs="SimSun" w:hint="eastAsia"/>
        </w:rPr>
        <w:t>显</w:t>
      </w:r>
      <w:r>
        <w:rPr>
          <w:rFonts w:ascii="ＭＳ 明朝" w:eastAsia="ＭＳ 明朝" w:hAnsi="ＭＳ 明朝" w:cs="ＭＳ 明朝" w:hint="eastAsia"/>
        </w:rPr>
        <w:t>示器的分辨率，色彩字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数。最新版</w:t>
      </w:r>
      <w:r>
        <w:rPr>
          <w:rFonts w:ascii="SimSun" w:eastAsia="SimSun" w:hAnsi="SimSun" w:cs="SimSun" w:hint="eastAsia"/>
        </w:rPr>
        <w:t>为</w:t>
      </w:r>
      <w:r>
        <w:t>1998</w:t>
      </w:r>
      <w:r>
        <w:rPr>
          <w:rFonts w:hint="eastAsia"/>
        </w:rPr>
        <w:t>年制定的</w:t>
      </w:r>
      <w:r>
        <w:t>VBE 3.0</w:t>
      </w:r>
      <w:r>
        <w:rPr>
          <w:rFonts w:hint="eastAsia"/>
        </w:rPr>
        <w:t>。</w:t>
      </w:r>
    </w:p>
    <w:p w:rsidR="0068021A" w:rsidRDefault="0068021A" w:rsidP="0068021A">
      <w:r>
        <w:rPr>
          <w:rFonts w:ascii="SimSun" w:eastAsia="SimSun" w:hAnsi="SimSun" w:cs="SimSun" w:hint="eastAsia"/>
          <w:lang w:eastAsia="zh-CN"/>
        </w:rPr>
        <w:t>该标</w:t>
      </w:r>
      <w:r>
        <w:rPr>
          <w:rFonts w:ascii="ＭＳ 明朝" w:eastAsia="ＭＳ 明朝" w:hAnsi="ＭＳ 明朝" w:cs="ＭＳ 明朝" w:hint="eastAsia"/>
          <w:lang w:eastAsia="zh-CN"/>
        </w:rPr>
        <w:t>准由</w:t>
      </w:r>
      <w:r>
        <w:rPr>
          <w:rFonts w:ascii="SimSun" w:eastAsia="SimSun" w:hAnsi="SimSun" w:cs="SimSun" w:hint="eastAsia"/>
          <w:lang w:eastAsia="zh-CN"/>
        </w:rPr>
        <w:t>传统调</w:t>
      </w:r>
      <w:r>
        <w:rPr>
          <w:rFonts w:ascii="ＭＳ 明朝" w:eastAsia="ＭＳ 明朝" w:hAnsi="ＭＳ 明朝" w:cs="ＭＳ 明朝" w:hint="eastAsia"/>
          <w:lang w:eastAsia="zh-CN"/>
        </w:rPr>
        <w:t>用中断</w:t>
      </w:r>
      <w:r>
        <w:rPr>
          <w:lang w:eastAsia="zh-CN"/>
        </w:rPr>
        <w:t>10H</w:t>
      </w:r>
      <w:r>
        <w:rPr>
          <w:rFonts w:hint="eastAsia"/>
          <w:lang w:eastAsia="zh-CN"/>
        </w:rPr>
        <w:t>（</w:t>
      </w:r>
      <w:r>
        <w:rPr>
          <w:lang w:eastAsia="zh-CN"/>
        </w:rPr>
        <w:t>INT10H</w:t>
      </w:r>
      <w:r>
        <w:rPr>
          <w:rFonts w:hint="eastAsia"/>
          <w:lang w:eastAsia="zh-CN"/>
        </w:rPr>
        <w:t>）的方式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展而来。中断是从前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算机外部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的程序接口，分配</w:t>
      </w:r>
      <w:r>
        <w:rPr>
          <w:rFonts w:ascii="SimSun" w:eastAsia="SimSun" w:hAnsi="SimSun" w:cs="SimSun" w:hint="eastAsia"/>
          <w:lang w:eastAsia="zh-CN"/>
        </w:rPr>
        <w:t>给显</w:t>
      </w:r>
      <w:r>
        <w:rPr>
          <w:rFonts w:ascii="ＭＳ 明朝" w:eastAsia="ＭＳ 明朝" w:hAnsi="ＭＳ 明朝" w:cs="ＭＳ 明朝" w:hint="eastAsia"/>
          <w:lang w:eastAsia="zh-CN"/>
        </w:rPr>
        <w:t>示器中断接口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10H</w:t>
      </w:r>
      <w:r>
        <w:rPr>
          <w:rFonts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用中断使用不同的参数可以将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示器分辨率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320x200</w:t>
      </w:r>
      <w:r>
        <w:rPr>
          <w:rFonts w:hint="eastAsia"/>
          <w:lang w:eastAsia="zh-CN"/>
        </w:rPr>
        <w:t>，</w:t>
      </w:r>
      <w:r>
        <w:rPr>
          <w:lang w:eastAsia="zh-CN"/>
        </w:rPr>
        <w:t>640x400</w:t>
      </w:r>
      <w:r>
        <w:rPr>
          <w:rFonts w:hint="eastAsia"/>
          <w:lang w:eastAsia="zh-CN"/>
        </w:rPr>
        <w:t>，</w:t>
      </w:r>
      <w:r>
        <w:rPr>
          <w:lang w:eastAsia="zh-CN"/>
        </w:rPr>
        <w:t>640x480</w:t>
      </w:r>
      <w:r>
        <w:rPr>
          <w:rFonts w:hint="eastAsia"/>
          <w:lang w:eastAsia="zh-CN"/>
        </w:rPr>
        <w:t>，</w:t>
      </w:r>
      <w:r>
        <w:rPr>
          <w:lang w:eastAsia="zh-CN"/>
        </w:rPr>
        <w:t>800x600</w:t>
      </w:r>
      <w:r>
        <w:rPr>
          <w:rFonts w:hint="eastAsia"/>
          <w:lang w:eastAsia="zh-CN"/>
        </w:rPr>
        <w:t>，</w:t>
      </w:r>
      <w:r>
        <w:rPr>
          <w:lang w:eastAsia="zh-CN"/>
        </w:rPr>
        <w:t>1024x768</w:t>
      </w:r>
      <w:r>
        <w:rPr>
          <w:rFonts w:hint="eastAsia"/>
          <w:lang w:eastAsia="zh-CN"/>
        </w:rPr>
        <w:t>，</w:t>
      </w:r>
      <w:r>
        <w:rPr>
          <w:lang w:eastAsia="zh-CN"/>
        </w:rPr>
        <w:t>1280x1024</w:t>
      </w:r>
      <w:r>
        <w:rPr>
          <w:rFonts w:hint="eastAsia"/>
          <w:lang w:eastAsia="zh-CN"/>
        </w:rPr>
        <w:t>。</w:t>
      </w:r>
      <w:r>
        <w:rPr>
          <w:rFonts w:hint="eastAsia"/>
        </w:rPr>
        <w:t>将</w:t>
      </w:r>
      <w:r>
        <w:rPr>
          <w:rFonts w:ascii="SimSun" w:eastAsia="SimSun" w:hAnsi="SimSun" w:cs="SimSun" w:hint="eastAsia"/>
        </w:rPr>
        <w:t>颜</w:t>
      </w:r>
      <w:r>
        <w:rPr>
          <w:rFonts w:ascii="ＭＳ 明朝" w:eastAsia="ＭＳ 明朝" w:hAnsi="ＭＳ 明朝" w:cs="ＭＳ 明朝" w:hint="eastAsia"/>
        </w:rPr>
        <w:t>色字</w:t>
      </w:r>
      <w:r>
        <w:rPr>
          <w:rFonts w:ascii="SimSun" w:eastAsia="SimSun" w:hAnsi="SimSun" w:cs="SimSun" w:hint="eastAsia"/>
        </w:rPr>
        <w:t>节</w:t>
      </w:r>
      <w:r>
        <w:rPr>
          <w:rFonts w:ascii="ＭＳ 明朝" w:eastAsia="ＭＳ 明朝" w:hAnsi="ＭＳ 明朝" w:cs="ＭＳ 明朝" w:hint="eastAsia"/>
        </w:rPr>
        <w:t>数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置成</w:t>
      </w:r>
      <w:r>
        <w:rPr>
          <w:rFonts w:ascii="SimSun" w:eastAsia="SimSun" w:hAnsi="SimSun" w:cs="SimSun" w:hint="eastAsia"/>
        </w:rPr>
        <w:t>为</w:t>
      </w:r>
      <w:r>
        <w:t>4bit,8bit,16bit,24bit,32bit</w:t>
      </w:r>
      <w:r>
        <w:rPr>
          <w:rFonts w:hint="eastAsia"/>
        </w:rPr>
        <w:t>。以及</w:t>
      </w:r>
      <w:r>
        <w:rPr>
          <w:rFonts w:ascii="SimSun" w:eastAsia="SimSun" w:hAnsi="SimSun" w:cs="SimSun" w:hint="eastAsia"/>
        </w:rPr>
        <w:t>帧</w:t>
      </w:r>
      <w:r>
        <w:rPr>
          <w:rFonts w:ascii="ＭＳ 明朝" w:eastAsia="ＭＳ 明朝" w:hAnsi="ＭＳ 明朝" w:cs="ＭＳ 明朝" w:hint="eastAsia"/>
        </w:rPr>
        <w:t>内存存取模式和地址，</w:t>
      </w:r>
      <w:r>
        <w:t>RAMDAC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设</w:t>
      </w:r>
      <w:r>
        <w:rPr>
          <w:rFonts w:ascii="ＭＳ 明朝" w:eastAsia="ＭＳ 明朝" w:hAnsi="ＭＳ 明朝" w:cs="ＭＳ 明朝" w:hint="eastAsia"/>
        </w:rPr>
        <w:t>置。</w:t>
      </w:r>
    </w:p>
    <w:p w:rsidR="0068021A" w:rsidRDefault="0068021A" w:rsidP="0068021A">
      <w:pPr>
        <w:rPr>
          <w:rFonts w:hint="eastAsia"/>
        </w:rPr>
      </w:pPr>
      <w:r>
        <w:rPr>
          <w:rFonts w:hint="eastAsia"/>
          <w:lang w:eastAsia="zh-CN"/>
        </w:rPr>
        <w:t>旧版本</w:t>
      </w:r>
      <w:r>
        <w:rPr>
          <w:lang w:eastAsia="zh-CN"/>
        </w:rPr>
        <w:t>VBE</w:t>
      </w:r>
      <w:r>
        <w:rPr>
          <w:rFonts w:hint="eastAsia"/>
          <w:lang w:eastAsia="zh-CN"/>
        </w:rPr>
        <w:t>不保</w:t>
      </w:r>
      <w:r>
        <w:rPr>
          <w:rFonts w:ascii="SimSun" w:eastAsia="SimSun" w:hAnsi="SimSun" w:cs="SimSun" w:hint="eastAsia"/>
          <w:lang w:eastAsia="zh-CN"/>
        </w:rPr>
        <w:t>证实</w:t>
      </w:r>
      <w:r>
        <w:rPr>
          <w:rFonts w:ascii="ＭＳ 明朝" w:eastAsia="ＭＳ 明朝" w:hAnsi="ＭＳ 明朝" w:cs="ＭＳ 明朝" w:hint="eastAsia"/>
          <w:lang w:eastAsia="zh-CN"/>
        </w:rPr>
        <w:t>模式的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行，也无法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示器刷新</w:t>
      </w:r>
      <w:r>
        <w:rPr>
          <w:rFonts w:ascii="SimSun" w:eastAsia="SimSun" w:hAnsi="SimSun" w:cs="SimSun" w:hint="eastAsia"/>
          <w:lang w:eastAsia="zh-CN"/>
        </w:rPr>
        <w:t>频</w:t>
      </w:r>
      <w:r>
        <w:rPr>
          <w:rFonts w:ascii="ＭＳ 明朝" w:eastAsia="ＭＳ 明朝" w:hAnsi="ＭＳ 明朝" w:cs="ＭＳ 明朝" w:hint="eastAsia"/>
          <w:lang w:eastAsia="zh-CN"/>
        </w:rPr>
        <w:t>率。</w:t>
      </w:r>
      <w:r>
        <w:rPr>
          <w:rFonts w:ascii="ＭＳ 明朝" w:eastAsia="ＭＳ 明朝" w:hAnsi="ＭＳ 明朝" w:cs="ＭＳ 明朝" w:hint="eastAsia"/>
        </w:rPr>
        <w:t>从</w:t>
      </w:r>
      <w:r>
        <w:t>VBE 3.0</w:t>
      </w:r>
      <w:r>
        <w:rPr>
          <w:rFonts w:hint="eastAsia"/>
        </w:rPr>
        <w:t>开始支持。</w:t>
      </w:r>
    </w:p>
    <w:p w:rsidR="0068021A" w:rsidRDefault="0068021A" w:rsidP="0068021A"/>
    <w:sectPr w:rsidR="0068021A" w:rsidSect="003A18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021A"/>
    <w:rsid w:val="003A1867"/>
    <w:rsid w:val="006029B3"/>
    <w:rsid w:val="0068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8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2</cp:revision>
  <dcterms:created xsi:type="dcterms:W3CDTF">2016-12-15T22:15:00Z</dcterms:created>
  <dcterms:modified xsi:type="dcterms:W3CDTF">2016-12-15T23:11:00Z</dcterms:modified>
</cp:coreProperties>
</file>