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БЮЛЛЕТЕНЬ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рассмотрения мероприятий, предлагаемых в заявке претендента, на соответствие критериям отбора на получение статуса участника проекта ММК</w:t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footerReference w:type="default" r:id="rId2"/>
          <w:footerReference w:type="first" r:id="rId3"/>
          <w:type w:val="nextPage"/>
          <w:pgSz w:w="11909" w:h="16834"/>
          <w:pgMar w:left="1134" w:right="851" w:header="0" w:top="851" w:footer="273" w:bottom="1137" w:gutter="0"/>
          <w:pgNumType w:fmt="decimal"/>
          <w:formProt w:val="false"/>
          <w:titlePg/>
          <w:textDirection w:val="lrTb"/>
          <w:docGrid w:type="default" w:linePitch="240" w:charSpace="4294961151"/>
        </w:sectPr>
      </w:pPr>
    </w:p>
    <w:tbl>
      <w:tblPr>
        <w:tblW w:w="9900" w:type="dxa"/>
        <w:jc w:val="left"/>
        <w:tblInd w:w="64" w:type="dxa"/>
        <w:tblBorders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050"/>
        <w:gridCol w:w="5849"/>
      </w:tblGrid>
      <w:tr>
        <w:trPr/>
        <w:tc>
          <w:tcPr>
            <w:tcW w:w="4050" w:type="dxa"/>
            <w:tcBorders/>
            <w:shd w:fill="auto" w:val="clear"/>
          </w:tcPr>
          <w:p>
            <w:pPr>
              <w:pStyle w:val="P1"/>
              <w:widowControl w:val="false"/>
              <w:bidi w:val="0"/>
              <w:spacing w:lineRule="auto" w:line="240" w:before="144" w:after="288"/>
              <w:ind w:left="0" w:right="0" w:hanging="0"/>
              <w:jc w:val="left"/>
              <w:textAlignment w:val="center"/>
              <w:rPr/>
            </w:pPr>
            <w:r>
              <w:rPr>
                <w:i/>
                <w:iCs/>
                <w:u w:val="none"/>
              </w:rPr>
              <w:t>Претендент: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TableContents"/>
              <w:spacing w:before="144" w:after="2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{{Applicant}}</w:t>
            </w:r>
          </w:p>
        </w:tc>
      </w:tr>
      <w:tr>
        <w:trPr/>
        <w:tc>
          <w:tcPr>
            <w:tcW w:w="4050" w:type="dxa"/>
            <w:tcBorders/>
            <w:shd w:fill="auto" w:val="clear"/>
          </w:tcPr>
          <w:p>
            <w:pPr>
              <w:pStyle w:val="P1"/>
              <w:widowControl w:val="false"/>
              <w:bidi w:val="0"/>
              <w:spacing w:lineRule="auto" w:line="240" w:before="144" w:after="288"/>
              <w:ind w:left="0" w:right="0" w:hanging="0"/>
              <w:jc w:val="left"/>
              <w:textAlignment w:val="center"/>
              <w:rPr/>
            </w:pPr>
            <w:r>
              <w:rPr>
                <w:i/>
                <w:iCs/>
                <w:u w:val="none"/>
              </w:rPr>
              <w:t>Эксперт: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TableContents"/>
              <w:spacing w:before="144" w:after="2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{{Expert}}</w:t>
            </w:r>
          </w:p>
        </w:tc>
      </w:tr>
      <w:tr>
        <w:trPr/>
        <w:tc>
          <w:tcPr>
            <w:tcW w:w="4050" w:type="dxa"/>
            <w:tcBorders/>
            <w:shd w:fill="auto" w:val="clear"/>
          </w:tcPr>
          <w:p>
            <w:pPr>
              <w:pStyle w:val="P1"/>
              <w:widowControl w:val="false"/>
              <w:bidi w:val="0"/>
              <w:spacing w:lineRule="auto" w:line="240" w:before="144" w:after="288"/>
              <w:ind w:left="0" w:right="0" w:hanging="0"/>
              <w:jc w:val="left"/>
              <w:textAlignment w:val="center"/>
              <w:rPr>
                <w:i/>
                <w:i/>
                <w:iCs/>
                <w:u w:val="none"/>
              </w:rPr>
            </w:pPr>
            <w:r>
              <w:rPr>
                <w:i/>
                <w:iCs/>
                <w:u w:val="none"/>
              </w:rPr>
              <w:t>Дата заполнения: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TableContents"/>
              <w:spacing w:before="144" w:after="2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{{Date}}</w:t>
            </w:r>
          </w:p>
        </w:tc>
      </w:tr>
    </w:tbl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textAlignment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ListParagrap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Итоговое мнение эксперта:</w:t>
      </w:r>
    </w:p>
    <w:tbl>
      <w:tblPr>
        <w:tblW w:w="99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940"/>
        <w:gridCol w:w="3980"/>
      </w:tblGrid>
      <w:tr>
        <w:trPr/>
        <w:tc>
          <w:tcPr>
            <w:tcW w:w="5940" w:type="dxa"/>
            <w:tcBorders/>
            <w:shd w:fill="auto" w:val="clear"/>
          </w:tcPr>
          <w:p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Соответствие заявляемой деятельности целям деятельности ММК, их актуальности, научной и экономической обоснованности, практической реализуемости.</w:t>
            </w:r>
          </w:p>
        </w:tc>
        <w:tc>
          <w:tcPr>
            <w:tcW w:w="3980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{{Result}}</w:t>
            </w:r>
          </w:p>
        </w:tc>
      </w:tr>
    </w:tbl>
    <w:p>
      <w:pPr>
        <w:pStyle w:val="ListParagraph"/>
        <w:spacing w:before="1238" w:after="0"/>
        <w:rPr>
          <w:i/>
          <w:i/>
          <w:iCs/>
        </w:rPr>
      </w:pPr>
      <w:r>
        <w:rPr>
          <w:i/>
          <w:iCs/>
          <w:sz w:val="28"/>
          <w:szCs w:val="28"/>
        </w:rPr>
        <w:t>Итоговая балльная оценка заявляемой деятельности:</w:t>
      </w:r>
    </w:p>
    <w:tbl>
      <w:tblPr>
        <w:tblW w:w="9921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3307"/>
        <w:gridCol w:w="3307"/>
        <w:gridCol w:w="3307"/>
      </w:tblGrid>
      <w:tr>
        <w:trPr/>
        <w:tc>
          <w:tcPr>
            <w:tcW w:w="3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Медицинской</w:t>
            </w:r>
          </w:p>
        </w:tc>
        <w:tc>
          <w:tcPr>
            <w:tcW w:w="3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Образовательной</w:t>
            </w:r>
          </w:p>
        </w:tc>
        <w:tc>
          <w:tcPr>
            <w:tcW w:w="3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Научной</w:t>
            </w:r>
          </w:p>
        </w:tc>
      </w:tr>
      <w:tr>
        <w:trPr/>
        <w:tc>
          <w:tcPr>
            <w:tcW w:w="3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{{MedicalActivityScore}}</w:t>
            </w:r>
          </w:p>
        </w:tc>
        <w:tc>
          <w:tcPr>
            <w:tcW w:w="3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{{EducationActivityScore}}</w:t>
            </w:r>
          </w:p>
        </w:tc>
        <w:tc>
          <w:tcPr>
            <w:tcW w:w="3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{{ScientificActivityScore}}</w:t>
            </w:r>
          </w:p>
        </w:tc>
      </w:tr>
    </w:tbl>
    <w:p>
      <w:pPr>
        <w:pStyle w:val="ListParagraph"/>
        <w:widowControl w:val="false"/>
        <w:bidi w:val="0"/>
        <w:spacing w:lineRule="auto" w:line="360" w:before="259" w:after="0"/>
        <w:ind w:left="0" w:right="0" w:hanging="0"/>
        <w:jc w:val="both"/>
        <w:rPr/>
      </w:pPr>
      <w:r>
        <w:rPr>
          <w:i w:val="false"/>
          <w:iCs w:val="false"/>
          <w:sz w:val="28"/>
          <w:szCs w:val="28"/>
        </w:rPr>
        <w:t>Бюллетень составлен на 3 страницах.</w:t>
      </w:r>
    </w:p>
    <w:p>
      <w:pPr>
        <w:pStyle w:val="ListParagraph"/>
        <w:widowControl w:val="false"/>
        <w:bidi w:val="0"/>
        <w:spacing w:lineRule="auto" w:line="360" w:before="1670" w:after="0"/>
        <w:ind w:left="3780" w:right="0" w:hanging="0"/>
        <w:jc w:val="both"/>
        <w:rPr/>
      </w:pPr>
      <w:r>
        <w:rPr>
          <w:i w:val="false"/>
          <w:iCs w:val="false"/>
          <w:sz w:val="28"/>
          <w:szCs w:val="28"/>
        </w:rPr>
        <w:t>Подпись эксперта _______________________</w:t>
      </w:r>
      <w:r>
        <w:br w:type="page"/>
      </w:r>
    </w:p>
    <w:p>
      <w:pPr>
        <w:pStyle w:val="ListParagraph"/>
        <w:widowControl w:val="false"/>
        <w:tabs>
          <w:tab w:val="left" w:pos="270" w:leader="none"/>
        </w:tabs>
        <w:bidi w:val="0"/>
        <w:spacing w:lineRule="auto" w:line="360" w:before="0" w:after="0"/>
        <w:ind w:left="0" w:right="0" w:hanging="0"/>
        <w:jc w:val="center"/>
        <w:rPr/>
      </w:pPr>
      <w:r>
        <w:rPr>
          <w:b/>
          <w:bCs/>
          <w:sz w:val="28"/>
          <w:szCs w:val="28"/>
        </w:rPr>
        <w:t>Критерий 1:</w:t>
      </w:r>
      <w:r>
        <w:rPr>
          <w:sz w:val="28"/>
          <w:szCs w:val="28"/>
        </w:rPr>
        <w:t xml:space="preserve"> Соответствие предлагаемых мероприятий целям Международного медицинского кластера</w:t>
      </w:r>
    </w:p>
    <w:tbl>
      <w:tblPr>
        <w:tblW w:w="99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/>
            <w:shd w:fill="auto" w:val="clear"/>
          </w:tcPr>
          <w:p>
            <w:pPr>
              <w:pStyle w:val="TableContents"/>
              <w:spacing w:before="230" w:after="0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Мнение эксперта:</w:t>
            </w:r>
          </w:p>
        </w:tc>
        <w:tc>
          <w:tcPr>
            <w:tcW w:w="4960" w:type="dxa"/>
            <w:tcBorders/>
            <w:shd w:fill="auto" w:val="clear"/>
          </w:tcPr>
          <w:p>
            <w:pPr>
              <w:pStyle w:val="TableContents"/>
              <w:spacing w:before="23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{{Criterion1.ExpertOpinion}}</w:t>
            </w:r>
          </w:p>
        </w:tc>
      </w:tr>
    </w:tbl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403"/>
        <w:jc w:val="both"/>
        <w:rPr/>
      </w:pPr>
      <w:r>
        <w:rPr>
          <w:i/>
          <w:iCs/>
          <w:sz w:val="28"/>
          <w:szCs w:val="28"/>
        </w:rPr>
        <w:t>Комментарии эксперта:</w:t>
      </w:r>
    </w:p>
    <w:tbl>
      <w:tblPr>
        <w:tblW w:w="9921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960"/>
        <w:gridCol w:w="4960"/>
      </w:tblGrid>
      <w:tr>
        <w:trPr>
          <w:tblHeader w:val="true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Соответствует целям ММК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Не соответствует целям ММК</w:t>
            </w:r>
          </w:p>
        </w:tc>
      </w:tr>
      <w:tr>
        <w:trPr>
          <w:trHeight w:val="419" w:hRule="atLeast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29" w:right="29" w:hanging="0"/>
              <w:jc w:val="left"/>
              <w:rPr/>
            </w:pPr>
            <w:r>
              <w:rPr>
                <w:sz w:val="24"/>
                <w:szCs w:val="24"/>
              </w:rPr>
              <w:t>{{C1Pluses}}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29" w:right="29" w:hanging="0"/>
              <w:jc w:val="left"/>
              <w:rPr/>
            </w:pPr>
            <w:r>
              <w:rPr>
                <w:sz w:val="24"/>
                <w:szCs w:val="24"/>
              </w:rPr>
              <w:t>{{C1Minuses}}</w:t>
            </w:r>
          </w:p>
        </w:tc>
      </w:tr>
    </w:tbl>
    <w:p>
      <w:pPr>
        <w:pStyle w:val="ListParagraph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pageBreakBefore w:val="false"/>
        <w:jc w:val="center"/>
        <w:rPr/>
      </w:pPr>
      <w:r>
        <w:rPr>
          <w:b/>
          <w:bCs/>
          <w:sz w:val="28"/>
          <w:szCs w:val="28"/>
        </w:rPr>
        <w:t xml:space="preserve">Критерий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Актуальность предлагаемых мероприятий </w:t>
      </w:r>
    </w:p>
    <w:tbl>
      <w:tblPr>
        <w:tblW w:w="99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/>
            <w:shd w:fill="auto" w:val="clear"/>
          </w:tcPr>
          <w:p>
            <w:pPr>
              <w:pStyle w:val="TableContents"/>
              <w:spacing w:before="230" w:after="0"/>
              <w:rPr/>
            </w:pPr>
            <w:r>
              <w:rPr>
                <w:i/>
                <w:iCs/>
                <w:sz w:val="28"/>
                <w:szCs w:val="28"/>
              </w:rPr>
              <w:t>Мнение эксперта:</w:t>
            </w:r>
          </w:p>
        </w:tc>
        <w:tc>
          <w:tcPr>
            <w:tcW w:w="4960" w:type="dxa"/>
            <w:tcBorders/>
            <w:shd w:fill="auto" w:val="clear"/>
          </w:tcPr>
          <w:p>
            <w:pPr>
              <w:pStyle w:val="TableContents"/>
              <w:spacing w:before="230" w:after="0"/>
              <w:jc w:val="center"/>
              <w:rPr/>
            </w:pPr>
            <w:r>
              <w:rPr>
                <w:sz w:val="28"/>
                <w:szCs w:val="28"/>
              </w:rPr>
              <w:t>{{Criterion2.ExpertOpinion}}</w:t>
            </w:r>
          </w:p>
        </w:tc>
      </w:tr>
    </w:tbl>
    <w:p>
      <w:pPr>
        <w:pStyle w:val="ListParagraph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spacing w:before="0" w:after="259"/>
        <w:jc w:val="both"/>
        <w:rPr/>
      </w:pPr>
      <w:r>
        <w:rPr>
          <w:i/>
          <w:iCs/>
          <w:sz w:val="28"/>
          <w:szCs w:val="28"/>
        </w:rPr>
        <w:t>Комментарии эксперта:</w:t>
      </w:r>
    </w:p>
    <w:tbl>
      <w:tblPr>
        <w:tblW w:w="9921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960"/>
        <w:gridCol w:w="4960"/>
      </w:tblGrid>
      <w:tr>
        <w:trPr>
          <w:tblHeader w:val="true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Соответствует целям ММК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Не соответствует целям ММК</w:t>
            </w:r>
          </w:p>
        </w:tc>
      </w:tr>
      <w:tr>
        <w:trPr>
          <w:trHeight w:val="419" w:hRule="atLeast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29" w:hanging="0"/>
              <w:jc w:val="left"/>
              <w:rPr>
                <w:sz w:val="24"/>
                <w:szCs w:val="24"/>
              </w:rPr>
            </w:pPr>
            <w:r>
              <w:rPr/>
              <w:t>{{C2Pluses}}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29" w:hanging="0"/>
              <w:jc w:val="left"/>
              <w:rPr>
                <w:sz w:val="24"/>
                <w:szCs w:val="24"/>
              </w:rPr>
            </w:pPr>
            <w:r>
              <w:rPr/>
              <w:t>{{C2Minuses}}</w:t>
            </w:r>
          </w:p>
        </w:tc>
      </w:tr>
    </w:tbl>
    <w:p>
      <w:pPr>
        <w:pStyle w:val="ListParagraph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pageBreakBefore w:val="false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Критерий 3:</w:t>
      </w:r>
      <w:r>
        <w:rPr>
          <w:sz w:val="28"/>
          <w:szCs w:val="28"/>
        </w:rPr>
        <w:t xml:space="preserve"> Научная обоснованность предлагаемых мероприятий</w:t>
      </w:r>
    </w:p>
    <w:tbl>
      <w:tblPr>
        <w:tblW w:w="99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/>
            <w:shd w:fill="auto" w:val="clear"/>
          </w:tcPr>
          <w:p>
            <w:pPr>
              <w:pStyle w:val="TableContents"/>
              <w:spacing w:before="230" w:after="0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Мнение эксперта:</w:t>
            </w:r>
          </w:p>
        </w:tc>
        <w:tc>
          <w:tcPr>
            <w:tcW w:w="4960" w:type="dxa"/>
            <w:tcBorders/>
            <w:shd w:fill="auto" w:val="clear"/>
          </w:tcPr>
          <w:p>
            <w:pPr>
              <w:pStyle w:val="TableContents"/>
              <w:spacing w:before="230" w:after="0"/>
              <w:jc w:val="center"/>
              <w:rPr/>
            </w:pPr>
            <w:r>
              <w:rPr>
                <w:sz w:val="28"/>
                <w:szCs w:val="28"/>
              </w:rPr>
              <w:t>{{Criterion3.ExpertOpinion}}</w:t>
            </w:r>
          </w:p>
        </w:tc>
      </w:tr>
    </w:tbl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259"/>
        <w:jc w:val="both"/>
        <w:rPr/>
      </w:pPr>
      <w:r>
        <w:rPr>
          <w:i/>
          <w:iCs/>
          <w:sz w:val="28"/>
          <w:szCs w:val="28"/>
        </w:rPr>
        <w:t>Комментарии эксперта:</w:t>
      </w:r>
    </w:p>
    <w:tbl>
      <w:tblPr>
        <w:tblW w:w="9921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960"/>
        <w:gridCol w:w="4960"/>
      </w:tblGrid>
      <w:tr>
        <w:trPr>
          <w:tblHeader w:val="true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Соответствует целям ММК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Не соответствует целям ММК</w:t>
            </w:r>
          </w:p>
        </w:tc>
      </w:tr>
      <w:tr>
        <w:trPr>
          <w:trHeight w:val="419" w:hRule="atLeast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29" w:hanging="0"/>
              <w:jc w:val="left"/>
              <w:rPr/>
            </w:pPr>
            <w:r>
              <w:rPr>
                <w:sz w:val="24"/>
                <w:szCs w:val="24"/>
              </w:rPr>
              <w:t>{{C3Pluses}}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29" w:hanging="0"/>
              <w:jc w:val="left"/>
              <w:rPr/>
            </w:pPr>
            <w:r>
              <w:rPr>
                <w:sz w:val="24"/>
                <w:szCs w:val="24"/>
              </w:rPr>
              <w:t>{{C3Minuses}}</w:t>
            </w:r>
          </w:p>
        </w:tc>
      </w:tr>
    </w:tbl>
    <w:p>
      <w:pPr>
        <w:pStyle w:val="ListParagraph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jc w:val="center"/>
        <w:rPr/>
      </w:pPr>
      <w:r>
        <w:rPr>
          <w:b/>
          <w:bCs/>
          <w:sz w:val="28"/>
          <w:szCs w:val="28"/>
        </w:rPr>
        <w:t>Критерий 4:</w:t>
      </w:r>
      <w:r>
        <w:rPr>
          <w:sz w:val="28"/>
          <w:szCs w:val="28"/>
        </w:rPr>
        <w:t xml:space="preserve"> Экономическая обоснованность предлагаемых мероприятий</w:t>
      </w:r>
    </w:p>
    <w:tbl>
      <w:tblPr>
        <w:tblW w:w="99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/>
            <w:shd w:fill="auto" w:val="clear"/>
          </w:tcPr>
          <w:p>
            <w:pPr>
              <w:pStyle w:val="TableContents"/>
              <w:spacing w:before="230" w:after="0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Мнение эксперта:</w:t>
            </w:r>
          </w:p>
        </w:tc>
        <w:tc>
          <w:tcPr>
            <w:tcW w:w="4960" w:type="dxa"/>
            <w:tcBorders/>
            <w:shd w:fill="auto" w:val="clear"/>
          </w:tcPr>
          <w:p>
            <w:pPr>
              <w:pStyle w:val="TableContents"/>
              <w:spacing w:before="230" w:after="0"/>
              <w:jc w:val="center"/>
              <w:rPr/>
            </w:pPr>
            <w:r>
              <w:rPr>
                <w:sz w:val="28"/>
                <w:szCs w:val="28"/>
              </w:rPr>
              <w:t>{{Criterion4.ExpertOpinion}}</w:t>
            </w:r>
          </w:p>
        </w:tc>
      </w:tr>
    </w:tbl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259"/>
        <w:jc w:val="both"/>
        <w:rPr/>
      </w:pPr>
      <w:r>
        <w:rPr>
          <w:i/>
          <w:iCs/>
          <w:sz w:val="28"/>
          <w:szCs w:val="28"/>
        </w:rPr>
        <w:t>Комментарии эксперта:</w:t>
      </w:r>
    </w:p>
    <w:tbl>
      <w:tblPr>
        <w:tblW w:w="9921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960"/>
        <w:gridCol w:w="4960"/>
      </w:tblGrid>
      <w:tr>
        <w:trPr>
          <w:tblHeader w:val="true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Соответствует целям ММК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Не соответствует целям ММК</w:t>
            </w:r>
          </w:p>
        </w:tc>
      </w:tr>
      <w:tr>
        <w:trPr>
          <w:trHeight w:val="419" w:hRule="atLeast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115" w:hanging="0"/>
              <w:jc w:val="left"/>
              <w:rPr/>
            </w:pPr>
            <w:r>
              <w:rPr>
                <w:sz w:val="24"/>
                <w:szCs w:val="24"/>
              </w:rPr>
              <w:t>{{C4Pluses}}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115" w:hanging="0"/>
              <w:jc w:val="left"/>
              <w:rPr/>
            </w:pPr>
            <w:r>
              <w:rPr>
                <w:sz w:val="24"/>
                <w:szCs w:val="24"/>
              </w:rPr>
              <w:t>{{C4Minuses}}</w:t>
            </w:r>
          </w:p>
        </w:tc>
      </w:tr>
    </w:tbl>
    <w:p>
      <w:pPr>
        <w:pStyle w:val="ListParagraph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jc w:val="center"/>
        <w:rPr/>
      </w:pPr>
      <w:r>
        <w:rPr>
          <w:b/>
          <w:bCs/>
          <w:sz w:val="28"/>
          <w:szCs w:val="28"/>
        </w:rPr>
        <w:t>Критерий 5:</w:t>
      </w:r>
      <w:r>
        <w:rPr>
          <w:sz w:val="28"/>
          <w:szCs w:val="28"/>
        </w:rPr>
        <w:t xml:space="preserve"> Практическая реализуемость предлагаемых мероприятий</w:t>
      </w:r>
    </w:p>
    <w:tbl>
      <w:tblPr>
        <w:tblW w:w="99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/>
            <w:shd w:fill="auto" w:val="clear"/>
          </w:tcPr>
          <w:p>
            <w:pPr>
              <w:pStyle w:val="TableContents"/>
              <w:spacing w:before="230" w:after="0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Мнение эксперта:</w:t>
            </w:r>
          </w:p>
        </w:tc>
        <w:tc>
          <w:tcPr>
            <w:tcW w:w="4960" w:type="dxa"/>
            <w:tcBorders/>
            <w:shd w:fill="auto" w:val="clear"/>
          </w:tcPr>
          <w:p>
            <w:pPr>
              <w:pStyle w:val="TableContents"/>
              <w:spacing w:before="230" w:after="0"/>
              <w:jc w:val="center"/>
              <w:rPr/>
            </w:pPr>
            <w:r>
              <w:rPr>
                <w:sz w:val="28"/>
                <w:szCs w:val="28"/>
              </w:rPr>
              <w:t>{{Criterion5.ExpertOpinion}}</w:t>
            </w:r>
          </w:p>
        </w:tc>
      </w:tr>
    </w:tbl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259"/>
        <w:jc w:val="both"/>
        <w:rPr/>
      </w:pPr>
      <w:r>
        <w:rPr>
          <w:i/>
          <w:iCs/>
          <w:sz w:val="28"/>
          <w:szCs w:val="28"/>
        </w:rPr>
        <w:t>Комментарии эксперта:</w:t>
      </w:r>
    </w:p>
    <w:tbl>
      <w:tblPr>
        <w:tblW w:w="9921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960"/>
        <w:gridCol w:w="4960"/>
      </w:tblGrid>
      <w:tr>
        <w:trPr>
          <w:tblHeader w:val="true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Соответствует целям ММК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Не соответствует целям ММК</w:t>
            </w:r>
          </w:p>
        </w:tc>
      </w:tr>
      <w:tr>
        <w:trPr>
          <w:trHeight w:val="419" w:hRule="atLeast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29" w:hanging="0"/>
              <w:jc w:val="left"/>
              <w:rPr/>
            </w:pPr>
            <w:r>
              <w:rPr/>
              <w:t>{{C5Pluses}}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29" w:hanging="0"/>
              <w:jc w:val="left"/>
              <w:rPr/>
            </w:pPr>
            <w:r>
              <w:rPr/>
              <w:t>{{C5Minuses}}</w:t>
            </w:r>
          </w:p>
        </w:tc>
      </w:tr>
    </w:tbl>
    <w:p>
      <w:pPr>
        <w:pStyle w:val="ListParagraph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jc w:val="both"/>
        <w:rPr/>
      </w:pPr>
      <w:r>
        <w:rPr>
          <w:b/>
          <w:bCs/>
          <w:i w:val="false"/>
          <w:iCs w:val="false"/>
          <w:sz w:val="28"/>
          <w:szCs w:val="28"/>
        </w:rPr>
        <w:t>Итоговое мнение эксперта:</w:t>
      </w:r>
    </w:p>
    <w:tbl>
      <w:tblPr>
        <w:tblW w:w="99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940"/>
        <w:gridCol w:w="3980"/>
      </w:tblGrid>
      <w:tr>
        <w:trPr/>
        <w:tc>
          <w:tcPr>
            <w:tcW w:w="5940" w:type="dxa"/>
            <w:tcBorders/>
            <w:shd w:fill="auto" w:val="clear"/>
          </w:tcPr>
          <w:p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Соответствие заявляемой деятельности целям деятельности ММК, их актуальности, научной и экономической обоснованности, практической реализуемости.</w:t>
            </w:r>
          </w:p>
        </w:tc>
        <w:tc>
          <w:tcPr>
            <w:tcW w:w="3980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{{Result}}</w:t>
            </w:r>
          </w:p>
        </w:tc>
      </w:tr>
    </w:tbl>
    <w:p>
      <w:pPr>
        <w:pStyle w:val="ListParagraph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jc w:val="both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Итоговые комментарии эксперта:</w:t>
      </w:r>
    </w:p>
    <w:tbl>
      <w:tblPr>
        <w:tblW w:w="9921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960"/>
        <w:gridCol w:w="4960"/>
      </w:tblGrid>
      <w:tr>
        <w:trPr>
          <w:tblHeader w:val="true"/>
        </w:trPr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Соответствует целям ММК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Не соответствует целям ММК</w:t>
            </w:r>
          </w:p>
        </w:tc>
      </w:tr>
      <w:tr>
        <w:trPr/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29" w:hanging="0"/>
              <w:jc w:val="left"/>
              <w:rPr/>
            </w:pPr>
            <w:r>
              <w:rPr/>
              <w:t>{{ExpertSummaryComments.StrengthsOfTheApplication}}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widowControl w:val="false"/>
              <w:bidi w:val="0"/>
              <w:spacing w:lineRule="auto" w:line="240" w:before="0" w:after="29"/>
              <w:ind w:left="29" w:right="29" w:hanging="0"/>
              <w:jc w:val="left"/>
              <w:rPr/>
            </w:pPr>
            <w:r>
              <w:rPr/>
              <w:t>{{ExpertSummaryComments.WeaknessesOfTheApplication}}</w:t>
            </w:r>
          </w:p>
        </w:tc>
      </w:tr>
    </w:tbl>
    <w:p>
      <w:pPr>
        <w:pStyle w:val="ListParagraph"/>
        <w:jc w:val="both"/>
        <w:rPr/>
      </w:pPr>
      <w:r>
        <w:rPr/>
      </w:r>
    </w:p>
    <w:p>
      <w:pPr>
        <w:sectPr>
          <w:type w:val="continuous"/>
          <w:pgSz w:w="11909" w:h="16834"/>
          <w:pgMar w:left="1134" w:right="851" w:header="0" w:top="851" w:footer="273" w:bottom="1137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9" w:h="16834"/>
      <w:pgMar w:left="1134" w:right="851" w:header="0" w:top="851" w:footer="273" w:bottom="1137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LS Ekibastuz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LS Rundgang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27966214"/>
    </w:sdtPr>
    <w:sdtContent>
      <w:p>
        <w:pPr>
          <w:pStyle w:val="Footer"/>
          <w:spacing w:before="0" w:after="202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Подпись Эксперта ______________</w:t>
        </w:r>
      </w:p>
      <w:p>
        <w:pPr>
          <w:pStyle w:val="Footer"/>
          <w:jc w:val="center"/>
          <w:rPr/>
        </w:pPr>
        <w:r>
          <w:rPr>
            <w:sz w:val="28"/>
            <w:szCs w:val="28"/>
          </w:rPr>
          <w:t xml:space="preserve">Страница </w:t>
        </w:r>
        <w:r>
          <w:rPr>
            <w:sz w:val="28"/>
            <w:szCs w:val="28"/>
          </w:rPr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  <w:r>
          <w:rPr>
            <w:sz w:val="28"/>
            <w:szCs w:val="28"/>
          </w:rPr>
          <w:t xml:space="preserve"> из </w:t>
        </w:r>
        <w:r>
          <w:rPr>
            <w:caps/>
            <w:sz w:val="28"/>
            <w:szCs w:val="28"/>
          </w:rPr>
          <w:fldChar w:fldCharType="begin"/>
        </w:r>
        <w:r>
          <w:instrText> NUMPAGES </w:instrText>
        </w:r>
        <w:r>
          <w:fldChar w:fldCharType="separate"/>
        </w:r>
        <w:r>
          <w:t>3</w:t>
        </w:r>
        <w:r>
          <w:fldChar w:fldCharType="end"/>
        </w:r>
        <w:r>
          <w:rPr>
            <w:caps/>
            <w:sz w:val="28"/>
            <w:szCs w:val="28"/>
          </w:rPr>
          <w:t xml:space="preserve"> </w:t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34530029"/>
    </w:sdtPr>
    <w:sdtContent>
      <w:p>
        <w:pPr>
          <w:pStyle w:val="Footer"/>
          <w:jc w:val="right"/>
          <w:rPr/>
        </w:pPr>
        <w:r>
          <w:rPr/>
        </w:r>
      </w:p>
      <w:p>
        <w:pPr>
          <w:pStyle w:val="Footer"/>
          <w:jc w:val="center"/>
          <w:rPr/>
        </w:pPr>
        <w:r>
          <w:rPr>
            <w:sz w:val="28"/>
            <w:szCs w:val="28"/>
          </w:rPr>
          <w:t xml:space="preserve">Страница </w:t>
        </w:r>
        <w:r>
          <w:rPr>
            <w:sz w:val="28"/>
            <w:szCs w:val="28"/>
          </w:rPr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8"/>
            <w:szCs w:val="28"/>
          </w:rPr>
          <w:t xml:space="preserve"> из </w:t>
        </w:r>
        <w:r>
          <w:rPr>
            <w:caps/>
            <w:sz w:val="28"/>
            <w:szCs w:val="28"/>
          </w:rPr>
          <w:fldChar w:fldCharType="begin"/>
        </w:r>
        <w:r>
          <w:instrText> NUMPAGES </w:instrText>
        </w:r>
        <w:r>
          <w:fldChar w:fldCharType="separate"/>
        </w:r>
        <w:r>
          <w:t>3</w:t>
        </w:r>
        <w:r>
          <w:fldChar w:fldCharType="end"/>
        </w:r>
        <w:r>
          <w:rPr>
            <w:caps/>
            <w:sz w:val="28"/>
            <w:szCs w:val="28"/>
          </w:rPr>
          <w:t xml:space="preserve"> </w:t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rsid w:val="001a1f1d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1a1f1d"/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1a1f1d"/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character" w:styleId="Text" w:customStyle="1">
    <w:name w:val="text Знак"/>
    <w:basedOn w:val="DefaultParagraphFont"/>
    <w:link w:val="text"/>
    <w:qFormat/>
    <w:rsid w:val="001a1f1d"/>
    <w:rPr>
      <w:rFonts w:ascii="ALS Ekibastuz" w:hAnsi="ALS Ekibastuz" w:cs="ALS Ekibastuz"/>
      <w:b/>
      <w:bCs/>
      <w:color w:val="000000"/>
      <w:sz w:val="20"/>
      <w:szCs w:val="20"/>
    </w:rPr>
  </w:style>
  <w:style w:type="character" w:styleId="Style16" w:customStyle="1">
    <w:name w:val="Верхний колонтитул Знак"/>
    <w:basedOn w:val="DefaultParagraphFont"/>
    <w:link w:val="a8"/>
    <w:uiPriority w:val="99"/>
    <w:qFormat/>
    <w:rsid w:val="00252771"/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a"/>
    <w:uiPriority w:val="99"/>
    <w:semiHidden/>
    <w:qFormat/>
    <w:rsid w:val="002d39d5"/>
    <w:rPr>
      <w:rFonts w:ascii="Segoe UI" w:hAnsi="Segoe UI" w:eastAsia="" w:cs="Segoe UI" w:eastAsiaTheme="minorEastAsia"/>
      <w:sz w:val="18"/>
      <w:szCs w:val="18"/>
      <w:lang w:eastAsia="ru-RU"/>
    </w:rPr>
  </w:style>
  <w:style w:type="character" w:styleId="ListLabel1">
    <w:name w:val="ListLabel 1"/>
    <w:qFormat/>
    <w:rPr>
      <w:rFonts w:cs="Symbol"/>
      <w:b/>
      <w:sz w:val="28"/>
    </w:rPr>
  </w:style>
  <w:style w:type="character" w:styleId="ListLabel2">
    <w:name w:val="ListLabel 2"/>
    <w:qFormat/>
    <w:rPr>
      <w:rFonts w:cs="Symbol"/>
      <w:b/>
      <w:sz w:val="28"/>
    </w:rPr>
  </w:style>
  <w:style w:type="character" w:styleId="ListLabel3">
    <w:name w:val="ListLabel 3"/>
    <w:qFormat/>
    <w:rPr>
      <w:rFonts w:cs="Symbol"/>
      <w:b/>
      <w:sz w:val="28"/>
    </w:rPr>
  </w:style>
  <w:style w:type="character" w:styleId="ListLabel4">
    <w:name w:val="ListLabel 4"/>
    <w:qFormat/>
    <w:rPr>
      <w:rFonts w:cs="Symbol"/>
      <w:b/>
      <w:sz w:val="28"/>
    </w:rPr>
  </w:style>
  <w:style w:type="character" w:styleId="ListLabel5">
    <w:name w:val="ListLabel 5"/>
    <w:qFormat/>
    <w:rPr>
      <w:rFonts w:cs="Symbol"/>
      <w:b/>
      <w:sz w:val="28"/>
    </w:rPr>
  </w:style>
  <w:style w:type="character" w:styleId="ListLabel6">
    <w:name w:val="ListLabel 6"/>
    <w:qFormat/>
    <w:rPr>
      <w:rFonts w:cs="Symbol"/>
      <w:b/>
      <w:sz w:val="28"/>
    </w:rPr>
  </w:style>
  <w:style w:type="character" w:styleId="ListLabel7">
    <w:name w:val="ListLabel 7"/>
    <w:qFormat/>
    <w:rPr>
      <w:rFonts w:cs="Symbol"/>
      <w:b/>
      <w:sz w:val="28"/>
    </w:rPr>
  </w:style>
  <w:style w:type="character" w:styleId="ListLabel8">
    <w:name w:val="ListLabel 8"/>
    <w:qFormat/>
    <w:rPr>
      <w:rFonts w:cs="Symbol"/>
      <w:b/>
      <w:sz w:val="28"/>
    </w:rPr>
  </w:style>
  <w:style w:type="character" w:styleId="ListLabel9">
    <w:name w:val="ListLabel 9"/>
    <w:qFormat/>
    <w:rPr>
      <w:rFonts w:cs="Symbol"/>
      <w:b/>
      <w:sz w:val="28"/>
    </w:rPr>
  </w:style>
  <w:style w:type="character" w:styleId="ListLabel10">
    <w:name w:val="ListLabel 10"/>
    <w:qFormat/>
    <w:rPr>
      <w:rFonts w:cs="Symbol"/>
      <w:b/>
      <w:sz w:val="28"/>
    </w:rPr>
  </w:style>
  <w:style w:type="character" w:styleId="ListLabel11">
    <w:name w:val="ListLabel 11"/>
    <w:qFormat/>
    <w:rPr>
      <w:rFonts w:cs="Symbol"/>
      <w:b/>
      <w:sz w:val="28"/>
    </w:rPr>
  </w:style>
  <w:style w:type="character" w:styleId="ListLabel12">
    <w:name w:val="ListLabel 12"/>
    <w:qFormat/>
    <w:rPr>
      <w:rFonts w:cs="Symbol"/>
      <w:b/>
      <w:sz w:val="28"/>
    </w:rPr>
  </w:style>
  <w:style w:type="character" w:styleId="ListLabel13">
    <w:name w:val="ListLabel 13"/>
    <w:qFormat/>
    <w:rPr>
      <w:rFonts w:cs="Symbol"/>
      <w:b/>
      <w:sz w:val="28"/>
    </w:rPr>
  </w:style>
  <w:style w:type="character" w:styleId="ListLabel14">
    <w:name w:val="ListLabel 14"/>
    <w:qFormat/>
    <w:rPr>
      <w:rFonts w:cs="Symbol"/>
      <w:b/>
      <w:sz w:val="28"/>
    </w:rPr>
  </w:style>
  <w:style w:type="character" w:styleId="ListLabel15">
    <w:name w:val="ListLabel 15"/>
    <w:qFormat/>
    <w:rPr>
      <w:rFonts w:cs="Symbol"/>
      <w:b/>
      <w:sz w:val="28"/>
    </w:rPr>
  </w:style>
  <w:style w:type="character" w:styleId="ListLabel16">
    <w:name w:val="ListLabel 16"/>
    <w:qFormat/>
    <w:rPr>
      <w:rFonts w:cs="Symbol"/>
      <w:b/>
      <w:sz w:val="28"/>
    </w:rPr>
  </w:style>
  <w:style w:type="character" w:styleId="ListLabel17">
    <w:name w:val="ListLabel 17"/>
    <w:qFormat/>
    <w:rPr>
      <w:rFonts w:cs="Symbol"/>
      <w:b/>
      <w:sz w:val="28"/>
    </w:rPr>
  </w:style>
  <w:style w:type="character" w:styleId="ListLabel18">
    <w:name w:val="ListLabel 18"/>
    <w:qFormat/>
    <w:rPr>
      <w:rFonts w:cs="Symbol"/>
      <w:b/>
      <w:sz w:val="28"/>
    </w:rPr>
  </w:style>
  <w:style w:type="character" w:styleId="ListLabel19">
    <w:name w:val="ListLabel 19"/>
    <w:qFormat/>
    <w:rPr>
      <w:rFonts w:cs="Symbol"/>
      <w:b/>
      <w:sz w:val="28"/>
    </w:rPr>
  </w:style>
  <w:style w:type="character" w:styleId="ListLabel20">
    <w:name w:val="ListLabel 20"/>
    <w:qFormat/>
    <w:rPr>
      <w:rFonts w:cs="Symbol"/>
      <w:b/>
      <w:sz w:val="28"/>
    </w:rPr>
  </w:style>
  <w:style w:type="character" w:styleId="ListLabel21">
    <w:name w:val="ListLabel 21"/>
    <w:qFormat/>
    <w:rPr>
      <w:rFonts w:cs="Symbol"/>
      <w:b/>
      <w:sz w:val="28"/>
    </w:rPr>
  </w:style>
  <w:style w:type="character" w:styleId="ListLabel22">
    <w:name w:val="ListLabel 22"/>
    <w:qFormat/>
    <w:rPr>
      <w:rFonts w:cs="Symbol"/>
      <w:b/>
      <w:sz w:val="28"/>
    </w:rPr>
  </w:style>
  <w:style w:type="character" w:styleId="ListLabel23">
    <w:name w:val="ListLabel 23"/>
    <w:qFormat/>
    <w:rPr>
      <w:rFonts w:cs="Symbol"/>
      <w:b/>
      <w:sz w:val="28"/>
    </w:rPr>
  </w:style>
  <w:style w:type="character" w:styleId="ListLabel24">
    <w:name w:val="ListLabel 24"/>
    <w:qFormat/>
    <w:rPr>
      <w:rFonts w:cs="Symbol"/>
      <w:b/>
      <w:sz w:val="28"/>
    </w:rPr>
  </w:style>
  <w:style w:type="character" w:styleId="ListLabel25">
    <w:name w:val="ListLabel 25"/>
    <w:qFormat/>
    <w:rPr>
      <w:rFonts w:cs="Symbol"/>
      <w:b/>
      <w:sz w:val="28"/>
    </w:rPr>
  </w:style>
  <w:style w:type="character" w:styleId="ListLabel26">
    <w:name w:val="ListLabel 26"/>
    <w:qFormat/>
    <w:rPr>
      <w:rFonts w:cs="Symbol"/>
      <w:b/>
      <w:sz w:val="28"/>
    </w:rPr>
  </w:style>
  <w:style w:type="character" w:styleId="ListLabel27">
    <w:name w:val="ListLabel 27"/>
    <w:qFormat/>
    <w:rPr>
      <w:rFonts w:cs="Symbol"/>
      <w:b/>
      <w:sz w:val="28"/>
    </w:rPr>
  </w:style>
  <w:style w:type="character" w:styleId="ListLabel28">
    <w:name w:val="ListLabel 28"/>
    <w:qFormat/>
    <w:rPr>
      <w:rFonts w:cs="Symbol"/>
      <w:b/>
      <w:sz w:val="28"/>
    </w:rPr>
  </w:style>
  <w:style w:type="character" w:styleId="ListLabel29">
    <w:name w:val="ListLabel 29"/>
    <w:qFormat/>
    <w:rPr>
      <w:rFonts w:cs="Symbol"/>
      <w:b/>
      <w:sz w:val="28"/>
    </w:rPr>
  </w:style>
  <w:style w:type="character" w:styleId="ListLabel30">
    <w:name w:val="ListLabel 30"/>
    <w:qFormat/>
    <w:rPr>
      <w:rFonts w:cs="Symbol"/>
      <w:b/>
      <w:sz w:val="28"/>
    </w:rPr>
  </w:style>
  <w:style w:type="character" w:styleId="ListLabel31">
    <w:name w:val="ListLabel 31"/>
    <w:qFormat/>
    <w:rPr>
      <w:rFonts w:cs="Symbol"/>
      <w:b/>
      <w:sz w:val="28"/>
    </w:rPr>
  </w:style>
  <w:style w:type="character" w:styleId="ListLabel32">
    <w:name w:val="ListLabel 32"/>
    <w:qFormat/>
    <w:rPr>
      <w:rFonts w:cs="Symbol"/>
      <w:b/>
      <w:sz w:val="28"/>
    </w:rPr>
  </w:style>
  <w:style w:type="character" w:styleId="ListLabel33">
    <w:name w:val="ListLabel 33"/>
    <w:qFormat/>
    <w:rPr>
      <w:rFonts w:cs="Symbol"/>
      <w:b/>
      <w:sz w:val="28"/>
    </w:rPr>
  </w:style>
  <w:style w:type="character" w:styleId="ListLabel34">
    <w:name w:val="ListLabel 34"/>
    <w:qFormat/>
    <w:rPr>
      <w:rFonts w:cs="Symbol"/>
      <w:b/>
      <w:sz w:val="28"/>
    </w:rPr>
  </w:style>
  <w:style w:type="character" w:styleId="ListLabel35">
    <w:name w:val="ListLabel 35"/>
    <w:qFormat/>
    <w:rPr>
      <w:rFonts w:cs="Symbol"/>
      <w:b/>
      <w:sz w:val="28"/>
    </w:rPr>
  </w:style>
  <w:style w:type="character" w:styleId="ListLabel36">
    <w:name w:val="ListLabel 36"/>
    <w:qFormat/>
    <w:rPr>
      <w:rFonts w:cs="Symbol"/>
      <w:b/>
      <w:sz w:val="28"/>
    </w:rPr>
  </w:style>
  <w:style w:type="character" w:styleId="ListLabel37">
    <w:name w:val="ListLabel 37"/>
    <w:qFormat/>
    <w:rPr>
      <w:rFonts w:cs="Symbol"/>
      <w:b/>
      <w:sz w:val="28"/>
    </w:rPr>
  </w:style>
  <w:style w:type="character" w:styleId="ListLabel38">
    <w:name w:val="ListLabel 38"/>
    <w:qFormat/>
    <w:rPr>
      <w:rFonts w:cs="Symbol"/>
      <w:b/>
      <w:sz w:val="28"/>
    </w:rPr>
  </w:style>
  <w:style w:type="character" w:styleId="ListLabel39">
    <w:name w:val="ListLabel 39"/>
    <w:qFormat/>
    <w:rPr>
      <w:rFonts w:cs="Symbol"/>
      <w:b/>
      <w:sz w:val="28"/>
    </w:rPr>
  </w:style>
  <w:style w:type="character" w:styleId="ListLabel40">
    <w:name w:val="ListLabel 40"/>
    <w:qFormat/>
    <w:rPr>
      <w:rFonts w:cs="Symbol"/>
      <w:b/>
      <w:sz w:val="28"/>
    </w:rPr>
  </w:style>
  <w:style w:type="character" w:styleId="ListLabel41">
    <w:name w:val="ListLabel 41"/>
    <w:qFormat/>
    <w:rPr>
      <w:rFonts w:cs="Symbol"/>
      <w:b/>
      <w:sz w:val="28"/>
    </w:rPr>
  </w:style>
  <w:style w:type="character" w:styleId="ListLabel42">
    <w:name w:val="ListLabel 42"/>
    <w:qFormat/>
    <w:rPr>
      <w:rFonts w:cs="Symbol"/>
      <w:b/>
      <w:sz w:val="28"/>
    </w:rPr>
  </w:style>
  <w:style w:type="character" w:styleId="ListLabel43">
    <w:name w:val="ListLabel 43"/>
    <w:qFormat/>
    <w:rPr>
      <w:rFonts w:cs="Symbol"/>
      <w:b/>
      <w:sz w:val="28"/>
    </w:rPr>
  </w:style>
  <w:style w:type="character" w:styleId="ListLabel44">
    <w:name w:val="ListLabel 44"/>
    <w:qFormat/>
    <w:rPr>
      <w:rFonts w:cs="Symbol"/>
      <w:b/>
      <w:sz w:val="28"/>
    </w:rPr>
  </w:style>
  <w:style w:type="character" w:styleId="ListLabel45">
    <w:name w:val="ListLabel 45"/>
    <w:qFormat/>
    <w:rPr>
      <w:rFonts w:cs="Symbol"/>
      <w:b/>
      <w:sz w:val="28"/>
    </w:rPr>
  </w:style>
  <w:style w:type="character" w:styleId="ListLabel46">
    <w:name w:val="ListLabel 46"/>
    <w:qFormat/>
    <w:rPr>
      <w:rFonts w:cs="Symbol"/>
      <w:b/>
      <w:sz w:val="28"/>
    </w:rPr>
  </w:style>
  <w:style w:type="character" w:styleId="ListLabel47">
    <w:name w:val="ListLabel 47"/>
    <w:qFormat/>
    <w:rPr>
      <w:rFonts w:cs="Symbol"/>
      <w:b/>
      <w:sz w:val="28"/>
    </w:rPr>
  </w:style>
  <w:style w:type="character" w:styleId="ListLabel48">
    <w:name w:val="ListLabel 48"/>
    <w:qFormat/>
    <w:rPr>
      <w:rFonts w:cs="Symbol"/>
      <w:b/>
      <w:sz w:val="28"/>
    </w:rPr>
  </w:style>
  <w:style w:type="character" w:styleId="ListLabel49">
    <w:name w:val="ListLabel 49"/>
    <w:qFormat/>
    <w:rPr>
      <w:rFonts w:cs="Symbol"/>
      <w:b/>
      <w:sz w:val="28"/>
    </w:rPr>
  </w:style>
  <w:style w:type="character" w:styleId="ListLabel50">
    <w:name w:val="ListLabel 50"/>
    <w:qFormat/>
    <w:rPr>
      <w:rFonts w:cs="Symbol"/>
      <w:b/>
      <w:sz w:val="28"/>
    </w:rPr>
  </w:style>
  <w:style w:type="character" w:styleId="ListLabel51">
    <w:name w:val="ListLabel 51"/>
    <w:qFormat/>
    <w:rPr>
      <w:rFonts w:cs="Symbol"/>
      <w:b/>
      <w:sz w:val="28"/>
    </w:rPr>
  </w:style>
  <w:style w:type="character" w:styleId="ListLabel52">
    <w:name w:val="ListLabel 52"/>
    <w:qFormat/>
    <w:rPr>
      <w:rFonts w:cs="Symbol"/>
      <w:b/>
      <w:sz w:val="28"/>
    </w:rPr>
  </w:style>
  <w:style w:type="character" w:styleId="ListLabel53">
    <w:name w:val="ListLabel 53"/>
    <w:qFormat/>
    <w:rPr>
      <w:rFonts w:cs="Symbol"/>
      <w:b/>
      <w:sz w:val="28"/>
    </w:rPr>
  </w:style>
  <w:style w:type="character" w:styleId="ListLabel54">
    <w:name w:val="ListLabel 54"/>
    <w:qFormat/>
    <w:rPr>
      <w:rFonts w:cs="Symbol"/>
      <w:b/>
      <w:sz w:val="28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55">
    <w:name w:val="ListLabel 55"/>
    <w:qFormat/>
    <w:rPr>
      <w:rFonts w:cs="Symbol"/>
      <w:b/>
      <w:sz w:val="28"/>
    </w:rPr>
  </w:style>
  <w:style w:type="character" w:styleId="ListLabel56">
    <w:name w:val="ListLabel 56"/>
    <w:qFormat/>
    <w:rPr>
      <w:rFonts w:cs="Symbol"/>
      <w:b/>
      <w:sz w:val="28"/>
    </w:rPr>
  </w:style>
  <w:style w:type="character" w:styleId="ListLabel57">
    <w:name w:val="ListLabel 57"/>
    <w:qFormat/>
    <w:rPr>
      <w:rFonts w:cs="Symbol"/>
      <w:b/>
      <w:sz w:val="28"/>
    </w:rPr>
  </w:style>
  <w:style w:type="character" w:styleId="ListLabel58">
    <w:name w:val="ListLabel 58"/>
    <w:qFormat/>
    <w:rPr>
      <w:rFonts w:cs="Symbol"/>
      <w:b/>
      <w:sz w:val="28"/>
    </w:rPr>
  </w:style>
  <w:style w:type="character" w:styleId="ListLabel59">
    <w:name w:val="ListLabel 59"/>
    <w:qFormat/>
    <w:rPr>
      <w:rFonts w:cs="Symbol"/>
      <w:b/>
      <w:sz w:val="28"/>
    </w:rPr>
  </w:style>
  <w:style w:type="character" w:styleId="ListLabel60">
    <w:name w:val="ListLabel 60"/>
    <w:qFormat/>
    <w:rPr>
      <w:rFonts w:cs="Symbol"/>
      <w:b/>
      <w:sz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Page">
    <w:name w:val="page Знак"/>
    <w:qFormat/>
    <w:rPr>
      <w:rFonts w:ascii="ALS Rundgang" w:hAnsi="ALS Rundgang" w:eastAsia="ALS Rundgang"/>
      <w:caps/>
      <w:color w:val="000000"/>
      <w:spacing w:val="20"/>
      <w:sz w:val="14"/>
      <w:lang w:val="en-US"/>
    </w:rPr>
  </w:style>
  <w:style w:type="character" w:styleId="Shorttext">
    <w:name w:val="short_text"/>
    <w:qFormat/>
    <w:rPr/>
  </w:style>
  <w:style w:type="character" w:styleId="Style18">
    <w:name w:val="Тема примечания Знак"/>
    <w:qFormat/>
    <w:rPr>
      <w:rFonts w:ascii="Times New Roman" w:hAnsi="Times New Roman" w:eastAsia="Times New Roman"/>
      <w:b/>
      <w:sz w:val="20"/>
      <w:lang w:eastAsia="ru-RU"/>
    </w:rPr>
  </w:style>
  <w:style w:type="character" w:styleId="Style19">
    <w:name w:val="Текст примечания Знак"/>
    <w:qFormat/>
    <w:rPr>
      <w:rFonts w:ascii="Times New Roman" w:hAnsi="Times New Roman" w:eastAsia="Times New Roman"/>
      <w:sz w:val="20"/>
      <w:lang w:eastAsia="ru-RU"/>
    </w:rPr>
  </w:style>
  <w:style w:type="character" w:styleId="Annotationreference">
    <w:name w:val="annotation reference"/>
    <w:qFormat/>
    <w:rPr>
      <w:sz w:val="16"/>
    </w:rPr>
  </w:style>
  <w:style w:type="character" w:styleId="Style20">
    <w:name w:val="Стиль-Подзаголовок Знак"/>
    <w:qFormat/>
    <w:rPr>
      <w:rFonts w:ascii="Times New Roman" w:hAnsi="Times New Roman" w:eastAsia="Times New Roman"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1a1f1d"/>
    <w:pPr>
      <w:spacing w:lineRule="auto" w:line="360"/>
    </w:pPr>
    <w:rPr/>
  </w:style>
  <w:style w:type="paragraph" w:styleId="Footer">
    <w:name w:val="Footer"/>
    <w:basedOn w:val="Normal"/>
    <w:link w:val="a7"/>
    <w:uiPriority w:val="99"/>
    <w:unhideWhenUsed/>
    <w:rsid w:val="001a1f1d"/>
    <w:pPr>
      <w:tabs>
        <w:tab w:val="center" w:pos="4677" w:leader="none"/>
        <w:tab w:val="right" w:pos="9355" w:leader="none"/>
      </w:tabs>
    </w:pPr>
    <w:rPr/>
  </w:style>
  <w:style w:type="paragraph" w:styleId="Text1" w:customStyle="1">
    <w:name w:val="text"/>
    <w:basedOn w:val="Normal"/>
    <w:link w:val="text0"/>
    <w:qFormat/>
    <w:rsid w:val="001a1f1d"/>
    <w:pPr>
      <w:widowControl/>
      <w:spacing w:lineRule="auto" w:line="360" w:before="0" w:after="0"/>
      <w:ind w:left="0" w:right="0" w:hanging="0"/>
      <w:jc w:val="center"/>
      <w:textAlignment w:val="center"/>
    </w:pPr>
    <w:rPr>
      <w:rFonts w:ascii="Times New Roman" w:hAnsi="Times New Roman" w:eastAsia="Calibri" w:cs="ALS Ekibastuz" w:eastAsiaTheme="minorHAnsi"/>
      <w:b/>
      <w:bCs/>
      <w:color w:val="000000"/>
      <w:sz w:val="28"/>
      <w:szCs w:val="20"/>
      <w:lang w:eastAsia="en-US"/>
    </w:rPr>
  </w:style>
  <w:style w:type="paragraph" w:styleId="Header">
    <w:name w:val="Header"/>
    <w:basedOn w:val="Normal"/>
    <w:link w:val="a9"/>
    <w:uiPriority w:val="99"/>
    <w:unhideWhenUsed/>
    <w:rsid w:val="00252771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2d39d5"/>
    <w:pPr/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>
      <w:textAlignment w:val="center"/>
    </w:pPr>
    <w:rPr/>
  </w:style>
  <w:style w:type="paragraph" w:styleId="TableHeading">
    <w:name w:val="Table Heading"/>
    <w:basedOn w:val="TableContents"/>
    <w:qFormat/>
    <w:pPr/>
    <w:rPr/>
  </w:style>
  <w:style w:type="paragraph" w:styleId="P1">
    <w:name w:val="P1"/>
    <w:basedOn w:val="Normal"/>
    <w:qFormat/>
    <w:pPr>
      <w:ind w:firstLine="142"/>
      <w:textAlignment w:val="center"/>
    </w:pPr>
    <w:rPr>
      <w:sz w:val="28"/>
      <w:u w:val="single"/>
    </w:rPr>
  </w:style>
  <w:style w:type="paragraph" w:styleId="Footnote">
    <w:name w:val="Footnote Text"/>
    <w:basedOn w:val="Normal"/>
    <w:pPr/>
    <w:rPr/>
  </w:style>
  <w:style w:type="paragraph" w:styleId="Page1">
    <w:name w:val="page"/>
    <w:qFormat/>
    <w:pPr>
      <w:widowControl/>
      <w:tabs>
        <w:tab w:val="center" w:pos="4677" w:leader="none"/>
        <w:tab w:val="right" w:pos="9355" w:leader="none"/>
      </w:tabs>
      <w:bidi w:val="0"/>
      <w:spacing w:lineRule="auto" w:line="240" w:before="0" w:after="0"/>
      <w:ind w:left="0" w:right="0" w:hanging="0"/>
      <w:jc w:val="left"/>
    </w:pPr>
    <w:rPr>
      <w:rFonts w:ascii="ALS Rundgang" w:hAnsi="ALS Rundgang" w:eastAsia="ALS Rundgang" w:cs=""/>
      <w:caps/>
      <w:color w:val="000000"/>
      <w:spacing w:val="20"/>
      <w:sz w:val="14"/>
      <w:szCs w:val="22"/>
      <w:lang w:val="en-US" w:eastAsia="ar-SA" w:bidi="ar-SA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ind w:left="0" w:right="0" w:firstLine="709"/>
      <w:jc w:val="both"/>
    </w:pPr>
    <w:rPr>
      <w:rFonts w:ascii="Times New Roman" w:hAnsi="Times New Roman" w:eastAsia="Times New Roman" w:cs="Liberation Serif"/>
      <w:color w:val="00000A"/>
      <w:sz w:val="28"/>
      <w:szCs w:val="24"/>
      <w:lang w:val="ru-RU" w:eastAsia="ar-SA" w:bidi="ar-SA"/>
    </w:rPr>
  </w:style>
  <w:style w:type="paragraph" w:styleId="Annotationsubject">
    <w:name w:val="annotation subject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Times New Roman" w:hAnsi="Times New Roman" w:eastAsia="Times New Roman" w:cs=""/>
      <w:b/>
      <w:color w:val="00000A"/>
      <w:sz w:val="20"/>
      <w:szCs w:val="22"/>
      <w:lang w:val="ru-RU" w:eastAsia="ar-SA" w:bidi="ar-SA"/>
    </w:rPr>
  </w:style>
  <w:style w:type="paragraph" w:styleId="Annotationtext">
    <w:name w:val="annotation text"/>
    <w:basedOn w:val="Normal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Times New Roman" w:hAnsi="Times New Roman" w:eastAsia="Times New Roman"/>
      <w:color w:val="00000A"/>
      <w:sz w:val="20"/>
      <w:lang w:val="ru-RU" w:eastAsia="ar-SA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Liberation Serif"/>
      <w:color w:val="000000"/>
      <w:sz w:val="24"/>
      <w:szCs w:val="24"/>
      <w:lang w:val="ru-RU" w:eastAsia="ar-SA" w:bidi="ar-SA"/>
    </w:rPr>
  </w:style>
  <w:style w:type="paragraph" w:styleId="Style21">
    <w:name w:val="Стиль-Подзаголовок"/>
    <w:qFormat/>
    <w:pPr>
      <w:widowControl/>
      <w:suppressAutoHyphens w:val="true"/>
      <w:bidi w:val="0"/>
      <w:spacing w:lineRule="auto" w:line="276" w:before="0" w:after="200"/>
      <w:ind w:left="0" w:right="0" w:firstLine="709"/>
      <w:contextualSpacing/>
      <w:jc w:val="left"/>
    </w:pPr>
    <w:rPr>
      <w:rFonts w:ascii="Times New Roman" w:hAnsi="Times New Roman" w:eastAsia="Times New Roman" w:cs="Liberation Serif"/>
      <w:color w:val="00000A"/>
      <w:sz w:val="28"/>
      <w:szCs w:val="24"/>
      <w:lang w:val="ru-RU" w:eastAsia="ar-SA" w:bidi="ar-SA"/>
    </w:rPr>
  </w:style>
  <w:style w:type="paragraph" w:styleId="ConsPlusNormal">
    <w:name w:val="ConsPlus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Liberation Serif"/>
      <w:color w:val="00000A"/>
      <w:sz w:val="28"/>
      <w:szCs w:val="24"/>
      <w:lang w:val="ru-RU" w:eastAsia="ar-SA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a1f1d"/>
    <w:pPr>
      <w:spacing w:after="0" w:line="240" w:lineRule="auto"/>
    </w:pPr>
    <w:rPr>
      <w:rFonts w:eastAsiaTheme="minorEastAsia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B2C3B-F8A8-4253-A36F-6B6548BA2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Application>LibreOffice/5.1.6.2$Linux_X86_64 LibreOffice_project/10m0$Build-2</Application>
  <Pages>3</Pages>
  <Words>204</Words>
  <Characters>1938</Characters>
  <CharactersWithSpaces>2074</CharactersWithSpaces>
  <Paragraphs>71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2017-07-05T07:02:00Z</dcterms:created>
  <dc:creator>Бондарь Мария Витальевна</dc:creator>
  <dc:description/>
  <dc:language>en-US</dc:language>
  <cp:lastModifiedBy/>
  <cp:lastPrinted>2017-04-10T16:12:00Z</cp:lastPrinted>
  <dcterms:modified xsi:type="dcterms:W3CDTF">2017-11-24T10:14:41Z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