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center"/>
        <w:rPr>
          <w:rFonts w:ascii="华文仿宋" w:cs="华文仿宋" w:hAnsi="华文仿宋" w:eastAsia="华文仿宋"/>
          <w:kern w:val="2"/>
          <w:sz w:val="52"/>
          <w:szCs w:val="52"/>
          <w:u w:color="000000"/>
          <w:rtl w:val="0"/>
        </w:rPr>
      </w:pPr>
      <w:r>
        <w:rPr>
          <w:rFonts w:ascii="华文仿宋" w:cs="等线" w:hAnsi="华文仿宋" w:eastAsia="等线"/>
          <w:kern w:val="2"/>
          <w:sz w:val="52"/>
          <w:szCs w:val="52"/>
          <w:u w:color="000000"/>
          <w:rtl w:val="0"/>
          <w:lang w:val="zh-TW" w:eastAsia="zh-TW"/>
        </w:rPr>
        <w:t>{</w:t>
      </w:r>
      <w:r>
        <w:rPr>
          <w:rFonts w:ascii="华文仿宋" w:cs="等线" w:hAnsi="华文仿宋" w:eastAsia="等线"/>
          <w:kern w:val="2"/>
          <w:sz w:val="52"/>
          <w:szCs w:val="52"/>
          <w:u w:color="000000"/>
          <w:rtl w:val="0"/>
          <w:lang w:val="zh-TW" w:eastAsia="zh-TW"/>
        </w:rPr>
        <w:t xml:space="preserve">{ </w:t>
      </w:r>
      <w:r>
        <w:rPr>
          <w:rFonts w:ascii="华文仿宋" w:cs="等线" w:hAnsi="华文仿宋" w:eastAsia="等线"/>
          <w:kern w:val="2"/>
          <w:sz w:val="52"/>
          <w:szCs w:val="52"/>
          <w:u w:color="000000"/>
          <w:rtl w:val="0"/>
          <w:lang w:val="zh-TW" w:eastAsia="zh-TW"/>
        </w:rPr>
        <w:t>month</w:t>
      </w:r>
      <w:r>
        <w:rPr>
          <w:rFonts w:ascii="华文仿宋" w:cs="等线" w:hAnsi="华文仿宋" w:eastAsia="等线"/>
          <w:kern w:val="2"/>
          <w:sz w:val="52"/>
          <w:szCs w:val="52"/>
          <w:u w:color="000000"/>
          <w:rtl w:val="0"/>
          <w:lang w:val="zh-TW" w:eastAsia="zh-TW"/>
        </w:rPr>
        <w:t xml:space="preserve"> }</w:t>
      </w:r>
      <w:r>
        <w:rPr>
          <w:rFonts w:ascii="华文仿宋" w:cs="等线" w:hAnsi="华文仿宋" w:eastAsia="等线"/>
          <w:kern w:val="2"/>
          <w:sz w:val="52"/>
          <w:szCs w:val="52"/>
          <w:u w:color="000000"/>
          <w:rtl w:val="0"/>
          <w:lang w:val="zh-TW" w:eastAsia="zh-TW"/>
        </w:rPr>
        <w:t>}</w:t>
      </w:r>
      <w:r>
        <w:rPr>
          <w:rFonts w:ascii="等线" w:cs="等线" w:hAnsi="等线" w:eastAsia="华文仿宋" w:hint="eastAsia"/>
          <w:kern w:val="2"/>
          <w:sz w:val="52"/>
          <w:szCs w:val="52"/>
          <w:u w:color="000000"/>
          <w:rtl w:val="0"/>
          <w:lang w:val="zh-TW" w:eastAsia="zh-TW"/>
        </w:rPr>
        <w:t>工资通知单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华文仿宋" w:cs="华文仿宋" w:hAnsi="华文仿宋" w:eastAsia="华文仿宋"/>
          <w:kern w:val="2"/>
          <w:sz w:val="28"/>
          <w:szCs w:val="28"/>
          <w:u w:color="000000"/>
          <w:rtl w:val="0"/>
        </w:rPr>
      </w:pPr>
      <w:r>
        <w:rPr>
          <w:rFonts w:ascii="等线" w:cs="等线" w:hAnsi="等线" w:eastAsia="华文仿宋" w:hint="eastAsia"/>
          <w:kern w:val="2"/>
          <w:sz w:val="28"/>
          <w:szCs w:val="28"/>
          <w:u w:color="000000"/>
          <w:rtl w:val="0"/>
          <w:lang w:val="zh-TW" w:eastAsia="zh-TW"/>
        </w:rPr>
        <w:t>亲爱的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 {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{ 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>name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 }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>}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ascii="等线" w:cs="等线" w:hAnsi="等线" w:eastAsia="华文仿宋" w:hint="eastAsia"/>
          <w:kern w:val="2"/>
          <w:sz w:val="28"/>
          <w:szCs w:val="28"/>
          <w:u w:color="000000"/>
          <w:rtl w:val="0"/>
          <w:lang w:val="zh-TW" w:eastAsia="zh-TW"/>
        </w:rPr>
        <w:t>：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0" w:firstLine="0"/>
        <w:jc w:val="both"/>
        <w:rPr>
          <w:rFonts w:ascii="华文仿宋" w:cs="华文仿宋" w:hAnsi="华文仿宋" w:eastAsia="华文仿宋"/>
          <w:kern w:val="2"/>
          <w:sz w:val="28"/>
          <w:szCs w:val="28"/>
          <w:u w:color="000000"/>
          <w:rtl w:val="0"/>
        </w:rPr>
      </w:pPr>
      <w:r>
        <w:rPr>
          <w:rFonts w:ascii="等线" w:cs="等线" w:hAnsi="等线" w:eastAsia="等线"/>
          <w:kern w:val="2"/>
          <w:sz w:val="28"/>
          <w:szCs w:val="28"/>
          <w:u w:color="000000"/>
          <w:rtl w:val="0"/>
          <w:lang w:val="zh-TW" w:eastAsia="zh-TW"/>
        </w:rPr>
        <w:t xml:space="preserve">      </w:t>
      </w:r>
      <w:r>
        <w:rPr>
          <w:rFonts w:ascii="等线" w:cs="等线" w:hAnsi="等线" w:eastAsia="华文仿宋" w:hint="eastAsia"/>
          <w:kern w:val="2"/>
          <w:sz w:val="28"/>
          <w:szCs w:val="28"/>
          <w:u w:color="000000"/>
          <w:rtl w:val="0"/>
          <w:lang w:val="zh-TW" w:eastAsia="zh-TW"/>
        </w:rPr>
        <w:t>您好！感谢您为公司付出的辛勤劳动，以下是您</w:t>
      </w:r>
      <w:r>
        <w:rPr>
          <w:rFonts w:ascii="华文仿宋" w:cs="等线" w:hAnsi="华文仿宋" w:eastAsia="等线"/>
          <w:kern w:val="2"/>
          <w:sz w:val="28"/>
          <w:szCs w:val="28"/>
          <w:u w:color="000000"/>
          <w:rtl w:val="0"/>
          <w:lang w:val="zh-TW" w:eastAsia="zh-TW"/>
        </w:rPr>
        <w:t>{</w:t>
      </w:r>
      <w:r>
        <w:rPr>
          <w:rFonts w:ascii="华文仿宋" w:cs="等线" w:hAnsi="华文仿宋" w:eastAsia="等线"/>
          <w:kern w:val="2"/>
          <w:sz w:val="28"/>
          <w:szCs w:val="28"/>
          <w:u w:color="000000"/>
          <w:rtl w:val="0"/>
          <w:lang w:val="zh-TW" w:eastAsia="zh-TW"/>
        </w:rPr>
        <w:t>{month }</w:t>
      </w:r>
      <w:r>
        <w:rPr>
          <w:rFonts w:ascii="华文仿宋" w:cs="等线" w:hAnsi="华文仿宋" w:eastAsia="等线"/>
          <w:kern w:val="2"/>
          <w:sz w:val="28"/>
          <w:szCs w:val="28"/>
          <w:u w:color="000000"/>
          <w:rtl w:val="0"/>
          <w:lang w:val="zh-TW" w:eastAsia="zh-TW"/>
        </w:rPr>
        <w:t>}</w:t>
      </w:r>
      <w:r>
        <w:rPr>
          <w:rFonts w:ascii="等线" w:cs="等线" w:hAnsi="等线" w:eastAsia="华文仿宋" w:hint="eastAsia"/>
          <w:kern w:val="2"/>
          <w:sz w:val="28"/>
          <w:szCs w:val="28"/>
          <w:u w:color="000000"/>
          <w:rtl w:val="0"/>
          <w:lang w:val="zh-TW" w:eastAsia="zh-TW"/>
        </w:rPr>
        <w:t>的工资明细，工资将于即日发放至您的指定银行账户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 {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{ 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>bank_account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 }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zh-TW" w:eastAsia="zh-TW"/>
        </w:rPr>
        <w:t xml:space="preserve">} </w:t>
      </w:r>
      <w:r>
        <w:rPr>
          <w:rFonts w:ascii="华文仿宋" w:cs="等线" w:hAnsi="华文仿宋" w:eastAsia="等线"/>
          <w:kern w:val="2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ascii="等线" w:cs="等线" w:hAnsi="等线" w:eastAsia="华文仿宋" w:hint="eastAsia"/>
          <w:kern w:val="2"/>
          <w:sz w:val="28"/>
          <w:szCs w:val="28"/>
          <w:u w:color="000000"/>
          <w:rtl w:val="0"/>
          <w:lang w:val="zh-TW" w:eastAsia="zh-TW"/>
        </w:rPr>
        <w:t>，请查阅！</w:t>
      </w:r>
    </w:p>
    <w:tbl>
      <w:tblPr>
        <w:tblW w:w="816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24"/>
        <w:gridCol w:w="2266"/>
        <w:gridCol w:w="1876"/>
        <w:gridCol w:w="2495"/>
      </w:tblGrid>
      <w:tr>
        <w:tblPrEx>
          <w:shd w:val="clear" w:color="auto" w:fill="cdd4e9"/>
        </w:tblPrEx>
        <w:trPr>
          <w:trHeight w:val="466" w:hRule="atLeast"/>
        </w:trPr>
        <w:tc>
          <w:tcPr>
            <w:tcW w:type="dxa" w:w="8161"/>
            <w:gridSpan w:val="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华文仿宋" w:cs="等线" w:hAnsi="华文仿宋" w:eastAsia="等线" w:hint="default"/>
                <w:kern w:val="0"/>
                <w:sz w:val="24"/>
                <w:szCs w:val="24"/>
                <w:u w:color="000000"/>
                <w:rtl w:val="0"/>
                <w:lang w:val="en-US"/>
              </w:rPr>
              <w:t> </w:t>
            </w: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员工信息</w:t>
            </w:r>
          </w:p>
        </w:tc>
      </w:tr>
      <w:tr>
        <w:tblPrEx>
          <w:shd w:val="clear" w:color="auto" w:fill="cdd4e9"/>
        </w:tblPrEx>
        <w:trPr>
          <w:trHeight w:val="294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员工姓名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name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身份证号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id_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number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8161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应发项目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基本工资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salary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money2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money2amount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money3 }}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money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3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amount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money4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money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4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amount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317" w:hRule="atLeast"/>
        </w:trPr>
        <w:tc>
          <w:tcPr>
            <w:tcW w:type="dxa" w:w="8161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考勤扣款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事假扣款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leave_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money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病假扣款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sick_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money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入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/</w:t>
            </w: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离职缺勤扣款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no_job_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money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other }}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{{ other_money }}</w:t>
            </w:r>
          </w:p>
        </w:tc>
      </w:tr>
      <w:tr>
        <w:tblPrEx>
          <w:shd w:val="clear" w:color="auto" w:fill="cdd4e9"/>
        </w:tblPrEx>
        <w:trPr>
          <w:trHeight w:val="404" w:hRule="atLeast"/>
        </w:trPr>
        <w:tc>
          <w:tcPr>
            <w:tcW w:type="dxa" w:w="8161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代扣款项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社保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baoxian_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money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住房公积金</w:t>
            </w:r>
          </w:p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gongjijin_money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  <w:tr>
        <w:tblPrEx>
          <w:shd w:val="clear" w:color="auto" w:fill="cdd4e9"/>
        </w:tblPrEx>
        <w:trPr>
          <w:trHeight w:val="260" w:hRule="atLeast"/>
        </w:trPr>
        <w:tc>
          <w:tcPr>
            <w:tcW w:type="dxa" w:w="152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个人所得税</w:t>
            </w:r>
          </w:p>
        </w:tc>
        <w:tc>
          <w:tcPr>
            <w:tcW w:type="dxa" w:w="22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tax_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money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zh-TW" w:eastAsia="zh-TW"/>
              </w:rPr>
              <w:t xml:space="preserve"> 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  <w:tc>
          <w:tcPr>
            <w:tcW w:type="dxa" w:w="1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8161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实发项目</w:t>
            </w:r>
          </w:p>
        </w:tc>
      </w:tr>
      <w:tr>
        <w:tblPrEx>
          <w:shd w:val="clear" w:color="auto" w:fill="cdd4e9"/>
        </w:tblPrEx>
        <w:trPr>
          <w:trHeight w:val="328" w:hRule="atLeast"/>
        </w:trPr>
        <w:tc>
          <w:tcPr>
            <w:tcW w:type="dxa" w:w="3790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等线" w:cs="等线" w:hAnsi="等线" w:eastAsia="华文仿宋" w:hint="eastAsia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实发工资（税后金额）</w:t>
            </w:r>
          </w:p>
        </w:tc>
        <w:tc>
          <w:tcPr>
            <w:tcW w:type="dxa" w:w="437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{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{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salary_</w:t>
            </w:r>
            <w:r>
              <w:rPr>
                <w:rFonts w:ascii="华文仿宋" w:cs="等线" w:hAnsi="华文仿宋" w:eastAsia="等线"/>
                <w:kern w:val="2"/>
                <w:sz w:val="24"/>
                <w:szCs w:val="24"/>
                <w:u w:color="000000"/>
                <w:rtl w:val="0"/>
                <w:lang w:val="en-US"/>
              </w:rPr>
              <w:t>after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_tax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 xml:space="preserve"> 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en-US"/>
              </w:rPr>
              <w:t>}</w:t>
            </w:r>
            <w:r>
              <w:rPr>
                <w:rFonts w:ascii="华文仿宋" w:cs="等线" w:hAnsi="华文仿宋" w:eastAsia="等线"/>
                <w:kern w:val="0"/>
                <w:sz w:val="24"/>
                <w:szCs w:val="24"/>
                <w:u w:color="000000"/>
                <w:rtl w:val="0"/>
                <w:lang w:val="zh-TW" w:eastAsia="zh-TW"/>
              </w:rPr>
              <w:t>}</w:t>
            </w:r>
          </w:p>
        </w:tc>
      </w:tr>
    </w:tbl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216" w:right="0" w:hanging="216"/>
        <w:jc w:val="both"/>
        <w:rPr>
          <w:rFonts w:ascii="华文仿宋" w:cs="华文仿宋" w:hAnsi="华文仿宋" w:eastAsia="华文仿宋"/>
          <w:kern w:val="2"/>
          <w:sz w:val="28"/>
          <w:szCs w:val="28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108" w:right="0" w:hanging="108"/>
        <w:jc w:val="both"/>
        <w:rPr>
          <w:rFonts w:ascii="华文仿宋" w:cs="华文仿宋" w:hAnsi="华文仿宋" w:eastAsia="华文仿宋"/>
          <w:kern w:val="2"/>
          <w:sz w:val="28"/>
          <w:szCs w:val="28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华文仿宋" w:cs="华文仿宋" w:hAnsi="华文仿宋" w:eastAsia="华文仿宋"/>
          <w:kern w:val="2"/>
          <w:sz w:val="21"/>
          <w:szCs w:val="21"/>
          <w:u w:color="000000"/>
          <w:rtl w:val="0"/>
          <w:lang w:val="en-US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right"/>
        <w:rPr>
          <w:rtl w:val="0"/>
        </w:rPr>
      </w:pPr>
      <w:r>
        <w:rPr>
          <w:rFonts w:ascii="华文仿宋" w:cs="等线" w:hAnsi="华文仿宋" w:eastAsia="等线"/>
          <w:kern w:val="2"/>
          <w:sz w:val="36"/>
          <w:szCs w:val="36"/>
          <w:u w:color="000000"/>
          <w:rtl w:val="0"/>
          <w:lang w:val="zh-CN" w:eastAsia="zh-CN"/>
        </w:rPr>
        <w:t>xx</w:t>
      </w:r>
      <w:r>
        <w:rPr>
          <w:rFonts w:ascii="等线" w:cs="等线" w:hAnsi="等线" w:eastAsia="华文仿宋" w:hint="eastAsia"/>
          <w:kern w:val="2"/>
          <w:sz w:val="36"/>
          <w:szCs w:val="36"/>
          <w:u w:color="000000"/>
          <w:rtl w:val="0"/>
          <w:lang w:val="zh-TW" w:eastAsia="zh-TW"/>
        </w:rPr>
        <w:t>科技财务部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华文仿宋">
    <w:charset w:val="00"/>
    <w:family w:val="roman"/>
    <w:pitch w:val="default"/>
  </w:font>
  <w:font w:name="PMingLiU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