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BA03" w14:textId="2B242C9E" w:rsidR="00D167E8" w:rsidRPr="00DF1893" w:rsidRDefault="00D167E8" w:rsidP="00DF1893">
      <w:pPr>
        <w:rPr>
          <w:rFonts w:ascii="Times New Roman" w:hAnsi="Times New Roman"/>
          <w:highlight w:val="yellow"/>
        </w:rPr>
      </w:pPr>
    </w:p>
    <w:p w14:paraId="323F7CA1" w14:textId="21CDE5EB" w:rsidR="0052274D" w:rsidRPr="00DF1893" w:rsidRDefault="0052274D" w:rsidP="00DF1893">
      <w:pPr>
        <w:rPr>
          <w:rFonts w:ascii="Times New Roman" w:hAnsi="Times New Roman"/>
        </w:rPr>
      </w:pPr>
    </w:p>
    <w:p w14:paraId="72FA1AF2" w14:textId="1040689E" w:rsidR="0052274D" w:rsidRPr="00DF1893" w:rsidRDefault="00F15073" w:rsidP="00DF1893">
      <w:pPr>
        <w:rPr>
          <w:rFonts w:ascii="Times New Roman" w:hAnsi="Times New Roman"/>
          <w:b/>
        </w:rPr>
      </w:pPr>
      <w:r w:rsidRPr="00DF1893">
        <w:rPr>
          <w:rFonts w:ascii="Times New Roman" w:hAnsi="Times New Roman"/>
          <w:b/>
        </w:rPr>
        <w:t>F5. Research Load (</w:t>
      </w:r>
      <w:r w:rsidR="0052274D" w:rsidRPr="00DF1893">
        <w:rPr>
          <w:rFonts w:ascii="Times New Roman" w:hAnsi="Times New Roman"/>
          <w:b/>
        </w:rPr>
        <w:t xml:space="preserve">non-ARC </w:t>
      </w:r>
      <w:r w:rsidRPr="00DF1893">
        <w:rPr>
          <w:rFonts w:ascii="Times New Roman" w:hAnsi="Times New Roman"/>
          <w:b/>
        </w:rPr>
        <w:t>Grants and Research)</w:t>
      </w:r>
    </w:p>
    <w:p w14:paraId="11FA30BF" w14:textId="2AEBED44" w:rsidR="00BE2C05" w:rsidRPr="00DF1893" w:rsidRDefault="00BE2C05" w:rsidP="00DF1893">
      <w:pPr>
        <w:rPr>
          <w:rFonts w:ascii="Times New Roman" w:hAnsi="Times New Roman"/>
          <w:b/>
        </w:rPr>
      </w:pPr>
    </w:p>
    <w:p w14:paraId="37FA2351" w14:textId="753F083F" w:rsidR="00BE2C05" w:rsidRPr="00DF1893" w:rsidRDefault="00BE2C05" w:rsidP="00DF1893">
      <w:pPr>
        <w:rPr>
          <w:rFonts w:ascii="Times New Roman" w:hAnsi="Times New Roman"/>
          <w:b/>
        </w:rPr>
      </w:pPr>
      <w:r w:rsidRPr="00DF1893">
        <w:rPr>
          <w:rFonts w:ascii="Times New Roman" w:hAnsi="Times New Roman"/>
          <w:b/>
        </w:rPr>
        <w:t xml:space="preserve">Funding </w:t>
      </w:r>
      <w:r w:rsidR="009F2F34" w:rsidRPr="00DF1893">
        <w:rPr>
          <w:rFonts w:ascii="Times New Roman" w:hAnsi="Times New Roman"/>
          <w:b/>
        </w:rPr>
        <w:t>from</w:t>
      </w:r>
      <w:r w:rsidRPr="00DF1893">
        <w:rPr>
          <w:rFonts w:ascii="Times New Roman" w:hAnsi="Times New Roman"/>
          <w:b/>
        </w:rPr>
        <w:t xml:space="preserve"> Non-ARC Sources</w:t>
      </w:r>
    </w:p>
    <w:tbl>
      <w:tblPr>
        <w:tblStyle w:val="TableGrid"/>
        <w:tblW w:w="10857" w:type="dxa"/>
        <w:tblInd w:w="-5" w:type="dxa"/>
        <w:tblLayout w:type="fixed"/>
        <w:tblLook w:val="04A0" w:firstRow="1" w:lastRow="0" w:firstColumn="1" w:lastColumn="0" w:noHBand="0" w:noVBand="1"/>
        <w:tblDescription w:val="Examplet of how to fill out template table for Funding from non-ARC sources"/>
      </w:tblPr>
      <w:tblGrid>
        <w:gridCol w:w="2127"/>
        <w:gridCol w:w="510"/>
        <w:gridCol w:w="709"/>
        <w:gridCol w:w="1559"/>
        <w:gridCol w:w="850"/>
        <w:gridCol w:w="851"/>
        <w:gridCol w:w="850"/>
        <w:gridCol w:w="851"/>
        <w:gridCol w:w="850"/>
        <w:gridCol w:w="850"/>
        <w:gridCol w:w="850"/>
      </w:tblGrid>
      <w:tr w:rsidR="007757E7" w:rsidRPr="00DF1893" w14:paraId="3B0DBFAB" w14:textId="7E7B5633" w:rsidTr="007757E7">
        <w:trPr>
          <w:cantSplit/>
          <w:trHeight w:val="3657"/>
          <w:tblHeader/>
        </w:trPr>
        <w:tc>
          <w:tcPr>
            <w:tcW w:w="2127" w:type="dxa"/>
          </w:tcPr>
          <w:p w14:paraId="08EB98E3" w14:textId="77777777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Description</w:t>
            </w:r>
          </w:p>
          <w:p w14:paraId="515500CC" w14:textId="20395574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 xml:space="preserve">(All named investigator s on any application or grant/fellow ship in which a participant is involved, project title, source of support, </w:t>
            </w:r>
            <w:proofErr w:type="gramStart"/>
            <w:r w:rsidRPr="00DF1893">
              <w:rPr>
                <w:rFonts w:ascii="Times New Roman" w:hAnsi="Times New Roman"/>
              </w:rPr>
              <w:t>scheme</w:t>
            </w:r>
            <w:proofErr w:type="gramEnd"/>
            <w:r w:rsidRPr="00DF1893">
              <w:rPr>
                <w:rFonts w:ascii="Times New Roman" w:hAnsi="Times New Roman"/>
              </w:rPr>
              <w:t xml:space="preserve"> and round)</w:t>
            </w:r>
          </w:p>
        </w:tc>
        <w:tc>
          <w:tcPr>
            <w:tcW w:w="510" w:type="dxa"/>
            <w:textDirection w:val="btLr"/>
          </w:tcPr>
          <w:p w14:paraId="450C8520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  <w:b/>
              </w:rPr>
              <w:t>Same Research Area</w:t>
            </w:r>
            <w:r w:rsidRPr="00DF1893">
              <w:rPr>
                <w:rFonts w:ascii="Times New Roman" w:hAnsi="Times New Roman"/>
              </w:rPr>
              <w:t xml:space="preserve"> (Yes/No)</w:t>
            </w:r>
          </w:p>
        </w:tc>
        <w:tc>
          <w:tcPr>
            <w:tcW w:w="709" w:type="dxa"/>
            <w:textDirection w:val="btLr"/>
          </w:tcPr>
          <w:p w14:paraId="0C5BEF80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  <w:b/>
              </w:rPr>
              <w:t>Support Status</w:t>
            </w:r>
            <w:r w:rsidRPr="00DF1893">
              <w:rPr>
                <w:rFonts w:ascii="Times New Roman" w:hAnsi="Times New Roman"/>
              </w:rPr>
              <w:t xml:space="preserve"> (Requested/Current/Past)</w:t>
            </w:r>
          </w:p>
        </w:tc>
        <w:tc>
          <w:tcPr>
            <w:tcW w:w="1559" w:type="dxa"/>
          </w:tcPr>
          <w:p w14:paraId="3DFFB0EE" w14:textId="77777777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</w:rPr>
              <w:t>Application</w:t>
            </w:r>
            <w:r w:rsidRPr="00DF1893">
              <w:rPr>
                <w:rFonts w:ascii="Times New Roman" w:hAnsi="Times New Roman"/>
                <w:b/>
              </w:rPr>
              <w:t>/</w:t>
            </w:r>
          </w:p>
          <w:p w14:paraId="1533737B" w14:textId="77777777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 xml:space="preserve">Project ID </w:t>
            </w:r>
            <w:r w:rsidRPr="00DF1893">
              <w:rPr>
                <w:rFonts w:ascii="Times New Roman" w:hAnsi="Times New Roman"/>
              </w:rPr>
              <w:t>(for NHMRC applications only)</w:t>
            </w:r>
          </w:p>
        </w:tc>
        <w:tc>
          <w:tcPr>
            <w:tcW w:w="850" w:type="dxa"/>
          </w:tcPr>
          <w:p w14:paraId="463A3706" w14:textId="6BE23758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3</w:t>
            </w:r>
          </w:p>
          <w:p w14:paraId="425DBB3F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1" w:type="dxa"/>
          </w:tcPr>
          <w:p w14:paraId="20E52B91" w14:textId="13545253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4</w:t>
            </w:r>
          </w:p>
          <w:p w14:paraId="12C51EB0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0" w:type="dxa"/>
          </w:tcPr>
          <w:p w14:paraId="2F370494" w14:textId="4942B627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5</w:t>
            </w:r>
          </w:p>
          <w:p w14:paraId="6CB775E8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1" w:type="dxa"/>
          </w:tcPr>
          <w:p w14:paraId="553344CF" w14:textId="47B20682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6</w:t>
            </w:r>
          </w:p>
          <w:p w14:paraId="2AE39909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0" w:type="dxa"/>
          </w:tcPr>
          <w:p w14:paraId="7872ADF5" w14:textId="7821F801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7</w:t>
            </w:r>
          </w:p>
          <w:p w14:paraId="628878FA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$’000</w:t>
            </w:r>
          </w:p>
        </w:tc>
        <w:tc>
          <w:tcPr>
            <w:tcW w:w="850" w:type="dxa"/>
          </w:tcPr>
          <w:p w14:paraId="16BB155E" w14:textId="5181F026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8</w:t>
            </w:r>
          </w:p>
          <w:p w14:paraId="650AF294" w14:textId="599A3F05" w:rsidR="007757E7" w:rsidRPr="00DF1893" w:rsidRDefault="007757E7" w:rsidP="00DF1893">
            <w:pPr>
              <w:rPr>
                <w:rFonts w:ascii="Times New Roman" w:hAnsi="Times New Roman"/>
                <w:bCs/>
              </w:rPr>
            </w:pPr>
            <w:r w:rsidRPr="00DF1893">
              <w:rPr>
                <w:rFonts w:ascii="Times New Roman" w:hAnsi="Times New Roman"/>
                <w:bCs/>
              </w:rPr>
              <w:t>$’000</w:t>
            </w:r>
          </w:p>
        </w:tc>
        <w:tc>
          <w:tcPr>
            <w:tcW w:w="850" w:type="dxa"/>
          </w:tcPr>
          <w:p w14:paraId="2830600C" w14:textId="2FA80FE1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/>
              </w:rPr>
              <w:t>202</w:t>
            </w:r>
            <w:r w:rsidR="00AA2BFC">
              <w:rPr>
                <w:rFonts w:ascii="Times New Roman" w:hAnsi="Times New Roman"/>
                <w:b/>
              </w:rPr>
              <w:t>9</w:t>
            </w:r>
          </w:p>
          <w:p w14:paraId="5CA6ECD9" w14:textId="62E17C88" w:rsidR="007757E7" w:rsidRPr="00DF1893" w:rsidRDefault="007757E7" w:rsidP="00DF1893">
            <w:pPr>
              <w:rPr>
                <w:rFonts w:ascii="Times New Roman" w:hAnsi="Times New Roman"/>
                <w:b/>
              </w:rPr>
            </w:pPr>
            <w:r w:rsidRPr="00DF1893">
              <w:rPr>
                <w:rFonts w:ascii="Times New Roman" w:hAnsi="Times New Roman"/>
                <w:bCs/>
              </w:rPr>
              <w:t>$’000</w:t>
            </w:r>
          </w:p>
        </w:tc>
      </w:tr>
      <w:tr w:rsidR="007757E7" w:rsidRPr="00DF1893" w14:paraId="094444E3" w14:textId="0AD9173A" w:rsidTr="007757E7">
        <w:trPr>
          <w:tblHeader/>
        </w:trPr>
        <w:tc>
          <w:tcPr>
            <w:tcW w:w="2127" w:type="dxa"/>
          </w:tcPr>
          <w:p w14:paraId="197EE0C9" w14:textId="4ABA8750" w:rsidR="007757E7" w:rsidRPr="00DF1893" w:rsidRDefault="00DF1893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Dr</w:t>
            </w:r>
            <w:r w:rsidR="007757E7" w:rsidRPr="00DF1893">
              <w:rPr>
                <w:rFonts w:ascii="Times New Roman" w:hAnsi="Times New Roman"/>
              </w:rPr>
              <w:t xml:space="preserve"> </w:t>
            </w:r>
            <w:r w:rsidRPr="00DF1893">
              <w:rPr>
                <w:rFonts w:ascii="Times New Roman" w:hAnsi="Times New Roman"/>
              </w:rPr>
              <w:t>D Ubilava</w:t>
            </w:r>
            <w:r w:rsidR="007757E7" w:rsidRPr="00DF1893">
              <w:rPr>
                <w:rFonts w:ascii="Times New Roman" w:hAnsi="Times New Roman"/>
              </w:rPr>
              <w:t xml:space="preserve">, </w:t>
            </w:r>
            <w:r w:rsidRPr="00DF1893">
              <w:rPr>
                <w:rFonts w:ascii="Times New Roman" w:hAnsi="Times New Roman"/>
              </w:rPr>
              <w:t>Prof J Hastings</w:t>
            </w:r>
            <w:r w:rsidR="007757E7" w:rsidRPr="00DF1893">
              <w:rPr>
                <w:rFonts w:ascii="Times New Roman" w:hAnsi="Times New Roman"/>
              </w:rPr>
              <w:t>; “</w:t>
            </w:r>
            <w:r w:rsidRPr="00DF1893">
              <w:rPr>
                <w:rFonts w:ascii="Times New Roman" w:hAnsi="Times New Roman"/>
              </w:rPr>
              <w:t>Agricultural Windfalls and Conflict in Southeast Asia</w:t>
            </w:r>
            <w:r w:rsidR="007757E7" w:rsidRPr="00DF1893">
              <w:rPr>
                <w:rFonts w:ascii="Times New Roman" w:hAnsi="Times New Roman"/>
              </w:rPr>
              <w:t xml:space="preserve">”; </w:t>
            </w:r>
            <w:r w:rsidRPr="00DF1893">
              <w:rPr>
                <w:rFonts w:ascii="Times New Roman" w:hAnsi="Times New Roman"/>
              </w:rPr>
              <w:t>Sydney Southeast Asia Centre/Collaborative Research Grant</w:t>
            </w:r>
          </w:p>
        </w:tc>
        <w:tc>
          <w:tcPr>
            <w:tcW w:w="510" w:type="dxa"/>
          </w:tcPr>
          <w:p w14:paraId="33823472" w14:textId="0FE15081" w:rsidR="007757E7" w:rsidRPr="00DF1893" w:rsidRDefault="007757E7" w:rsidP="00DF1893">
            <w:pPr>
              <w:jc w:val="center"/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N</w:t>
            </w:r>
          </w:p>
        </w:tc>
        <w:tc>
          <w:tcPr>
            <w:tcW w:w="709" w:type="dxa"/>
          </w:tcPr>
          <w:p w14:paraId="2522C073" w14:textId="00E99D68" w:rsidR="007757E7" w:rsidRPr="00DF1893" w:rsidRDefault="007757E7" w:rsidP="00DF1893">
            <w:pPr>
              <w:jc w:val="center"/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C</w:t>
            </w:r>
          </w:p>
        </w:tc>
        <w:tc>
          <w:tcPr>
            <w:tcW w:w="1559" w:type="dxa"/>
          </w:tcPr>
          <w:p w14:paraId="413DB6BF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n/a</w:t>
            </w:r>
          </w:p>
        </w:tc>
        <w:tc>
          <w:tcPr>
            <w:tcW w:w="850" w:type="dxa"/>
          </w:tcPr>
          <w:p w14:paraId="33A680FA" w14:textId="7B740205" w:rsidR="007757E7" w:rsidRPr="00DF1893" w:rsidRDefault="00DF1893" w:rsidP="00DF1893">
            <w:pPr>
              <w:rPr>
                <w:rFonts w:ascii="Times New Roman" w:hAnsi="Times New Roman"/>
              </w:rPr>
            </w:pPr>
            <w:r w:rsidRPr="00DF1893">
              <w:rPr>
                <w:rFonts w:ascii="Times New Roman" w:hAnsi="Times New Roman"/>
              </w:rPr>
              <w:t>18</w:t>
            </w:r>
          </w:p>
        </w:tc>
        <w:tc>
          <w:tcPr>
            <w:tcW w:w="851" w:type="dxa"/>
          </w:tcPr>
          <w:p w14:paraId="15AEC439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6CAA8A88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65917CB7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196A5552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23C1C69E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455CD01B" w14:textId="77777777" w:rsidR="007757E7" w:rsidRPr="00DF1893" w:rsidRDefault="007757E7" w:rsidP="00DF1893">
            <w:pPr>
              <w:rPr>
                <w:rFonts w:ascii="Times New Roman" w:hAnsi="Times New Roman"/>
              </w:rPr>
            </w:pPr>
          </w:p>
        </w:tc>
      </w:tr>
    </w:tbl>
    <w:p w14:paraId="1CAE4E23" w14:textId="65F84CC2" w:rsidR="00AD647B" w:rsidRPr="00DF1893" w:rsidRDefault="00AD647B" w:rsidP="00DF1893">
      <w:pPr>
        <w:rPr>
          <w:rFonts w:ascii="Times New Roman" w:hAnsi="Times New Roman"/>
        </w:rPr>
      </w:pPr>
    </w:p>
    <w:p w14:paraId="01A5A996" w14:textId="77777777" w:rsidR="00AD647B" w:rsidRPr="00DF1893" w:rsidRDefault="00AD647B" w:rsidP="00DF1893">
      <w:pPr>
        <w:rPr>
          <w:rFonts w:ascii="Times New Roman" w:hAnsi="Times New Roman"/>
        </w:rPr>
      </w:pPr>
    </w:p>
    <w:sectPr w:rsidR="00AD647B" w:rsidRPr="00DF1893" w:rsidSect="0017558D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0E7F"/>
    <w:multiLevelType w:val="hybridMultilevel"/>
    <w:tmpl w:val="BAA86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0AFF"/>
    <w:multiLevelType w:val="hybridMultilevel"/>
    <w:tmpl w:val="3274FCCE"/>
    <w:lvl w:ilvl="0" w:tplc="31A6083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45805">
    <w:abstractNumId w:val="1"/>
  </w:num>
  <w:num w:numId="2" w16cid:durableId="112299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E8"/>
    <w:rsid w:val="00047268"/>
    <w:rsid w:val="00100C95"/>
    <w:rsid w:val="0017558D"/>
    <w:rsid w:val="00227270"/>
    <w:rsid w:val="002E2CD3"/>
    <w:rsid w:val="003810E7"/>
    <w:rsid w:val="0052274D"/>
    <w:rsid w:val="0062269B"/>
    <w:rsid w:val="006619BC"/>
    <w:rsid w:val="007342BE"/>
    <w:rsid w:val="007757E7"/>
    <w:rsid w:val="007E5970"/>
    <w:rsid w:val="007F7955"/>
    <w:rsid w:val="00813234"/>
    <w:rsid w:val="008336E2"/>
    <w:rsid w:val="008E6A89"/>
    <w:rsid w:val="009F2F34"/>
    <w:rsid w:val="00AA2BFC"/>
    <w:rsid w:val="00AA36FE"/>
    <w:rsid w:val="00AD647B"/>
    <w:rsid w:val="00B147C0"/>
    <w:rsid w:val="00B27D73"/>
    <w:rsid w:val="00BA5B11"/>
    <w:rsid w:val="00BE2C05"/>
    <w:rsid w:val="00BF092F"/>
    <w:rsid w:val="00C62C5F"/>
    <w:rsid w:val="00C713D3"/>
    <w:rsid w:val="00D167E8"/>
    <w:rsid w:val="00D50B5A"/>
    <w:rsid w:val="00D94E0C"/>
    <w:rsid w:val="00DF1893"/>
    <w:rsid w:val="00F15073"/>
    <w:rsid w:val="00F27139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1469"/>
  <w15:chartTrackingRefBased/>
  <w15:docId w15:val="{C18199A2-4DB6-4D81-BC1D-D2C2193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7E8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3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36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36E2"/>
    <w:rPr>
      <w:rFonts w:ascii="Arial" w:eastAsia="Times New Roma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6E2"/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6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E2"/>
    <w:rPr>
      <w:rFonts w:ascii="Segoe UI" w:eastAsia="Times New Roman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3810E7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B443F-8EA9-0E45-B271-ECD13CFE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Jarrad Cogle</dc:creator>
  <cp:keywords/>
  <dc:description/>
  <cp:lastModifiedBy>David Ubilava</cp:lastModifiedBy>
  <cp:revision>4</cp:revision>
  <dcterms:created xsi:type="dcterms:W3CDTF">2022-04-07T03:38:00Z</dcterms:created>
  <dcterms:modified xsi:type="dcterms:W3CDTF">2023-02-02T11:02:00Z</dcterms:modified>
</cp:coreProperties>
</file>