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CA8F2" w14:textId="1469A970" w:rsidR="001C60D6" w:rsidRPr="00F30E51" w:rsidRDefault="001B01E0" w:rsidP="002C3D24">
      <w:pPr>
        <w:spacing w:after="0" w:line="480" w:lineRule="auto"/>
        <w:ind w:left="720" w:right="720"/>
        <w:jc w:val="center"/>
        <w:rPr>
          <w:rFonts w:ascii="Times New Roman" w:hAnsi="Times New Roman" w:cs="Times New Roman"/>
          <w:b/>
          <w:bCs/>
          <w:sz w:val="28"/>
          <w:szCs w:val="28"/>
        </w:rPr>
      </w:pPr>
      <w:r w:rsidRPr="00F30E51">
        <w:rPr>
          <w:rFonts w:ascii="Times New Roman" w:hAnsi="Times New Roman" w:cs="Times New Roman"/>
          <w:b/>
          <w:bCs/>
          <w:sz w:val="28"/>
          <w:szCs w:val="28"/>
        </w:rPr>
        <w:t xml:space="preserve">Agricultural Shocks </w:t>
      </w:r>
      <w:r w:rsidR="00DE7241" w:rsidRPr="00F30E51">
        <w:rPr>
          <w:rFonts w:ascii="Times New Roman" w:hAnsi="Times New Roman" w:cs="Times New Roman"/>
          <w:b/>
          <w:bCs/>
          <w:sz w:val="28"/>
          <w:szCs w:val="28"/>
        </w:rPr>
        <w:t xml:space="preserve">and </w:t>
      </w:r>
      <w:r w:rsidR="001050A5" w:rsidRPr="00F30E51">
        <w:rPr>
          <w:rFonts w:ascii="Times New Roman" w:hAnsi="Times New Roman" w:cs="Times New Roman"/>
          <w:b/>
          <w:bCs/>
          <w:sz w:val="28"/>
          <w:szCs w:val="28"/>
        </w:rPr>
        <w:t xml:space="preserve">Social </w:t>
      </w:r>
      <w:r w:rsidR="00DE7241" w:rsidRPr="00F30E51">
        <w:rPr>
          <w:rFonts w:ascii="Times New Roman" w:hAnsi="Times New Roman" w:cs="Times New Roman"/>
          <w:b/>
          <w:bCs/>
          <w:sz w:val="28"/>
          <w:szCs w:val="28"/>
        </w:rPr>
        <w:t xml:space="preserve">Conflict </w:t>
      </w:r>
      <w:r w:rsidRPr="00F30E51">
        <w:rPr>
          <w:rFonts w:ascii="Times New Roman" w:hAnsi="Times New Roman" w:cs="Times New Roman"/>
          <w:b/>
          <w:bCs/>
          <w:sz w:val="28"/>
          <w:szCs w:val="28"/>
        </w:rPr>
        <w:t>in Southeast Asia</w:t>
      </w:r>
    </w:p>
    <w:p w14:paraId="157FBA35" w14:textId="77501E61" w:rsidR="00887CCD" w:rsidRDefault="00887CCD" w:rsidP="002C3D24">
      <w:pPr>
        <w:spacing w:after="0" w:line="480" w:lineRule="auto"/>
        <w:ind w:left="720" w:right="720"/>
        <w:jc w:val="both"/>
        <w:rPr>
          <w:rFonts w:ascii="Times New Roman" w:hAnsi="Times New Roman" w:cs="Times New Roman"/>
        </w:rPr>
      </w:pPr>
      <w:bookmarkStart w:id="0" w:name="abstract"/>
    </w:p>
    <w:p w14:paraId="37700FD2" w14:textId="7B89A30B" w:rsidR="001C60D6" w:rsidRPr="00401A4D" w:rsidRDefault="001B01E0" w:rsidP="002C3D24">
      <w:pPr>
        <w:spacing w:after="0" w:line="480" w:lineRule="auto"/>
        <w:ind w:left="720" w:right="720"/>
        <w:jc w:val="both"/>
        <w:rPr>
          <w:rFonts w:ascii="Times New Roman" w:hAnsi="Times New Roman" w:cs="Times New Roman"/>
          <w:b/>
          <w:bCs/>
        </w:rPr>
      </w:pPr>
      <w:r w:rsidRPr="00401A4D">
        <w:rPr>
          <w:rFonts w:ascii="Times New Roman" w:hAnsi="Times New Roman" w:cs="Times New Roman"/>
          <w:b/>
          <w:bCs/>
        </w:rPr>
        <w:t>Abstract</w:t>
      </w:r>
    </w:p>
    <w:p w14:paraId="0BB489E7" w14:textId="142A8EDF" w:rsidR="002F608B" w:rsidRDefault="009F4677" w:rsidP="002C3D24">
      <w:pPr>
        <w:spacing w:after="0" w:line="480" w:lineRule="auto"/>
        <w:ind w:left="720" w:right="720"/>
        <w:jc w:val="both"/>
        <w:rPr>
          <w:rFonts w:ascii="Times New Roman" w:hAnsi="Times New Roman" w:cs="Times New Roman"/>
        </w:rPr>
      </w:pPr>
      <w:r>
        <w:rPr>
          <w:rFonts w:ascii="Times New Roman" w:hAnsi="Times New Roman" w:cs="Times New Roman"/>
        </w:rPr>
        <w:t>C</w:t>
      </w:r>
      <w:r w:rsidR="00AC6F07" w:rsidRPr="00AC6F07">
        <w:rPr>
          <w:rFonts w:ascii="Times New Roman" w:hAnsi="Times New Roman" w:cs="Times New Roman"/>
        </w:rPr>
        <w:t xml:space="preserve">onflicts are common </w:t>
      </w:r>
      <w:r>
        <w:rPr>
          <w:rFonts w:ascii="Times New Roman" w:hAnsi="Times New Roman" w:cs="Times New Roman"/>
        </w:rPr>
        <w:t>and, to an extent,</w:t>
      </w:r>
      <w:r w:rsidR="00AC6F07" w:rsidRPr="00AC6F07">
        <w:rPr>
          <w:rFonts w:ascii="Times New Roman" w:hAnsi="Times New Roman" w:cs="Times New Roman"/>
        </w:rPr>
        <w:t xml:space="preserve"> inevitable. </w:t>
      </w:r>
      <w:r w:rsidR="00CA6783">
        <w:rPr>
          <w:rFonts w:ascii="Times New Roman" w:hAnsi="Times New Roman" w:cs="Times New Roman"/>
        </w:rPr>
        <w:t>Theories have linked forms of conflict to changes in income, specifically of one group relative to another. To that end, the harvest season in agrarian societies presents an interesting empirical setting, as farmers in this period experience a short-term increase in income.</w:t>
      </w:r>
      <w:r w:rsidR="002947A9">
        <w:rPr>
          <w:rFonts w:ascii="Times New Roman" w:hAnsi="Times New Roman" w:cs="Times New Roman"/>
        </w:rPr>
        <w:t xml:space="preserve"> We study</w:t>
      </w:r>
      <w:r w:rsidR="00AC6F07" w:rsidRPr="00AC6F07">
        <w:rPr>
          <w:rFonts w:ascii="Times New Roman" w:hAnsi="Times New Roman" w:cs="Times New Roman"/>
        </w:rPr>
        <w:t xml:space="preserve"> thirteen years of data across eight Southeast Asian </w:t>
      </w:r>
      <w:r w:rsidR="002947A9" w:rsidRPr="00AC6F07">
        <w:rPr>
          <w:rFonts w:ascii="Times New Roman" w:hAnsi="Times New Roman" w:cs="Times New Roman"/>
        </w:rPr>
        <w:t>countries</w:t>
      </w:r>
      <w:r w:rsidR="002947A9">
        <w:rPr>
          <w:rFonts w:ascii="Times New Roman" w:hAnsi="Times New Roman" w:cs="Times New Roman"/>
        </w:rPr>
        <w:t xml:space="preserve"> and </w:t>
      </w:r>
      <w:r w:rsidR="00AC6F07" w:rsidRPr="00AC6F07">
        <w:rPr>
          <w:rFonts w:ascii="Times New Roman" w:hAnsi="Times New Roman" w:cs="Times New Roman"/>
        </w:rPr>
        <w:t xml:space="preserve">focus on changes in </w:t>
      </w:r>
      <w:r w:rsidR="002947A9">
        <w:rPr>
          <w:rFonts w:ascii="Times New Roman" w:hAnsi="Times New Roman" w:cs="Times New Roman"/>
        </w:rPr>
        <w:t xml:space="preserve">different </w:t>
      </w:r>
      <w:r w:rsidR="00AC6F07" w:rsidRPr="00AC6F07">
        <w:rPr>
          <w:rFonts w:ascii="Times New Roman" w:hAnsi="Times New Roman" w:cs="Times New Roman"/>
        </w:rPr>
        <w:t xml:space="preserve">forms of </w:t>
      </w:r>
      <w:r>
        <w:rPr>
          <w:rFonts w:ascii="Times New Roman" w:hAnsi="Times New Roman" w:cs="Times New Roman"/>
        </w:rPr>
        <w:t xml:space="preserve">social </w:t>
      </w:r>
      <w:r w:rsidR="00AC6F07" w:rsidRPr="00AC6F07">
        <w:rPr>
          <w:rFonts w:ascii="Times New Roman" w:hAnsi="Times New Roman" w:cs="Times New Roman"/>
        </w:rPr>
        <w:t xml:space="preserve">conflict during the rice harvest season. In this period, compared to the rest of the year, we estimate an increase in violence </w:t>
      </w:r>
      <w:r w:rsidR="007F5C9D">
        <w:rPr>
          <w:rFonts w:ascii="Times New Roman" w:hAnsi="Times New Roman" w:cs="Times New Roman"/>
        </w:rPr>
        <w:t xml:space="preserve">against civilians </w:t>
      </w:r>
      <w:r w:rsidR="00AC6F07" w:rsidRPr="00AC6F07">
        <w:rPr>
          <w:rFonts w:ascii="Times New Roman" w:hAnsi="Times New Roman" w:cs="Times New Roman"/>
        </w:rPr>
        <w:t xml:space="preserve">in the croplands. This </w:t>
      </w:r>
      <w:r w:rsidR="00CA6783">
        <w:rPr>
          <w:rFonts w:ascii="Times New Roman" w:hAnsi="Times New Roman" w:cs="Times New Roman"/>
        </w:rPr>
        <w:t xml:space="preserve">estimate, which is statistically significant, </w:t>
      </w:r>
      <w:r w:rsidR="00353352">
        <w:rPr>
          <w:rFonts w:ascii="Times New Roman" w:hAnsi="Times New Roman" w:cs="Times New Roman"/>
        </w:rPr>
        <w:t>links agricultural harvest with conflict through</w:t>
      </w:r>
      <w:r w:rsidR="00AC6F07" w:rsidRPr="00AC6F07">
        <w:rPr>
          <w:rFonts w:ascii="Times New Roman" w:hAnsi="Times New Roman" w:cs="Times New Roman"/>
        </w:rPr>
        <w:t xml:space="preserve"> the rapacity </w:t>
      </w:r>
      <w:r w:rsidR="00353352">
        <w:rPr>
          <w:rFonts w:ascii="Times New Roman" w:hAnsi="Times New Roman" w:cs="Times New Roman"/>
        </w:rPr>
        <w:t>mechanism</w:t>
      </w:r>
      <w:r w:rsidR="00AC6F07" w:rsidRPr="00AC6F07">
        <w:rPr>
          <w:rFonts w:ascii="Times New Roman" w:hAnsi="Times New Roman" w:cs="Times New Roman"/>
        </w:rPr>
        <w:t>. In the same period, we estimate a decrease in protests</w:t>
      </w:r>
      <w:r w:rsidR="00CA6783">
        <w:rPr>
          <w:rFonts w:ascii="Times New Roman" w:hAnsi="Times New Roman" w:cs="Times New Roman"/>
        </w:rPr>
        <w:t xml:space="preserve"> and riots, </w:t>
      </w:r>
      <w:r w:rsidR="00AC6F07" w:rsidRPr="00AC6F07">
        <w:rPr>
          <w:rFonts w:ascii="Times New Roman" w:hAnsi="Times New Roman" w:cs="Times New Roman"/>
        </w:rPr>
        <w:t xml:space="preserve">which </w:t>
      </w:r>
      <w:r w:rsidR="00CA6783">
        <w:rPr>
          <w:rFonts w:ascii="Times New Roman" w:hAnsi="Times New Roman" w:cs="Times New Roman"/>
        </w:rPr>
        <w:t xml:space="preserve">would </w:t>
      </w:r>
      <w:r w:rsidR="00353352">
        <w:rPr>
          <w:rFonts w:ascii="Times New Roman" w:hAnsi="Times New Roman" w:cs="Times New Roman"/>
        </w:rPr>
        <w:t>accord</w:t>
      </w:r>
      <w:r w:rsidR="00AC6F07" w:rsidRPr="00AC6F07">
        <w:rPr>
          <w:rFonts w:ascii="Times New Roman" w:hAnsi="Times New Roman" w:cs="Times New Roman"/>
        </w:rPr>
        <w:t xml:space="preserve"> with the opportunity cost </w:t>
      </w:r>
      <w:r w:rsidR="00353352">
        <w:rPr>
          <w:rFonts w:ascii="Times New Roman" w:hAnsi="Times New Roman" w:cs="Times New Roman"/>
        </w:rPr>
        <w:t>mechanism</w:t>
      </w:r>
      <w:r w:rsidR="00CA6783">
        <w:rPr>
          <w:rFonts w:ascii="Times New Roman" w:hAnsi="Times New Roman" w:cs="Times New Roman"/>
        </w:rPr>
        <w:t>, but the</w:t>
      </w:r>
      <w:r w:rsidR="00353352">
        <w:rPr>
          <w:rFonts w:ascii="Times New Roman" w:hAnsi="Times New Roman" w:cs="Times New Roman"/>
        </w:rPr>
        <w:t>se</w:t>
      </w:r>
      <w:r w:rsidR="00CA6783">
        <w:rPr>
          <w:rFonts w:ascii="Times New Roman" w:hAnsi="Times New Roman" w:cs="Times New Roman"/>
        </w:rPr>
        <w:t xml:space="preserve"> estimates are not statistically significant</w:t>
      </w:r>
      <w:r w:rsidR="00AC6F07" w:rsidRPr="00AC6F07">
        <w:rPr>
          <w:rFonts w:ascii="Times New Roman" w:hAnsi="Times New Roman" w:cs="Times New Roman"/>
        </w:rPr>
        <w:t>.</w:t>
      </w:r>
      <w:r w:rsidR="00CA6783">
        <w:rPr>
          <w:rFonts w:ascii="Times New Roman" w:hAnsi="Times New Roman" w:cs="Times New Roman"/>
        </w:rPr>
        <w:t xml:space="preserve"> </w:t>
      </w:r>
      <w:r w:rsidR="00A93715">
        <w:rPr>
          <w:rFonts w:ascii="Times New Roman" w:hAnsi="Times New Roman" w:cs="Times New Roman"/>
        </w:rPr>
        <w:t xml:space="preserve">The offsetting </w:t>
      </w:r>
      <w:r w:rsidR="00A93715" w:rsidRPr="00AC6F07">
        <w:rPr>
          <w:rFonts w:ascii="Times New Roman" w:hAnsi="Times New Roman" w:cs="Times New Roman"/>
        </w:rPr>
        <w:t xml:space="preserve">resentment </w:t>
      </w:r>
      <w:r w:rsidR="00A93715">
        <w:rPr>
          <w:rFonts w:ascii="Times New Roman" w:hAnsi="Times New Roman" w:cs="Times New Roman"/>
        </w:rPr>
        <w:t>mechanism may</w:t>
      </w:r>
      <w:r w:rsidR="00F517E8">
        <w:rPr>
          <w:rFonts w:ascii="Times New Roman" w:hAnsi="Times New Roman" w:cs="Times New Roman"/>
        </w:rPr>
        <w:t xml:space="preserve"> be </w:t>
      </w:r>
      <w:r w:rsidR="00085F3D">
        <w:rPr>
          <w:rFonts w:ascii="Times New Roman" w:hAnsi="Times New Roman" w:cs="Times New Roman"/>
        </w:rPr>
        <w:t xml:space="preserve">partly </w:t>
      </w:r>
      <w:r w:rsidR="00F517E8">
        <w:rPr>
          <w:rFonts w:ascii="Times New Roman" w:hAnsi="Times New Roman" w:cs="Times New Roman"/>
        </w:rPr>
        <w:t>responsible</w:t>
      </w:r>
      <w:r w:rsidR="002E6CF7">
        <w:rPr>
          <w:rFonts w:ascii="Times New Roman" w:hAnsi="Times New Roman" w:cs="Times New Roman"/>
        </w:rPr>
        <w:t xml:space="preserve"> </w:t>
      </w:r>
      <w:r w:rsidR="00F517E8">
        <w:rPr>
          <w:rFonts w:ascii="Times New Roman" w:hAnsi="Times New Roman" w:cs="Times New Roman"/>
        </w:rPr>
        <w:t>for</w:t>
      </w:r>
      <w:r w:rsidR="002E6CF7">
        <w:rPr>
          <w:rFonts w:ascii="Times New Roman" w:hAnsi="Times New Roman" w:cs="Times New Roman"/>
        </w:rPr>
        <w:t xml:space="preserve"> this</w:t>
      </w:r>
      <w:r w:rsidR="00120A16">
        <w:rPr>
          <w:rFonts w:ascii="Times New Roman" w:hAnsi="Times New Roman" w:cs="Times New Roman"/>
        </w:rPr>
        <w:t xml:space="preserve">, but we </w:t>
      </w:r>
      <w:r w:rsidR="00085F3D">
        <w:rPr>
          <w:rFonts w:ascii="Times New Roman" w:hAnsi="Times New Roman" w:cs="Times New Roman"/>
        </w:rPr>
        <w:t xml:space="preserve">also </w:t>
      </w:r>
      <w:r w:rsidR="00120A16">
        <w:rPr>
          <w:rFonts w:ascii="Times New Roman" w:hAnsi="Times New Roman" w:cs="Times New Roman"/>
        </w:rPr>
        <w:t xml:space="preserve">cannot rule out the possibility of </w:t>
      </w:r>
      <w:r w:rsidR="00085F3D">
        <w:rPr>
          <w:rFonts w:ascii="Times New Roman" w:hAnsi="Times New Roman" w:cs="Times New Roman"/>
        </w:rPr>
        <w:t>the null effect</w:t>
      </w:r>
      <w:r w:rsidR="00AC6F07" w:rsidRPr="00AC6F07">
        <w:rPr>
          <w:rFonts w:ascii="Times New Roman" w:hAnsi="Times New Roman" w:cs="Times New Roman"/>
        </w:rPr>
        <w:t>. Our findings</w:t>
      </w:r>
      <w:r w:rsidR="0011777F">
        <w:rPr>
          <w:rFonts w:ascii="Times New Roman" w:hAnsi="Times New Roman" w:cs="Times New Roman"/>
        </w:rPr>
        <w:t>, which</w:t>
      </w:r>
      <w:r w:rsidR="00AC6F07" w:rsidRPr="00AC6F07">
        <w:rPr>
          <w:rFonts w:ascii="Times New Roman" w:hAnsi="Times New Roman" w:cs="Times New Roman"/>
        </w:rPr>
        <w:t xml:space="preserve"> contribute to the research on the agroclimatic and economic roots of conflict</w:t>
      </w:r>
      <w:r w:rsidR="0011777F">
        <w:rPr>
          <w:rFonts w:ascii="Times New Roman" w:hAnsi="Times New Roman" w:cs="Times New Roman"/>
        </w:rPr>
        <w:t>,</w:t>
      </w:r>
      <w:r w:rsidR="00AC6F07" w:rsidRPr="00AC6F07">
        <w:rPr>
          <w:rFonts w:ascii="Times New Roman" w:hAnsi="Times New Roman" w:cs="Times New Roman"/>
        </w:rPr>
        <w:t xml:space="preserve"> offer </w:t>
      </w:r>
      <w:r w:rsidR="0011777F">
        <w:rPr>
          <w:rFonts w:ascii="Times New Roman" w:hAnsi="Times New Roman" w:cs="Times New Roman"/>
        </w:rPr>
        <w:t>valuable</w:t>
      </w:r>
      <w:r w:rsidR="00AC6F07" w:rsidRPr="00AC6F07">
        <w:rPr>
          <w:rFonts w:ascii="Times New Roman" w:hAnsi="Times New Roman" w:cs="Times New Roman"/>
        </w:rPr>
        <w:t xml:space="preserve"> insights to policymakers by </w:t>
      </w:r>
      <w:r w:rsidR="0011777F">
        <w:rPr>
          <w:rFonts w:ascii="Times New Roman" w:hAnsi="Times New Roman" w:cs="Times New Roman"/>
        </w:rPr>
        <w:t>suggesting</w:t>
      </w:r>
      <w:r w:rsidR="00AC6F07" w:rsidRPr="00AC6F07">
        <w:rPr>
          <w:rFonts w:ascii="Times New Roman" w:hAnsi="Times New Roman" w:cs="Times New Roman"/>
        </w:rPr>
        <w:t xml:space="preserve"> </w:t>
      </w:r>
      <w:r w:rsidR="00001B35">
        <w:rPr>
          <w:rFonts w:ascii="Times New Roman" w:hAnsi="Times New Roman" w:cs="Times New Roman"/>
        </w:rPr>
        <w:t xml:space="preserve">the potential </w:t>
      </w:r>
      <w:r w:rsidR="00AC6F07" w:rsidRPr="00AC6F07">
        <w:rPr>
          <w:rFonts w:ascii="Times New Roman" w:hAnsi="Times New Roman" w:cs="Times New Roman"/>
        </w:rPr>
        <w:t>temporal displacement of conflict</w:t>
      </w:r>
      <w:r w:rsidR="00E03715">
        <w:rPr>
          <w:rFonts w:ascii="Times New Roman" w:hAnsi="Times New Roman" w:cs="Times New Roman"/>
        </w:rPr>
        <w:t xml:space="preserve">, and specifically of violence against civilians, that </w:t>
      </w:r>
      <w:r w:rsidR="00477615">
        <w:rPr>
          <w:rFonts w:ascii="Times New Roman" w:hAnsi="Times New Roman" w:cs="Times New Roman"/>
        </w:rPr>
        <w:t>we</w:t>
      </w:r>
      <w:r w:rsidR="008774BD">
        <w:rPr>
          <w:rFonts w:ascii="Times New Roman" w:hAnsi="Times New Roman" w:cs="Times New Roman"/>
        </w:rPr>
        <w:t xml:space="preserve"> linked </w:t>
      </w:r>
      <w:r w:rsidR="00AC6F07" w:rsidRPr="00AC6F07">
        <w:rPr>
          <w:rFonts w:ascii="Times New Roman" w:hAnsi="Times New Roman" w:cs="Times New Roman"/>
        </w:rPr>
        <w:t xml:space="preserve">with </w:t>
      </w:r>
      <w:r w:rsidR="00477615">
        <w:rPr>
          <w:rFonts w:ascii="Times New Roman" w:hAnsi="Times New Roman" w:cs="Times New Roman"/>
        </w:rPr>
        <w:t xml:space="preserve">the seasonality of agricultural harvest in </w:t>
      </w:r>
      <w:r w:rsidR="00A42DB5">
        <w:rPr>
          <w:rFonts w:ascii="Times New Roman" w:hAnsi="Times New Roman" w:cs="Times New Roman"/>
        </w:rPr>
        <w:t>rice-producing regions of Southeast Asia</w:t>
      </w:r>
      <w:r w:rsidR="00AC6F07" w:rsidRPr="00AC6F07">
        <w:rPr>
          <w:rFonts w:ascii="Times New Roman" w:hAnsi="Times New Roman" w:cs="Times New Roman"/>
        </w:rPr>
        <w:t xml:space="preserve">. </w:t>
      </w:r>
      <w:r w:rsidR="00DD7B15" w:rsidRPr="00DD7B15">
        <w:rPr>
          <w:rFonts w:ascii="Times New Roman" w:hAnsi="Times New Roman" w:cs="Times New Roman"/>
        </w:rPr>
        <w:t xml:space="preserve">  </w:t>
      </w:r>
    </w:p>
    <w:p w14:paraId="29CA2EE2" w14:textId="77777777" w:rsidR="004F755F" w:rsidRPr="00401A4D" w:rsidRDefault="00093F55" w:rsidP="00A42DB5">
      <w:pPr>
        <w:spacing w:before="120" w:after="0" w:line="480" w:lineRule="auto"/>
        <w:ind w:left="720" w:right="720"/>
        <w:jc w:val="both"/>
        <w:rPr>
          <w:rFonts w:ascii="Times New Roman" w:hAnsi="Times New Roman" w:cs="Times New Roman"/>
          <w:b/>
          <w:bCs/>
        </w:rPr>
      </w:pPr>
      <w:bookmarkStart w:id="1" w:name="introduction"/>
      <w:bookmarkEnd w:id="0"/>
      <w:r w:rsidRPr="00401A4D">
        <w:rPr>
          <w:rFonts w:ascii="Times New Roman" w:hAnsi="Times New Roman" w:cs="Times New Roman"/>
          <w:b/>
          <w:bCs/>
        </w:rPr>
        <w:t>Keywords</w:t>
      </w:r>
      <w:r w:rsidRPr="00401A4D">
        <w:rPr>
          <w:rFonts w:ascii="Times New Roman" w:hAnsi="Times New Roman" w:cs="Times New Roman"/>
        </w:rPr>
        <w:t>: Agriculture, Conflict, Seasonality, Southeast Asia</w:t>
      </w:r>
    </w:p>
    <w:p w14:paraId="1B11A2F6" w14:textId="77777777" w:rsidR="004F755F" w:rsidRPr="00401A4D" w:rsidRDefault="004F755F" w:rsidP="002C3D24">
      <w:pPr>
        <w:spacing w:after="0" w:line="480" w:lineRule="auto"/>
        <w:ind w:firstLine="360"/>
        <w:rPr>
          <w:rFonts w:ascii="Times New Roman" w:hAnsi="Times New Roman" w:cs="Times New Roman"/>
        </w:rPr>
      </w:pPr>
    </w:p>
    <w:p w14:paraId="20265470" w14:textId="77777777" w:rsidR="000215F1" w:rsidRDefault="000215F1">
      <w:pPr>
        <w:rPr>
          <w:rFonts w:ascii="Times New Roman" w:hAnsi="Times New Roman" w:cs="Times New Roman"/>
          <w:b/>
          <w:bCs/>
        </w:rPr>
      </w:pPr>
      <w:r>
        <w:rPr>
          <w:rFonts w:ascii="Times New Roman" w:hAnsi="Times New Roman" w:cs="Times New Roman"/>
          <w:b/>
          <w:bCs/>
        </w:rPr>
        <w:br w:type="page"/>
      </w:r>
    </w:p>
    <w:p w14:paraId="4135D040" w14:textId="062DA52D"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lastRenderedPageBreak/>
        <w:t xml:space="preserve">1. </w:t>
      </w:r>
      <w:r w:rsidR="001B10B0" w:rsidRPr="00401A4D">
        <w:rPr>
          <w:rFonts w:ascii="Times New Roman" w:hAnsi="Times New Roman" w:cs="Times New Roman"/>
          <w:b/>
          <w:bCs/>
        </w:rPr>
        <w:t>Introduction</w:t>
      </w:r>
    </w:p>
    <w:p w14:paraId="3D930B0F" w14:textId="1E35CB11" w:rsidR="002B62EF" w:rsidRPr="002B62EF" w:rsidRDefault="002B62EF" w:rsidP="00F14555">
      <w:pPr>
        <w:spacing w:after="0" w:line="480" w:lineRule="auto"/>
        <w:rPr>
          <w:rFonts w:ascii="Times New Roman" w:hAnsi="Times New Roman" w:cs="Times New Roman"/>
        </w:rPr>
      </w:pPr>
      <w:r w:rsidRPr="002B62EF">
        <w:rPr>
          <w:rFonts w:ascii="Times New Roman" w:hAnsi="Times New Roman" w:cs="Times New Roman"/>
        </w:rPr>
        <w:t>In low–</w:t>
      </w:r>
      <w:r w:rsidR="005D6160">
        <w:rPr>
          <w:rFonts w:ascii="Times New Roman" w:hAnsi="Times New Roman" w:cs="Times New Roman"/>
        </w:rPr>
        <w:t xml:space="preserve"> and middle</w:t>
      </w:r>
      <w:r w:rsidR="005D6160" w:rsidRPr="005D6160">
        <w:rPr>
          <w:rFonts w:ascii="Times New Roman" w:hAnsi="Times New Roman" w:cs="Times New Roman"/>
        </w:rPr>
        <w:t xml:space="preserve"> </w:t>
      </w:r>
      <w:r w:rsidR="005D6160" w:rsidRPr="002B62EF">
        <w:rPr>
          <w:rFonts w:ascii="Times New Roman" w:hAnsi="Times New Roman" w:cs="Times New Roman"/>
        </w:rPr>
        <w:t>low–</w:t>
      </w:r>
      <w:r w:rsidRPr="002B62EF">
        <w:rPr>
          <w:rFonts w:ascii="Times New Roman" w:hAnsi="Times New Roman" w:cs="Times New Roman"/>
        </w:rPr>
        <w:t xml:space="preserve">income </w:t>
      </w:r>
      <w:r w:rsidR="005D6160">
        <w:rPr>
          <w:rFonts w:ascii="Times New Roman" w:hAnsi="Times New Roman" w:cs="Times New Roman"/>
        </w:rPr>
        <w:t>countries</w:t>
      </w:r>
      <w:r w:rsidRPr="002B62EF">
        <w:rPr>
          <w:rFonts w:ascii="Times New Roman" w:hAnsi="Times New Roman" w:cs="Times New Roman"/>
        </w:rPr>
        <w:t xml:space="preserve">, a small change in people’s well-being may trigger a range of behavioral responses, some of which may be unlawful and possibly violent. </w:t>
      </w:r>
      <w:r w:rsidR="003532D9">
        <w:rPr>
          <w:rFonts w:ascii="Times New Roman" w:hAnsi="Times New Roman" w:cs="Times New Roman"/>
        </w:rPr>
        <w:t>While p</w:t>
      </w:r>
      <w:r w:rsidRPr="002B62EF">
        <w:rPr>
          <w:rFonts w:ascii="Times New Roman" w:hAnsi="Times New Roman" w:cs="Times New Roman"/>
        </w:rPr>
        <w:t xml:space="preserve">rotests, riots, and violence against civilians </w:t>
      </w:r>
      <w:r w:rsidR="005D6160">
        <w:rPr>
          <w:rFonts w:ascii="Times New Roman" w:hAnsi="Times New Roman" w:cs="Times New Roman"/>
        </w:rPr>
        <w:t xml:space="preserve">often </w:t>
      </w:r>
      <w:r w:rsidR="003532D9">
        <w:rPr>
          <w:rFonts w:ascii="Times New Roman" w:hAnsi="Times New Roman" w:cs="Times New Roman"/>
        </w:rPr>
        <w:t>happen</w:t>
      </w:r>
      <w:r w:rsidRPr="002B62EF">
        <w:rPr>
          <w:rFonts w:ascii="Times New Roman" w:hAnsi="Times New Roman" w:cs="Times New Roman"/>
        </w:rPr>
        <w:t xml:space="preserve"> in cities that not only are populous areas but also where the state administration—the key target of protesters—is located</w:t>
      </w:r>
      <w:r w:rsidR="003532D9">
        <w:rPr>
          <w:rFonts w:ascii="Times New Roman" w:hAnsi="Times New Roman" w:cs="Times New Roman"/>
        </w:rPr>
        <w:t xml:space="preserve"> (e.g., </w:t>
      </w:r>
      <w:r w:rsidR="003532D9" w:rsidRPr="002B62EF">
        <w:rPr>
          <w:rFonts w:ascii="Times New Roman" w:hAnsi="Times New Roman" w:cs="Times New Roman"/>
        </w:rPr>
        <w:t>Smith, 2014</w:t>
      </w:r>
      <w:r w:rsidR="003532D9">
        <w:rPr>
          <w:rFonts w:ascii="Times New Roman" w:hAnsi="Times New Roman" w:cs="Times New Roman"/>
        </w:rPr>
        <w:t xml:space="preserve">; </w:t>
      </w:r>
      <w:r w:rsidR="003532D9" w:rsidRPr="002B62EF">
        <w:rPr>
          <w:rFonts w:ascii="Times New Roman" w:hAnsi="Times New Roman" w:cs="Times New Roman"/>
        </w:rPr>
        <w:t>Hendrix and Haggard, 2015</w:t>
      </w:r>
      <w:r w:rsidR="003532D9">
        <w:rPr>
          <w:rFonts w:ascii="Times New Roman" w:hAnsi="Times New Roman" w:cs="Times New Roman"/>
        </w:rPr>
        <w:t>),</w:t>
      </w:r>
      <w:r w:rsidRPr="002B62EF">
        <w:rPr>
          <w:rFonts w:ascii="Times New Roman" w:hAnsi="Times New Roman" w:cs="Times New Roman"/>
        </w:rPr>
        <w:t xml:space="preserve"> </w:t>
      </w:r>
      <w:r w:rsidR="003532D9">
        <w:rPr>
          <w:rFonts w:ascii="Times New Roman" w:hAnsi="Times New Roman" w:cs="Times New Roman"/>
        </w:rPr>
        <w:t>s</w:t>
      </w:r>
      <w:r w:rsidRPr="002B62EF">
        <w:rPr>
          <w:rFonts w:ascii="Times New Roman" w:hAnsi="Times New Roman" w:cs="Times New Roman"/>
        </w:rPr>
        <w:t>ocial conflict is not just an urban phenomenon. In rural areas, which often constitute the larger share of territories where the state capacity is limited, changes in income and employment can result in conflict</w:t>
      </w:r>
      <w:r w:rsidR="003532D9">
        <w:rPr>
          <w:rFonts w:ascii="Times New Roman" w:hAnsi="Times New Roman" w:cs="Times New Roman"/>
        </w:rPr>
        <w:t xml:space="preserve"> and violence (e.g., </w:t>
      </w:r>
      <w:r w:rsidR="003532D9" w:rsidRPr="002B62EF">
        <w:rPr>
          <w:rFonts w:ascii="Times New Roman" w:hAnsi="Times New Roman" w:cs="Times New Roman"/>
        </w:rPr>
        <w:t>McGuirk and Burke, 2020</w:t>
      </w:r>
      <w:r w:rsidR="003532D9">
        <w:rPr>
          <w:rFonts w:ascii="Times New Roman" w:hAnsi="Times New Roman" w:cs="Times New Roman"/>
        </w:rPr>
        <w:t xml:space="preserve">; Ubilava et al, 2022; </w:t>
      </w:r>
      <w:proofErr w:type="spellStart"/>
      <w:r w:rsidR="003532D9" w:rsidRPr="002B62EF">
        <w:rPr>
          <w:rFonts w:ascii="Times New Roman" w:hAnsi="Times New Roman" w:cs="Times New Roman"/>
        </w:rPr>
        <w:t>Guardado</w:t>
      </w:r>
      <w:proofErr w:type="spellEnd"/>
      <w:r w:rsidR="003532D9" w:rsidRPr="002B62EF">
        <w:rPr>
          <w:rFonts w:ascii="Times New Roman" w:hAnsi="Times New Roman" w:cs="Times New Roman"/>
        </w:rPr>
        <w:t xml:space="preserve"> and </w:t>
      </w:r>
      <w:proofErr w:type="spellStart"/>
      <w:r w:rsidR="003532D9" w:rsidRPr="002B62EF">
        <w:rPr>
          <w:rFonts w:ascii="Times New Roman" w:hAnsi="Times New Roman" w:cs="Times New Roman"/>
        </w:rPr>
        <w:t>Pennings</w:t>
      </w:r>
      <w:proofErr w:type="spellEnd"/>
      <w:r w:rsidR="003532D9" w:rsidRPr="002B62EF">
        <w:rPr>
          <w:rFonts w:ascii="Times New Roman" w:hAnsi="Times New Roman" w:cs="Times New Roman"/>
        </w:rPr>
        <w:t>, 2023</w:t>
      </w:r>
      <w:r w:rsidR="003532D9">
        <w:rPr>
          <w:rFonts w:ascii="Times New Roman" w:hAnsi="Times New Roman" w:cs="Times New Roman"/>
        </w:rPr>
        <w:t>)</w:t>
      </w:r>
      <w:r w:rsidRPr="002B62EF">
        <w:rPr>
          <w:rFonts w:ascii="Times New Roman" w:hAnsi="Times New Roman" w:cs="Times New Roman"/>
        </w:rPr>
        <w:t xml:space="preserve">. Indeed, </w:t>
      </w:r>
      <w:r w:rsidR="003532D9">
        <w:rPr>
          <w:rFonts w:ascii="Times New Roman" w:hAnsi="Times New Roman" w:cs="Times New Roman"/>
        </w:rPr>
        <w:t xml:space="preserve">mounting </w:t>
      </w:r>
      <w:r w:rsidRPr="002B62EF">
        <w:rPr>
          <w:rFonts w:ascii="Times New Roman" w:hAnsi="Times New Roman" w:cs="Times New Roman"/>
        </w:rPr>
        <w:t>empirical evidence points to a linkage between crop yields and conflict (</w:t>
      </w:r>
      <w:proofErr w:type="spellStart"/>
      <w:r w:rsidRPr="002B62EF">
        <w:rPr>
          <w:rFonts w:ascii="Times New Roman" w:hAnsi="Times New Roman" w:cs="Times New Roman"/>
        </w:rPr>
        <w:t>Wischnath</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2014;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et al. 2015; Koren, 2018; </w:t>
      </w:r>
      <w:proofErr w:type="spellStart"/>
      <w:r w:rsidRPr="002B62EF">
        <w:rPr>
          <w:rFonts w:ascii="Times New Roman" w:hAnsi="Times New Roman" w:cs="Times New Roman"/>
        </w:rPr>
        <w:t>Vestby</w:t>
      </w:r>
      <w:proofErr w:type="spellEnd"/>
      <w:r w:rsidRPr="002B62EF">
        <w:rPr>
          <w:rFonts w:ascii="Times New Roman" w:hAnsi="Times New Roman" w:cs="Times New Roman"/>
        </w:rPr>
        <w:t>, 2019)</w:t>
      </w:r>
      <w:r w:rsidR="00911E2B">
        <w:rPr>
          <w:rFonts w:ascii="Times New Roman" w:hAnsi="Times New Roman" w:cs="Times New Roman"/>
        </w:rPr>
        <w:t>—which</w:t>
      </w:r>
      <w:r w:rsidR="00893E50">
        <w:rPr>
          <w:rFonts w:ascii="Times New Roman" w:hAnsi="Times New Roman" w:cs="Times New Roman"/>
        </w:rPr>
        <w:t xml:space="preserve"> is a</w:t>
      </w:r>
      <w:r w:rsidR="00911E2B">
        <w:rPr>
          <w:rFonts w:ascii="Times New Roman" w:hAnsi="Times New Roman" w:cs="Times New Roman"/>
        </w:rPr>
        <w:t xml:space="preserve"> likely mechanism and a manifestation of climate sho</w:t>
      </w:r>
      <w:r w:rsidR="00911E2B" w:rsidRPr="00C04AF1">
        <w:rPr>
          <w:rFonts w:ascii="Times New Roman" w:hAnsi="Times New Roman" w:cs="Times New Roman"/>
        </w:rPr>
        <w:t>cks on conflict (e.g., Burke et al., 2009; Hsiang et al., 2013; Dell et al., 2014</w:t>
      </w:r>
      <w:r w:rsidR="00893E50">
        <w:rPr>
          <w:rFonts w:ascii="Times New Roman" w:hAnsi="Times New Roman" w:cs="Times New Roman"/>
        </w:rPr>
        <w:t xml:space="preserve">; </w:t>
      </w:r>
      <w:proofErr w:type="spellStart"/>
      <w:r w:rsidR="00893E50">
        <w:rPr>
          <w:rFonts w:ascii="Times New Roman" w:hAnsi="Times New Roman" w:cs="Times New Roman"/>
        </w:rPr>
        <w:t>Crost</w:t>
      </w:r>
      <w:proofErr w:type="spellEnd"/>
      <w:r w:rsidR="00893E50">
        <w:rPr>
          <w:rFonts w:ascii="Times New Roman" w:hAnsi="Times New Roman" w:cs="Times New Roman"/>
        </w:rPr>
        <w:t xml:space="preserve"> et al., 2018; </w:t>
      </w:r>
      <w:proofErr w:type="spellStart"/>
      <w:r w:rsidR="00893E50">
        <w:rPr>
          <w:rFonts w:ascii="Times New Roman" w:hAnsi="Times New Roman" w:cs="Times New Roman"/>
        </w:rPr>
        <w:t>Koubi</w:t>
      </w:r>
      <w:proofErr w:type="spellEnd"/>
      <w:r w:rsidR="00893E50">
        <w:rPr>
          <w:rFonts w:ascii="Times New Roman" w:hAnsi="Times New Roman" w:cs="Times New Roman"/>
        </w:rPr>
        <w:t>, 2019</w:t>
      </w:r>
      <w:r w:rsidR="00911E2B" w:rsidRPr="00C04AF1">
        <w:rPr>
          <w:rFonts w:ascii="Times New Roman" w:hAnsi="Times New Roman" w:cs="Times New Roman"/>
        </w:rPr>
        <w:t>)—</w:t>
      </w:r>
      <w:r w:rsidRPr="00C04AF1">
        <w:rPr>
          <w:rFonts w:ascii="Times New Roman" w:hAnsi="Times New Roman" w:cs="Times New Roman"/>
        </w:rPr>
        <w:t>and, som</w:t>
      </w:r>
      <w:r w:rsidRPr="002B62EF">
        <w:rPr>
          <w:rFonts w:ascii="Times New Roman" w:hAnsi="Times New Roman" w:cs="Times New Roman"/>
        </w:rPr>
        <w:t xml:space="preserve">ewhat less unequivocally, between commodity price shocks and conflict (Dube and Vargas, 2013; </w:t>
      </w:r>
      <w:proofErr w:type="spellStart"/>
      <w:r w:rsidRPr="002B62EF">
        <w:rPr>
          <w:rFonts w:ascii="Times New Roman" w:hAnsi="Times New Roman" w:cs="Times New Roman"/>
        </w:rPr>
        <w:t>Maystadt</w:t>
      </w:r>
      <w:proofErr w:type="spellEnd"/>
      <w:r w:rsidRPr="002B62EF">
        <w:rPr>
          <w:rFonts w:ascii="Times New Roman" w:hAnsi="Times New Roman" w:cs="Times New Roman"/>
        </w:rPr>
        <w:t xml:space="preserve"> and Ecker, 2014; Raleigh et al. 2015; Berman and Couttenier, 2015; </w:t>
      </w:r>
      <w:proofErr w:type="spellStart"/>
      <w:r w:rsidRPr="002B62EF">
        <w:rPr>
          <w:rFonts w:ascii="Times New Roman" w:hAnsi="Times New Roman" w:cs="Times New Roman"/>
        </w:rPr>
        <w:t>Crost</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Felter</w:t>
      </w:r>
      <w:proofErr w:type="spellEnd"/>
      <w:r w:rsidRPr="002B62EF">
        <w:rPr>
          <w:rFonts w:ascii="Times New Roman" w:hAnsi="Times New Roman" w:cs="Times New Roman"/>
        </w:rPr>
        <w:t xml:space="preserve">, 2020). </w:t>
      </w:r>
    </w:p>
    <w:p w14:paraId="12F449EF" w14:textId="77777777" w:rsidR="00A42DB5"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This paper addresses the question of whether </w:t>
      </w:r>
      <w:r w:rsidR="008C49E0">
        <w:rPr>
          <w:rFonts w:ascii="Times New Roman" w:hAnsi="Times New Roman" w:cs="Times New Roman"/>
        </w:rPr>
        <w:t xml:space="preserve">harvest-time </w:t>
      </w:r>
      <w:r w:rsidRPr="002B62EF">
        <w:rPr>
          <w:rFonts w:ascii="Times New Roman" w:hAnsi="Times New Roman" w:cs="Times New Roman"/>
        </w:rPr>
        <w:t xml:space="preserve">agricultural shocks lead to </w:t>
      </w:r>
      <w:r w:rsidR="009C3E1D">
        <w:rPr>
          <w:rFonts w:ascii="Times New Roman" w:hAnsi="Times New Roman" w:cs="Times New Roman"/>
        </w:rPr>
        <w:t xml:space="preserve">changes in </w:t>
      </w:r>
      <w:r w:rsidR="0023651F">
        <w:rPr>
          <w:rFonts w:ascii="Times New Roman" w:hAnsi="Times New Roman" w:cs="Times New Roman"/>
        </w:rPr>
        <w:t>conflict</w:t>
      </w:r>
      <w:r w:rsidRPr="002B62EF">
        <w:rPr>
          <w:rFonts w:ascii="Times New Roman" w:hAnsi="Times New Roman" w:cs="Times New Roman"/>
        </w:rPr>
        <w:t xml:space="preserve">. The </w:t>
      </w:r>
      <w:r w:rsidR="00A67840">
        <w:rPr>
          <w:rFonts w:ascii="Times New Roman" w:hAnsi="Times New Roman" w:cs="Times New Roman"/>
        </w:rPr>
        <w:t>potential relationship between agricultur</w:t>
      </w:r>
      <w:r w:rsidR="009C3E1D">
        <w:rPr>
          <w:rFonts w:ascii="Times New Roman" w:hAnsi="Times New Roman" w:cs="Times New Roman"/>
        </w:rPr>
        <w:t>e</w:t>
      </w:r>
      <w:r w:rsidR="00A67840">
        <w:rPr>
          <w:rFonts w:ascii="Times New Roman" w:hAnsi="Times New Roman" w:cs="Times New Roman"/>
        </w:rPr>
        <w:t xml:space="preserve"> and conflict</w:t>
      </w:r>
      <w:r w:rsidRPr="002B62EF">
        <w:rPr>
          <w:rFonts w:ascii="Times New Roman" w:hAnsi="Times New Roman" w:cs="Times New Roman"/>
        </w:rPr>
        <w:t xml:space="preserve"> can be reduced to a couple of theories. One </w:t>
      </w:r>
      <w:r w:rsidR="009C3E1D">
        <w:rPr>
          <w:rFonts w:ascii="Times New Roman" w:hAnsi="Times New Roman" w:cs="Times New Roman"/>
        </w:rPr>
        <w:t xml:space="preserve">theory is </w:t>
      </w:r>
      <w:r w:rsidRPr="00CD4673">
        <w:rPr>
          <w:rFonts w:ascii="Times New Roman" w:hAnsi="Times New Roman" w:cs="Times New Roman"/>
          <w:i/>
          <w:iCs/>
        </w:rPr>
        <w:t>grievance</w:t>
      </w:r>
      <w:r w:rsidRPr="002B62EF">
        <w:rPr>
          <w:rFonts w:ascii="Times New Roman" w:hAnsi="Times New Roman" w:cs="Times New Roman"/>
        </w:rPr>
        <w:t>, which suggests that people protest the deterioration of their well-being, relative to others or to their own past</w:t>
      </w:r>
      <w:r w:rsidR="00CC4C07">
        <w:rPr>
          <w:rFonts w:ascii="Times New Roman" w:hAnsi="Times New Roman" w:cs="Times New Roman"/>
        </w:rPr>
        <w:t xml:space="preserve"> (e.g., </w:t>
      </w:r>
      <w:r w:rsidR="00CC4C07" w:rsidRPr="002B62EF">
        <w:rPr>
          <w:rFonts w:ascii="Times New Roman" w:hAnsi="Times New Roman" w:cs="Times New Roman"/>
        </w:rPr>
        <w:t>Hendrix and Haggard, 2015</w:t>
      </w:r>
      <w:r w:rsidR="00CC4C07">
        <w:rPr>
          <w:rFonts w:ascii="Times New Roman" w:hAnsi="Times New Roman" w:cs="Times New Roman"/>
        </w:rPr>
        <w:t xml:space="preserve">; </w:t>
      </w:r>
      <w:r w:rsidR="00A70E87" w:rsidRPr="00A70E87">
        <w:rPr>
          <w:rFonts w:ascii="Times New Roman" w:hAnsi="Times New Roman" w:cs="Times New Roman"/>
        </w:rPr>
        <w:t xml:space="preserve">de Winne </w:t>
      </w:r>
      <w:r w:rsidR="00A70E87">
        <w:rPr>
          <w:rFonts w:ascii="Times New Roman" w:hAnsi="Times New Roman" w:cs="Times New Roman"/>
        </w:rPr>
        <w:t>and</w:t>
      </w:r>
      <w:r w:rsidR="00A70E87" w:rsidRPr="00A70E87">
        <w:rPr>
          <w:rFonts w:ascii="Times New Roman" w:hAnsi="Times New Roman" w:cs="Times New Roman"/>
        </w:rPr>
        <w:t xml:space="preserve"> </w:t>
      </w:r>
      <w:proofErr w:type="spellStart"/>
      <w:r w:rsidR="00A70E87" w:rsidRPr="00A70E87">
        <w:rPr>
          <w:rFonts w:ascii="Times New Roman" w:hAnsi="Times New Roman" w:cs="Times New Roman"/>
        </w:rPr>
        <w:t>Peersman</w:t>
      </w:r>
      <w:proofErr w:type="spellEnd"/>
      <w:r w:rsidR="00A70E87" w:rsidRPr="00A70E87">
        <w:rPr>
          <w:rFonts w:ascii="Times New Roman" w:hAnsi="Times New Roman" w:cs="Times New Roman"/>
        </w:rPr>
        <w:t>, 2021</w:t>
      </w:r>
      <w:r w:rsidR="00CC4C07">
        <w:rPr>
          <w:rFonts w:ascii="Times New Roman" w:hAnsi="Times New Roman" w:cs="Times New Roman"/>
        </w:rPr>
        <w:t>)</w:t>
      </w:r>
      <w:r w:rsidRPr="002B62EF">
        <w:rPr>
          <w:rFonts w:ascii="Times New Roman" w:hAnsi="Times New Roman" w:cs="Times New Roman"/>
        </w:rPr>
        <w:t xml:space="preserve">. </w:t>
      </w:r>
      <w:r w:rsidR="009C3E1D">
        <w:rPr>
          <w:rFonts w:ascii="Times New Roman" w:hAnsi="Times New Roman" w:cs="Times New Roman"/>
        </w:rPr>
        <w:t>The other</w:t>
      </w:r>
      <w:r w:rsidRPr="002B62EF">
        <w:rPr>
          <w:rFonts w:ascii="Times New Roman" w:hAnsi="Times New Roman" w:cs="Times New Roman"/>
        </w:rPr>
        <w:t xml:space="preserve"> </w:t>
      </w:r>
      <w:r w:rsidR="009C3E1D">
        <w:rPr>
          <w:rFonts w:ascii="Times New Roman" w:hAnsi="Times New Roman" w:cs="Times New Roman"/>
        </w:rPr>
        <w:t xml:space="preserve">theory </w:t>
      </w:r>
      <w:r w:rsidR="004D7756" w:rsidRPr="002B62EF">
        <w:rPr>
          <w:rFonts w:ascii="Times New Roman" w:hAnsi="Times New Roman" w:cs="Times New Roman"/>
        </w:rPr>
        <w:t>is</w:t>
      </w:r>
      <w:r w:rsidRPr="002B62EF">
        <w:rPr>
          <w:rFonts w:ascii="Times New Roman" w:hAnsi="Times New Roman" w:cs="Times New Roman"/>
        </w:rPr>
        <w:t xml:space="preserve"> </w:t>
      </w:r>
      <w:r w:rsidRPr="00CD4673">
        <w:rPr>
          <w:rFonts w:ascii="Times New Roman" w:hAnsi="Times New Roman" w:cs="Times New Roman"/>
          <w:i/>
          <w:iCs/>
        </w:rPr>
        <w:t>greed</w:t>
      </w:r>
      <w:r w:rsidRPr="002B62EF">
        <w:rPr>
          <w:rFonts w:ascii="Times New Roman" w:hAnsi="Times New Roman" w:cs="Times New Roman"/>
        </w:rPr>
        <w:t xml:space="preserve">, which suggests that perpetrators are more likely to engage in conflict when there is more at stake. </w:t>
      </w:r>
    </w:p>
    <w:p w14:paraId="45A5A4A9" w14:textId="3687D03A"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Both theories explain the conflict that happens not only because there are opportunities to extort wealth or incur damage and thus improve one’s own relative standing</w:t>
      </w:r>
      <w:r w:rsidR="007B7A8D">
        <w:rPr>
          <w:rFonts w:ascii="Times New Roman" w:hAnsi="Times New Roman" w:cs="Times New Roman"/>
        </w:rPr>
        <w:t xml:space="preserve">, </w:t>
      </w:r>
      <w:r w:rsidRPr="002B62EF">
        <w:rPr>
          <w:rFonts w:ascii="Times New Roman" w:hAnsi="Times New Roman" w:cs="Times New Roman"/>
        </w:rPr>
        <w:t xml:space="preserve">but also because the </w:t>
      </w:r>
      <w:r w:rsidRPr="002B62EF">
        <w:rPr>
          <w:rFonts w:ascii="Times New Roman" w:hAnsi="Times New Roman" w:cs="Times New Roman"/>
        </w:rPr>
        <w:lastRenderedPageBreak/>
        <w:t>opportunity costs of engaging in such activities are not very high</w:t>
      </w:r>
      <w:r w:rsidR="00BC6C61">
        <w:rPr>
          <w:rFonts w:ascii="Times New Roman" w:hAnsi="Times New Roman" w:cs="Times New Roman"/>
        </w:rPr>
        <w:t xml:space="preserve"> (Mitra and Ray, 2014)</w:t>
      </w:r>
      <w:r w:rsidRPr="002B62EF">
        <w:rPr>
          <w:rFonts w:ascii="Times New Roman" w:hAnsi="Times New Roman" w:cs="Times New Roman"/>
        </w:rPr>
        <w:t xml:space="preserve">. The </w:t>
      </w:r>
      <w:r w:rsidR="009C3E1D">
        <w:rPr>
          <w:rFonts w:ascii="Times New Roman" w:hAnsi="Times New Roman" w:cs="Times New Roman"/>
        </w:rPr>
        <w:t>latter</w:t>
      </w:r>
      <w:proofErr w:type="gramStart"/>
      <w:r w:rsidR="009C3E1D">
        <w:rPr>
          <w:rFonts w:ascii="Times New Roman" w:hAnsi="Times New Roman" w:cs="Times New Roman"/>
        </w:rPr>
        <w:t>, in particular,</w:t>
      </w:r>
      <w:r w:rsidR="00BC6C61">
        <w:rPr>
          <w:rFonts w:ascii="Times New Roman" w:hAnsi="Times New Roman" w:cs="Times New Roman"/>
        </w:rPr>
        <w:t xml:space="preserve"> has</w:t>
      </w:r>
      <w:proofErr w:type="gramEnd"/>
      <w:r w:rsidRPr="002B62EF">
        <w:rPr>
          <w:rFonts w:ascii="Times New Roman" w:hAnsi="Times New Roman" w:cs="Times New Roman"/>
        </w:rPr>
        <w:t xml:space="preserve"> been primarily portrayed </w:t>
      </w:r>
      <w:r w:rsidR="00BC6C61">
        <w:rPr>
          <w:rFonts w:ascii="Times New Roman" w:hAnsi="Times New Roman" w:cs="Times New Roman"/>
        </w:rPr>
        <w:t xml:space="preserve">in the literature </w:t>
      </w:r>
      <w:r w:rsidRPr="002B62EF">
        <w:rPr>
          <w:rFonts w:ascii="Times New Roman" w:hAnsi="Times New Roman" w:cs="Times New Roman"/>
        </w:rPr>
        <w:t>as a person’s choice of the less peaceful ways of generating income, when the lawful alternatives such as farming do</w:t>
      </w:r>
      <w:r w:rsidR="0023651F">
        <w:rPr>
          <w:rFonts w:ascii="Times New Roman" w:hAnsi="Times New Roman" w:cs="Times New Roman"/>
        </w:rPr>
        <w:t xml:space="preserve"> not</w:t>
      </w:r>
      <w:r w:rsidRPr="002B62EF">
        <w:rPr>
          <w:rFonts w:ascii="Times New Roman" w:hAnsi="Times New Roman" w:cs="Times New Roman"/>
        </w:rPr>
        <w:t xml:space="preserve"> pay enough (e.g., after a bad crop year, or a drop in commodity prices). To that end, the opportunity cost of fighting is seen as an increasing function of income—a negative income shock leading to more violence (Collier and </w:t>
      </w:r>
      <w:proofErr w:type="spellStart"/>
      <w:r w:rsidRPr="002B62EF">
        <w:rPr>
          <w:rFonts w:ascii="Times New Roman" w:hAnsi="Times New Roman" w:cs="Times New Roman"/>
        </w:rPr>
        <w:t>Hoeffler</w:t>
      </w:r>
      <w:proofErr w:type="spellEnd"/>
      <w:r w:rsidRPr="002B62EF">
        <w:rPr>
          <w:rFonts w:ascii="Times New Roman" w:hAnsi="Times New Roman" w:cs="Times New Roman"/>
        </w:rPr>
        <w:t xml:space="preserve">, 1998; </w:t>
      </w:r>
      <w:proofErr w:type="spellStart"/>
      <w:r w:rsidRPr="002B62EF">
        <w:rPr>
          <w:rFonts w:ascii="Times New Roman" w:hAnsi="Times New Roman" w:cs="Times New Roman"/>
        </w:rPr>
        <w:t>Fjelde</w:t>
      </w:r>
      <w:proofErr w:type="spellEnd"/>
      <w:r w:rsidRPr="002B62EF">
        <w:rPr>
          <w:rFonts w:ascii="Times New Roman" w:hAnsi="Times New Roman" w:cs="Times New Roman"/>
        </w:rPr>
        <w:t>, 2015).</w:t>
      </w:r>
      <w:r w:rsidR="00A70E87">
        <w:rPr>
          <w:rFonts w:ascii="Times New Roman" w:hAnsi="Times New Roman" w:cs="Times New Roman"/>
        </w:rPr>
        <w:t xml:space="preserve"> </w:t>
      </w:r>
      <w:r w:rsidRPr="002B62EF">
        <w:rPr>
          <w:rFonts w:ascii="Times New Roman" w:hAnsi="Times New Roman" w:cs="Times New Roman"/>
        </w:rPr>
        <w:t xml:space="preserve">This </w:t>
      </w:r>
      <w:r w:rsidR="00BC6C61">
        <w:rPr>
          <w:rFonts w:ascii="Times New Roman" w:hAnsi="Times New Roman" w:cs="Times New Roman"/>
        </w:rPr>
        <w:t xml:space="preserve">mechanism typically </w:t>
      </w:r>
      <w:r w:rsidR="00856FAC">
        <w:rPr>
          <w:rFonts w:ascii="Times New Roman" w:hAnsi="Times New Roman" w:cs="Times New Roman"/>
        </w:rPr>
        <w:t>works through</w:t>
      </w:r>
      <w:r w:rsidRPr="002B62EF">
        <w:rPr>
          <w:rFonts w:ascii="Times New Roman" w:hAnsi="Times New Roman" w:cs="Times New Roman"/>
        </w:rPr>
        <w:t xml:space="preserve"> a </w:t>
      </w:r>
      <w:r w:rsidR="005820EF" w:rsidRPr="002B62EF">
        <w:rPr>
          <w:rFonts w:ascii="Times New Roman" w:hAnsi="Times New Roman" w:cs="Times New Roman"/>
        </w:rPr>
        <w:t>long</w:t>
      </w:r>
      <w:r w:rsidR="005820EF">
        <w:rPr>
          <w:rFonts w:ascii="Times New Roman" w:hAnsi="Times New Roman" w:cs="Times New Roman"/>
        </w:rPr>
        <w:t>er-term</w:t>
      </w:r>
      <w:r w:rsidRPr="002B62EF">
        <w:rPr>
          <w:rFonts w:ascii="Times New Roman" w:hAnsi="Times New Roman" w:cs="Times New Roman"/>
        </w:rPr>
        <w:t xml:space="preserve"> commitment to </w:t>
      </w:r>
      <w:r w:rsidR="00622E1B">
        <w:rPr>
          <w:rFonts w:ascii="Times New Roman" w:hAnsi="Times New Roman" w:cs="Times New Roman"/>
        </w:rPr>
        <w:t xml:space="preserve">a </w:t>
      </w:r>
      <w:r w:rsidRPr="002B62EF">
        <w:rPr>
          <w:rFonts w:ascii="Times New Roman" w:hAnsi="Times New Roman" w:cs="Times New Roman"/>
        </w:rPr>
        <w:t xml:space="preserve">conflict, however. A shorter-term manifestation of the opportunity cost mechanism </w:t>
      </w:r>
      <w:r w:rsidR="00622E1B">
        <w:rPr>
          <w:rFonts w:ascii="Times New Roman" w:hAnsi="Times New Roman" w:cs="Times New Roman"/>
        </w:rPr>
        <w:t>is</w:t>
      </w:r>
      <w:r w:rsidRPr="002B62EF">
        <w:rPr>
          <w:rFonts w:ascii="Times New Roman" w:hAnsi="Times New Roman" w:cs="Times New Roman"/>
        </w:rPr>
        <w:t xml:space="preserve"> instances when people engage in </w:t>
      </w:r>
      <w:r w:rsidR="00DE0020" w:rsidRPr="002B62EF">
        <w:rPr>
          <w:rFonts w:ascii="Times New Roman" w:hAnsi="Times New Roman" w:cs="Times New Roman"/>
        </w:rPr>
        <w:t>social</w:t>
      </w:r>
      <w:r w:rsidRPr="002B62EF">
        <w:rPr>
          <w:rFonts w:ascii="Times New Roman" w:hAnsi="Times New Roman" w:cs="Times New Roman"/>
        </w:rPr>
        <w:t xml:space="preserve"> </w:t>
      </w:r>
      <w:r w:rsidR="00DE0020">
        <w:rPr>
          <w:rFonts w:ascii="Times New Roman" w:hAnsi="Times New Roman" w:cs="Times New Roman"/>
        </w:rPr>
        <w:t>unrest</w:t>
      </w:r>
      <w:r w:rsidRPr="002B62EF">
        <w:rPr>
          <w:rFonts w:ascii="Times New Roman" w:hAnsi="Times New Roman" w:cs="Times New Roman"/>
        </w:rPr>
        <w:t xml:space="preserve"> when their value of time is relatively low. In the agricultural sector, this would be the </w:t>
      </w:r>
      <w:r w:rsidR="005820EF">
        <w:rPr>
          <w:rFonts w:ascii="Times New Roman" w:hAnsi="Times New Roman" w:cs="Times New Roman"/>
        </w:rPr>
        <w:t>time of</w:t>
      </w:r>
      <w:r w:rsidRPr="002B62EF">
        <w:rPr>
          <w:rFonts w:ascii="Times New Roman" w:hAnsi="Times New Roman" w:cs="Times New Roman"/>
        </w:rPr>
        <w:t xml:space="preserve"> the year when people are not actively farming (</w:t>
      </w:r>
      <w:r w:rsidR="00884BCF">
        <w:rPr>
          <w:rFonts w:ascii="Times New Roman" w:hAnsi="Times New Roman" w:cs="Times New Roman"/>
        </w:rPr>
        <w:t xml:space="preserve">e.g., </w:t>
      </w:r>
      <w:proofErr w:type="spellStart"/>
      <w:r w:rsidRPr="002B62EF">
        <w:rPr>
          <w:rFonts w:ascii="Times New Roman" w:hAnsi="Times New Roman" w:cs="Times New Roman"/>
        </w:rPr>
        <w:t>Guardado</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Pennings</w:t>
      </w:r>
      <w:proofErr w:type="spellEnd"/>
      <w:r w:rsidRPr="002B62EF">
        <w:rPr>
          <w:rFonts w:ascii="Times New Roman" w:hAnsi="Times New Roman" w:cs="Times New Roman"/>
        </w:rPr>
        <w:t xml:space="preserve">, 2023). </w:t>
      </w:r>
    </w:p>
    <w:p w14:paraId="7542E94E" w14:textId="00AA5B6A" w:rsidR="002B62EF" w:rsidRPr="002B62EF" w:rsidRDefault="002B62EF" w:rsidP="00EF64BA">
      <w:pPr>
        <w:spacing w:after="0" w:line="480" w:lineRule="auto"/>
        <w:ind w:firstLine="360"/>
        <w:rPr>
          <w:rFonts w:ascii="Times New Roman" w:hAnsi="Times New Roman" w:cs="Times New Roman"/>
        </w:rPr>
      </w:pPr>
      <w:r w:rsidRPr="002B62EF">
        <w:rPr>
          <w:rFonts w:ascii="Times New Roman" w:hAnsi="Times New Roman" w:cs="Times New Roman"/>
        </w:rPr>
        <w:t xml:space="preserve">At the heart of the question of the link between agricultural </w:t>
      </w:r>
      <w:r w:rsidR="00CD4673">
        <w:rPr>
          <w:rFonts w:ascii="Times New Roman" w:hAnsi="Times New Roman" w:cs="Times New Roman"/>
        </w:rPr>
        <w:t>output</w:t>
      </w:r>
      <w:r w:rsidRPr="002B62EF">
        <w:rPr>
          <w:rFonts w:ascii="Times New Roman" w:hAnsi="Times New Roman" w:cs="Times New Roman"/>
        </w:rPr>
        <w:t xml:space="preserve"> and conflict is not only the mechanism but also the form of conflict. </w:t>
      </w:r>
      <w:r w:rsidR="00A67840">
        <w:rPr>
          <w:rFonts w:ascii="Times New Roman" w:hAnsi="Times New Roman" w:cs="Times New Roman"/>
        </w:rPr>
        <w:t>Moreover, different forms of conflict are likely to manifest one mechanism more so than the other, thus offering a</w:t>
      </w:r>
      <w:r w:rsidR="009C3E1D">
        <w:rPr>
          <w:rFonts w:ascii="Times New Roman" w:hAnsi="Times New Roman" w:cs="Times New Roman"/>
        </w:rPr>
        <w:t xml:space="preserve"> chance </w:t>
      </w:r>
      <w:r w:rsidR="00A67840">
        <w:rPr>
          <w:rFonts w:ascii="Times New Roman" w:hAnsi="Times New Roman" w:cs="Times New Roman"/>
        </w:rPr>
        <w:t xml:space="preserve">to disentangle the otherwise </w:t>
      </w:r>
      <w:r w:rsidR="009C3E1D">
        <w:rPr>
          <w:rFonts w:ascii="Times New Roman" w:hAnsi="Times New Roman" w:cs="Times New Roman"/>
        </w:rPr>
        <w:t xml:space="preserve">potentially </w:t>
      </w:r>
      <w:r w:rsidR="00EF061B">
        <w:rPr>
          <w:rFonts w:ascii="Times New Roman" w:hAnsi="Times New Roman" w:cs="Times New Roman"/>
        </w:rPr>
        <w:t xml:space="preserve">ambiguous </w:t>
      </w:r>
      <w:r w:rsidR="009C3E1D">
        <w:rPr>
          <w:rFonts w:ascii="Times New Roman" w:hAnsi="Times New Roman" w:cs="Times New Roman"/>
        </w:rPr>
        <w:t xml:space="preserve">relationship between </w:t>
      </w:r>
      <w:r w:rsidR="00EF061B">
        <w:rPr>
          <w:rFonts w:ascii="Times New Roman" w:hAnsi="Times New Roman" w:cs="Times New Roman"/>
        </w:rPr>
        <w:t>agricultural shocks</w:t>
      </w:r>
      <w:r w:rsidR="009C3E1D">
        <w:rPr>
          <w:rFonts w:ascii="Times New Roman" w:hAnsi="Times New Roman" w:cs="Times New Roman"/>
        </w:rPr>
        <w:t xml:space="preserve"> and conflict</w:t>
      </w:r>
      <w:r w:rsidR="00A67840">
        <w:rPr>
          <w:rFonts w:ascii="Times New Roman" w:hAnsi="Times New Roman" w:cs="Times New Roman"/>
        </w:rPr>
        <w:t xml:space="preserve">. </w:t>
      </w:r>
      <w:r w:rsidR="00EF061B">
        <w:rPr>
          <w:rFonts w:ascii="Times New Roman" w:hAnsi="Times New Roman" w:cs="Times New Roman"/>
        </w:rPr>
        <w:t>On the one hand,</w:t>
      </w:r>
      <w:r w:rsidRPr="002B62EF">
        <w:rPr>
          <w:rFonts w:ascii="Times New Roman" w:hAnsi="Times New Roman" w:cs="Times New Roman"/>
        </w:rPr>
        <w:t xml:space="preserve"> violence aimed at civilians can be linked to the harvest-time positive income shocks, and the relationship is expected to be positive. </w:t>
      </w:r>
      <w:r w:rsidR="00EF64BA">
        <w:rPr>
          <w:rFonts w:ascii="Times New Roman" w:hAnsi="Times New Roman" w:cs="Times New Roman"/>
        </w:rPr>
        <w:t>A</w:t>
      </w:r>
      <w:r w:rsidR="00EF64BA" w:rsidRPr="002B62EF">
        <w:rPr>
          <w:rFonts w:ascii="Times New Roman" w:hAnsi="Times New Roman" w:cs="Times New Roman"/>
        </w:rPr>
        <w:t>fter a good harvest season</w:t>
      </w:r>
      <w:r w:rsidR="00EF64BA">
        <w:rPr>
          <w:rFonts w:ascii="Times New Roman" w:hAnsi="Times New Roman" w:cs="Times New Roman"/>
        </w:rPr>
        <w:t>,</w:t>
      </w:r>
      <w:r w:rsidR="00EF64BA" w:rsidRPr="002B62EF">
        <w:rPr>
          <w:rFonts w:ascii="Times New Roman" w:hAnsi="Times New Roman" w:cs="Times New Roman"/>
        </w:rPr>
        <w:t xml:space="preserve"> </w:t>
      </w:r>
      <w:r w:rsidR="00EF64BA">
        <w:rPr>
          <w:rFonts w:ascii="Times New Roman" w:hAnsi="Times New Roman" w:cs="Times New Roman"/>
        </w:rPr>
        <w:t xml:space="preserve">for example, </w:t>
      </w:r>
      <w:r w:rsidR="00EF64BA" w:rsidRPr="002B62EF">
        <w:rPr>
          <w:rFonts w:ascii="Times New Roman" w:hAnsi="Times New Roman" w:cs="Times New Roman"/>
        </w:rPr>
        <w:t xml:space="preserve">the </w:t>
      </w:r>
      <w:r w:rsidR="00EF64BA">
        <w:rPr>
          <w:rFonts w:ascii="Times New Roman" w:hAnsi="Times New Roman" w:cs="Times New Roman"/>
        </w:rPr>
        <w:t xml:space="preserve">transitory increase in the </w:t>
      </w:r>
      <w:r w:rsidR="00EF64BA" w:rsidRPr="002B62EF">
        <w:rPr>
          <w:rFonts w:ascii="Times New Roman" w:hAnsi="Times New Roman" w:cs="Times New Roman"/>
        </w:rPr>
        <w:t xml:space="preserve">spoils to be appropriated </w:t>
      </w:r>
      <w:r w:rsidR="00EF64BA">
        <w:rPr>
          <w:rFonts w:ascii="Times New Roman" w:hAnsi="Times New Roman" w:cs="Times New Roman"/>
        </w:rPr>
        <w:t xml:space="preserve">make farmers a lucrative target, which </w:t>
      </w:r>
      <w:r w:rsidR="00EF64BA" w:rsidRPr="002B62EF">
        <w:rPr>
          <w:rFonts w:ascii="Times New Roman" w:hAnsi="Times New Roman" w:cs="Times New Roman"/>
        </w:rPr>
        <w:t xml:space="preserve">can amplify violence </w:t>
      </w:r>
      <w:r w:rsidR="00EF64BA">
        <w:rPr>
          <w:rFonts w:ascii="Times New Roman" w:hAnsi="Times New Roman" w:cs="Times New Roman"/>
        </w:rPr>
        <w:t xml:space="preserve">in croplands relative to non-agricultural areas </w:t>
      </w:r>
      <w:r w:rsidR="00EF64BA" w:rsidRPr="002B62EF">
        <w:rPr>
          <w:rFonts w:ascii="Times New Roman" w:hAnsi="Times New Roman" w:cs="Times New Roman"/>
        </w:rPr>
        <w:t>(</w:t>
      </w:r>
      <w:r w:rsidR="00EF64BA">
        <w:rPr>
          <w:rFonts w:ascii="Times New Roman" w:hAnsi="Times New Roman" w:cs="Times New Roman"/>
        </w:rPr>
        <w:t xml:space="preserve">Mitra and Ray, 2014; </w:t>
      </w:r>
      <w:r w:rsidR="00EF64BA" w:rsidRPr="002B62EF">
        <w:rPr>
          <w:rFonts w:ascii="Times New Roman" w:hAnsi="Times New Roman" w:cs="Times New Roman"/>
        </w:rPr>
        <w:t>Koren, 201</w:t>
      </w:r>
      <w:r w:rsidR="00EF64BA">
        <w:rPr>
          <w:rFonts w:ascii="Times New Roman" w:hAnsi="Times New Roman" w:cs="Times New Roman"/>
        </w:rPr>
        <w:t>8</w:t>
      </w:r>
      <w:r w:rsidR="00EF64BA" w:rsidRPr="002B62EF">
        <w:rPr>
          <w:rFonts w:ascii="Times New Roman" w:hAnsi="Times New Roman" w:cs="Times New Roman"/>
        </w:rPr>
        <w:t xml:space="preserve">; McGuirk and Burke, 2020). </w:t>
      </w:r>
      <w:r w:rsidR="00A2617C">
        <w:rPr>
          <w:rFonts w:ascii="Times New Roman" w:hAnsi="Times New Roman" w:cs="Times New Roman"/>
        </w:rPr>
        <w:t>Such a relationship can also be</w:t>
      </w:r>
      <w:r w:rsidRPr="002B62EF">
        <w:rPr>
          <w:rFonts w:ascii="Times New Roman" w:hAnsi="Times New Roman" w:cs="Times New Roman"/>
        </w:rPr>
        <w:t xml:space="preserve"> seasonal. In crop-producing </w:t>
      </w:r>
      <w:r w:rsidR="00A2617C">
        <w:rPr>
          <w:rFonts w:ascii="Times New Roman" w:hAnsi="Times New Roman" w:cs="Times New Roman"/>
        </w:rPr>
        <w:t>parts of Africa</w:t>
      </w:r>
      <w:r w:rsidRPr="002B62EF">
        <w:rPr>
          <w:rFonts w:ascii="Times New Roman" w:hAnsi="Times New Roman" w:cs="Times New Roman"/>
        </w:rPr>
        <w:t xml:space="preserve">, </w:t>
      </w:r>
      <w:r w:rsidR="009C3E1D">
        <w:rPr>
          <w:rFonts w:ascii="Times New Roman" w:hAnsi="Times New Roman" w:cs="Times New Roman"/>
        </w:rPr>
        <w:t xml:space="preserve">for example, </w:t>
      </w:r>
      <w:r w:rsidRPr="002B62EF">
        <w:rPr>
          <w:rFonts w:ascii="Times New Roman" w:hAnsi="Times New Roman" w:cs="Times New Roman"/>
        </w:rPr>
        <w:t xml:space="preserve">attacks on civilians </w:t>
      </w:r>
      <w:r w:rsidR="00A2617C">
        <w:rPr>
          <w:rFonts w:ascii="Times New Roman" w:hAnsi="Times New Roman" w:cs="Times New Roman"/>
        </w:rPr>
        <w:t xml:space="preserve">increase </w:t>
      </w:r>
      <w:r w:rsidRPr="002B62EF">
        <w:rPr>
          <w:rFonts w:ascii="Times New Roman" w:hAnsi="Times New Roman" w:cs="Times New Roman"/>
        </w:rPr>
        <w:t>during harvest months (Ubilava et al. 2022)</w:t>
      </w:r>
      <w:r w:rsidR="00A2617C">
        <w:rPr>
          <w:rFonts w:ascii="Times New Roman" w:hAnsi="Times New Roman" w:cs="Times New Roman"/>
        </w:rPr>
        <w:t>,</w:t>
      </w:r>
      <w:r w:rsidRPr="002B62EF">
        <w:rPr>
          <w:rFonts w:ascii="Times New Roman" w:hAnsi="Times New Roman" w:cs="Times New Roman"/>
        </w:rPr>
        <w:t xml:space="preserve"> </w:t>
      </w:r>
      <w:r w:rsidR="00A2617C">
        <w:rPr>
          <w:rFonts w:ascii="Times New Roman" w:hAnsi="Times New Roman" w:cs="Times New Roman"/>
        </w:rPr>
        <w:t>which</w:t>
      </w:r>
      <w:r w:rsidRPr="002B62EF">
        <w:rPr>
          <w:rFonts w:ascii="Times New Roman" w:hAnsi="Times New Roman" w:cs="Times New Roman"/>
        </w:rPr>
        <w:t xml:space="preserve"> </w:t>
      </w:r>
      <w:r w:rsidR="00CF3964">
        <w:rPr>
          <w:rFonts w:ascii="Times New Roman" w:hAnsi="Times New Roman" w:cs="Times New Roman"/>
        </w:rPr>
        <w:t>align</w:t>
      </w:r>
      <w:r w:rsidR="00A2617C">
        <w:rPr>
          <w:rFonts w:ascii="Times New Roman" w:hAnsi="Times New Roman" w:cs="Times New Roman"/>
        </w:rPr>
        <w:t>s</w:t>
      </w:r>
      <w:r w:rsidR="00CF3964">
        <w:rPr>
          <w:rFonts w:ascii="Times New Roman" w:hAnsi="Times New Roman" w:cs="Times New Roman"/>
        </w:rPr>
        <w:t xml:space="preserve"> with the theory of greed manifested</w:t>
      </w:r>
      <w:r w:rsidRPr="002B62EF">
        <w:rPr>
          <w:rFonts w:ascii="Times New Roman" w:hAnsi="Times New Roman" w:cs="Times New Roman"/>
        </w:rPr>
        <w:t xml:space="preserve"> through the rapacity mechanism.</w:t>
      </w:r>
    </w:p>
    <w:p w14:paraId="6B76E480" w14:textId="228D52D1" w:rsidR="007B7A8D" w:rsidRPr="002B62EF" w:rsidRDefault="002B62EF" w:rsidP="007B7A8D">
      <w:pPr>
        <w:spacing w:after="0" w:line="480" w:lineRule="auto"/>
        <w:ind w:firstLine="360"/>
        <w:rPr>
          <w:rFonts w:ascii="Times New Roman" w:hAnsi="Times New Roman" w:cs="Times New Roman"/>
        </w:rPr>
      </w:pPr>
      <w:r w:rsidRPr="002B62EF">
        <w:rPr>
          <w:rFonts w:ascii="Times New Roman" w:hAnsi="Times New Roman" w:cs="Times New Roman"/>
        </w:rPr>
        <w:t xml:space="preserve">On the other hand, </w:t>
      </w:r>
      <w:r w:rsidR="00EF061B">
        <w:rPr>
          <w:rFonts w:ascii="Times New Roman" w:hAnsi="Times New Roman" w:cs="Times New Roman"/>
        </w:rPr>
        <w:t>social unrest,</w:t>
      </w:r>
      <w:r w:rsidR="00911E2B" w:rsidRPr="002B62EF">
        <w:rPr>
          <w:rFonts w:ascii="Times New Roman" w:hAnsi="Times New Roman" w:cs="Times New Roman"/>
        </w:rPr>
        <w:t xml:space="preserve"> often triggered by negative income shocks</w:t>
      </w:r>
      <w:r w:rsidR="00EF061B">
        <w:rPr>
          <w:rFonts w:ascii="Times New Roman" w:hAnsi="Times New Roman" w:cs="Times New Roman"/>
        </w:rPr>
        <w:t>,</w:t>
      </w:r>
      <w:r w:rsidR="00911E2B">
        <w:rPr>
          <w:rFonts w:ascii="Times New Roman" w:hAnsi="Times New Roman" w:cs="Times New Roman"/>
        </w:rPr>
        <w:t xml:space="preserve"> may be linked</w:t>
      </w:r>
      <w:r w:rsidR="00911E2B" w:rsidRPr="002B62EF">
        <w:rPr>
          <w:rFonts w:ascii="Times New Roman" w:hAnsi="Times New Roman" w:cs="Times New Roman"/>
        </w:rPr>
        <w:t xml:space="preserve"> to agricultural harvest</w:t>
      </w:r>
      <w:r w:rsidR="00EF061B">
        <w:rPr>
          <w:rFonts w:ascii="Times New Roman" w:hAnsi="Times New Roman" w:cs="Times New Roman"/>
        </w:rPr>
        <w:t xml:space="preserve"> in rural areas. </w:t>
      </w:r>
      <w:r w:rsidR="007B7A8D">
        <w:rPr>
          <w:rFonts w:ascii="Times New Roman" w:hAnsi="Times New Roman" w:cs="Times New Roman"/>
        </w:rPr>
        <w:t>T</w:t>
      </w:r>
      <w:r w:rsidR="00911E2B" w:rsidRPr="002B62EF">
        <w:rPr>
          <w:rFonts w:ascii="Times New Roman" w:hAnsi="Times New Roman" w:cs="Times New Roman"/>
        </w:rPr>
        <w:t xml:space="preserve">he relationship </w:t>
      </w:r>
      <w:r w:rsidR="007B7A8D">
        <w:rPr>
          <w:rFonts w:ascii="Times New Roman" w:hAnsi="Times New Roman" w:cs="Times New Roman"/>
        </w:rPr>
        <w:t xml:space="preserve">can be </w:t>
      </w:r>
      <w:r w:rsidR="00A35927">
        <w:rPr>
          <w:rFonts w:ascii="Times New Roman" w:hAnsi="Times New Roman" w:cs="Times New Roman"/>
        </w:rPr>
        <w:t>negative</w:t>
      </w:r>
      <w:r w:rsidR="007B7A8D">
        <w:rPr>
          <w:rFonts w:ascii="Times New Roman" w:hAnsi="Times New Roman" w:cs="Times New Roman"/>
        </w:rPr>
        <w:t xml:space="preserve"> or </w:t>
      </w:r>
      <w:r w:rsidR="00A35927">
        <w:rPr>
          <w:rFonts w:ascii="Times New Roman" w:hAnsi="Times New Roman" w:cs="Times New Roman"/>
        </w:rPr>
        <w:t>positive</w:t>
      </w:r>
      <w:r w:rsidR="007B7A8D">
        <w:rPr>
          <w:rFonts w:ascii="Times New Roman" w:hAnsi="Times New Roman" w:cs="Times New Roman"/>
        </w:rPr>
        <w:t xml:space="preserve">, however. The </w:t>
      </w:r>
      <w:r w:rsidR="007B7A8D">
        <w:rPr>
          <w:rFonts w:ascii="Times New Roman" w:hAnsi="Times New Roman" w:cs="Times New Roman"/>
        </w:rPr>
        <w:lastRenderedPageBreak/>
        <w:t xml:space="preserve">opportunity cost mechanism would lead to </w:t>
      </w:r>
      <w:r w:rsidR="00884BCF">
        <w:rPr>
          <w:rFonts w:ascii="Times New Roman" w:hAnsi="Times New Roman" w:cs="Times New Roman"/>
        </w:rPr>
        <w:t>fewer</w:t>
      </w:r>
      <w:r w:rsidR="007B7A8D">
        <w:rPr>
          <w:rFonts w:ascii="Times New Roman" w:hAnsi="Times New Roman" w:cs="Times New Roman"/>
        </w:rPr>
        <w:t xml:space="preserve"> protests at harvest time. </w:t>
      </w:r>
      <w:r w:rsidR="00EF061B">
        <w:rPr>
          <w:rFonts w:ascii="Times New Roman" w:hAnsi="Times New Roman" w:cs="Times New Roman"/>
        </w:rPr>
        <w:t xml:space="preserve">This can happen </w:t>
      </w:r>
      <w:r w:rsidR="00911E2B" w:rsidRPr="007C7438">
        <w:rPr>
          <w:rFonts w:ascii="Times New Roman" w:hAnsi="Times New Roman" w:cs="Times New Roman"/>
        </w:rPr>
        <w:t>for at least two</w:t>
      </w:r>
      <w:r w:rsidR="00911E2B" w:rsidRPr="002B62EF">
        <w:rPr>
          <w:rFonts w:ascii="Times New Roman" w:hAnsi="Times New Roman" w:cs="Times New Roman"/>
        </w:rPr>
        <w:t xml:space="preserve"> reasons</w:t>
      </w:r>
      <w:r w:rsidRPr="002B62EF">
        <w:rPr>
          <w:rFonts w:ascii="Times New Roman" w:hAnsi="Times New Roman" w:cs="Times New Roman"/>
        </w:rPr>
        <w:t xml:space="preserve">. First, when people—potential protesters—are busy harvesting, they are unlikely to take part in protests as the opportunity cost of this type of conflict is high. Second, if there is a short period of time, during the calendar year, when people in rural areas are relatively better off, compared to other times of the year or to people in urban areas, it is during or shortly after the harvest season, when the years’ worth of income has been realized. </w:t>
      </w:r>
      <w:r w:rsidR="007B7A8D">
        <w:rPr>
          <w:rFonts w:ascii="Times New Roman" w:hAnsi="Times New Roman" w:cs="Times New Roman"/>
        </w:rPr>
        <w:t xml:space="preserve">So, the harvest-time increase in income can mitigate social unrest in croplands relative to the urban, non-agricultural areas. Within agricultural areas, however, the harvest time increase in income inequality—between farmers and non-farmers—may amplify social unrest (e.g., </w:t>
      </w:r>
      <w:proofErr w:type="spellStart"/>
      <w:r w:rsidR="007B7A8D">
        <w:rPr>
          <w:rFonts w:ascii="Times New Roman" w:hAnsi="Times New Roman" w:cs="Times New Roman"/>
        </w:rPr>
        <w:t>Panza</w:t>
      </w:r>
      <w:proofErr w:type="spellEnd"/>
      <w:r w:rsidR="007B7A8D">
        <w:rPr>
          <w:rFonts w:ascii="Times New Roman" w:hAnsi="Times New Roman" w:cs="Times New Roman"/>
        </w:rPr>
        <w:t xml:space="preserve"> and </w:t>
      </w:r>
      <w:proofErr w:type="spellStart"/>
      <w:r w:rsidR="007B7A8D">
        <w:rPr>
          <w:rFonts w:ascii="Times New Roman" w:hAnsi="Times New Roman" w:cs="Times New Roman"/>
        </w:rPr>
        <w:t>Swee</w:t>
      </w:r>
      <w:proofErr w:type="spellEnd"/>
      <w:r w:rsidR="007B7A8D">
        <w:rPr>
          <w:rFonts w:ascii="Times New Roman" w:hAnsi="Times New Roman" w:cs="Times New Roman"/>
        </w:rPr>
        <w:t>, 2023). The net effect, manifested through opportunity cost and resentment mechanisms, can be ambiguous.</w:t>
      </w:r>
    </w:p>
    <w:p w14:paraId="7A9F5BA8" w14:textId="7DEF72F6"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Finally, incidents linked to larger-scale conflicts, such as battles between incumbents and insurgents to take control of a territory, are </w:t>
      </w:r>
      <w:r w:rsidR="00143E18">
        <w:rPr>
          <w:rFonts w:ascii="Times New Roman" w:hAnsi="Times New Roman" w:cs="Times New Roman"/>
        </w:rPr>
        <w:t>less likely</w:t>
      </w:r>
      <w:r w:rsidRPr="002B62EF">
        <w:rPr>
          <w:rFonts w:ascii="Times New Roman" w:hAnsi="Times New Roman" w:cs="Times New Roman"/>
        </w:rPr>
        <w:t xml:space="preserve"> to be driven by or related to agricultural employment</w:t>
      </w:r>
      <w:r w:rsidR="00EF061B">
        <w:rPr>
          <w:rFonts w:ascii="Times New Roman" w:hAnsi="Times New Roman" w:cs="Times New Roman"/>
        </w:rPr>
        <w:t xml:space="preserve"> and</w:t>
      </w:r>
      <w:r w:rsidRPr="002B62EF">
        <w:rPr>
          <w:rFonts w:ascii="Times New Roman" w:hAnsi="Times New Roman" w:cs="Times New Roman"/>
        </w:rPr>
        <w:t xml:space="preserve"> income (</w:t>
      </w:r>
      <w:r w:rsidR="00CF3964">
        <w:rPr>
          <w:rFonts w:ascii="Times New Roman" w:hAnsi="Times New Roman" w:cs="Times New Roman"/>
        </w:rPr>
        <w:t xml:space="preserve">e.g., </w:t>
      </w:r>
      <w:proofErr w:type="spellStart"/>
      <w:r w:rsidR="00CF3964" w:rsidRPr="002B62EF">
        <w:rPr>
          <w:rFonts w:ascii="Times New Roman" w:hAnsi="Times New Roman" w:cs="Times New Roman"/>
        </w:rPr>
        <w:t>Mampilly</w:t>
      </w:r>
      <w:proofErr w:type="spellEnd"/>
      <w:r w:rsidR="00CF3964" w:rsidRPr="002B62EF">
        <w:rPr>
          <w:rFonts w:ascii="Times New Roman" w:hAnsi="Times New Roman" w:cs="Times New Roman"/>
        </w:rPr>
        <w:t xml:space="preserve"> and Stewart, 2021</w:t>
      </w:r>
      <w:r w:rsidR="00CF3964">
        <w:rPr>
          <w:rFonts w:ascii="Times New Roman" w:hAnsi="Times New Roman" w:cs="Times New Roman"/>
        </w:rPr>
        <w:t xml:space="preserve">; </w:t>
      </w:r>
      <w:r w:rsidRPr="002B62EF">
        <w:rPr>
          <w:rFonts w:ascii="Times New Roman" w:hAnsi="Times New Roman" w:cs="Times New Roman"/>
        </w:rPr>
        <w:t>Ubilava et al.</w:t>
      </w:r>
      <w:r w:rsidR="00CF3964">
        <w:rPr>
          <w:rFonts w:ascii="Times New Roman" w:hAnsi="Times New Roman" w:cs="Times New Roman"/>
        </w:rPr>
        <w:t>,</w:t>
      </w:r>
      <w:r w:rsidRPr="002B62EF">
        <w:rPr>
          <w:rFonts w:ascii="Times New Roman" w:hAnsi="Times New Roman" w:cs="Times New Roman"/>
        </w:rPr>
        <w:t xml:space="preserve"> 2022). And even if </w:t>
      </w:r>
      <w:r w:rsidR="00143E18">
        <w:rPr>
          <w:rFonts w:ascii="Times New Roman" w:hAnsi="Times New Roman" w:cs="Times New Roman"/>
        </w:rPr>
        <w:t>so</w:t>
      </w:r>
      <w:r w:rsidRPr="002B62EF">
        <w:rPr>
          <w:rFonts w:ascii="Times New Roman" w:hAnsi="Times New Roman" w:cs="Times New Roman"/>
        </w:rPr>
        <w:t>, the direction of the effect may very well go in the opposite direction. That is, in times of a civil war, for example, people willingly or unwillingly may be involved in the process, at the expense of their usual employment, which in rural societies</w:t>
      </w:r>
      <w:r w:rsidR="0023651F">
        <w:rPr>
          <w:rFonts w:ascii="Times New Roman" w:hAnsi="Times New Roman" w:cs="Times New Roman"/>
        </w:rPr>
        <w:t xml:space="preserve"> is often</w:t>
      </w:r>
      <w:r w:rsidRPr="002B62EF">
        <w:rPr>
          <w:rFonts w:ascii="Times New Roman" w:hAnsi="Times New Roman" w:cs="Times New Roman"/>
        </w:rPr>
        <w:t xml:space="preserve"> agricultural production.</w:t>
      </w:r>
    </w:p>
    <w:p w14:paraId="017F76C0" w14:textId="747DF6BB" w:rsidR="00EF061B" w:rsidRDefault="002B62EF" w:rsidP="005D6160">
      <w:pPr>
        <w:spacing w:after="0" w:line="480" w:lineRule="auto"/>
        <w:ind w:firstLine="360"/>
        <w:rPr>
          <w:rFonts w:ascii="Times New Roman" w:hAnsi="Times New Roman" w:cs="Times New Roman"/>
        </w:rPr>
      </w:pPr>
      <w:r w:rsidRPr="002B62EF">
        <w:rPr>
          <w:rFonts w:ascii="Times New Roman" w:hAnsi="Times New Roman" w:cs="Times New Roman"/>
        </w:rPr>
        <w:t xml:space="preserve">We study the relationship between agricultural shocks and </w:t>
      </w:r>
      <w:r w:rsidR="00EF061B">
        <w:rPr>
          <w:rFonts w:ascii="Times New Roman" w:hAnsi="Times New Roman" w:cs="Times New Roman"/>
        </w:rPr>
        <w:t xml:space="preserve">different forms of </w:t>
      </w:r>
      <w:r w:rsidRPr="002B62EF">
        <w:rPr>
          <w:rFonts w:ascii="Times New Roman" w:hAnsi="Times New Roman" w:cs="Times New Roman"/>
        </w:rPr>
        <w:t xml:space="preserve">conflict by examining </w:t>
      </w:r>
      <w:r w:rsidR="007C7438">
        <w:rPr>
          <w:rFonts w:ascii="Times New Roman" w:hAnsi="Times New Roman" w:cs="Times New Roman"/>
        </w:rPr>
        <w:t>over</w:t>
      </w:r>
      <w:r w:rsidR="0023651F">
        <w:rPr>
          <w:rFonts w:ascii="Times New Roman" w:hAnsi="Times New Roman" w:cs="Times New Roman"/>
        </w:rPr>
        <w:t xml:space="preserve"> </w:t>
      </w:r>
      <w:r w:rsidR="007C7438">
        <w:rPr>
          <w:rFonts w:ascii="Times New Roman" w:hAnsi="Times New Roman" w:cs="Times New Roman"/>
        </w:rPr>
        <w:t>7</w:t>
      </w:r>
      <w:r w:rsidR="0023651F">
        <w:rPr>
          <w:rFonts w:ascii="Times New Roman" w:hAnsi="Times New Roman" w:cs="Times New Roman"/>
        </w:rPr>
        <w:t>0</w:t>
      </w:r>
      <w:r w:rsidRPr="002B62EF">
        <w:rPr>
          <w:rFonts w:ascii="Times New Roman" w:hAnsi="Times New Roman" w:cs="Times New Roman"/>
        </w:rPr>
        <w:t xml:space="preserve"> thousand incidents </w:t>
      </w:r>
      <w:r w:rsidR="00CB27CC">
        <w:rPr>
          <w:rFonts w:ascii="Times New Roman" w:hAnsi="Times New Roman" w:cs="Times New Roman"/>
        </w:rPr>
        <w:t>across eight countries of</w:t>
      </w:r>
      <w:r w:rsidRPr="002B62EF">
        <w:rPr>
          <w:rFonts w:ascii="Times New Roman" w:hAnsi="Times New Roman" w:cs="Times New Roman"/>
        </w:rPr>
        <w:t xml:space="preserve"> Southeast Asia </w:t>
      </w:r>
      <w:r w:rsidR="007B7A8D">
        <w:rPr>
          <w:rFonts w:ascii="Times New Roman" w:hAnsi="Times New Roman" w:cs="Times New Roman"/>
        </w:rPr>
        <w:t>during the</w:t>
      </w:r>
      <w:r w:rsidRPr="002B62EF">
        <w:rPr>
          <w:rFonts w:ascii="Times New Roman" w:hAnsi="Times New Roman" w:cs="Times New Roman"/>
        </w:rPr>
        <w:t xml:space="preserve"> 2010</w:t>
      </w:r>
      <w:r w:rsidR="007B7A8D">
        <w:rPr>
          <w:rFonts w:ascii="Times New Roman" w:hAnsi="Times New Roman" w:cs="Times New Roman"/>
        </w:rPr>
        <w:t>–</w:t>
      </w:r>
      <w:r w:rsidRPr="002B62EF">
        <w:rPr>
          <w:rFonts w:ascii="Times New Roman" w:hAnsi="Times New Roman" w:cs="Times New Roman"/>
        </w:rPr>
        <w:t>202</w:t>
      </w:r>
      <w:r w:rsidR="0070046A">
        <w:rPr>
          <w:rFonts w:ascii="Times New Roman" w:hAnsi="Times New Roman" w:cs="Times New Roman"/>
        </w:rPr>
        <w:t>2</w:t>
      </w:r>
      <w:r w:rsidR="00424DBB">
        <w:rPr>
          <w:rFonts w:ascii="Times New Roman" w:hAnsi="Times New Roman" w:cs="Times New Roman"/>
        </w:rPr>
        <w:t xml:space="preserve"> period</w:t>
      </w:r>
      <w:r w:rsidRPr="002B62EF">
        <w:rPr>
          <w:rFonts w:ascii="Times New Roman" w:hAnsi="Times New Roman" w:cs="Times New Roman"/>
        </w:rPr>
        <w:t xml:space="preserve">. We find that </w:t>
      </w:r>
      <w:r w:rsidR="003979F8">
        <w:rPr>
          <w:rFonts w:ascii="Times New Roman" w:hAnsi="Times New Roman" w:cs="Times New Roman"/>
        </w:rPr>
        <w:t xml:space="preserve">the incidence of </w:t>
      </w:r>
      <w:r w:rsidR="00EF061B">
        <w:rPr>
          <w:rFonts w:ascii="Times New Roman" w:hAnsi="Times New Roman" w:cs="Times New Roman"/>
        </w:rPr>
        <w:t>violent attacks</w:t>
      </w:r>
      <w:r w:rsidR="00EF061B" w:rsidRPr="002B62EF">
        <w:rPr>
          <w:rFonts w:ascii="Times New Roman" w:hAnsi="Times New Roman" w:cs="Times New Roman"/>
        </w:rPr>
        <w:t xml:space="preserve"> increase</w:t>
      </w:r>
      <w:r w:rsidR="003979F8">
        <w:rPr>
          <w:rFonts w:ascii="Times New Roman" w:hAnsi="Times New Roman" w:cs="Times New Roman"/>
        </w:rPr>
        <w:t>s</w:t>
      </w:r>
      <w:r w:rsidR="00EF061B" w:rsidRPr="002B62EF">
        <w:rPr>
          <w:rFonts w:ascii="Times New Roman" w:hAnsi="Times New Roman" w:cs="Times New Roman"/>
        </w:rPr>
        <w:t xml:space="preserve"> </w:t>
      </w:r>
      <w:r w:rsidR="002328B1">
        <w:rPr>
          <w:rFonts w:ascii="Times New Roman" w:hAnsi="Times New Roman" w:cs="Times New Roman"/>
        </w:rPr>
        <w:t xml:space="preserve">by about twelve percent </w:t>
      </w:r>
      <w:r w:rsidRPr="002B62EF">
        <w:rPr>
          <w:rFonts w:ascii="Times New Roman" w:hAnsi="Times New Roman" w:cs="Times New Roman"/>
        </w:rPr>
        <w:t>during the harvest months of rice—the key cereal crop in the region</w:t>
      </w:r>
      <w:r w:rsidR="00ED5294">
        <w:rPr>
          <w:rFonts w:ascii="Times New Roman" w:hAnsi="Times New Roman" w:cs="Times New Roman"/>
        </w:rPr>
        <w:t>—</w:t>
      </w:r>
      <w:r w:rsidR="00ED5294" w:rsidRPr="00ED5294">
        <w:rPr>
          <w:rFonts w:ascii="Times New Roman" w:hAnsi="Times New Roman" w:cs="Times New Roman"/>
        </w:rPr>
        <w:t xml:space="preserve"> </w:t>
      </w:r>
      <w:r w:rsidR="00ED5294" w:rsidRPr="002B62EF">
        <w:rPr>
          <w:rFonts w:ascii="Times New Roman" w:hAnsi="Times New Roman" w:cs="Times New Roman"/>
        </w:rPr>
        <w:t>in crop-producing areas</w:t>
      </w:r>
      <w:r w:rsidRPr="002B62EF">
        <w:rPr>
          <w:rFonts w:ascii="Times New Roman" w:hAnsi="Times New Roman" w:cs="Times New Roman"/>
        </w:rPr>
        <w:t>.</w:t>
      </w:r>
      <w:r w:rsidR="00E11FD4">
        <w:rPr>
          <w:rFonts w:ascii="Times New Roman" w:hAnsi="Times New Roman" w:cs="Times New Roman"/>
        </w:rPr>
        <w:t xml:space="preserve"> </w:t>
      </w:r>
      <w:r w:rsidRPr="002B62EF">
        <w:rPr>
          <w:rFonts w:ascii="Times New Roman" w:hAnsi="Times New Roman" w:cs="Times New Roman"/>
        </w:rPr>
        <w:t xml:space="preserve">This suggests that </w:t>
      </w:r>
      <w:r w:rsidR="00EF061B">
        <w:rPr>
          <w:rFonts w:ascii="Times New Roman" w:hAnsi="Times New Roman" w:cs="Times New Roman"/>
        </w:rPr>
        <w:t>for</w:t>
      </w:r>
      <w:r w:rsidR="007C7438" w:rsidRPr="002B62EF">
        <w:rPr>
          <w:rFonts w:ascii="Times New Roman" w:hAnsi="Times New Roman" w:cs="Times New Roman"/>
        </w:rPr>
        <w:t xml:space="preserve"> conflict </w:t>
      </w:r>
      <w:r w:rsidR="007C7438" w:rsidRPr="00CD4673">
        <w:rPr>
          <w:rFonts w:ascii="Times New Roman" w:hAnsi="Times New Roman" w:cs="Times New Roman"/>
          <w:i/>
          <w:iCs/>
        </w:rPr>
        <w:t>against</w:t>
      </w:r>
      <w:r w:rsidR="007C7438" w:rsidRPr="002B62EF">
        <w:rPr>
          <w:rFonts w:ascii="Times New Roman" w:hAnsi="Times New Roman" w:cs="Times New Roman"/>
        </w:rPr>
        <w:t xml:space="preserve"> civilians, harvest </w:t>
      </w:r>
      <w:r w:rsidR="00EF061B">
        <w:rPr>
          <w:rFonts w:ascii="Times New Roman" w:hAnsi="Times New Roman" w:cs="Times New Roman"/>
        </w:rPr>
        <w:t>season</w:t>
      </w:r>
      <w:r w:rsidR="007C7438" w:rsidRPr="002B62EF">
        <w:rPr>
          <w:rFonts w:ascii="Times New Roman" w:hAnsi="Times New Roman" w:cs="Times New Roman"/>
        </w:rPr>
        <w:t xml:space="preserve"> </w:t>
      </w:r>
      <w:r w:rsidR="00EF061B">
        <w:rPr>
          <w:rFonts w:ascii="Times New Roman" w:hAnsi="Times New Roman" w:cs="Times New Roman"/>
        </w:rPr>
        <w:t>presents</w:t>
      </w:r>
      <w:r w:rsidR="007C7438" w:rsidRPr="002B62EF">
        <w:rPr>
          <w:rFonts w:ascii="Times New Roman" w:hAnsi="Times New Roman" w:cs="Times New Roman"/>
        </w:rPr>
        <w:t xml:space="preserve"> rapacious violent groups with an opportunity to appropriate or destroy </w:t>
      </w:r>
      <w:r w:rsidR="007C7438" w:rsidRPr="00C237BB">
        <w:rPr>
          <w:rFonts w:ascii="Times New Roman" w:hAnsi="Times New Roman" w:cs="Times New Roman"/>
        </w:rPr>
        <w:t xml:space="preserve">agricultural surplus. </w:t>
      </w:r>
      <w:r w:rsidR="00EF061B" w:rsidRPr="00C237BB">
        <w:rPr>
          <w:rFonts w:ascii="Times New Roman" w:hAnsi="Times New Roman" w:cs="Times New Roman"/>
        </w:rPr>
        <w:t>For</w:t>
      </w:r>
      <w:r w:rsidRPr="00C237BB">
        <w:rPr>
          <w:rFonts w:ascii="Times New Roman" w:hAnsi="Times New Roman" w:cs="Times New Roman"/>
        </w:rPr>
        <w:t xml:space="preserve"> conflict </w:t>
      </w:r>
      <w:r w:rsidRPr="00C237BB">
        <w:rPr>
          <w:rFonts w:ascii="Times New Roman" w:hAnsi="Times New Roman" w:cs="Times New Roman"/>
          <w:i/>
          <w:iCs/>
        </w:rPr>
        <w:t>by</w:t>
      </w:r>
      <w:r w:rsidRPr="00C237BB">
        <w:rPr>
          <w:rFonts w:ascii="Times New Roman" w:hAnsi="Times New Roman" w:cs="Times New Roman"/>
        </w:rPr>
        <w:t xml:space="preserve"> civilians, </w:t>
      </w:r>
      <w:r w:rsidR="00F21617">
        <w:rPr>
          <w:rFonts w:ascii="Times New Roman" w:hAnsi="Times New Roman" w:cs="Times New Roman"/>
        </w:rPr>
        <w:t>the estimated harvest-time decrease in</w:t>
      </w:r>
      <w:r w:rsidRPr="00C237BB">
        <w:rPr>
          <w:rFonts w:ascii="Times New Roman" w:hAnsi="Times New Roman" w:cs="Times New Roman"/>
        </w:rPr>
        <w:t xml:space="preserve"> </w:t>
      </w:r>
      <w:r w:rsidR="00A35927" w:rsidRPr="00C237BB">
        <w:rPr>
          <w:rFonts w:ascii="Times New Roman" w:hAnsi="Times New Roman" w:cs="Times New Roman"/>
        </w:rPr>
        <w:t xml:space="preserve">protests </w:t>
      </w:r>
      <w:r w:rsidR="00F21617">
        <w:rPr>
          <w:rFonts w:ascii="Times New Roman" w:hAnsi="Times New Roman" w:cs="Times New Roman"/>
        </w:rPr>
        <w:t>and riots is not sizeable, nor statistically significant.</w:t>
      </w:r>
      <w:r w:rsidR="00A35927" w:rsidRPr="00C237BB">
        <w:rPr>
          <w:rFonts w:ascii="Times New Roman" w:hAnsi="Times New Roman" w:cs="Times New Roman"/>
        </w:rPr>
        <w:t xml:space="preserve"> </w:t>
      </w:r>
      <w:r w:rsidR="00F21617">
        <w:rPr>
          <w:rFonts w:ascii="Times New Roman" w:hAnsi="Times New Roman" w:cs="Times New Roman"/>
        </w:rPr>
        <w:lastRenderedPageBreak/>
        <w:t>This</w:t>
      </w:r>
      <w:r w:rsidR="00C237BB">
        <w:rPr>
          <w:rFonts w:ascii="Times New Roman" w:hAnsi="Times New Roman" w:cs="Times New Roman"/>
        </w:rPr>
        <w:t xml:space="preserve"> suggest</w:t>
      </w:r>
      <w:r w:rsidR="00F21617">
        <w:rPr>
          <w:rFonts w:ascii="Times New Roman" w:hAnsi="Times New Roman" w:cs="Times New Roman"/>
        </w:rPr>
        <w:t>s</w:t>
      </w:r>
      <w:r w:rsidR="00A35927" w:rsidRPr="00C237BB">
        <w:rPr>
          <w:rFonts w:ascii="Times New Roman" w:hAnsi="Times New Roman" w:cs="Times New Roman"/>
        </w:rPr>
        <w:t xml:space="preserve"> </w:t>
      </w:r>
      <w:r w:rsidR="00F21617">
        <w:rPr>
          <w:rFonts w:ascii="Times New Roman" w:hAnsi="Times New Roman" w:cs="Times New Roman"/>
        </w:rPr>
        <w:t xml:space="preserve">either </w:t>
      </w:r>
      <w:r w:rsidR="00032F7C">
        <w:rPr>
          <w:rFonts w:ascii="Times New Roman" w:hAnsi="Times New Roman" w:cs="Times New Roman"/>
        </w:rPr>
        <w:t xml:space="preserve">that </w:t>
      </w:r>
      <w:r w:rsidR="00A35927" w:rsidRPr="00C237BB">
        <w:rPr>
          <w:rFonts w:ascii="Times New Roman" w:hAnsi="Times New Roman" w:cs="Times New Roman"/>
        </w:rPr>
        <w:t xml:space="preserve">the </w:t>
      </w:r>
      <w:r w:rsidR="00032F7C">
        <w:rPr>
          <w:rFonts w:ascii="Times New Roman" w:hAnsi="Times New Roman" w:cs="Times New Roman"/>
        </w:rPr>
        <w:t>high</w:t>
      </w:r>
      <w:r w:rsidR="009F58D8">
        <w:rPr>
          <w:rFonts w:ascii="Times New Roman" w:hAnsi="Times New Roman" w:cs="Times New Roman"/>
        </w:rPr>
        <w:t xml:space="preserve"> </w:t>
      </w:r>
      <w:r w:rsidRPr="00C237BB">
        <w:rPr>
          <w:rFonts w:ascii="Times New Roman" w:hAnsi="Times New Roman" w:cs="Times New Roman"/>
        </w:rPr>
        <w:t xml:space="preserve">opportunity cost </w:t>
      </w:r>
      <w:r w:rsidR="00032F7C">
        <w:rPr>
          <w:rFonts w:ascii="Times New Roman" w:hAnsi="Times New Roman" w:cs="Times New Roman"/>
        </w:rPr>
        <w:t xml:space="preserve">of social unrest </w:t>
      </w:r>
      <w:r w:rsidR="00F21617">
        <w:rPr>
          <w:rFonts w:ascii="Times New Roman" w:hAnsi="Times New Roman" w:cs="Times New Roman"/>
        </w:rPr>
        <w:t xml:space="preserve">is almost fully offset by </w:t>
      </w:r>
      <w:r w:rsidR="00032F7C">
        <w:rPr>
          <w:rFonts w:ascii="Times New Roman" w:hAnsi="Times New Roman" w:cs="Times New Roman"/>
        </w:rPr>
        <w:t>an</w:t>
      </w:r>
      <w:r w:rsidR="00F21617">
        <w:rPr>
          <w:rFonts w:ascii="Times New Roman" w:hAnsi="Times New Roman" w:cs="Times New Roman"/>
        </w:rPr>
        <w:t xml:space="preserve"> </w:t>
      </w:r>
      <w:r w:rsidR="00032F7C">
        <w:rPr>
          <w:rFonts w:ascii="Times New Roman" w:hAnsi="Times New Roman" w:cs="Times New Roman"/>
        </w:rPr>
        <w:t>increase in</w:t>
      </w:r>
      <w:r w:rsidR="00A35927" w:rsidRPr="00C237BB">
        <w:rPr>
          <w:rFonts w:ascii="Times New Roman" w:hAnsi="Times New Roman" w:cs="Times New Roman"/>
        </w:rPr>
        <w:t xml:space="preserve"> resentment</w:t>
      </w:r>
      <w:r w:rsidR="00032F7C">
        <w:rPr>
          <w:rFonts w:ascii="Times New Roman" w:hAnsi="Times New Roman" w:cs="Times New Roman"/>
        </w:rPr>
        <w:t xml:space="preserve"> due to the harvest-time short-term increase in the inequality of income, or that neither of these two effects is particularly large</w:t>
      </w:r>
      <w:r w:rsidR="00A35927" w:rsidRPr="00C237BB">
        <w:rPr>
          <w:rFonts w:ascii="Times New Roman" w:hAnsi="Times New Roman" w:cs="Times New Roman"/>
        </w:rPr>
        <w:t>.</w:t>
      </w:r>
      <w:r w:rsidR="00F02340">
        <w:rPr>
          <w:rFonts w:ascii="Times New Roman" w:hAnsi="Times New Roman" w:cs="Times New Roman"/>
        </w:rPr>
        <w:t xml:space="preserve"> A series of mechanisms tests indicated that the former is a more likely scenario.</w:t>
      </w:r>
      <w:r w:rsidR="00B02F93">
        <w:rPr>
          <w:rFonts w:ascii="Times New Roman" w:hAnsi="Times New Roman" w:cs="Times New Roman"/>
        </w:rPr>
        <w:t xml:space="preserve"> Finally, we also estimate an increase in battles at harvest time. We attribute this change to </w:t>
      </w:r>
      <w:r w:rsidR="00FE7D36">
        <w:rPr>
          <w:rFonts w:ascii="Times New Roman" w:hAnsi="Times New Roman" w:cs="Times New Roman"/>
        </w:rPr>
        <w:t>more favorable—for carrying out military activities</w:t>
      </w:r>
      <w:r w:rsidR="00FE7D36">
        <w:rPr>
          <w:rFonts w:ascii="Times New Roman" w:hAnsi="Times New Roman" w:cs="Times New Roman"/>
        </w:rPr>
        <w:t>—</w:t>
      </w:r>
      <w:r w:rsidR="00FE7D36">
        <w:rPr>
          <w:rFonts w:ascii="Times New Roman" w:hAnsi="Times New Roman" w:cs="Times New Roman"/>
        </w:rPr>
        <w:t>weather conditions around the harvest season, which usually coincide with the onset of the dry season. A series of mechanisms tests support this logic.</w:t>
      </w:r>
      <w:r w:rsidR="005A7A9D">
        <w:rPr>
          <w:rFonts w:ascii="Times New Roman" w:hAnsi="Times New Roman" w:cs="Times New Roman"/>
        </w:rPr>
        <w:t xml:space="preserve"> </w:t>
      </w:r>
      <w:r w:rsidR="00FE7D36">
        <w:rPr>
          <w:rFonts w:ascii="Times New Roman" w:hAnsi="Times New Roman" w:cs="Times New Roman"/>
        </w:rPr>
        <w:t xml:space="preserve">  </w:t>
      </w:r>
      <w:r w:rsidR="000107EB">
        <w:rPr>
          <w:rFonts w:ascii="Times New Roman" w:hAnsi="Times New Roman" w:cs="Times New Roman"/>
        </w:rPr>
        <w:t xml:space="preserve"> </w:t>
      </w:r>
    </w:p>
    <w:p w14:paraId="30E16960" w14:textId="71973DEA" w:rsidR="00FA16E4" w:rsidRDefault="00352599" w:rsidP="00F14555">
      <w:pPr>
        <w:spacing w:after="0" w:line="480" w:lineRule="auto"/>
        <w:ind w:firstLine="360"/>
        <w:rPr>
          <w:rFonts w:ascii="Times New Roman" w:hAnsi="Times New Roman" w:cs="Times New Roman"/>
        </w:rPr>
      </w:pPr>
      <w:r>
        <w:rPr>
          <w:rFonts w:ascii="Times New Roman" w:hAnsi="Times New Roman" w:cs="Times New Roman"/>
        </w:rPr>
        <w:t>We contribut</w:t>
      </w:r>
      <w:r w:rsidR="007E7F17">
        <w:rPr>
          <w:rFonts w:ascii="Times New Roman" w:hAnsi="Times New Roman" w:cs="Times New Roman"/>
        </w:rPr>
        <w:t xml:space="preserve">e </w:t>
      </w:r>
      <w:r>
        <w:rPr>
          <w:rFonts w:ascii="Times New Roman" w:hAnsi="Times New Roman" w:cs="Times New Roman"/>
        </w:rPr>
        <w:t xml:space="preserve">and </w:t>
      </w:r>
      <w:r w:rsidR="007E7F17">
        <w:rPr>
          <w:rFonts w:ascii="Times New Roman" w:hAnsi="Times New Roman" w:cs="Times New Roman"/>
        </w:rPr>
        <w:t xml:space="preserve">help </w:t>
      </w:r>
      <w:r>
        <w:rPr>
          <w:rFonts w:ascii="Times New Roman" w:hAnsi="Times New Roman" w:cs="Times New Roman"/>
        </w:rPr>
        <w:t xml:space="preserve">advance knowledge in three strands of </w:t>
      </w:r>
      <w:r w:rsidR="007E7F17">
        <w:rPr>
          <w:rFonts w:ascii="Times New Roman" w:hAnsi="Times New Roman" w:cs="Times New Roman"/>
        </w:rPr>
        <w:t>literature</w:t>
      </w:r>
      <w:r>
        <w:rPr>
          <w:rFonts w:ascii="Times New Roman" w:hAnsi="Times New Roman" w:cs="Times New Roman"/>
        </w:rPr>
        <w:t xml:space="preserve">. </w:t>
      </w:r>
      <w:r w:rsidR="00EA23FA">
        <w:rPr>
          <w:rFonts w:ascii="Times New Roman" w:hAnsi="Times New Roman" w:cs="Times New Roman"/>
        </w:rPr>
        <w:t>First, we contribute to the literature on climate shocks and c</w:t>
      </w:r>
      <w:r w:rsidR="00EA23FA" w:rsidRPr="00B7511B">
        <w:rPr>
          <w:rFonts w:ascii="Times New Roman" w:hAnsi="Times New Roman" w:cs="Times New Roman"/>
        </w:rPr>
        <w:t>onflict (e.g., Burke et al., 2009; Hsiang et al., 2013; Dell et al., 2014</w:t>
      </w:r>
      <w:r w:rsidR="007E7F17">
        <w:rPr>
          <w:rFonts w:ascii="Times New Roman" w:hAnsi="Times New Roman" w:cs="Times New Roman"/>
        </w:rPr>
        <w:t xml:space="preserve">; </w:t>
      </w:r>
      <w:proofErr w:type="spellStart"/>
      <w:r w:rsidR="007E7F17">
        <w:rPr>
          <w:rFonts w:ascii="Times New Roman" w:hAnsi="Times New Roman" w:cs="Times New Roman"/>
        </w:rPr>
        <w:t>Crost</w:t>
      </w:r>
      <w:proofErr w:type="spellEnd"/>
      <w:r w:rsidR="007E7F17">
        <w:rPr>
          <w:rFonts w:ascii="Times New Roman" w:hAnsi="Times New Roman" w:cs="Times New Roman"/>
        </w:rPr>
        <w:t>, et al., 2018</w:t>
      </w:r>
      <w:r w:rsidR="00EA23FA" w:rsidRPr="00B7511B">
        <w:rPr>
          <w:rFonts w:ascii="Times New Roman" w:hAnsi="Times New Roman" w:cs="Times New Roman"/>
        </w:rPr>
        <w:t>). We present empirical evid</w:t>
      </w:r>
      <w:r w:rsidR="00EA23FA">
        <w:rPr>
          <w:rFonts w:ascii="Times New Roman" w:hAnsi="Times New Roman" w:cs="Times New Roman"/>
        </w:rPr>
        <w:t xml:space="preserve">ence that </w:t>
      </w:r>
      <w:r w:rsidR="007E7F17">
        <w:rPr>
          <w:rFonts w:ascii="Times New Roman" w:hAnsi="Times New Roman" w:cs="Times New Roman"/>
        </w:rPr>
        <w:t>emphasizes</w:t>
      </w:r>
      <w:r w:rsidR="00EA23FA">
        <w:rPr>
          <w:rFonts w:ascii="Times New Roman" w:hAnsi="Times New Roman" w:cs="Times New Roman"/>
        </w:rPr>
        <w:t xml:space="preserve"> the </w:t>
      </w:r>
      <w:r w:rsidR="007E7F17">
        <w:rPr>
          <w:rFonts w:ascii="Times New Roman" w:hAnsi="Times New Roman" w:cs="Times New Roman"/>
        </w:rPr>
        <w:t>effect</w:t>
      </w:r>
      <w:r w:rsidR="00EA23FA">
        <w:rPr>
          <w:rFonts w:ascii="Times New Roman" w:hAnsi="Times New Roman" w:cs="Times New Roman"/>
        </w:rPr>
        <w:t xml:space="preserve"> of growing-season precipitation on harvest-time conflict. Second</w:t>
      </w:r>
      <w:r>
        <w:rPr>
          <w:rFonts w:ascii="Times New Roman" w:hAnsi="Times New Roman" w:cs="Times New Roman"/>
        </w:rPr>
        <w:t>, w</w:t>
      </w:r>
      <w:r w:rsidR="00FA16E4">
        <w:rPr>
          <w:rFonts w:ascii="Times New Roman" w:hAnsi="Times New Roman" w:cs="Times New Roman"/>
        </w:rPr>
        <w:t xml:space="preserve">e contribute to the literature </w:t>
      </w:r>
      <w:r w:rsidR="00841CCE">
        <w:rPr>
          <w:rFonts w:ascii="Times New Roman" w:hAnsi="Times New Roman" w:cs="Times New Roman"/>
        </w:rPr>
        <w:t>on</w:t>
      </w:r>
      <w:r w:rsidR="00FA16E4">
        <w:rPr>
          <w:rFonts w:ascii="Times New Roman" w:hAnsi="Times New Roman" w:cs="Times New Roman"/>
        </w:rPr>
        <w:t xml:space="preserve"> the economic roots of conflict</w:t>
      </w:r>
      <w:r w:rsidR="00841CCE">
        <w:rPr>
          <w:rFonts w:ascii="Times New Roman" w:hAnsi="Times New Roman" w:cs="Times New Roman"/>
        </w:rPr>
        <w:t xml:space="preserve"> (</w:t>
      </w:r>
      <w:r w:rsidR="009B335A" w:rsidRPr="0037616F">
        <w:rPr>
          <w:rFonts w:ascii="Times New Roman" w:hAnsi="Times New Roman" w:cs="Times New Roman"/>
        </w:rPr>
        <w:t xml:space="preserve">Berman et al, 2011; </w:t>
      </w:r>
      <w:proofErr w:type="spellStart"/>
      <w:r w:rsidR="00841CCE" w:rsidRPr="0082284A">
        <w:rPr>
          <w:rFonts w:ascii="Times New Roman" w:hAnsi="Times New Roman" w:cs="Times New Roman"/>
        </w:rPr>
        <w:t>Crost</w:t>
      </w:r>
      <w:proofErr w:type="spellEnd"/>
      <w:r w:rsidR="00841CCE" w:rsidRPr="0082284A">
        <w:rPr>
          <w:rFonts w:ascii="Times New Roman" w:hAnsi="Times New Roman" w:cs="Times New Roman"/>
        </w:rPr>
        <w:t xml:space="preserve"> and </w:t>
      </w:r>
      <w:proofErr w:type="spellStart"/>
      <w:r w:rsidR="00841CCE" w:rsidRPr="0082284A">
        <w:rPr>
          <w:rFonts w:ascii="Times New Roman" w:hAnsi="Times New Roman" w:cs="Times New Roman"/>
        </w:rPr>
        <w:t>Felter</w:t>
      </w:r>
      <w:proofErr w:type="spellEnd"/>
      <w:r w:rsidR="00841CCE" w:rsidRPr="0082284A">
        <w:rPr>
          <w:rFonts w:ascii="Times New Roman" w:hAnsi="Times New Roman" w:cs="Times New Roman"/>
        </w:rPr>
        <w:t>, 2020; McGuirk and Bu</w:t>
      </w:r>
      <w:r w:rsidR="00841CCE" w:rsidRPr="0037616F">
        <w:rPr>
          <w:rFonts w:ascii="Times New Roman" w:hAnsi="Times New Roman" w:cs="Times New Roman"/>
        </w:rPr>
        <w:t>rke, 2020; Grasse, 2022)</w:t>
      </w:r>
      <w:r w:rsidR="00FA16E4" w:rsidRPr="0037616F">
        <w:rPr>
          <w:rFonts w:ascii="Times New Roman" w:hAnsi="Times New Roman" w:cs="Times New Roman"/>
        </w:rPr>
        <w:t xml:space="preserve">. </w:t>
      </w:r>
      <w:r w:rsidR="00D12370">
        <w:rPr>
          <w:rFonts w:ascii="Times New Roman" w:hAnsi="Times New Roman" w:cs="Times New Roman"/>
        </w:rPr>
        <w:t>We present empirical evidence for the</w:t>
      </w:r>
      <w:r>
        <w:rPr>
          <w:rFonts w:ascii="Times New Roman" w:hAnsi="Times New Roman" w:cs="Times New Roman"/>
        </w:rPr>
        <w:t xml:space="preserve"> potentially</w:t>
      </w:r>
      <w:r w:rsidR="00D12370">
        <w:rPr>
          <w:rFonts w:ascii="Times New Roman" w:hAnsi="Times New Roman" w:cs="Times New Roman"/>
        </w:rPr>
        <w:t xml:space="preserve"> diverging effects that agricultural </w:t>
      </w:r>
      <w:r>
        <w:rPr>
          <w:rFonts w:ascii="Times New Roman" w:hAnsi="Times New Roman" w:cs="Times New Roman"/>
        </w:rPr>
        <w:t>windfalls</w:t>
      </w:r>
      <w:r w:rsidR="00D12370">
        <w:rPr>
          <w:rFonts w:ascii="Times New Roman" w:hAnsi="Times New Roman" w:cs="Times New Roman"/>
        </w:rPr>
        <w:t xml:space="preserve"> have on different forms of conflict, </w:t>
      </w:r>
      <w:r w:rsidR="00841CCE">
        <w:rPr>
          <w:rFonts w:ascii="Times New Roman" w:hAnsi="Times New Roman" w:cs="Times New Roman"/>
        </w:rPr>
        <w:t xml:space="preserve">thus emphasizing benefits and the need </w:t>
      </w:r>
      <w:r w:rsidR="00AE505A">
        <w:rPr>
          <w:rFonts w:ascii="Times New Roman" w:hAnsi="Times New Roman" w:cs="Times New Roman"/>
        </w:rPr>
        <w:t>for</w:t>
      </w:r>
      <w:r w:rsidR="00841CCE">
        <w:rPr>
          <w:rFonts w:ascii="Times New Roman" w:hAnsi="Times New Roman" w:cs="Times New Roman"/>
        </w:rPr>
        <w:t xml:space="preserve"> </w:t>
      </w:r>
      <w:r w:rsidR="00F14555">
        <w:rPr>
          <w:rFonts w:ascii="Times New Roman" w:hAnsi="Times New Roman" w:cs="Times New Roman"/>
        </w:rPr>
        <w:t>nuanced</w:t>
      </w:r>
      <w:r w:rsidR="00841CCE">
        <w:rPr>
          <w:rFonts w:ascii="Times New Roman" w:hAnsi="Times New Roman" w:cs="Times New Roman"/>
        </w:rPr>
        <w:t xml:space="preserve"> data analysis</w:t>
      </w:r>
      <w:r w:rsidR="00841CCE" w:rsidRPr="00841CCE">
        <w:rPr>
          <w:rFonts w:ascii="Times New Roman" w:hAnsi="Times New Roman" w:cs="Times New Roman"/>
        </w:rPr>
        <w:t>.</w:t>
      </w:r>
      <w:r>
        <w:rPr>
          <w:rFonts w:ascii="Times New Roman" w:hAnsi="Times New Roman" w:cs="Times New Roman"/>
        </w:rPr>
        <w:t xml:space="preserve"> Third, w</w:t>
      </w:r>
      <w:r w:rsidR="00FA16E4">
        <w:rPr>
          <w:rFonts w:ascii="Times New Roman" w:hAnsi="Times New Roman" w:cs="Times New Roman"/>
        </w:rPr>
        <w:t xml:space="preserve">e contribute to the </w:t>
      </w:r>
      <w:r>
        <w:rPr>
          <w:rFonts w:ascii="Times New Roman" w:hAnsi="Times New Roman" w:cs="Times New Roman"/>
        </w:rPr>
        <w:t xml:space="preserve">emerging </w:t>
      </w:r>
      <w:r w:rsidR="00FA16E4">
        <w:rPr>
          <w:rFonts w:ascii="Times New Roman" w:hAnsi="Times New Roman" w:cs="Times New Roman"/>
        </w:rPr>
        <w:t xml:space="preserve">literature </w:t>
      </w:r>
      <w:r w:rsidR="00F908B5">
        <w:rPr>
          <w:rFonts w:ascii="Times New Roman" w:hAnsi="Times New Roman" w:cs="Times New Roman"/>
        </w:rPr>
        <w:t>on</w:t>
      </w:r>
      <w:r w:rsidR="00FA16E4">
        <w:rPr>
          <w:rFonts w:ascii="Times New Roman" w:hAnsi="Times New Roman" w:cs="Times New Roman"/>
        </w:rPr>
        <w:t xml:space="preserve"> the seasonality of </w:t>
      </w:r>
      <w:r w:rsidR="00FA16E4" w:rsidRPr="0037616F">
        <w:rPr>
          <w:rFonts w:ascii="Times New Roman" w:hAnsi="Times New Roman" w:cs="Times New Roman"/>
        </w:rPr>
        <w:t>conflict</w:t>
      </w:r>
      <w:r w:rsidR="00841CCE" w:rsidRPr="0037616F">
        <w:rPr>
          <w:rFonts w:ascii="Times New Roman" w:hAnsi="Times New Roman" w:cs="Times New Roman"/>
        </w:rPr>
        <w:t xml:space="preserve"> (Harari </w:t>
      </w:r>
      <w:r w:rsidR="00EA23FA">
        <w:rPr>
          <w:rFonts w:ascii="Times New Roman" w:hAnsi="Times New Roman" w:cs="Times New Roman"/>
        </w:rPr>
        <w:t>and</w:t>
      </w:r>
      <w:r w:rsidR="00841CCE" w:rsidRPr="0037616F">
        <w:rPr>
          <w:rFonts w:ascii="Times New Roman" w:hAnsi="Times New Roman" w:cs="Times New Roman"/>
        </w:rPr>
        <w:t xml:space="preserve"> </w:t>
      </w:r>
      <w:r w:rsidR="00EA23FA">
        <w:rPr>
          <w:rFonts w:ascii="Times New Roman" w:hAnsi="Times New Roman" w:cs="Times New Roman"/>
        </w:rPr>
        <w:t xml:space="preserve">La </w:t>
      </w:r>
      <w:r w:rsidR="00841CCE" w:rsidRPr="0037616F">
        <w:rPr>
          <w:rFonts w:ascii="Times New Roman" w:hAnsi="Times New Roman" w:cs="Times New Roman"/>
        </w:rPr>
        <w:t>Ferrara, 2018; Ubilava et al., 2022;</w:t>
      </w:r>
      <w:r w:rsidR="009B335A">
        <w:rPr>
          <w:rFonts w:ascii="Times New Roman" w:hAnsi="Times New Roman" w:cs="Times New Roman"/>
        </w:rPr>
        <w:t xml:space="preserve"> McGuirk and Nunn, 2023;</w:t>
      </w:r>
      <w:r w:rsidR="00841CCE" w:rsidRPr="0037616F">
        <w:rPr>
          <w:rFonts w:ascii="Times New Roman" w:hAnsi="Times New Roman" w:cs="Times New Roman"/>
        </w:rPr>
        <w:t xml:space="preserve"> </w:t>
      </w:r>
      <w:proofErr w:type="spellStart"/>
      <w:r w:rsidR="00841CCE" w:rsidRPr="0037616F">
        <w:rPr>
          <w:rFonts w:ascii="Times New Roman" w:hAnsi="Times New Roman" w:cs="Times New Roman"/>
        </w:rPr>
        <w:t>Guardado</w:t>
      </w:r>
      <w:proofErr w:type="spellEnd"/>
      <w:r w:rsidR="00841CCE" w:rsidRPr="0037616F">
        <w:rPr>
          <w:rFonts w:ascii="Times New Roman" w:hAnsi="Times New Roman" w:cs="Times New Roman"/>
        </w:rPr>
        <w:t xml:space="preserve"> </w:t>
      </w:r>
      <w:r w:rsidR="00884EDE">
        <w:rPr>
          <w:rFonts w:ascii="Times New Roman" w:hAnsi="Times New Roman" w:cs="Times New Roman"/>
        </w:rPr>
        <w:t>and</w:t>
      </w:r>
      <w:r w:rsidR="00841CCE" w:rsidRPr="0037616F">
        <w:rPr>
          <w:rFonts w:ascii="Times New Roman" w:hAnsi="Times New Roman" w:cs="Times New Roman"/>
        </w:rPr>
        <w:t xml:space="preserve"> </w:t>
      </w:r>
      <w:proofErr w:type="spellStart"/>
      <w:r w:rsidR="00841CCE" w:rsidRPr="0037616F">
        <w:rPr>
          <w:rFonts w:ascii="Times New Roman" w:hAnsi="Times New Roman" w:cs="Times New Roman"/>
        </w:rPr>
        <w:t>Pennings</w:t>
      </w:r>
      <w:proofErr w:type="spellEnd"/>
      <w:r w:rsidR="00841CCE" w:rsidRPr="0037616F">
        <w:rPr>
          <w:rFonts w:ascii="Times New Roman" w:hAnsi="Times New Roman" w:cs="Times New Roman"/>
        </w:rPr>
        <w:t>, 2023)</w:t>
      </w:r>
      <w:r w:rsidR="00FA16E4" w:rsidRPr="0037616F">
        <w:rPr>
          <w:rFonts w:ascii="Times New Roman" w:hAnsi="Times New Roman" w:cs="Times New Roman"/>
        </w:rPr>
        <w:t xml:space="preserve">. </w:t>
      </w:r>
      <w:r w:rsidR="00790174">
        <w:rPr>
          <w:rFonts w:ascii="Times New Roman" w:hAnsi="Times New Roman" w:cs="Times New Roman"/>
        </w:rPr>
        <w:t xml:space="preserve">We </w:t>
      </w:r>
      <w:r w:rsidR="00D12370">
        <w:rPr>
          <w:rFonts w:ascii="Times New Roman" w:hAnsi="Times New Roman" w:cs="Times New Roman"/>
        </w:rPr>
        <w:t xml:space="preserve">present </w:t>
      </w:r>
      <w:r w:rsidR="00E14AC1">
        <w:rPr>
          <w:rFonts w:ascii="Times New Roman" w:hAnsi="Times New Roman" w:cs="Times New Roman"/>
        </w:rPr>
        <w:t>suggestive evidence of</w:t>
      </w:r>
      <w:r w:rsidR="00790174">
        <w:rPr>
          <w:rFonts w:ascii="Times New Roman" w:hAnsi="Times New Roman" w:cs="Times New Roman"/>
        </w:rPr>
        <w:t xml:space="preserve"> </w:t>
      </w:r>
      <w:r w:rsidR="00AE505A">
        <w:rPr>
          <w:rFonts w:ascii="Times New Roman" w:hAnsi="Times New Roman" w:cs="Times New Roman"/>
        </w:rPr>
        <w:t xml:space="preserve">a </w:t>
      </w:r>
      <w:r w:rsidR="00790174">
        <w:rPr>
          <w:rFonts w:ascii="Times New Roman" w:hAnsi="Times New Roman" w:cs="Times New Roman"/>
        </w:rPr>
        <w:t>harvest</w:t>
      </w:r>
      <w:r w:rsidR="00E14AC1">
        <w:rPr>
          <w:rFonts w:ascii="Times New Roman" w:hAnsi="Times New Roman" w:cs="Times New Roman"/>
        </w:rPr>
        <w:t>-</w:t>
      </w:r>
      <w:r w:rsidR="00790174">
        <w:rPr>
          <w:rFonts w:ascii="Times New Roman" w:hAnsi="Times New Roman" w:cs="Times New Roman"/>
        </w:rPr>
        <w:t>time increase in violence</w:t>
      </w:r>
      <w:r w:rsidR="007E7F17">
        <w:rPr>
          <w:rFonts w:ascii="Times New Roman" w:hAnsi="Times New Roman" w:cs="Times New Roman"/>
        </w:rPr>
        <w:t xml:space="preserve"> (</w:t>
      </w:r>
      <w:r w:rsidR="00E14AC1">
        <w:rPr>
          <w:rFonts w:ascii="Times New Roman" w:hAnsi="Times New Roman" w:cs="Times New Roman"/>
        </w:rPr>
        <w:t>with high confidence)</w:t>
      </w:r>
      <w:r w:rsidR="00790174">
        <w:rPr>
          <w:rFonts w:ascii="Times New Roman" w:hAnsi="Times New Roman" w:cs="Times New Roman"/>
        </w:rPr>
        <w:t xml:space="preserve"> and a harvest</w:t>
      </w:r>
      <w:r w:rsidR="00E14AC1">
        <w:rPr>
          <w:rFonts w:ascii="Times New Roman" w:hAnsi="Times New Roman" w:cs="Times New Roman"/>
        </w:rPr>
        <w:t>-</w:t>
      </w:r>
      <w:r w:rsidR="00790174">
        <w:rPr>
          <w:rFonts w:ascii="Times New Roman" w:hAnsi="Times New Roman" w:cs="Times New Roman"/>
        </w:rPr>
        <w:t>time reduction of protests</w:t>
      </w:r>
      <w:r w:rsidR="00E14AC1">
        <w:rPr>
          <w:rFonts w:ascii="Times New Roman" w:hAnsi="Times New Roman" w:cs="Times New Roman"/>
        </w:rPr>
        <w:t xml:space="preserve"> (with low </w:t>
      </w:r>
      <w:r w:rsidR="00AE505A">
        <w:rPr>
          <w:rFonts w:ascii="Times New Roman" w:hAnsi="Times New Roman" w:cs="Times New Roman"/>
        </w:rPr>
        <w:t>confidence) and</w:t>
      </w:r>
      <w:r w:rsidR="00790174">
        <w:rPr>
          <w:rFonts w:ascii="Times New Roman" w:hAnsi="Times New Roman" w:cs="Times New Roman"/>
        </w:rPr>
        <w:t xml:space="preserve"> link these effects to the existing theories of conflict. </w:t>
      </w:r>
    </w:p>
    <w:p w14:paraId="65C584AC" w14:textId="77777777" w:rsidR="00C237BB" w:rsidRDefault="00C237BB" w:rsidP="00F14555">
      <w:pPr>
        <w:spacing w:after="0" w:line="480" w:lineRule="auto"/>
        <w:ind w:firstLine="360"/>
        <w:rPr>
          <w:rFonts w:ascii="Times New Roman" w:hAnsi="Times New Roman" w:cs="Times New Roman"/>
        </w:rPr>
      </w:pPr>
    </w:p>
    <w:p w14:paraId="419485EB" w14:textId="4649C9BA" w:rsidR="0077223B" w:rsidRPr="00401A4D" w:rsidRDefault="00401A4D" w:rsidP="00F14555">
      <w:pPr>
        <w:pStyle w:val="ListParagraph"/>
        <w:spacing w:after="0" w:line="480" w:lineRule="auto"/>
        <w:ind w:left="0"/>
        <w:rPr>
          <w:rFonts w:ascii="Times New Roman" w:hAnsi="Times New Roman" w:cs="Times New Roman"/>
          <w:b/>
          <w:bCs/>
        </w:rPr>
      </w:pPr>
      <w:r>
        <w:rPr>
          <w:rFonts w:ascii="Times New Roman" w:hAnsi="Times New Roman" w:cs="Times New Roman"/>
          <w:b/>
          <w:bCs/>
        </w:rPr>
        <w:t xml:space="preserve">2. </w:t>
      </w:r>
      <w:r w:rsidR="0058233B">
        <w:rPr>
          <w:rFonts w:ascii="Times New Roman" w:hAnsi="Times New Roman" w:cs="Times New Roman"/>
          <w:b/>
          <w:bCs/>
        </w:rPr>
        <w:t>Agricultural Origins of Conflict in Southeast Asia</w:t>
      </w:r>
    </w:p>
    <w:p w14:paraId="0377CE71" w14:textId="673643D6" w:rsidR="001B068C" w:rsidRDefault="001B068C" w:rsidP="00F14555">
      <w:pPr>
        <w:spacing w:after="0" w:line="480" w:lineRule="auto"/>
        <w:rPr>
          <w:rFonts w:ascii="Times New Roman" w:hAnsi="Times New Roman" w:cs="Times New Roman"/>
        </w:rPr>
      </w:pPr>
      <w:r>
        <w:rPr>
          <w:rFonts w:ascii="Times New Roman" w:hAnsi="Times New Roman" w:cs="Times New Roman"/>
        </w:rPr>
        <w:t>The geographic focus</w:t>
      </w:r>
      <w:r w:rsidR="000D30A4">
        <w:rPr>
          <w:rFonts w:ascii="Times New Roman" w:hAnsi="Times New Roman" w:cs="Times New Roman"/>
        </w:rPr>
        <w:t>—</w:t>
      </w:r>
      <w:r w:rsidR="000D30A4" w:rsidRPr="000D30A4">
        <w:rPr>
          <w:rFonts w:ascii="Times New Roman" w:hAnsi="Times New Roman" w:cs="Times New Roman"/>
        </w:rPr>
        <w:t xml:space="preserve"> </w:t>
      </w:r>
      <w:r w:rsidR="000D30A4" w:rsidRPr="00401A4D">
        <w:rPr>
          <w:rFonts w:ascii="Times New Roman" w:hAnsi="Times New Roman" w:cs="Times New Roman"/>
        </w:rPr>
        <w:t>Southeast Asia</w:t>
      </w:r>
      <w:r w:rsidR="000D30A4">
        <w:rPr>
          <w:rFonts w:ascii="Times New Roman" w:hAnsi="Times New Roman" w:cs="Times New Roman"/>
        </w:rPr>
        <w:t>—</w:t>
      </w:r>
      <w:r w:rsidR="00086A05">
        <w:rPr>
          <w:rFonts w:ascii="Times New Roman" w:hAnsi="Times New Roman" w:cs="Times New Roman"/>
        </w:rPr>
        <w:t xml:space="preserve">is </w:t>
      </w:r>
      <w:r w:rsidR="000D30A4">
        <w:rPr>
          <w:rFonts w:ascii="Times New Roman" w:hAnsi="Times New Roman" w:cs="Times New Roman"/>
        </w:rPr>
        <w:t>suitable</w:t>
      </w:r>
      <w:r w:rsidR="001B10B0" w:rsidRPr="00401A4D">
        <w:rPr>
          <w:rFonts w:ascii="Times New Roman" w:hAnsi="Times New Roman" w:cs="Times New Roman"/>
        </w:rPr>
        <w:t xml:space="preserve"> for </w:t>
      </w:r>
      <w:r w:rsidR="0023651F">
        <w:rPr>
          <w:rFonts w:ascii="Times New Roman" w:hAnsi="Times New Roman" w:cs="Times New Roman"/>
        </w:rPr>
        <w:t>the present</w:t>
      </w:r>
      <w:r w:rsidR="001B10B0" w:rsidRPr="00401A4D">
        <w:rPr>
          <w:rFonts w:ascii="Times New Roman" w:hAnsi="Times New Roman" w:cs="Times New Roman"/>
        </w:rPr>
        <w:t xml:space="preserve"> analysis for several reasons. First, most of the countries in </w:t>
      </w:r>
      <w:r w:rsidR="000D30A4">
        <w:rPr>
          <w:rFonts w:ascii="Times New Roman" w:hAnsi="Times New Roman" w:cs="Times New Roman"/>
        </w:rPr>
        <w:t>the region</w:t>
      </w:r>
      <w:r w:rsidR="001B10B0" w:rsidRPr="00401A4D">
        <w:rPr>
          <w:rFonts w:ascii="Times New Roman" w:hAnsi="Times New Roman" w:cs="Times New Roman"/>
        </w:rPr>
        <w:t xml:space="preserve"> fall into lower-middle-income economies, with a </w:t>
      </w:r>
      <w:r w:rsidR="001B10B0" w:rsidRPr="00401A4D">
        <w:rPr>
          <w:rFonts w:ascii="Times New Roman" w:hAnsi="Times New Roman" w:cs="Times New Roman"/>
        </w:rPr>
        <w:lastRenderedPageBreak/>
        <w:t>considerable proportion of people living at or below the national poverty line (World Bank, 2022a, 2022b)</w:t>
      </w:r>
      <w:r w:rsidR="00086A05">
        <w:rPr>
          <w:rFonts w:ascii="Times New Roman" w:hAnsi="Times New Roman" w:cs="Times New Roman"/>
        </w:rPr>
        <w:t>.</w:t>
      </w:r>
      <w:r w:rsidR="009C7DCE" w:rsidRPr="00401A4D">
        <w:rPr>
          <w:rFonts w:ascii="Times New Roman" w:hAnsi="Times New Roman" w:cs="Times New Roman"/>
        </w:rPr>
        <w:t xml:space="preserve"> </w:t>
      </w:r>
      <w:r w:rsidR="00B33699">
        <w:rPr>
          <w:rFonts w:ascii="Times New Roman" w:hAnsi="Times New Roman" w:cs="Times New Roman"/>
        </w:rPr>
        <w:t>T</w:t>
      </w:r>
      <w:r w:rsidR="009C7DCE" w:rsidRPr="00401A4D">
        <w:rPr>
          <w:rFonts w:ascii="Times New Roman" w:hAnsi="Times New Roman" w:cs="Times New Roman"/>
        </w:rPr>
        <w:t xml:space="preserve">he region also has large across-country </w:t>
      </w:r>
      <w:r w:rsidR="00B33699">
        <w:rPr>
          <w:rFonts w:ascii="Times New Roman" w:hAnsi="Times New Roman" w:cs="Times New Roman"/>
        </w:rPr>
        <w:t xml:space="preserve">and within-country </w:t>
      </w:r>
      <w:r w:rsidR="00AE505A">
        <w:rPr>
          <w:rFonts w:ascii="Times New Roman" w:hAnsi="Times New Roman" w:cs="Times New Roman"/>
        </w:rPr>
        <w:t>variations</w:t>
      </w:r>
      <w:r w:rsidR="009C7DCE" w:rsidRPr="00401A4D">
        <w:rPr>
          <w:rFonts w:ascii="Times New Roman" w:hAnsi="Times New Roman" w:cs="Times New Roman"/>
        </w:rPr>
        <w:t xml:space="preserve"> in governance and institutional capacity levels, as the Philippines, Myanmar, and Indonesia in particular struggle to control their geographic peripheries. </w:t>
      </w:r>
    </w:p>
    <w:p w14:paraId="353AC2F7" w14:textId="0D1A92EB" w:rsidR="0058233B"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Second, agriculture is a crucial sector for employment and income generation, across much of the region (World Bank, 2022c).</w:t>
      </w:r>
      <w:r w:rsidR="009C7DCE" w:rsidRPr="00401A4D">
        <w:rPr>
          <w:rFonts w:ascii="Times New Roman" w:hAnsi="Times New Roman" w:cs="Times New Roman"/>
        </w:rPr>
        <w:t xml:space="preserve"> While subsistence farming exists in Southeast Asia as in many regions with less developed economies, Southeast Asian countries are often food exporters (unlike many African countries). Thailand, Vietnam, Myanmar, and Cambodia are all in the </w:t>
      </w:r>
      <w:r w:rsidR="0022266E" w:rsidRPr="00401A4D">
        <w:rPr>
          <w:rFonts w:ascii="Times New Roman" w:hAnsi="Times New Roman" w:cs="Times New Roman"/>
        </w:rPr>
        <w:t>top ten</w:t>
      </w:r>
      <w:r w:rsidR="009C7DCE" w:rsidRPr="00401A4D">
        <w:rPr>
          <w:rFonts w:ascii="Times New Roman" w:hAnsi="Times New Roman" w:cs="Times New Roman"/>
        </w:rPr>
        <w:t xml:space="preserve"> </w:t>
      </w:r>
      <w:r w:rsidR="00AE505A">
        <w:rPr>
          <w:rFonts w:ascii="Times New Roman" w:hAnsi="Times New Roman" w:cs="Times New Roman"/>
        </w:rPr>
        <w:t>rice-exporting</w:t>
      </w:r>
      <w:r w:rsidR="009C7DCE" w:rsidRPr="00401A4D">
        <w:rPr>
          <w:rFonts w:ascii="Times New Roman" w:hAnsi="Times New Roman" w:cs="Times New Roman"/>
        </w:rPr>
        <w:t xml:space="preserve"> countries globally (</w:t>
      </w:r>
      <w:r w:rsidR="0022266E" w:rsidRPr="00401A4D">
        <w:rPr>
          <w:rFonts w:ascii="Times New Roman" w:hAnsi="Times New Roman" w:cs="Times New Roman"/>
        </w:rPr>
        <w:t>FAO</w:t>
      </w:r>
      <w:r w:rsidR="003E3C4B" w:rsidRPr="00401A4D">
        <w:rPr>
          <w:rFonts w:ascii="Times New Roman" w:hAnsi="Times New Roman" w:cs="Times New Roman"/>
        </w:rPr>
        <w:t>,</w:t>
      </w:r>
      <w:r w:rsidR="0022266E" w:rsidRPr="00401A4D">
        <w:rPr>
          <w:rFonts w:ascii="Times New Roman" w:hAnsi="Times New Roman" w:cs="Times New Roman"/>
        </w:rPr>
        <w:t xml:space="preserve"> 2023</w:t>
      </w:r>
      <w:r w:rsidR="009C7DCE" w:rsidRPr="00401A4D">
        <w:rPr>
          <w:rFonts w:ascii="Times New Roman" w:hAnsi="Times New Roman" w:cs="Times New Roman"/>
        </w:rPr>
        <w:t xml:space="preserve">). </w:t>
      </w:r>
      <w:r w:rsidR="00AA3007" w:rsidRPr="00401A4D">
        <w:rPr>
          <w:rFonts w:ascii="Times New Roman" w:hAnsi="Times New Roman" w:cs="Times New Roman"/>
        </w:rPr>
        <w:t xml:space="preserve">This means that violence associated with rice-producing areas </w:t>
      </w:r>
      <w:r w:rsidR="00AE505A">
        <w:rPr>
          <w:rFonts w:ascii="Times New Roman" w:hAnsi="Times New Roman" w:cs="Times New Roman"/>
        </w:rPr>
        <w:t>is</w:t>
      </w:r>
      <w:r w:rsidR="00AA3007" w:rsidRPr="00401A4D">
        <w:rPr>
          <w:rFonts w:ascii="Times New Roman" w:hAnsi="Times New Roman" w:cs="Times New Roman"/>
        </w:rPr>
        <w:t xml:space="preserve"> especially relevant to income generation for both farmers and the state. </w:t>
      </w:r>
    </w:p>
    <w:p w14:paraId="3834FE11" w14:textId="49AD42F2"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Finally, civil conflict and social unrest have been defining features of the region’s politics (e.g., </w:t>
      </w:r>
      <w:proofErr w:type="spellStart"/>
      <w:r w:rsidRPr="00401A4D">
        <w:rPr>
          <w:rFonts w:ascii="Times New Roman" w:hAnsi="Times New Roman" w:cs="Times New Roman"/>
        </w:rPr>
        <w:t>Crost</w:t>
      </w:r>
      <w:proofErr w:type="spellEnd"/>
      <w:r w:rsidRPr="00401A4D">
        <w:rPr>
          <w:rFonts w:ascii="Times New Roman" w:hAnsi="Times New Roman" w:cs="Times New Roman"/>
        </w:rPr>
        <w:t xml:space="preserve"> and </w:t>
      </w:r>
      <w:proofErr w:type="spellStart"/>
      <w:r w:rsidRPr="00401A4D">
        <w:rPr>
          <w:rFonts w:ascii="Times New Roman" w:hAnsi="Times New Roman" w:cs="Times New Roman"/>
        </w:rPr>
        <w:t>Felte</w:t>
      </w:r>
      <w:r w:rsidRPr="00F13641">
        <w:rPr>
          <w:rFonts w:ascii="Times New Roman" w:hAnsi="Times New Roman" w:cs="Times New Roman"/>
        </w:rPr>
        <w:t>r</w:t>
      </w:r>
      <w:proofErr w:type="spellEnd"/>
      <w:r w:rsidRPr="00F13641">
        <w:rPr>
          <w:rFonts w:ascii="Times New Roman" w:hAnsi="Times New Roman" w:cs="Times New Roman"/>
        </w:rPr>
        <w:t xml:space="preserve">, 2020; </w:t>
      </w:r>
      <w:proofErr w:type="spellStart"/>
      <w:r w:rsidRPr="00F13641">
        <w:rPr>
          <w:rFonts w:ascii="Times New Roman" w:hAnsi="Times New Roman" w:cs="Times New Roman"/>
        </w:rPr>
        <w:t>Crost</w:t>
      </w:r>
      <w:proofErr w:type="spellEnd"/>
      <w:r w:rsidRPr="00F13641">
        <w:rPr>
          <w:rFonts w:ascii="Times New Roman" w:hAnsi="Times New Roman" w:cs="Times New Roman"/>
        </w:rPr>
        <w:t xml:space="preserve"> et al., 2020; </w:t>
      </w:r>
      <w:proofErr w:type="spellStart"/>
      <w:r w:rsidRPr="00F13641">
        <w:rPr>
          <w:rFonts w:ascii="Times New Roman" w:hAnsi="Times New Roman" w:cs="Times New Roman"/>
        </w:rPr>
        <w:t>Gatti</w:t>
      </w:r>
      <w:proofErr w:type="spellEnd"/>
      <w:r w:rsidRPr="00F13641">
        <w:rPr>
          <w:rFonts w:ascii="Times New Roman" w:hAnsi="Times New Roman" w:cs="Times New Roman"/>
        </w:rPr>
        <w:t xml:space="preserve"> et al., 2021</w:t>
      </w:r>
      <w:r w:rsidRPr="00401A4D">
        <w:rPr>
          <w:rFonts w:ascii="Times New Roman" w:hAnsi="Times New Roman" w:cs="Times New Roman"/>
        </w:rPr>
        <w:t>)</w:t>
      </w:r>
      <w:r w:rsidR="00651703" w:rsidRPr="00401A4D">
        <w:rPr>
          <w:rFonts w:ascii="Times New Roman" w:hAnsi="Times New Roman" w:cs="Times New Roman"/>
        </w:rPr>
        <w:t>. The Philippines and Myanmar</w:t>
      </w:r>
      <w:r w:rsidR="009C7DCE" w:rsidRPr="00401A4D">
        <w:rPr>
          <w:rFonts w:ascii="Times New Roman" w:hAnsi="Times New Roman" w:cs="Times New Roman"/>
        </w:rPr>
        <w:t>, for example,</w:t>
      </w:r>
      <w:r w:rsidR="00651703" w:rsidRPr="00401A4D">
        <w:rPr>
          <w:rFonts w:ascii="Times New Roman" w:hAnsi="Times New Roman" w:cs="Times New Roman"/>
        </w:rPr>
        <w:t xml:space="preserve"> have seen multiple insurgencies</w:t>
      </w:r>
      <w:r w:rsidR="000D30A4">
        <w:rPr>
          <w:rFonts w:ascii="Times New Roman" w:hAnsi="Times New Roman" w:cs="Times New Roman"/>
        </w:rPr>
        <w:t>—</w:t>
      </w:r>
      <w:r w:rsidR="00651703" w:rsidRPr="00401A4D">
        <w:rPr>
          <w:rFonts w:ascii="Times New Roman" w:hAnsi="Times New Roman" w:cs="Times New Roman"/>
        </w:rPr>
        <w:t>ideology- or ethnicity-based</w:t>
      </w:r>
      <w:r w:rsidR="000D30A4">
        <w:rPr>
          <w:rFonts w:ascii="Times New Roman" w:hAnsi="Times New Roman" w:cs="Times New Roman"/>
        </w:rPr>
        <w:t>—</w:t>
      </w:r>
      <w:r w:rsidR="00651703" w:rsidRPr="00401A4D">
        <w:rPr>
          <w:rFonts w:ascii="Times New Roman" w:hAnsi="Times New Roman" w:cs="Times New Roman"/>
        </w:rPr>
        <w:t xml:space="preserve">for nearly their entire independent </w:t>
      </w:r>
      <w:r w:rsidR="00AE505A">
        <w:rPr>
          <w:rFonts w:ascii="Times New Roman" w:hAnsi="Times New Roman" w:cs="Times New Roman"/>
        </w:rPr>
        <w:t>existence</w:t>
      </w:r>
      <w:r w:rsidR="00651703" w:rsidRPr="00401A4D">
        <w:rPr>
          <w:rFonts w:ascii="Times New Roman" w:hAnsi="Times New Roman" w:cs="Times New Roman"/>
        </w:rPr>
        <w:t>. The protests and conflicts that were sparked by the Myanmar military’s coup in 2021 have evolved into a full-scale civil war</w:t>
      </w:r>
      <w:r w:rsidR="009C7DCE" w:rsidRPr="00401A4D">
        <w:rPr>
          <w:rFonts w:ascii="Times New Roman" w:hAnsi="Times New Roman" w:cs="Times New Roman"/>
        </w:rPr>
        <w:t xml:space="preserve">, while the Philippines has high levels of civil conflict. </w:t>
      </w:r>
      <w:r w:rsidR="00651703" w:rsidRPr="00401A4D">
        <w:rPr>
          <w:rFonts w:ascii="Times New Roman" w:hAnsi="Times New Roman" w:cs="Times New Roman"/>
        </w:rPr>
        <w:t xml:space="preserve">Thailand struggled with a communist insurgency from the 1960s until the early 1980s, and spillover from Myanmar’s insurgencies, while the Thai government continues to fight a low-level ethnic insurgency in southern Thailand. </w:t>
      </w:r>
      <w:r w:rsidRPr="00401A4D">
        <w:rPr>
          <w:rFonts w:ascii="Times New Roman" w:hAnsi="Times New Roman" w:cs="Times New Roman"/>
        </w:rPr>
        <w:t xml:space="preserve"> </w:t>
      </w:r>
      <w:r w:rsidR="00651703" w:rsidRPr="00401A4D">
        <w:rPr>
          <w:rFonts w:ascii="Times New Roman" w:hAnsi="Times New Roman" w:cs="Times New Roman"/>
        </w:rPr>
        <w:t xml:space="preserve">Since Suharto’s fall in 1998, Indonesia has dealt with widespread protests, riots, civil conflict, </w:t>
      </w:r>
      <w:r w:rsidR="0023651F">
        <w:rPr>
          <w:rFonts w:ascii="Times New Roman" w:hAnsi="Times New Roman" w:cs="Times New Roman"/>
        </w:rPr>
        <w:t xml:space="preserve">and </w:t>
      </w:r>
      <w:r w:rsidR="00651703" w:rsidRPr="00401A4D">
        <w:rPr>
          <w:rFonts w:ascii="Times New Roman" w:hAnsi="Times New Roman" w:cs="Times New Roman"/>
        </w:rPr>
        <w:t xml:space="preserve">Islamist terrorism, as well as ethnic insurgencies in Aceh and West Papua. </w:t>
      </w:r>
    </w:p>
    <w:p w14:paraId="3F666A85" w14:textId="39E3506F" w:rsidR="00374504" w:rsidRPr="00401A4D" w:rsidRDefault="0058233B"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t>W</w:t>
      </w:r>
      <w:r w:rsidR="00374504" w:rsidRPr="00401A4D">
        <w:rPr>
          <w:color w:val="2A2A2A"/>
        </w:rPr>
        <w:t xml:space="preserve">e can imagine </w:t>
      </w:r>
      <w:proofErr w:type="gramStart"/>
      <w:r w:rsidR="00374504" w:rsidRPr="00401A4D">
        <w:rPr>
          <w:color w:val="2A2A2A"/>
        </w:rPr>
        <w:t>a number of</w:t>
      </w:r>
      <w:proofErr w:type="gramEnd"/>
      <w:r w:rsidR="00374504" w:rsidRPr="00401A4D">
        <w:rPr>
          <w:color w:val="2A2A2A"/>
        </w:rPr>
        <w:t xml:space="preserve"> different actors in Southeast Asian conflict, all of whom could instigate conflict, including civilians, armed rebel groups, state actors, and militias operating on behalf of competing elites. Civilians may instigate </w:t>
      </w:r>
      <w:proofErr w:type="gramStart"/>
      <w:r w:rsidR="00374504" w:rsidRPr="00401A4D">
        <w:rPr>
          <w:color w:val="2A2A2A"/>
        </w:rPr>
        <w:t>protests against</w:t>
      </w:r>
      <w:proofErr w:type="gramEnd"/>
      <w:r w:rsidR="00374504" w:rsidRPr="00401A4D">
        <w:rPr>
          <w:color w:val="2A2A2A"/>
        </w:rPr>
        <w:t xml:space="preserve"> government policies, and </w:t>
      </w:r>
      <w:r w:rsidR="00374504" w:rsidRPr="00401A4D">
        <w:rPr>
          <w:color w:val="2A2A2A"/>
        </w:rPr>
        <w:lastRenderedPageBreak/>
        <w:t>these protests may turn into riots. Armed rebel groups, state actors, and militias may engage in violence against civilians, either through armed attacks, battles, or explosions. The logic of conflict, agricultural shocks, and seasonality is likely to be different, and in some ways, diametrically opposed, depending on the type of actor (and thus the type of conflict).</w:t>
      </w:r>
    </w:p>
    <w:p w14:paraId="398778FA" w14:textId="40FC43D1" w:rsidR="00254C57" w:rsidRDefault="00254C5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Previous work on the connection between conflict and agricultural output in Southeast Asia has come to nuanced conclusions about the types of conflict pursued by different actors, and the potential relationship with agricultural outputs. </w:t>
      </w:r>
      <w:proofErr w:type="spellStart"/>
      <w:r w:rsidRPr="00401A4D">
        <w:rPr>
          <w:color w:val="2A2A2A"/>
        </w:rPr>
        <w:t>Gatti</w:t>
      </w:r>
      <w:proofErr w:type="spellEnd"/>
      <w:r w:rsidRPr="00401A4D">
        <w:rPr>
          <w:color w:val="2A2A2A"/>
        </w:rPr>
        <w:t xml:space="preserve"> et al</w:t>
      </w:r>
      <w:r w:rsidR="00F13641">
        <w:rPr>
          <w:color w:val="2A2A2A"/>
        </w:rPr>
        <w:t>.</w:t>
      </w:r>
      <w:r w:rsidRPr="00401A4D">
        <w:rPr>
          <w:color w:val="2A2A2A"/>
        </w:rPr>
        <w:t xml:space="preserve"> (2021) find that decreased agricultural output is associated with an increase in civil conflict in Indonesia, but that irrigation infrastructure specifically mitigates this link. They divide </w:t>
      </w:r>
      <w:r w:rsidR="00AE505A">
        <w:rPr>
          <w:color w:val="2A2A2A"/>
        </w:rPr>
        <w:t xml:space="preserve">the </w:t>
      </w:r>
      <w:r w:rsidRPr="00401A4D">
        <w:rPr>
          <w:color w:val="2A2A2A"/>
        </w:rPr>
        <w:t xml:space="preserve">conflict </w:t>
      </w:r>
      <w:proofErr w:type="gramStart"/>
      <w:r w:rsidRPr="00401A4D">
        <w:rPr>
          <w:color w:val="2A2A2A"/>
        </w:rPr>
        <w:t xml:space="preserve">into </w:t>
      </w:r>
      <w:r w:rsidR="002C3D24">
        <w:rPr>
          <w:color w:val="2A2A2A"/>
        </w:rPr>
        <w:t>that</w:t>
      </w:r>
      <w:r w:rsidRPr="00401A4D">
        <w:rPr>
          <w:color w:val="2A2A2A"/>
        </w:rPr>
        <w:t xml:space="preserve"> over</w:t>
      </w:r>
      <w:proofErr w:type="gramEnd"/>
      <w:r w:rsidRPr="00401A4D">
        <w:rPr>
          <w:color w:val="2A2A2A"/>
        </w:rPr>
        <w:t xml:space="preserve"> natural resources, issues of popular justice, conflicts triggered by government policy, those triggered by group identity, as well as separatist incidents. Their findings suggest that this effect is particularly strong for natural resource conflicts, popular justice, </w:t>
      </w:r>
      <w:r w:rsidR="00AE505A">
        <w:rPr>
          <w:color w:val="2A2A2A"/>
        </w:rPr>
        <w:t xml:space="preserve">and </w:t>
      </w:r>
      <w:r w:rsidRPr="00401A4D">
        <w:rPr>
          <w:color w:val="2A2A2A"/>
        </w:rPr>
        <w:t>law enforcement actions, and less strong for conflicts driven by ethnic separatism and group identity. While the</w:t>
      </w:r>
      <w:r w:rsidR="00EF3BF3">
        <w:rPr>
          <w:color w:val="2A2A2A"/>
        </w:rPr>
        <w:t>ir</w:t>
      </w:r>
      <w:r w:rsidRPr="00401A4D">
        <w:rPr>
          <w:color w:val="2A2A2A"/>
        </w:rPr>
        <w:t xml:space="preserve"> categorizations do not specifically differentiate civilian protest and rioting from </w:t>
      </w:r>
      <w:r w:rsidR="00251060">
        <w:rPr>
          <w:color w:val="2A2A2A"/>
        </w:rPr>
        <w:t xml:space="preserve">the </w:t>
      </w:r>
      <w:r w:rsidRPr="00401A4D">
        <w:rPr>
          <w:color w:val="2A2A2A"/>
        </w:rPr>
        <w:t xml:space="preserve">state- and rebel-initiated conflict, in broad strokes, it appears that conflicts that would lead to protests against government policy and over natural resources are more amenable to mitigation through decreasing the effects of negative agricultural shocks than ethnic separatist conflicts, which are more likely to be associated with insurgent activities, particularly in Indonesia, where rebel groups generally have religious or ethnic goals. </w:t>
      </w:r>
    </w:p>
    <w:p w14:paraId="48646325" w14:textId="4E3C5F6D" w:rsidR="00BD3972" w:rsidRDefault="00BD3972" w:rsidP="00F14555">
      <w:pPr>
        <w:pStyle w:val="chapter-para"/>
        <w:shd w:val="clear" w:color="auto" w:fill="FFFFFF"/>
        <w:spacing w:before="0" w:beforeAutospacing="0" w:after="0" w:afterAutospacing="0" w:line="480" w:lineRule="auto"/>
        <w:textAlignment w:val="baseline"/>
        <w:rPr>
          <w:color w:val="2A2A2A"/>
        </w:rPr>
      </w:pPr>
    </w:p>
    <w:p w14:paraId="7D25C265" w14:textId="5DC2F400"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t>2.</w:t>
      </w:r>
      <w:r>
        <w:rPr>
          <w:rFonts w:ascii="Times New Roman" w:hAnsi="Times New Roman" w:cs="Times New Roman"/>
          <w:i/>
          <w:iCs/>
        </w:rPr>
        <w:t>1.</w:t>
      </w:r>
      <w:r w:rsidRPr="00BD3972">
        <w:rPr>
          <w:rFonts w:ascii="Times New Roman" w:hAnsi="Times New Roman" w:cs="Times New Roman"/>
          <w:i/>
          <w:iCs/>
        </w:rPr>
        <w:t xml:space="preserve"> </w:t>
      </w:r>
      <w:r w:rsidR="00F14555" w:rsidRPr="00F14555">
        <w:rPr>
          <w:rFonts w:ascii="Times New Roman" w:hAnsi="Times New Roman" w:cs="Times New Roman"/>
          <w:i/>
          <w:iCs/>
        </w:rPr>
        <w:t>Harvest-Time Increase in Violence Against Civilians</w:t>
      </w:r>
    </w:p>
    <w:p w14:paraId="6955D219" w14:textId="487012C3" w:rsidR="005D6160" w:rsidRDefault="00374504" w:rsidP="00D91E7C">
      <w:pPr>
        <w:spacing w:after="0" w:line="480" w:lineRule="auto"/>
        <w:rPr>
          <w:rFonts w:ascii="Times New Roman" w:hAnsi="Times New Roman" w:cs="Times New Roman"/>
        </w:rPr>
      </w:pPr>
      <w:r w:rsidRPr="00401A4D">
        <w:rPr>
          <w:rFonts w:ascii="Times New Roman" w:hAnsi="Times New Roman" w:cs="Times New Roman"/>
        </w:rPr>
        <w:t xml:space="preserve">In Southeast Asia, </w:t>
      </w:r>
      <w:r w:rsidR="009C7DCE" w:rsidRPr="00401A4D">
        <w:rPr>
          <w:rFonts w:ascii="Times New Roman" w:hAnsi="Times New Roman" w:cs="Times New Roman"/>
        </w:rPr>
        <w:t xml:space="preserve">both </w:t>
      </w:r>
      <w:r w:rsidR="003A18E0" w:rsidRPr="00401A4D">
        <w:rPr>
          <w:rFonts w:ascii="Times New Roman" w:hAnsi="Times New Roman" w:cs="Times New Roman"/>
        </w:rPr>
        <w:t xml:space="preserve">the opportunity cost and rapacity </w:t>
      </w:r>
      <w:r w:rsidR="009C7DCE" w:rsidRPr="00401A4D">
        <w:rPr>
          <w:rFonts w:ascii="Times New Roman" w:hAnsi="Times New Roman" w:cs="Times New Roman"/>
        </w:rPr>
        <w:t xml:space="preserve">mechanisms </w:t>
      </w:r>
      <w:r w:rsidR="00DD7B15">
        <w:rPr>
          <w:rFonts w:ascii="Times New Roman" w:hAnsi="Times New Roman" w:cs="Times New Roman"/>
        </w:rPr>
        <w:t>may be</w:t>
      </w:r>
      <w:r w:rsidR="009C7DCE" w:rsidRPr="00401A4D">
        <w:rPr>
          <w:rFonts w:ascii="Times New Roman" w:hAnsi="Times New Roman" w:cs="Times New Roman"/>
        </w:rPr>
        <w:t xml:space="preserve"> at play</w:t>
      </w:r>
      <w:r w:rsidR="003A410F" w:rsidRPr="00401A4D">
        <w:rPr>
          <w:rFonts w:ascii="Times New Roman" w:hAnsi="Times New Roman" w:cs="Times New Roman"/>
        </w:rPr>
        <w:t xml:space="preserve">, depending on the </w:t>
      </w:r>
      <w:r w:rsidR="00EF3BF3">
        <w:rPr>
          <w:rFonts w:ascii="Times New Roman" w:hAnsi="Times New Roman" w:cs="Times New Roman"/>
        </w:rPr>
        <w:t xml:space="preserve">actor </w:t>
      </w:r>
      <w:r w:rsidR="003A410F" w:rsidRPr="00401A4D">
        <w:rPr>
          <w:rFonts w:ascii="Times New Roman" w:hAnsi="Times New Roman" w:cs="Times New Roman"/>
        </w:rPr>
        <w:t>type (Table 1)</w:t>
      </w:r>
      <w:r w:rsidR="009C7DCE" w:rsidRPr="00401A4D">
        <w:rPr>
          <w:rFonts w:ascii="Times New Roman" w:hAnsi="Times New Roman" w:cs="Times New Roman"/>
        </w:rPr>
        <w:t xml:space="preserve">. </w:t>
      </w:r>
      <w:r w:rsidR="0077223B" w:rsidRPr="00401A4D">
        <w:rPr>
          <w:rFonts w:ascii="Times New Roman" w:hAnsi="Times New Roman" w:cs="Times New Roman"/>
        </w:rPr>
        <w:t>For attacks on civilians, i</w:t>
      </w:r>
      <w:r w:rsidR="009C7DCE" w:rsidRPr="00401A4D">
        <w:rPr>
          <w:rFonts w:ascii="Times New Roman" w:hAnsi="Times New Roman" w:cs="Times New Roman"/>
        </w:rPr>
        <w:t xml:space="preserve">nsurgencies may increase their </w:t>
      </w:r>
      <w:r w:rsidR="000D30A4">
        <w:rPr>
          <w:rFonts w:ascii="Times New Roman" w:hAnsi="Times New Roman" w:cs="Times New Roman"/>
        </w:rPr>
        <w:t>activities</w:t>
      </w:r>
      <w:r w:rsidR="009C7DCE" w:rsidRPr="00401A4D">
        <w:rPr>
          <w:rFonts w:ascii="Times New Roman" w:hAnsi="Times New Roman" w:cs="Times New Roman"/>
        </w:rPr>
        <w:t xml:space="preserve"> </w:t>
      </w:r>
      <w:r w:rsidR="009C7DCE" w:rsidRPr="00401A4D">
        <w:rPr>
          <w:rFonts w:ascii="Times New Roman" w:hAnsi="Times New Roman" w:cs="Times New Roman"/>
        </w:rPr>
        <w:lastRenderedPageBreak/>
        <w:t xml:space="preserve">during the harvest season </w:t>
      </w:r>
      <w:r w:rsidR="00EF3BF3" w:rsidRPr="00401A4D">
        <w:rPr>
          <w:rFonts w:ascii="Times New Roman" w:hAnsi="Times New Roman" w:cs="Times New Roman"/>
        </w:rPr>
        <w:t>to</w:t>
      </w:r>
      <w:r w:rsidR="009C7DCE" w:rsidRPr="00401A4D">
        <w:rPr>
          <w:rFonts w:ascii="Times New Roman" w:hAnsi="Times New Roman" w:cs="Times New Roman"/>
        </w:rPr>
        <w:t xml:space="preserve"> maximize the damage they do through </w:t>
      </w:r>
      <w:proofErr w:type="gramStart"/>
      <w:r w:rsidR="009C7DCE" w:rsidRPr="00401A4D">
        <w:rPr>
          <w:rFonts w:ascii="Times New Roman" w:hAnsi="Times New Roman" w:cs="Times New Roman"/>
        </w:rPr>
        <w:t>a number of</w:t>
      </w:r>
      <w:proofErr w:type="gramEnd"/>
      <w:r w:rsidR="009C7DCE" w:rsidRPr="00401A4D">
        <w:rPr>
          <w:rFonts w:ascii="Times New Roman" w:hAnsi="Times New Roman" w:cs="Times New Roman"/>
        </w:rPr>
        <w:t xml:space="preserve"> pathways. First, they may want to expropriate farmers’ income, which is realized during harvest season. Second, for farmers who do not support the insurgency or who are on the sidelines, insurgents may want to harm the farmers’ earning potential </w:t>
      </w:r>
      <w:r w:rsidR="00DD7B15" w:rsidRPr="00401A4D">
        <w:rPr>
          <w:rFonts w:ascii="Times New Roman" w:hAnsi="Times New Roman" w:cs="Times New Roman"/>
        </w:rPr>
        <w:t>to</w:t>
      </w:r>
      <w:r w:rsidR="009C7DCE" w:rsidRPr="00401A4D">
        <w:rPr>
          <w:rFonts w:ascii="Times New Roman" w:hAnsi="Times New Roman" w:cs="Times New Roman"/>
        </w:rPr>
        <w:t xml:space="preserve"> minimize threats to the insurgency, or to intimidate the farmers into joining them</w:t>
      </w:r>
      <w:r w:rsidR="004F755F" w:rsidRPr="00401A4D">
        <w:rPr>
          <w:rFonts w:ascii="Times New Roman" w:hAnsi="Times New Roman" w:cs="Times New Roman"/>
        </w:rPr>
        <w:t xml:space="preserve"> (Raleigh, 2012; Raleigh </w:t>
      </w:r>
      <w:r w:rsidR="00EF3BF3">
        <w:rPr>
          <w:rFonts w:ascii="Times New Roman" w:hAnsi="Times New Roman" w:cs="Times New Roman"/>
        </w:rPr>
        <w:t>and</w:t>
      </w:r>
      <w:r w:rsidR="004F755F" w:rsidRPr="00401A4D">
        <w:rPr>
          <w:rFonts w:ascii="Times New Roman" w:hAnsi="Times New Roman" w:cs="Times New Roman"/>
        </w:rPr>
        <w:t xml:space="preserve"> Choi 2017)</w:t>
      </w:r>
      <w:r w:rsidR="009C7DCE" w:rsidRPr="00401A4D">
        <w:rPr>
          <w:rFonts w:ascii="Times New Roman" w:hAnsi="Times New Roman" w:cs="Times New Roman"/>
        </w:rPr>
        <w:t xml:space="preserve">. Third, the insurgents may time their attacks </w:t>
      </w:r>
      <w:r w:rsidR="00DD7B15" w:rsidRPr="00401A4D">
        <w:rPr>
          <w:rFonts w:ascii="Times New Roman" w:hAnsi="Times New Roman" w:cs="Times New Roman"/>
        </w:rPr>
        <w:t>to</w:t>
      </w:r>
      <w:r w:rsidR="009C7DCE" w:rsidRPr="00401A4D">
        <w:rPr>
          <w:rFonts w:ascii="Times New Roman" w:hAnsi="Times New Roman" w:cs="Times New Roman"/>
        </w:rPr>
        <w:t xml:space="preserve"> have </w:t>
      </w:r>
      <w:r w:rsidR="00251060">
        <w:rPr>
          <w:rFonts w:ascii="Times New Roman" w:hAnsi="Times New Roman" w:cs="Times New Roman"/>
        </w:rPr>
        <w:t xml:space="preserve">a </w:t>
      </w:r>
      <w:r w:rsidR="009C7DCE" w:rsidRPr="00401A4D">
        <w:rPr>
          <w:rFonts w:ascii="Times New Roman" w:hAnsi="Times New Roman" w:cs="Times New Roman"/>
        </w:rPr>
        <w:t xml:space="preserve">maximum </w:t>
      </w:r>
      <w:r w:rsidR="00BF019B" w:rsidRPr="00401A4D">
        <w:rPr>
          <w:rFonts w:ascii="Times New Roman" w:hAnsi="Times New Roman" w:cs="Times New Roman"/>
        </w:rPr>
        <w:t xml:space="preserve">negative </w:t>
      </w:r>
      <w:r w:rsidR="009C7DCE" w:rsidRPr="00401A4D">
        <w:rPr>
          <w:rFonts w:ascii="Times New Roman" w:hAnsi="Times New Roman" w:cs="Times New Roman"/>
        </w:rPr>
        <w:t xml:space="preserve">effect on the state, </w:t>
      </w:r>
      <w:proofErr w:type="gramStart"/>
      <w:r w:rsidR="009C7DCE" w:rsidRPr="00401A4D">
        <w:rPr>
          <w:rFonts w:ascii="Times New Roman" w:hAnsi="Times New Roman" w:cs="Times New Roman"/>
        </w:rPr>
        <w:t>inasmuch as</w:t>
      </w:r>
      <w:proofErr w:type="gramEnd"/>
      <w:r w:rsidR="009C7DCE" w:rsidRPr="00401A4D">
        <w:rPr>
          <w:rFonts w:ascii="Times New Roman" w:hAnsi="Times New Roman" w:cs="Times New Roman"/>
        </w:rPr>
        <w:t xml:space="preserve"> the state is also likely deriving revenues during the harvest season</w:t>
      </w:r>
      <w:r w:rsidR="003E3C4B" w:rsidRPr="00401A4D">
        <w:rPr>
          <w:rFonts w:ascii="Times New Roman" w:hAnsi="Times New Roman" w:cs="Times New Roman"/>
        </w:rPr>
        <w:t>, and state revenue is related to the ability of the state to attack the insurgents</w:t>
      </w:r>
      <w:r w:rsidR="009C7DCE" w:rsidRPr="00401A4D">
        <w:rPr>
          <w:rFonts w:ascii="Times New Roman" w:hAnsi="Times New Roman" w:cs="Times New Roman"/>
        </w:rPr>
        <w:t xml:space="preserve"> (</w:t>
      </w:r>
      <w:r w:rsidR="003E3C4B" w:rsidRPr="00401A4D">
        <w:rPr>
          <w:rFonts w:ascii="Times New Roman" w:hAnsi="Times New Roman" w:cs="Times New Roman"/>
        </w:rPr>
        <w:t xml:space="preserve">Fearon and </w:t>
      </w:r>
      <w:proofErr w:type="spellStart"/>
      <w:r w:rsidR="003E3C4B" w:rsidRPr="00401A4D">
        <w:rPr>
          <w:rFonts w:ascii="Times New Roman" w:hAnsi="Times New Roman" w:cs="Times New Roman"/>
        </w:rPr>
        <w:t>Laitin</w:t>
      </w:r>
      <w:proofErr w:type="spellEnd"/>
      <w:r w:rsidR="003E3C4B" w:rsidRPr="00401A4D">
        <w:rPr>
          <w:rFonts w:ascii="Times New Roman" w:hAnsi="Times New Roman" w:cs="Times New Roman"/>
        </w:rPr>
        <w:t xml:space="preserve"> 2003</w:t>
      </w:r>
      <w:r w:rsidR="009C7DCE" w:rsidRPr="00401A4D">
        <w:rPr>
          <w:rFonts w:ascii="Times New Roman" w:hAnsi="Times New Roman" w:cs="Times New Roman"/>
        </w:rPr>
        <w:t>).</w:t>
      </w:r>
    </w:p>
    <w:p w14:paraId="1C6A0491" w14:textId="77777777" w:rsidR="005D6160" w:rsidRPr="00401A4D" w:rsidRDefault="005D6160" w:rsidP="00AB56D5">
      <w:pPr>
        <w:spacing w:after="0" w:line="276" w:lineRule="auto"/>
        <w:rPr>
          <w:rFonts w:ascii="Times New Roman" w:hAnsi="Times New Roman" w:cs="Times New Roman"/>
          <w:b/>
          <w:bCs/>
          <w:color w:val="2A2A2A"/>
        </w:rPr>
      </w:pPr>
      <w:r w:rsidRPr="00401A4D">
        <w:rPr>
          <w:rFonts w:ascii="Times New Roman" w:hAnsi="Times New Roman" w:cs="Times New Roman"/>
          <w:b/>
          <w:bCs/>
          <w:color w:val="2A2A2A"/>
        </w:rPr>
        <w:t>Table 1. Actors and conflict seasonality</w:t>
      </w:r>
      <w:r>
        <w:rPr>
          <w:rFonts w:ascii="Times New Roman" w:hAnsi="Times New Roman" w:cs="Times New Roman"/>
          <w:b/>
          <w:bCs/>
          <w:color w:val="2A2A2A"/>
        </w:rPr>
        <w:t>: Theoretical expectations</w:t>
      </w:r>
    </w:p>
    <w:tbl>
      <w:tblPr>
        <w:tblStyle w:val="TableGrid"/>
        <w:tblW w:w="4994" w:type="pct"/>
        <w:tblCellMar>
          <w:top w:w="72" w:type="dxa"/>
          <w:bottom w:w="72" w:type="dxa"/>
        </w:tblCellMar>
        <w:tblLook w:val="04A0" w:firstRow="1" w:lastRow="0" w:firstColumn="1" w:lastColumn="0" w:noHBand="0" w:noVBand="1"/>
      </w:tblPr>
      <w:tblGrid>
        <w:gridCol w:w="1796"/>
        <w:gridCol w:w="2872"/>
        <w:gridCol w:w="2515"/>
        <w:gridCol w:w="2156"/>
      </w:tblGrid>
      <w:tr w:rsidR="00210C18" w:rsidRPr="00F14555" w14:paraId="11CBB27C" w14:textId="77777777" w:rsidTr="00210C18">
        <w:tc>
          <w:tcPr>
            <w:tcW w:w="1800" w:type="dxa"/>
          </w:tcPr>
          <w:p w14:paraId="2883F2C4" w14:textId="57466F52" w:rsidR="00210C18" w:rsidRPr="00F14555" w:rsidRDefault="00210C18" w:rsidP="00210C18">
            <w:pPr>
              <w:pStyle w:val="chapter-para"/>
              <w:spacing w:before="0" w:beforeAutospacing="0" w:after="0" w:afterAutospacing="0" w:line="276" w:lineRule="auto"/>
              <w:textAlignment w:val="baseline"/>
              <w:rPr>
                <w:b/>
                <w:bCs/>
                <w:color w:val="2A2A2A"/>
                <w:sz w:val="22"/>
                <w:szCs w:val="22"/>
              </w:rPr>
            </w:pPr>
            <w:r>
              <w:rPr>
                <w:b/>
                <w:bCs/>
                <w:color w:val="2A2A2A"/>
                <w:sz w:val="22"/>
                <w:szCs w:val="22"/>
              </w:rPr>
              <w:t>Form</w:t>
            </w:r>
            <w:r w:rsidRPr="00F14555">
              <w:rPr>
                <w:b/>
                <w:bCs/>
                <w:color w:val="2A2A2A"/>
                <w:sz w:val="22"/>
                <w:szCs w:val="22"/>
              </w:rPr>
              <w:t xml:space="preserve"> of conflict</w:t>
            </w:r>
          </w:p>
        </w:tc>
        <w:tc>
          <w:tcPr>
            <w:tcW w:w="2880" w:type="dxa"/>
          </w:tcPr>
          <w:p w14:paraId="2A3DEF57" w14:textId="0BD36FE7" w:rsidR="00210C18" w:rsidRPr="00F14555" w:rsidRDefault="00210C18" w:rsidP="00210C18">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Type of actor</w:t>
            </w:r>
          </w:p>
        </w:tc>
        <w:tc>
          <w:tcPr>
            <w:tcW w:w="2520" w:type="dxa"/>
          </w:tcPr>
          <w:p w14:paraId="170157EC" w14:textId="6448FFCA" w:rsidR="00210C18" w:rsidRPr="00F14555" w:rsidRDefault="00210C18" w:rsidP="00210C18">
            <w:pPr>
              <w:pStyle w:val="chapter-para"/>
              <w:spacing w:before="0" w:beforeAutospacing="0" w:after="0" w:afterAutospacing="0" w:line="276" w:lineRule="auto"/>
              <w:textAlignment w:val="baseline"/>
              <w:rPr>
                <w:b/>
                <w:bCs/>
                <w:color w:val="2A2A2A"/>
                <w:sz w:val="22"/>
                <w:szCs w:val="22"/>
              </w:rPr>
            </w:pPr>
            <w:r>
              <w:rPr>
                <w:b/>
                <w:bCs/>
                <w:color w:val="2A2A2A"/>
                <w:sz w:val="22"/>
                <w:szCs w:val="22"/>
              </w:rPr>
              <w:t>Likely m</w:t>
            </w:r>
            <w:r w:rsidRPr="00F14555">
              <w:rPr>
                <w:b/>
                <w:bCs/>
                <w:color w:val="2A2A2A"/>
                <w:sz w:val="22"/>
                <w:szCs w:val="22"/>
              </w:rPr>
              <w:t>echanism</w:t>
            </w:r>
          </w:p>
        </w:tc>
        <w:tc>
          <w:tcPr>
            <w:tcW w:w="2160" w:type="dxa"/>
          </w:tcPr>
          <w:p w14:paraId="7EE3B540" w14:textId="53D60A09" w:rsidR="00210C18" w:rsidRPr="00F14555" w:rsidRDefault="00210C18" w:rsidP="00210C18">
            <w:pPr>
              <w:pStyle w:val="chapter-para"/>
              <w:spacing w:before="0" w:beforeAutospacing="0" w:after="0" w:afterAutospacing="0" w:line="276" w:lineRule="auto"/>
              <w:textAlignment w:val="baseline"/>
              <w:rPr>
                <w:b/>
                <w:bCs/>
                <w:color w:val="2A2A2A"/>
                <w:sz w:val="22"/>
                <w:szCs w:val="22"/>
              </w:rPr>
            </w:pPr>
            <w:r>
              <w:rPr>
                <w:b/>
                <w:bCs/>
                <w:color w:val="2A2A2A"/>
                <w:sz w:val="22"/>
                <w:szCs w:val="22"/>
              </w:rPr>
              <w:t>Harvest-time</w:t>
            </w:r>
            <w:r w:rsidRPr="00F14555">
              <w:rPr>
                <w:b/>
                <w:bCs/>
                <w:color w:val="2A2A2A"/>
                <w:sz w:val="22"/>
                <w:szCs w:val="22"/>
              </w:rPr>
              <w:t xml:space="preserve"> effect</w:t>
            </w:r>
          </w:p>
        </w:tc>
      </w:tr>
      <w:tr w:rsidR="00210C18" w:rsidRPr="00F14555" w14:paraId="290BC976" w14:textId="77777777" w:rsidTr="00210C18">
        <w:tc>
          <w:tcPr>
            <w:tcW w:w="1800" w:type="dxa"/>
          </w:tcPr>
          <w:p w14:paraId="04E1D163" w14:textId="531F4ADF"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Battles</w:t>
            </w:r>
          </w:p>
        </w:tc>
        <w:tc>
          <w:tcPr>
            <w:tcW w:w="2880" w:type="dxa"/>
          </w:tcPr>
          <w:p w14:paraId="4E8AF6A5" w14:textId="1FCBD172"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Armed actors (State</w:t>
            </w:r>
            <w:r>
              <w:rPr>
                <w:color w:val="2A2A2A"/>
                <w:sz w:val="22"/>
                <w:szCs w:val="22"/>
              </w:rPr>
              <w:t xml:space="preserve"> forces</w:t>
            </w:r>
            <w:r w:rsidRPr="00F14555">
              <w:rPr>
                <w:color w:val="2A2A2A"/>
                <w:sz w:val="22"/>
                <w:szCs w:val="22"/>
              </w:rPr>
              <w:t>, rebel groups, militias)</w:t>
            </w:r>
          </w:p>
        </w:tc>
        <w:tc>
          <w:tcPr>
            <w:tcW w:w="2520" w:type="dxa"/>
          </w:tcPr>
          <w:p w14:paraId="181F39D7" w14:textId="6049E454"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Opportunity cost</w:t>
            </w:r>
            <w:r>
              <w:rPr>
                <w:color w:val="2A2A2A"/>
                <w:sz w:val="22"/>
                <w:szCs w:val="22"/>
              </w:rPr>
              <w:t xml:space="preserve">, </w:t>
            </w:r>
            <w:r w:rsidRPr="00F14555">
              <w:rPr>
                <w:color w:val="2A2A2A"/>
                <w:sz w:val="22"/>
                <w:szCs w:val="22"/>
              </w:rPr>
              <w:t>Rapacity</w:t>
            </w:r>
          </w:p>
        </w:tc>
        <w:tc>
          <w:tcPr>
            <w:tcW w:w="2160" w:type="dxa"/>
          </w:tcPr>
          <w:p w14:paraId="58CDE242" w14:textId="06E808D5"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Ambiguous</w:t>
            </w:r>
          </w:p>
        </w:tc>
      </w:tr>
      <w:tr w:rsidR="00210C18" w:rsidRPr="00F14555" w14:paraId="248C7534" w14:textId="77777777" w:rsidTr="00210C18">
        <w:tc>
          <w:tcPr>
            <w:tcW w:w="1800" w:type="dxa"/>
          </w:tcPr>
          <w:p w14:paraId="0775EE90" w14:textId="1E95942A"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Violence</w:t>
            </w:r>
          </w:p>
        </w:tc>
        <w:tc>
          <w:tcPr>
            <w:tcW w:w="2880" w:type="dxa"/>
          </w:tcPr>
          <w:p w14:paraId="7517AD0C" w14:textId="12182B24"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Armed actors (State</w:t>
            </w:r>
            <w:r>
              <w:rPr>
                <w:color w:val="2A2A2A"/>
                <w:sz w:val="22"/>
                <w:szCs w:val="22"/>
              </w:rPr>
              <w:t xml:space="preserve"> forces</w:t>
            </w:r>
            <w:r w:rsidRPr="00F14555">
              <w:rPr>
                <w:color w:val="2A2A2A"/>
                <w:sz w:val="22"/>
                <w:szCs w:val="22"/>
              </w:rPr>
              <w:t>, rebel groups, militias)</w:t>
            </w:r>
          </w:p>
        </w:tc>
        <w:tc>
          <w:tcPr>
            <w:tcW w:w="2520" w:type="dxa"/>
          </w:tcPr>
          <w:p w14:paraId="29540CC9" w14:textId="1D7714F0"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Rapacity</w:t>
            </w:r>
          </w:p>
        </w:tc>
        <w:tc>
          <w:tcPr>
            <w:tcW w:w="2160" w:type="dxa"/>
          </w:tcPr>
          <w:p w14:paraId="1DBE9DB7" w14:textId="554BCFA3"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 xml:space="preserve">Increase </w:t>
            </w:r>
          </w:p>
        </w:tc>
      </w:tr>
      <w:tr w:rsidR="00210C18" w:rsidRPr="00F14555" w14:paraId="09447B1E" w14:textId="77777777" w:rsidTr="00210C18">
        <w:tc>
          <w:tcPr>
            <w:tcW w:w="1800" w:type="dxa"/>
          </w:tcPr>
          <w:p w14:paraId="08EFFD28" w14:textId="6E0D7135"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Riots</w:t>
            </w:r>
          </w:p>
        </w:tc>
        <w:tc>
          <w:tcPr>
            <w:tcW w:w="2880" w:type="dxa"/>
          </w:tcPr>
          <w:p w14:paraId="323DD2C4" w14:textId="471031DD"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Civilians</w:t>
            </w:r>
          </w:p>
        </w:tc>
        <w:tc>
          <w:tcPr>
            <w:tcW w:w="2520" w:type="dxa"/>
          </w:tcPr>
          <w:p w14:paraId="4D3CE710" w14:textId="695FD5CF"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Opportunity cost</w:t>
            </w:r>
            <w:r>
              <w:rPr>
                <w:color w:val="2A2A2A"/>
                <w:sz w:val="22"/>
                <w:szCs w:val="22"/>
              </w:rPr>
              <w:t>, resentment, rapacity</w:t>
            </w:r>
          </w:p>
        </w:tc>
        <w:tc>
          <w:tcPr>
            <w:tcW w:w="2160" w:type="dxa"/>
          </w:tcPr>
          <w:p w14:paraId="0201D396" w14:textId="339E249F"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Ambiguous</w:t>
            </w:r>
          </w:p>
        </w:tc>
      </w:tr>
      <w:tr w:rsidR="00210C18" w:rsidRPr="00F14555" w14:paraId="0AFD55E5" w14:textId="77777777" w:rsidTr="00210C18">
        <w:tc>
          <w:tcPr>
            <w:tcW w:w="1800" w:type="dxa"/>
          </w:tcPr>
          <w:p w14:paraId="2D6342ED" w14:textId="0DD41675"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Protests</w:t>
            </w:r>
          </w:p>
        </w:tc>
        <w:tc>
          <w:tcPr>
            <w:tcW w:w="2880" w:type="dxa"/>
          </w:tcPr>
          <w:p w14:paraId="68D1E6DA" w14:textId="4F425ADC"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Civilians</w:t>
            </w:r>
          </w:p>
        </w:tc>
        <w:tc>
          <w:tcPr>
            <w:tcW w:w="2520" w:type="dxa"/>
          </w:tcPr>
          <w:p w14:paraId="273C6C41" w14:textId="38834CAF"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Opportunity cost</w:t>
            </w:r>
            <w:r>
              <w:rPr>
                <w:color w:val="2A2A2A"/>
                <w:sz w:val="22"/>
                <w:szCs w:val="22"/>
              </w:rPr>
              <w:t>, resentment</w:t>
            </w:r>
          </w:p>
        </w:tc>
        <w:tc>
          <w:tcPr>
            <w:tcW w:w="2160" w:type="dxa"/>
          </w:tcPr>
          <w:p w14:paraId="1DA88723" w14:textId="54EFBBC1"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Ambiguous</w:t>
            </w:r>
          </w:p>
        </w:tc>
      </w:tr>
    </w:tbl>
    <w:p w14:paraId="132BDA4E" w14:textId="0AB428D3" w:rsidR="001B068C" w:rsidRDefault="001B068C" w:rsidP="00F14555">
      <w:pPr>
        <w:spacing w:after="0" w:line="480" w:lineRule="auto"/>
        <w:rPr>
          <w:rFonts w:ascii="Times New Roman" w:hAnsi="Times New Roman" w:cs="Times New Roman"/>
        </w:rPr>
      </w:pPr>
    </w:p>
    <w:p w14:paraId="7CB4F6A0" w14:textId="77777777" w:rsidR="00BD3972" w:rsidRDefault="00BD3972" w:rsidP="00F14555">
      <w:pPr>
        <w:spacing w:after="0" w:line="480" w:lineRule="auto"/>
        <w:ind w:firstLine="360"/>
        <w:rPr>
          <w:rFonts w:ascii="Times New Roman" w:hAnsi="Times New Roman" w:cs="Times New Roman"/>
        </w:rPr>
      </w:pPr>
      <w:r w:rsidRPr="00401A4D">
        <w:rPr>
          <w:rFonts w:ascii="Times New Roman" w:hAnsi="Times New Roman" w:cs="Times New Roman"/>
          <w:color w:val="2A2A2A"/>
        </w:rPr>
        <w:t xml:space="preserve">By this logic, violence against civilians is likely to be focused on the destruction or appropriation of agricultural outputs. </w:t>
      </w:r>
      <w:r w:rsidRPr="00401A4D">
        <w:rPr>
          <w:rFonts w:ascii="Times New Roman" w:hAnsi="Times New Roman" w:cs="Times New Roman"/>
        </w:rPr>
        <w:t>Significant numbers of attacks on civilians in Southeast Asia revolve around the theft of rice or the destruction of rice fields, rice storage units, or rice milling facilities. In December 2013, for instance, the Myanmar military attacked civilian rice paddies in Kachin state during the harvest season.</w:t>
      </w:r>
      <w:r w:rsidRPr="00401A4D">
        <w:rPr>
          <w:rStyle w:val="FootnoteReference"/>
          <w:rFonts w:ascii="Times New Roman" w:hAnsi="Times New Roman" w:cs="Times New Roman"/>
        </w:rPr>
        <w:footnoteReference w:id="1"/>
      </w:r>
      <w:r w:rsidRPr="00401A4D">
        <w:rPr>
          <w:rFonts w:ascii="Times New Roman" w:hAnsi="Times New Roman" w:cs="Times New Roman"/>
        </w:rPr>
        <w:t xml:space="preserve">  </w:t>
      </w:r>
    </w:p>
    <w:p w14:paraId="1823872D" w14:textId="7CF343F6" w:rsidR="00BD3972" w:rsidRDefault="00F14555" w:rsidP="005D6160">
      <w:pPr>
        <w:spacing w:after="0" w:line="480" w:lineRule="auto"/>
        <w:ind w:firstLine="360"/>
        <w:rPr>
          <w:rFonts w:ascii="Times New Roman" w:hAnsi="Times New Roman" w:cs="Times New Roman"/>
        </w:rPr>
      </w:pPr>
      <w:r w:rsidRPr="00401A4D">
        <w:rPr>
          <w:rFonts w:ascii="Times New Roman" w:hAnsi="Times New Roman" w:cs="Times New Roman"/>
        </w:rPr>
        <w:lastRenderedPageBreak/>
        <w:t xml:space="preserve">State forces, political militias, and insurgent groups might choose the harvest season as the time to attack because it would maximize the destruction of their enemies’ </w:t>
      </w:r>
      <w:r w:rsidR="0024066B" w:rsidRPr="00401A4D">
        <w:rPr>
          <w:rFonts w:ascii="Times New Roman" w:hAnsi="Times New Roman" w:cs="Times New Roman"/>
        </w:rPr>
        <w:t>resources or</w:t>
      </w:r>
      <w:r w:rsidRPr="00401A4D">
        <w:rPr>
          <w:rFonts w:ascii="Times New Roman" w:hAnsi="Times New Roman" w:cs="Times New Roman"/>
        </w:rPr>
        <w:t xml:space="preserve"> allow them to appropriate that agricultural surplus. In November 2022, a Myanmar military force shot dead three villagers in a raid in Myanmar’s Magway region, two of </w:t>
      </w:r>
      <w:r w:rsidR="00251060">
        <w:rPr>
          <w:rFonts w:ascii="Times New Roman" w:hAnsi="Times New Roman" w:cs="Times New Roman"/>
        </w:rPr>
        <w:t>whom</w:t>
      </w:r>
      <w:r w:rsidRPr="00401A4D">
        <w:rPr>
          <w:rFonts w:ascii="Times New Roman" w:hAnsi="Times New Roman" w:cs="Times New Roman"/>
        </w:rPr>
        <w:t xml:space="preserve"> were engaged in harvesting rice in paddy fields.</w:t>
      </w:r>
      <w:r w:rsidRPr="00401A4D">
        <w:rPr>
          <w:rStyle w:val="FootnoteReference"/>
          <w:rFonts w:ascii="Times New Roman" w:hAnsi="Times New Roman" w:cs="Times New Roman"/>
        </w:rPr>
        <w:footnoteReference w:id="2"/>
      </w:r>
      <w:r w:rsidRPr="00401A4D">
        <w:rPr>
          <w:rFonts w:ascii="Times New Roman" w:hAnsi="Times New Roman" w:cs="Times New Roman"/>
        </w:rPr>
        <w:t xml:space="preserve"> </w:t>
      </w:r>
      <w:r>
        <w:rPr>
          <w:rFonts w:ascii="Times New Roman" w:hAnsi="Times New Roman" w:cs="Times New Roman"/>
        </w:rPr>
        <w:t>During the harvest season, t</w:t>
      </w:r>
      <w:r w:rsidRPr="00401A4D">
        <w:rPr>
          <w:rFonts w:ascii="Times New Roman" w:hAnsi="Times New Roman" w:cs="Times New Roman"/>
        </w:rPr>
        <w:t>he state may also attack villages that may be aid</w:t>
      </w:r>
      <w:r>
        <w:rPr>
          <w:rFonts w:ascii="Times New Roman" w:hAnsi="Times New Roman" w:cs="Times New Roman"/>
        </w:rPr>
        <w:t xml:space="preserve">ing </w:t>
      </w:r>
      <w:r w:rsidRPr="00401A4D">
        <w:rPr>
          <w:rFonts w:ascii="Times New Roman" w:hAnsi="Times New Roman" w:cs="Times New Roman"/>
        </w:rPr>
        <w:t>rebel groups. In November 2021, for instance, in a clash between the Myanmar military and various People Defense Forces (the armed groups associated with the anti-junta civilian government in internal exile), the military burned harvested rice fields in a village that it (obviously) suspected was loyal to the anti-state groups.</w:t>
      </w:r>
      <w:r w:rsidRPr="00401A4D">
        <w:rPr>
          <w:rStyle w:val="FootnoteReference"/>
          <w:rFonts w:ascii="Times New Roman" w:hAnsi="Times New Roman" w:cs="Times New Roman"/>
        </w:rPr>
        <w:footnoteReference w:id="3"/>
      </w:r>
      <w:r w:rsidR="005D6160">
        <w:rPr>
          <w:rFonts w:ascii="Times New Roman" w:hAnsi="Times New Roman" w:cs="Times New Roman"/>
        </w:rPr>
        <w:t xml:space="preserve"> </w:t>
      </w:r>
    </w:p>
    <w:p w14:paraId="14CD9ED0" w14:textId="0D08CBB7" w:rsidR="00DE1DE7" w:rsidRDefault="00DE1DE7" w:rsidP="00F14555">
      <w:pPr>
        <w:pStyle w:val="chapter-para"/>
        <w:shd w:val="clear" w:color="auto" w:fill="FFFFFF"/>
        <w:spacing w:before="0" w:beforeAutospacing="0" w:after="0" w:afterAutospacing="0" w:line="480" w:lineRule="auto"/>
        <w:ind w:firstLine="360"/>
        <w:textAlignment w:val="baseline"/>
      </w:pPr>
      <w:r w:rsidRPr="00401A4D">
        <w:t xml:space="preserve">Insurgent groups fighting against the state also have </w:t>
      </w:r>
      <w:r w:rsidR="00251060">
        <w:t>the</w:t>
      </w:r>
      <w:r w:rsidRPr="00401A4D">
        <w:t xml:space="preserve"> incentive to attack civilians who are providing agricultural outputs to the state, both to intimidate the civilians against supporting the state and to deny the state </w:t>
      </w:r>
      <w:r w:rsidR="00086A05" w:rsidRPr="00401A4D">
        <w:t>food</w:t>
      </w:r>
      <w:r w:rsidRPr="00401A4D">
        <w:t xml:space="preserve">. In November 2022, rebel groups </w:t>
      </w:r>
      <w:r w:rsidR="004A7A82" w:rsidRPr="00401A4D">
        <w:t>ambushed</w:t>
      </w:r>
      <w:r w:rsidRPr="00401A4D">
        <w:t xml:space="preserve"> a military convoy carrying rice in Myanmar in </w:t>
      </w:r>
      <w:r w:rsidR="00251060">
        <w:t xml:space="preserve">the state of </w:t>
      </w:r>
      <w:r w:rsidRPr="00401A4D">
        <w:t>Mon and killed a soldier.</w:t>
      </w:r>
      <w:r w:rsidRPr="00401A4D">
        <w:rPr>
          <w:rStyle w:val="FootnoteReference"/>
        </w:rPr>
        <w:footnoteReference w:id="4"/>
      </w:r>
      <w:r w:rsidRPr="00401A4D">
        <w:t xml:space="preserve"> Pro-government militias can engage in similar behavior to degrade the resources available to their enemies and to appropriate resources for themselves. In June 2022, the pro-military junta </w:t>
      </w:r>
      <w:r w:rsidR="004A7A82" w:rsidRPr="00401A4D">
        <w:t>militia</w:t>
      </w:r>
      <w:r w:rsidRPr="00401A4D">
        <w:t xml:space="preserve"> group Pyu Saw </w:t>
      </w:r>
      <w:proofErr w:type="spellStart"/>
      <w:r w:rsidRPr="00401A4D">
        <w:t>Htee</w:t>
      </w:r>
      <w:proofErr w:type="spellEnd"/>
      <w:r w:rsidRPr="00401A4D">
        <w:t xml:space="preserve"> killed a rice mill owner in </w:t>
      </w:r>
      <w:proofErr w:type="spellStart"/>
      <w:r w:rsidRPr="00401A4D">
        <w:t>Sagaing</w:t>
      </w:r>
      <w:proofErr w:type="spellEnd"/>
      <w:r w:rsidRPr="00401A4D">
        <w:t xml:space="preserve"> and stole large amounts of money (which had been intended to buy more rice milling equipment) as well as mobile phones and a motorcycle.</w:t>
      </w:r>
      <w:r w:rsidRPr="00401A4D">
        <w:rPr>
          <w:rStyle w:val="FootnoteReference"/>
        </w:rPr>
        <w:footnoteReference w:id="5"/>
      </w:r>
      <w:r w:rsidRPr="00401A4D">
        <w:t xml:space="preserve"> </w:t>
      </w:r>
    </w:p>
    <w:p w14:paraId="7C22C149" w14:textId="386606BD"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lastRenderedPageBreak/>
        <w:t>2.</w:t>
      </w:r>
      <w:r>
        <w:rPr>
          <w:rFonts w:ascii="Times New Roman" w:hAnsi="Times New Roman" w:cs="Times New Roman"/>
          <w:i/>
          <w:iCs/>
        </w:rPr>
        <w:t>2.</w:t>
      </w:r>
      <w:r w:rsidRPr="00BD3972">
        <w:rPr>
          <w:rFonts w:ascii="Times New Roman" w:hAnsi="Times New Roman" w:cs="Times New Roman"/>
          <w:i/>
          <w:iCs/>
        </w:rPr>
        <w:t xml:space="preserve"> </w:t>
      </w:r>
      <w:r w:rsidR="00F14555" w:rsidRPr="00F14555">
        <w:rPr>
          <w:rFonts w:ascii="Times New Roman" w:hAnsi="Times New Roman" w:cs="Times New Roman"/>
          <w:i/>
          <w:iCs/>
        </w:rPr>
        <w:t xml:space="preserve">Harvest-Time Decrease in </w:t>
      </w:r>
      <w:r w:rsidR="0024066B">
        <w:rPr>
          <w:rFonts w:ascii="Times New Roman" w:hAnsi="Times New Roman" w:cs="Times New Roman"/>
          <w:i/>
          <w:iCs/>
        </w:rPr>
        <w:t>Unrest</w:t>
      </w:r>
      <w:r w:rsidR="00F14555" w:rsidRPr="00F14555">
        <w:rPr>
          <w:rFonts w:ascii="Times New Roman" w:hAnsi="Times New Roman" w:cs="Times New Roman"/>
          <w:i/>
          <w:iCs/>
        </w:rPr>
        <w:t xml:space="preserve"> by Civilians</w:t>
      </w:r>
    </w:p>
    <w:p w14:paraId="30CFC9DA" w14:textId="77777777" w:rsidR="0024066B" w:rsidRDefault="0077223B" w:rsidP="00F14555">
      <w:pPr>
        <w:spacing w:after="0" w:line="480" w:lineRule="auto"/>
        <w:rPr>
          <w:rFonts w:ascii="Times New Roman" w:hAnsi="Times New Roman" w:cs="Times New Roman"/>
        </w:rPr>
      </w:pPr>
      <w:r w:rsidRPr="00401A4D">
        <w:rPr>
          <w:rFonts w:ascii="Times New Roman" w:hAnsi="Times New Roman" w:cs="Times New Roman"/>
        </w:rPr>
        <w:t xml:space="preserve">While riots and protests may be initiated by insurgencies or organized anti-government groups, they may also more generally be indicative of dissatisfaction by civilians, whether organized or not. A decrease in protests and riots during harvest season may come through several pathways. First, those who are directly involved in agriculture may decrease their protest activities during harvest time because they are </w:t>
      </w:r>
      <w:r w:rsidR="00EF3BF3">
        <w:rPr>
          <w:rFonts w:ascii="Times New Roman" w:hAnsi="Times New Roman" w:cs="Times New Roman"/>
        </w:rPr>
        <w:t>busy</w:t>
      </w:r>
      <w:r w:rsidRPr="00401A4D">
        <w:rPr>
          <w:rFonts w:ascii="Times New Roman" w:hAnsi="Times New Roman" w:cs="Times New Roman"/>
        </w:rPr>
        <w:t xml:space="preserve"> harvesting. This </w:t>
      </w:r>
      <w:r w:rsidR="00EF3BF3" w:rsidRPr="00401A4D">
        <w:rPr>
          <w:rFonts w:ascii="Times New Roman" w:hAnsi="Times New Roman" w:cs="Times New Roman"/>
        </w:rPr>
        <w:t>relates to</w:t>
      </w:r>
      <w:r w:rsidRPr="00401A4D">
        <w:rPr>
          <w:rFonts w:ascii="Times New Roman" w:hAnsi="Times New Roman" w:cs="Times New Roman"/>
        </w:rPr>
        <w:t xml:space="preserve"> a second pathway, that of a direct opportunity cost mechanism, in which the opportunity cost of protesting increases during harvest time because there is more income to be derived from harvesting. Put another way, the infusion of income from the harvest makes protesting relatively less attractive. This may be because there are </w:t>
      </w:r>
      <w:r w:rsidR="0024066B" w:rsidRPr="00401A4D">
        <w:rPr>
          <w:rFonts w:ascii="Times New Roman" w:hAnsi="Times New Roman" w:cs="Times New Roman"/>
        </w:rPr>
        <w:t>fewer</w:t>
      </w:r>
      <w:r w:rsidRPr="00401A4D">
        <w:rPr>
          <w:rFonts w:ascii="Times New Roman" w:hAnsi="Times New Roman" w:cs="Times New Roman"/>
        </w:rPr>
        <w:t xml:space="preserve"> grievances against the government </w:t>
      </w:r>
      <w:r w:rsidR="005D008D" w:rsidRPr="00401A4D">
        <w:rPr>
          <w:rFonts w:ascii="Times New Roman" w:hAnsi="Times New Roman" w:cs="Times New Roman"/>
        </w:rPr>
        <w:t>when would-be protesters are realizing income</w:t>
      </w:r>
      <w:r w:rsidRPr="00401A4D">
        <w:rPr>
          <w:rFonts w:ascii="Times New Roman" w:hAnsi="Times New Roman" w:cs="Times New Roman"/>
        </w:rPr>
        <w:t xml:space="preserve">. </w:t>
      </w:r>
    </w:p>
    <w:p w14:paraId="3D330018" w14:textId="381FA37D" w:rsidR="00DE1DE7" w:rsidRPr="00401A4D" w:rsidRDefault="005D008D" w:rsidP="0024066B">
      <w:pPr>
        <w:spacing w:after="0" w:line="480" w:lineRule="auto"/>
        <w:ind w:firstLine="360"/>
        <w:rPr>
          <w:rFonts w:ascii="Times New Roman" w:hAnsi="Times New Roman" w:cs="Times New Roman"/>
        </w:rPr>
      </w:pPr>
      <w:r w:rsidRPr="00401A4D">
        <w:rPr>
          <w:rFonts w:ascii="Times New Roman" w:hAnsi="Times New Roman" w:cs="Times New Roman"/>
        </w:rPr>
        <w:t xml:space="preserve">It may also be because the </w:t>
      </w:r>
      <w:r w:rsidR="001B01E0" w:rsidRPr="00401A4D">
        <w:rPr>
          <w:rFonts w:ascii="Times New Roman" w:hAnsi="Times New Roman" w:cs="Times New Roman"/>
        </w:rPr>
        <w:t>‘income’ from</w:t>
      </w:r>
      <w:r w:rsidRPr="00401A4D">
        <w:rPr>
          <w:rFonts w:ascii="Times New Roman" w:hAnsi="Times New Roman" w:cs="Times New Roman"/>
        </w:rPr>
        <w:t xml:space="preserve"> protesting relative to other activities becomes less competitive. </w:t>
      </w:r>
      <w:r w:rsidR="0077223B" w:rsidRPr="00401A4D">
        <w:rPr>
          <w:rFonts w:ascii="Times New Roman" w:hAnsi="Times New Roman" w:cs="Times New Roman"/>
        </w:rPr>
        <w:t xml:space="preserve">In Indonesia, </w:t>
      </w:r>
      <w:r w:rsidRPr="00401A4D">
        <w:rPr>
          <w:rFonts w:ascii="Times New Roman" w:hAnsi="Times New Roman" w:cs="Times New Roman"/>
        </w:rPr>
        <w:t>for instance, paid protesting is a longstanding means for political parties</w:t>
      </w:r>
      <w:r w:rsidR="001B01E0" w:rsidRPr="00401A4D">
        <w:rPr>
          <w:rFonts w:ascii="Times New Roman" w:hAnsi="Times New Roman" w:cs="Times New Roman"/>
        </w:rPr>
        <w:t xml:space="preserve"> and </w:t>
      </w:r>
      <w:r w:rsidRPr="00401A4D">
        <w:rPr>
          <w:rFonts w:ascii="Times New Roman" w:hAnsi="Times New Roman" w:cs="Times New Roman"/>
        </w:rPr>
        <w:t>civil society groups to pressure the government or send a message.</w:t>
      </w:r>
      <w:r w:rsidR="001B01E0" w:rsidRPr="00401A4D">
        <w:rPr>
          <w:rFonts w:ascii="Times New Roman" w:hAnsi="Times New Roman" w:cs="Times New Roman"/>
        </w:rPr>
        <w:t xml:space="preserve"> In many cases, protesters </w:t>
      </w:r>
      <w:r w:rsidRPr="00401A4D">
        <w:rPr>
          <w:rFonts w:ascii="Times New Roman" w:hAnsi="Times New Roman" w:cs="Times New Roman"/>
        </w:rPr>
        <w:t xml:space="preserve">are provided with a </w:t>
      </w:r>
      <w:r w:rsidR="003A18E0" w:rsidRPr="00401A4D">
        <w:rPr>
          <w:rFonts w:ascii="Times New Roman" w:hAnsi="Times New Roman" w:cs="Times New Roman"/>
        </w:rPr>
        <w:t xml:space="preserve">packed </w:t>
      </w:r>
      <w:r w:rsidRPr="00401A4D">
        <w:rPr>
          <w:rFonts w:ascii="Times New Roman" w:hAnsi="Times New Roman" w:cs="Times New Roman"/>
        </w:rPr>
        <w:t xml:space="preserve">lunch </w:t>
      </w:r>
      <w:r w:rsidR="003A18E0" w:rsidRPr="00401A4D">
        <w:rPr>
          <w:rFonts w:ascii="Times New Roman" w:hAnsi="Times New Roman" w:cs="Times New Roman"/>
        </w:rPr>
        <w:t xml:space="preserve">(‘nasi </w:t>
      </w:r>
      <w:proofErr w:type="spellStart"/>
      <w:r w:rsidR="003A18E0" w:rsidRPr="00401A4D">
        <w:rPr>
          <w:rFonts w:ascii="Times New Roman" w:hAnsi="Times New Roman" w:cs="Times New Roman"/>
        </w:rPr>
        <w:t>bungkus</w:t>
      </w:r>
      <w:proofErr w:type="spellEnd"/>
      <w:r w:rsidR="003A18E0" w:rsidRPr="00401A4D">
        <w:rPr>
          <w:rFonts w:ascii="Times New Roman" w:hAnsi="Times New Roman" w:cs="Times New Roman"/>
        </w:rPr>
        <w:t xml:space="preserve">’ in Indonesian) </w:t>
      </w:r>
      <w:r w:rsidRPr="00401A4D">
        <w:rPr>
          <w:rFonts w:ascii="Times New Roman" w:hAnsi="Times New Roman" w:cs="Times New Roman"/>
        </w:rPr>
        <w:t xml:space="preserve">and a cash payment (hence the term, the ‘nasi </w:t>
      </w:r>
      <w:proofErr w:type="spellStart"/>
      <w:r w:rsidRPr="00401A4D">
        <w:rPr>
          <w:rFonts w:ascii="Times New Roman" w:hAnsi="Times New Roman" w:cs="Times New Roman"/>
        </w:rPr>
        <w:t>bungkus</w:t>
      </w:r>
      <w:proofErr w:type="spellEnd"/>
      <w:r w:rsidRPr="00401A4D">
        <w:rPr>
          <w:rFonts w:ascii="Times New Roman" w:hAnsi="Times New Roman" w:cs="Times New Roman"/>
        </w:rPr>
        <w:t xml:space="preserve"> brigade’)</w:t>
      </w:r>
      <w:r w:rsidR="001B01E0" w:rsidRPr="00401A4D">
        <w:rPr>
          <w:rFonts w:ascii="Times New Roman" w:hAnsi="Times New Roman" w:cs="Times New Roman"/>
        </w:rPr>
        <w:t>, and often have only a tenuous interest in the issue at the center o</w:t>
      </w:r>
      <w:r w:rsidR="001B01E0" w:rsidRPr="00F13641">
        <w:rPr>
          <w:rFonts w:ascii="Times New Roman" w:hAnsi="Times New Roman" w:cs="Times New Roman"/>
        </w:rPr>
        <w:t>f the protest</w:t>
      </w:r>
      <w:r w:rsidRPr="00F13641">
        <w:rPr>
          <w:rFonts w:ascii="Times New Roman" w:hAnsi="Times New Roman" w:cs="Times New Roman"/>
        </w:rPr>
        <w:t xml:space="preserve"> (</w:t>
      </w:r>
      <w:r w:rsidR="005146C5" w:rsidRPr="00F13641">
        <w:rPr>
          <w:rFonts w:ascii="Times New Roman" w:hAnsi="Times New Roman" w:cs="Times New Roman"/>
        </w:rPr>
        <w:t>Andrews</w:t>
      </w:r>
      <w:r w:rsidR="00EF3BF3">
        <w:rPr>
          <w:rFonts w:ascii="Times New Roman" w:hAnsi="Times New Roman" w:cs="Times New Roman"/>
        </w:rPr>
        <w:t>,</w:t>
      </w:r>
      <w:r w:rsidR="005146C5" w:rsidRPr="00F13641">
        <w:rPr>
          <w:rFonts w:ascii="Times New Roman" w:hAnsi="Times New Roman" w:cs="Times New Roman"/>
        </w:rPr>
        <w:t xml:space="preserve"> 2017</w:t>
      </w:r>
      <w:r w:rsidRPr="00F13641">
        <w:rPr>
          <w:rFonts w:ascii="Times New Roman" w:hAnsi="Times New Roman" w:cs="Times New Roman"/>
        </w:rPr>
        <w:t>)</w:t>
      </w:r>
      <w:r w:rsidR="001B01E0" w:rsidRPr="00F13641">
        <w:rPr>
          <w:rFonts w:ascii="Times New Roman" w:hAnsi="Times New Roman" w:cs="Times New Roman"/>
        </w:rPr>
        <w:t>. Thus,</w:t>
      </w:r>
      <w:r w:rsidR="001B01E0" w:rsidRPr="00401A4D">
        <w:rPr>
          <w:rFonts w:ascii="Times New Roman" w:hAnsi="Times New Roman" w:cs="Times New Roman"/>
        </w:rPr>
        <w:t xml:space="preserve"> protest campaigns may find fewer supporters (paid or not) during the harvest season. </w:t>
      </w:r>
    </w:p>
    <w:p w14:paraId="09AABC01" w14:textId="62BB2A14"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Protests by farmers in Southeast Asia are often designed to pressure the government to increase (or maintain) the prices </w:t>
      </w:r>
      <w:r w:rsidR="00F41A1E">
        <w:rPr>
          <w:color w:val="2A2A2A"/>
        </w:rPr>
        <w:t>they</w:t>
      </w:r>
      <w:r w:rsidRPr="00401A4D">
        <w:rPr>
          <w:color w:val="2A2A2A"/>
        </w:rPr>
        <w:t xml:space="preserve"> receive for their products. Both Indonesia and the Philippines have seen pressure campaigns from farmers to maintain or increase the price of rice (through </w:t>
      </w:r>
      <w:r w:rsidR="00F41A1E">
        <w:rPr>
          <w:color w:val="2A2A2A"/>
        </w:rPr>
        <w:t>price</w:t>
      </w:r>
      <w:r w:rsidRPr="00401A4D">
        <w:rPr>
          <w:color w:val="2A2A2A"/>
        </w:rPr>
        <w:t xml:space="preserve"> guarantee</w:t>
      </w:r>
      <w:r w:rsidR="00F41A1E">
        <w:rPr>
          <w:color w:val="2A2A2A"/>
        </w:rPr>
        <w:t>s</w:t>
      </w:r>
      <w:r w:rsidRPr="00401A4D">
        <w:rPr>
          <w:color w:val="2A2A2A"/>
        </w:rPr>
        <w:t xml:space="preserve">), or to prevent rice imports (to minimize competition that can undercut </w:t>
      </w:r>
      <w:r w:rsidRPr="00401A4D">
        <w:rPr>
          <w:color w:val="2A2A2A"/>
        </w:rPr>
        <w:lastRenderedPageBreak/>
        <w:t>the domestic price).</w:t>
      </w:r>
      <w:r w:rsidRPr="00401A4D">
        <w:rPr>
          <w:rStyle w:val="FootnoteReference"/>
          <w:color w:val="2A2A2A"/>
        </w:rPr>
        <w:footnoteReference w:id="6"/>
      </w:r>
      <w:r w:rsidRPr="00401A4D">
        <w:rPr>
          <w:color w:val="2A2A2A"/>
        </w:rPr>
        <w:t xml:space="preserve"> In a logic where protests increase as grievances against the state increase, or as the opportunity cost of protesting decreases relative to harvesting, </w:t>
      </w:r>
      <w:r w:rsidR="0024066B">
        <w:rPr>
          <w:color w:val="2A2A2A"/>
        </w:rPr>
        <w:t>w</w:t>
      </w:r>
      <w:r w:rsidR="0024066B" w:rsidRPr="00401A4D">
        <w:rPr>
          <w:color w:val="2A2A2A"/>
        </w:rPr>
        <w:t xml:space="preserve">e would expect protest and riots to decrease during the harvest season relative to the non-harvest season. </w:t>
      </w:r>
      <w:r w:rsidR="0024066B">
        <w:rPr>
          <w:color w:val="2A2A2A"/>
        </w:rPr>
        <w:t>W</w:t>
      </w:r>
      <w:r w:rsidRPr="00401A4D">
        <w:rPr>
          <w:color w:val="2A2A2A"/>
        </w:rPr>
        <w:t xml:space="preserve">e would </w:t>
      </w:r>
      <w:r w:rsidR="0024066B">
        <w:rPr>
          <w:color w:val="2A2A2A"/>
        </w:rPr>
        <w:t xml:space="preserve">also </w:t>
      </w:r>
      <w:r w:rsidRPr="00401A4D">
        <w:rPr>
          <w:color w:val="2A2A2A"/>
        </w:rPr>
        <w:t xml:space="preserve">expect better harvests to be associated with fewer protests and riots. </w:t>
      </w:r>
    </w:p>
    <w:p w14:paraId="75FB320D" w14:textId="4A63AFBC" w:rsidR="00DE1DE7"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In the case of Thailand, for instance, there was a spate of </w:t>
      </w:r>
      <w:proofErr w:type="gramStart"/>
      <w:r w:rsidRPr="00401A4D">
        <w:rPr>
          <w:color w:val="2A2A2A"/>
        </w:rPr>
        <w:t>protests against</w:t>
      </w:r>
      <w:proofErr w:type="gramEnd"/>
      <w:r w:rsidRPr="00401A4D">
        <w:rPr>
          <w:color w:val="2A2A2A"/>
        </w:rPr>
        <w:t xml:space="preserve"> the Thai government by farmers throughout the country in 2014 because of a rice purchasing scheme in which the Thai government was supposed to have paid farmers subsidies for their rice production, but payments were either delayed or non-existent</w:t>
      </w:r>
      <w:r w:rsidR="00E24D56" w:rsidRPr="00401A4D">
        <w:rPr>
          <w:color w:val="2A2A2A"/>
        </w:rPr>
        <w:t xml:space="preserve"> (Mohanty 2012).</w:t>
      </w:r>
      <w:r w:rsidRPr="00401A4D">
        <w:rPr>
          <w:color w:val="2A2A2A"/>
        </w:rPr>
        <w:t xml:space="preserve"> These protests were largely</w:t>
      </w:r>
      <w:r w:rsidRPr="00401A4D">
        <w:rPr>
          <w:i/>
          <w:iCs/>
          <w:color w:val="2A2A2A"/>
        </w:rPr>
        <w:t xml:space="preserve"> not </w:t>
      </w:r>
      <w:r w:rsidRPr="00401A4D">
        <w:rPr>
          <w:color w:val="2A2A2A"/>
        </w:rPr>
        <w:t xml:space="preserve">during rice harvest season (which is December in Thailand), but several months later, when farmer’s grievances </w:t>
      </w:r>
      <w:r w:rsidR="004A7A82" w:rsidRPr="00401A4D">
        <w:rPr>
          <w:color w:val="2A2A2A"/>
        </w:rPr>
        <w:t>increased,</w:t>
      </w:r>
      <w:r w:rsidRPr="00401A4D">
        <w:rPr>
          <w:color w:val="2A2A2A"/>
        </w:rPr>
        <w:t xml:space="preserve"> and the opportunity cost of protesting was lower relative to harvesting. Of interest here is that the Thai farmers’ grievances were against both the government (for not paying the subsidies) and anti-government groups (for supposedly blocking the government from paying the subsidies).</w:t>
      </w:r>
      <w:r w:rsidRPr="00401A4D">
        <w:rPr>
          <w:rStyle w:val="FootnoteReference"/>
          <w:color w:val="2A2A2A"/>
        </w:rPr>
        <w:footnoteReference w:id="7"/>
      </w:r>
      <w:r w:rsidRPr="00401A4D">
        <w:rPr>
          <w:color w:val="2A2A2A"/>
        </w:rPr>
        <w:t xml:space="preserve"> The protests were ultimately followed by a military coup against the civilian government in May 2014.</w:t>
      </w:r>
    </w:p>
    <w:p w14:paraId="77FC4C2C" w14:textId="77777777" w:rsidR="00251060" w:rsidRDefault="00251060" w:rsidP="00F14555">
      <w:pPr>
        <w:pStyle w:val="chapter-para"/>
        <w:shd w:val="clear" w:color="auto" w:fill="FFFFFF"/>
        <w:spacing w:before="0" w:beforeAutospacing="0" w:after="0" w:afterAutospacing="0" w:line="480" w:lineRule="auto"/>
        <w:ind w:firstLine="360"/>
        <w:textAlignment w:val="baseline"/>
        <w:rPr>
          <w:color w:val="2A2A2A"/>
        </w:rPr>
      </w:pPr>
    </w:p>
    <w:p w14:paraId="03750F8A" w14:textId="77777777" w:rsidR="00251060" w:rsidRDefault="00251060" w:rsidP="00F14555">
      <w:pPr>
        <w:pStyle w:val="chapter-para"/>
        <w:shd w:val="clear" w:color="auto" w:fill="FFFFFF"/>
        <w:spacing w:before="0" w:beforeAutospacing="0" w:after="0" w:afterAutospacing="0" w:line="480" w:lineRule="auto"/>
        <w:ind w:firstLine="360"/>
        <w:textAlignment w:val="baseline"/>
        <w:rPr>
          <w:color w:val="2A2A2A"/>
        </w:rPr>
      </w:pPr>
    </w:p>
    <w:p w14:paraId="3CD76B2A" w14:textId="77777777" w:rsidR="00251060" w:rsidRPr="00401A4D" w:rsidRDefault="00251060" w:rsidP="00F14555">
      <w:pPr>
        <w:pStyle w:val="chapter-para"/>
        <w:shd w:val="clear" w:color="auto" w:fill="FFFFFF"/>
        <w:spacing w:before="0" w:beforeAutospacing="0" w:after="0" w:afterAutospacing="0" w:line="480" w:lineRule="auto"/>
        <w:ind w:firstLine="360"/>
        <w:textAlignment w:val="baseline"/>
        <w:rPr>
          <w:color w:val="2A2A2A"/>
        </w:rPr>
      </w:pPr>
    </w:p>
    <w:p w14:paraId="79614459" w14:textId="4907F0CE"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lastRenderedPageBreak/>
        <w:t>3</w:t>
      </w:r>
      <w:r w:rsidR="001B10B0" w:rsidRPr="00401A4D">
        <w:rPr>
          <w:rFonts w:ascii="Times New Roman" w:hAnsi="Times New Roman" w:cs="Times New Roman"/>
          <w:b/>
          <w:bCs/>
        </w:rPr>
        <w:t>. Data</w:t>
      </w:r>
    </w:p>
    <w:p w14:paraId="4FEA00E4" w14:textId="2F370EF6" w:rsidR="008B212E" w:rsidRDefault="0035279C" w:rsidP="00F14555">
      <w:pPr>
        <w:spacing w:after="0" w:line="480" w:lineRule="auto"/>
        <w:rPr>
          <w:rFonts w:ascii="Times New Roman" w:hAnsi="Times New Roman" w:cs="Times New Roman"/>
        </w:rPr>
      </w:pPr>
      <w:bookmarkStart w:id="2" w:name="conflict"/>
      <w:r>
        <w:rPr>
          <w:rFonts w:ascii="Times New Roman" w:hAnsi="Times New Roman" w:cs="Times New Roman"/>
        </w:rPr>
        <w:t xml:space="preserve">The </w:t>
      </w:r>
      <w:r w:rsidR="009F47FA">
        <w:rPr>
          <w:rFonts w:ascii="Times New Roman" w:hAnsi="Times New Roman" w:cs="Times New Roman"/>
        </w:rPr>
        <w:t>goal</w:t>
      </w:r>
      <w:r>
        <w:rPr>
          <w:rFonts w:ascii="Times New Roman" w:hAnsi="Times New Roman" w:cs="Times New Roman"/>
        </w:rPr>
        <w:t xml:space="preserve"> of the study is to </w:t>
      </w:r>
      <w:r w:rsidR="004C1D7F">
        <w:rPr>
          <w:rFonts w:ascii="Times New Roman" w:hAnsi="Times New Roman" w:cs="Times New Roman"/>
        </w:rPr>
        <w:t xml:space="preserve">link within-year changes in forms of conflict to </w:t>
      </w:r>
      <w:r w:rsidR="00052EFE">
        <w:rPr>
          <w:rFonts w:ascii="Times New Roman" w:hAnsi="Times New Roman" w:cs="Times New Roman"/>
        </w:rPr>
        <w:t xml:space="preserve">agricultural harvest-time changes in employment and income. </w:t>
      </w:r>
      <w:r w:rsidR="009F47FA">
        <w:rPr>
          <w:rFonts w:ascii="Times New Roman" w:hAnsi="Times New Roman" w:cs="Times New Roman"/>
        </w:rPr>
        <w:t>To achieve this goal</w:t>
      </w:r>
      <w:r w:rsidR="00052EFE">
        <w:rPr>
          <w:rFonts w:ascii="Times New Roman" w:hAnsi="Times New Roman" w:cs="Times New Roman"/>
        </w:rPr>
        <w:t>, w</w:t>
      </w:r>
      <w:r w:rsidR="008B212E">
        <w:rPr>
          <w:rFonts w:ascii="Times New Roman" w:hAnsi="Times New Roman" w:cs="Times New Roman"/>
        </w:rPr>
        <w:t xml:space="preserve">e </w:t>
      </w:r>
      <w:r w:rsidR="009F47FA">
        <w:rPr>
          <w:rFonts w:ascii="Times New Roman" w:hAnsi="Times New Roman" w:cs="Times New Roman"/>
        </w:rPr>
        <w:t>use</w:t>
      </w:r>
      <w:r w:rsidR="008B212E">
        <w:rPr>
          <w:rFonts w:ascii="Times New Roman" w:hAnsi="Times New Roman" w:cs="Times New Roman"/>
        </w:rPr>
        <w:t xml:space="preserve"> </w:t>
      </w:r>
      <w:r w:rsidR="007E4ACF">
        <w:rPr>
          <w:rFonts w:ascii="Times New Roman" w:hAnsi="Times New Roman" w:cs="Times New Roman"/>
        </w:rPr>
        <w:t>data</w:t>
      </w:r>
      <w:r w:rsidR="008B212E">
        <w:rPr>
          <w:rFonts w:ascii="Times New Roman" w:hAnsi="Times New Roman" w:cs="Times New Roman"/>
        </w:rPr>
        <w:t xml:space="preserve"> from multiple sources. For social conflict, we use </w:t>
      </w:r>
      <w:r w:rsidR="008B212E" w:rsidRPr="00401A4D">
        <w:rPr>
          <w:rFonts w:ascii="Times New Roman" w:hAnsi="Times New Roman" w:cs="Times New Roman"/>
        </w:rPr>
        <w:t>the Armed Conflict Location &amp; Event Data (ACLED) compiled by Raleigh et al. (2010).</w:t>
      </w:r>
      <w:r w:rsidR="008B212E">
        <w:rPr>
          <w:rFonts w:ascii="Times New Roman" w:hAnsi="Times New Roman" w:cs="Times New Roman"/>
        </w:rPr>
        <w:t xml:space="preserve"> For </w:t>
      </w:r>
      <w:r w:rsidR="00D43AB8">
        <w:rPr>
          <w:rFonts w:ascii="Times New Roman" w:hAnsi="Times New Roman" w:cs="Times New Roman"/>
        </w:rPr>
        <w:t>rice</w:t>
      </w:r>
      <w:r w:rsidR="008B212E">
        <w:rPr>
          <w:rFonts w:ascii="Times New Roman" w:hAnsi="Times New Roman" w:cs="Times New Roman"/>
        </w:rPr>
        <w:t xml:space="preserve"> land cover we use the data from </w:t>
      </w:r>
      <w:r w:rsidR="008B212E" w:rsidRPr="00401A4D">
        <w:rPr>
          <w:rFonts w:ascii="Times New Roman" w:hAnsi="Times New Roman" w:cs="Times New Roman"/>
        </w:rPr>
        <w:t>IFPRI (2019)</w:t>
      </w:r>
      <w:r w:rsidR="004E7430">
        <w:rPr>
          <w:rFonts w:ascii="Times New Roman" w:hAnsi="Times New Roman" w:cs="Times New Roman"/>
        </w:rPr>
        <w:t>.</w:t>
      </w:r>
      <w:r w:rsidR="008B212E">
        <w:rPr>
          <w:rFonts w:ascii="Times New Roman" w:hAnsi="Times New Roman" w:cs="Times New Roman"/>
        </w:rPr>
        <w:t xml:space="preserve"> </w:t>
      </w:r>
      <w:r w:rsidR="004E7430">
        <w:rPr>
          <w:rFonts w:ascii="Times New Roman" w:hAnsi="Times New Roman" w:cs="Times New Roman"/>
        </w:rPr>
        <w:t>F</w:t>
      </w:r>
      <w:r w:rsidR="007E4ACF">
        <w:rPr>
          <w:rFonts w:ascii="Times New Roman" w:hAnsi="Times New Roman" w:cs="Times New Roman"/>
        </w:rPr>
        <w:t>or harvest calendars</w:t>
      </w:r>
      <w:r w:rsidR="00251060">
        <w:rPr>
          <w:rFonts w:ascii="Times New Roman" w:hAnsi="Times New Roman" w:cs="Times New Roman"/>
        </w:rPr>
        <w:t>,</w:t>
      </w:r>
      <w:r w:rsidR="007E4ACF">
        <w:rPr>
          <w:rFonts w:ascii="Times New Roman" w:hAnsi="Times New Roman" w:cs="Times New Roman"/>
        </w:rPr>
        <w:t xml:space="preserve"> we use data </w:t>
      </w:r>
      <w:r w:rsidR="008B212E" w:rsidRPr="00401A4D">
        <w:rPr>
          <w:rFonts w:ascii="Times New Roman" w:hAnsi="Times New Roman" w:cs="Times New Roman"/>
        </w:rPr>
        <w:t xml:space="preserve">from </w:t>
      </w:r>
      <w:proofErr w:type="spellStart"/>
      <w:r w:rsidR="008B212E" w:rsidRPr="00401A4D">
        <w:rPr>
          <w:rFonts w:ascii="Times New Roman" w:hAnsi="Times New Roman" w:cs="Times New Roman"/>
        </w:rPr>
        <w:t>Monfreda</w:t>
      </w:r>
      <w:proofErr w:type="spellEnd"/>
      <w:r w:rsidR="008B212E" w:rsidRPr="00401A4D">
        <w:rPr>
          <w:rFonts w:ascii="Times New Roman" w:hAnsi="Times New Roman" w:cs="Times New Roman"/>
        </w:rPr>
        <w:t xml:space="preserve"> et al. (2008).</w:t>
      </w:r>
      <w:r w:rsidR="008B212E">
        <w:rPr>
          <w:rFonts w:ascii="Times New Roman" w:hAnsi="Times New Roman" w:cs="Times New Roman"/>
        </w:rPr>
        <w:t xml:space="preserve"> In what follows, we describe </w:t>
      </w:r>
      <w:r w:rsidR="007874AB">
        <w:rPr>
          <w:rFonts w:ascii="Times New Roman" w:hAnsi="Times New Roman" w:cs="Times New Roman"/>
        </w:rPr>
        <w:t>these data</w:t>
      </w:r>
      <w:r w:rsidR="008B212E">
        <w:rPr>
          <w:rFonts w:ascii="Times New Roman" w:hAnsi="Times New Roman" w:cs="Times New Roman"/>
        </w:rPr>
        <w:t xml:space="preserve"> in more detail.</w:t>
      </w:r>
    </w:p>
    <w:p w14:paraId="59CB0977" w14:textId="77777777" w:rsidR="000B389A" w:rsidRDefault="000B389A" w:rsidP="00F14555">
      <w:pPr>
        <w:spacing w:after="0" w:line="480" w:lineRule="auto"/>
        <w:rPr>
          <w:rFonts w:ascii="Times New Roman" w:hAnsi="Times New Roman" w:cs="Times New Roman"/>
        </w:rPr>
      </w:pPr>
    </w:p>
    <w:p w14:paraId="238814BA" w14:textId="619C7174" w:rsidR="001B10B0"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1B10B0" w:rsidRPr="00401A4D">
        <w:rPr>
          <w:rFonts w:ascii="Times New Roman" w:hAnsi="Times New Roman" w:cs="Times New Roman"/>
          <w:i/>
          <w:iCs/>
        </w:rPr>
        <w:t>.1. Conflict</w:t>
      </w:r>
    </w:p>
    <w:p w14:paraId="3B5B5969" w14:textId="6F6C0C24" w:rsidR="008A470D" w:rsidRDefault="008B212E" w:rsidP="00F14555">
      <w:pPr>
        <w:spacing w:after="0" w:line="480" w:lineRule="auto"/>
        <w:rPr>
          <w:rFonts w:ascii="Times New Roman" w:hAnsi="Times New Roman" w:cs="Times New Roman"/>
        </w:rPr>
      </w:pPr>
      <w:r>
        <w:rPr>
          <w:rFonts w:ascii="Times New Roman" w:hAnsi="Times New Roman" w:cs="Times New Roman"/>
        </w:rPr>
        <w:t xml:space="preserve">The </w:t>
      </w:r>
      <w:r w:rsidR="009B0380" w:rsidRPr="00401A4D">
        <w:rPr>
          <w:rFonts w:ascii="Times New Roman" w:hAnsi="Times New Roman" w:cs="Times New Roman"/>
        </w:rPr>
        <w:t xml:space="preserve">ACLED </w:t>
      </w:r>
      <w:r>
        <w:rPr>
          <w:rFonts w:ascii="Times New Roman" w:hAnsi="Times New Roman" w:cs="Times New Roman"/>
        </w:rPr>
        <w:t>Project (</w:t>
      </w:r>
      <w:r w:rsidR="009B0380" w:rsidRPr="00401A4D">
        <w:rPr>
          <w:rFonts w:ascii="Times New Roman" w:hAnsi="Times New Roman" w:cs="Times New Roman"/>
        </w:rPr>
        <w:t>Raleigh et al.</w:t>
      </w:r>
      <w:r>
        <w:rPr>
          <w:rFonts w:ascii="Times New Roman" w:hAnsi="Times New Roman" w:cs="Times New Roman"/>
        </w:rPr>
        <w:t>,</w:t>
      </w:r>
      <w:r w:rsidR="009B0380" w:rsidRPr="00401A4D">
        <w:rPr>
          <w:rFonts w:ascii="Times New Roman" w:hAnsi="Times New Roman" w:cs="Times New Roman"/>
        </w:rPr>
        <w:t xml:space="preserve"> 2010) </w:t>
      </w:r>
      <w:r w:rsidR="00D43AB8">
        <w:rPr>
          <w:rFonts w:ascii="Times New Roman" w:hAnsi="Times New Roman" w:cs="Times New Roman"/>
        </w:rPr>
        <w:t>presents</w:t>
      </w:r>
      <w:r w:rsidR="001B10B0" w:rsidRPr="00401A4D">
        <w:rPr>
          <w:rFonts w:ascii="Times New Roman" w:hAnsi="Times New Roman" w:cs="Times New Roman"/>
        </w:rPr>
        <w:t xml:space="preserve"> highly granular </w:t>
      </w:r>
      <w:r w:rsidR="00D43AB8">
        <w:rPr>
          <w:rFonts w:ascii="Times New Roman" w:hAnsi="Times New Roman" w:cs="Times New Roman"/>
        </w:rPr>
        <w:t xml:space="preserve">data </w:t>
      </w:r>
      <w:r w:rsidR="001B10B0" w:rsidRPr="00401A4D">
        <w:rPr>
          <w:rFonts w:ascii="Times New Roman" w:hAnsi="Times New Roman" w:cs="Times New Roman"/>
        </w:rPr>
        <w:t>in the sense that: (</w:t>
      </w:r>
      <w:proofErr w:type="spellStart"/>
      <w:r w:rsidR="001B10B0" w:rsidRPr="00401A4D">
        <w:rPr>
          <w:rFonts w:ascii="Times New Roman" w:hAnsi="Times New Roman" w:cs="Times New Roman"/>
        </w:rPr>
        <w:t>i</w:t>
      </w:r>
      <w:proofErr w:type="spellEnd"/>
      <w:r w:rsidR="001B10B0" w:rsidRPr="00401A4D">
        <w:rPr>
          <w:rFonts w:ascii="Times New Roman" w:hAnsi="Times New Roman" w:cs="Times New Roman"/>
        </w:rPr>
        <w:t xml:space="preserve">) it features any reported conflict regardless of whether the altercation resulted in any casualty; (ii) it groups incidents into six categories, which include </w:t>
      </w:r>
      <w:r w:rsidR="001B10B0" w:rsidRPr="00401A4D">
        <w:rPr>
          <w:rFonts w:ascii="Times New Roman" w:hAnsi="Times New Roman" w:cs="Times New Roman"/>
          <w:i/>
          <w:iCs/>
        </w:rPr>
        <w:t>battles</w:t>
      </w:r>
      <w:r w:rsidR="001B10B0" w:rsidRPr="00401A4D">
        <w:rPr>
          <w:rFonts w:ascii="Times New Roman" w:hAnsi="Times New Roman" w:cs="Times New Roman"/>
        </w:rPr>
        <w:t xml:space="preserve">, </w:t>
      </w:r>
      <w:r w:rsidR="008A470D" w:rsidRPr="00401A4D">
        <w:rPr>
          <w:rFonts w:ascii="Times New Roman" w:hAnsi="Times New Roman" w:cs="Times New Roman"/>
          <w:i/>
          <w:iCs/>
        </w:rPr>
        <w:t>explosions/remote violenc</w:t>
      </w:r>
      <w:r w:rsidR="008A470D">
        <w:rPr>
          <w:rFonts w:ascii="Times New Roman" w:hAnsi="Times New Roman" w:cs="Times New Roman"/>
          <w:i/>
          <w:iCs/>
        </w:rPr>
        <w:t>e</w:t>
      </w:r>
      <w:r w:rsidR="008A470D" w:rsidRPr="00401A4D">
        <w:rPr>
          <w:rFonts w:ascii="Times New Roman" w:hAnsi="Times New Roman" w:cs="Times New Roman"/>
        </w:rPr>
        <w:t>, and</w:t>
      </w:r>
      <w:r w:rsidR="008A470D">
        <w:rPr>
          <w:rFonts w:ascii="Times New Roman" w:hAnsi="Times New Roman" w:cs="Times New Roman"/>
          <w:i/>
          <w:iCs/>
        </w:rPr>
        <w:t xml:space="preserve"> </w:t>
      </w:r>
      <w:r w:rsidR="001B10B0" w:rsidRPr="00401A4D">
        <w:rPr>
          <w:rFonts w:ascii="Times New Roman" w:hAnsi="Times New Roman" w:cs="Times New Roman"/>
          <w:i/>
          <w:iCs/>
        </w:rPr>
        <w:t>strategic developments</w:t>
      </w:r>
      <w:r w:rsidR="001B10B0" w:rsidRPr="00401A4D">
        <w:rPr>
          <w:rFonts w:ascii="Times New Roman" w:hAnsi="Times New Roman" w:cs="Times New Roman"/>
        </w:rPr>
        <w:t xml:space="preserve"> that feature two </w:t>
      </w:r>
      <w:r w:rsidR="00D43AB8">
        <w:rPr>
          <w:rFonts w:ascii="Times New Roman" w:hAnsi="Times New Roman" w:cs="Times New Roman"/>
        </w:rPr>
        <w:t>actors</w:t>
      </w:r>
      <w:r w:rsidR="001B10B0" w:rsidRPr="00401A4D">
        <w:rPr>
          <w:rFonts w:ascii="Times New Roman" w:hAnsi="Times New Roman" w:cs="Times New Roman"/>
        </w:rPr>
        <w:t>, typically the state or state-affiliated militias and the rebels</w:t>
      </w:r>
      <w:r w:rsidR="007E4ACF">
        <w:rPr>
          <w:rFonts w:ascii="Times New Roman" w:hAnsi="Times New Roman" w:cs="Times New Roman"/>
        </w:rPr>
        <w:t xml:space="preserve"> who</w:t>
      </w:r>
      <w:r w:rsidR="001B10B0" w:rsidRPr="00401A4D">
        <w:rPr>
          <w:rFonts w:ascii="Times New Roman" w:hAnsi="Times New Roman" w:cs="Times New Roman"/>
        </w:rPr>
        <w:t xml:space="preserve"> dispute the control of a territory</w:t>
      </w:r>
      <w:r w:rsidR="00D43AB8">
        <w:rPr>
          <w:rFonts w:ascii="Times New Roman"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i/>
          <w:iCs/>
        </w:rPr>
        <w:t>violence against civilians</w:t>
      </w:r>
      <w:r w:rsidR="001B10B0" w:rsidRPr="00401A4D">
        <w:rPr>
          <w:rFonts w:ascii="Times New Roman" w:hAnsi="Times New Roman" w:cs="Times New Roman"/>
        </w:rPr>
        <w:t xml:space="preserve"> perpetrated by any of the paramilitary groups, as well as </w:t>
      </w:r>
      <w:r w:rsidR="001B10B0" w:rsidRPr="00401A4D">
        <w:rPr>
          <w:rFonts w:ascii="Times New Roman" w:hAnsi="Times New Roman" w:cs="Times New Roman"/>
          <w:i/>
          <w:iCs/>
        </w:rPr>
        <w:t>protests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riots</w:t>
      </w:r>
      <w:r w:rsidR="001B10B0" w:rsidRPr="00401A4D">
        <w:rPr>
          <w:rFonts w:ascii="Times New Roman" w:hAnsi="Times New Roman" w:cs="Times New Roman"/>
        </w:rPr>
        <w:t xml:space="preserve"> that </w:t>
      </w:r>
      <w:r w:rsidR="008A470D">
        <w:rPr>
          <w:rFonts w:ascii="Times New Roman" w:hAnsi="Times New Roman" w:cs="Times New Roman"/>
        </w:rPr>
        <w:t>represent</w:t>
      </w:r>
      <w:r w:rsidR="001B10B0" w:rsidRPr="00401A4D">
        <w:rPr>
          <w:rFonts w:ascii="Times New Roman" w:hAnsi="Times New Roman" w:cs="Times New Roman"/>
        </w:rPr>
        <w:t xml:space="preserve"> manifestations of public disorder of sort</w:t>
      </w:r>
      <w:r w:rsidR="007E4ACF">
        <w:rPr>
          <w:rFonts w:ascii="Times New Roman" w:hAnsi="Times New Roman" w:cs="Times New Roman"/>
        </w:rPr>
        <w:t>s</w:t>
      </w:r>
      <w:r w:rsidR="001B10B0" w:rsidRPr="00401A4D">
        <w:rPr>
          <w:rFonts w:ascii="Times New Roman" w:hAnsi="Times New Roman" w:cs="Times New Roman"/>
        </w:rPr>
        <w:t xml:space="preserve">. </w:t>
      </w:r>
      <w:r w:rsidR="008A470D">
        <w:rPr>
          <w:rFonts w:ascii="Times New Roman" w:hAnsi="Times New Roman" w:cs="Times New Roman"/>
        </w:rPr>
        <w:t xml:space="preserve">In our analysis, we combine </w:t>
      </w:r>
      <w:r w:rsidR="008A470D" w:rsidRPr="00F7461B">
        <w:rPr>
          <w:rFonts w:ascii="Times New Roman" w:hAnsi="Times New Roman" w:cs="Times New Roman"/>
          <w:i/>
          <w:iCs/>
        </w:rPr>
        <w:t>battles</w:t>
      </w:r>
      <w:r w:rsidR="008A470D">
        <w:rPr>
          <w:rFonts w:ascii="Times New Roman" w:hAnsi="Times New Roman" w:cs="Times New Roman"/>
        </w:rPr>
        <w:t xml:space="preserve"> and </w:t>
      </w:r>
      <w:r w:rsidR="008A470D" w:rsidRPr="00F7461B">
        <w:rPr>
          <w:rFonts w:ascii="Times New Roman" w:hAnsi="Times New Roman" w:cs="Times New Roman"/>
          <w:i/>
          <w:iCs/>
        </w:rPr>
        <w:t xml:space="preserve">explosions/remote violence </w:t>
      </w:r>
      <w:r w:rsidR="00F7461B">
        <w:rPr>
          <w:rFonts w:ascii="Times New Roman" w:hAnsi="Times New Roman" w:cs="Times New Roman"/>
        </w:rPr>
        <w:t>into</w:t>
      </w:r>
      <w:r w:rsidR="008A470D">
        <w:rPr>
          <w:rFonts w:ascii="Times New Roman" w:hAnsi="Times New Roman" w:cs="Times New Roman"/>
        </w:rPr>
        <w:t xml:space="preserve"> a single type</w:t>
      </w:r>
      <w:r w:rsidR="00F7461B">
        <w:rPr>
          <w:rFonts w:ascii="Times New Roman" w:hAnsi="Times New Roman" w:cs="Times New Roman"/>
        </w:rPr>
        <w:t xml:space="preserve"> of </w:t>
      </w:r>
      <w:proofErr w:type="gramStart"/>
      <w:r w:rsidR="00F7461B">
        <w:rPr>
          <w:rFonts w:ascii="Times New Roman" w:hAnsi="Times New Roman" w:cs="Times New Roman"/>
        </w:rPr>
        <w:t>event</w:t>
      </w:r>
      <w:r w:rsidR="008A470D">
        <w:rPr>
          <w:rFonts w:ascii="Times New Roman" w:hAnsi="Times New Roman" w:cs="Times New Roman"/>
        </w:rPr>
        <w:t>, and</w:t>
      </w:r>
      <w:proofErr w:type="gramEnd"/>
      <w:r w:rsidR="008A470D">
        <w:rPr>
          <w:rFonts w:ascii="Times New Roman" w:hAnsi="Times New Roman" w:cs="Times New Roman"/>
        </w:rPr>
        <w:t xml:space="preserve"> drop </w:t>
      </w:r>
      <w:r w:rsidR="008A470D" w:rsidRPr="00F7461B">
        <w:rPr>
          <w:rFonts w:ascii="Times New Roman" w:hAnsi="Times New Roman" w:cs="Times New Roman"/>
          <w:i/>
          <w:iCs/>
        </w:rPr>
        <w:t>strategic developments</w:t>
      </w:r>
      <w:r w:rsidR="008A470D">
        <w:rPr>
          <w:rFonts w:ascii="Times New Roman" w:hAnsi="Times New Roman" w:cs="Times New Roman"/>
        </w:rPr>
        <w:t xml:space="preserve"> </w:t>
      </w:r>
      <w:r w:rsidR="00F7461B">
        <w:rPr>
          <w:rFonts w:ascii="Times New Roman" w:hAnsi="Times New Roman" w:cs="Times New Roman"/>
        </w:rPr>
        <w:t xml:space="preserve">as they are not likely to be comparable across countries </w:t>
      </w:r>
      <w:r w:rsidR="00C237BB">
        <w:rPr>
          <w:rFonts w:ascii="Times New Roman" w:hAnsi="Times New Roman" w:cs="Times New Roman"/>
        </w:rPr>
        <w:t>and over</w:t>
      </w:r>
      <w:r w:rsidR="00F7461B">
        <w:rPr>
          <w:rFonts w:ascii="Times New Roman" w:hAnsi="Times New Roman" w:cs="Times New Roman"/>
        </w:rPr>
        <w:t xml:space="preserve"> time </w:t>
      </w:r>
      <w:r w:rsidR="00F7461B" w:rsidRPr="00F7461B">
        <w:rPr>
          <w:rFonts w:ascii="Times New Roman" w:hAnsi="Times New Roman" w:cs="Times New Roman"/>
        </w:rPr>
        <w:t xml:space="preserve">as other ACLED event types </w:t>
      </w:r>
      <w:r w:rsidR="00F7461B">
        <w:rPr>
          <w:rFonts w:ascii="Times New Roman" w:hAnsi="Times New Roman" w:cs="Times New Roman"/>
        </w:rPr>
        <w:t>are (</w:t>
      </w:r>
      <w:r w:rsidR="00F7461B" w:rsidRPr="00401A4D">
        <w:rPr>
          <w:rFonts w:ascii="Times New Roman" w:hAnsi="Times New Roman" w:cs="Times New Roman"/>
        </w:rPr>
        <w:t>Raleigh et al.</w:t>
      </w:r>
      <w:r w:rsidR="00F7461B">
        <w:rPr>
          <w:rFonts w:ascii="Times New Roman" w:hAnsi="Times New Roman" w:cs="Times New Roman"/>
        </w:rPr>
        <w:t>,</w:t>
      </w:r>
      <w:r w:rsidR="00F7461B" w:rsidRPr="00401A4D">
        <w:rPr>
          <w:rFonts w:ascii="Times New Roman" w:hAnsi="Times New Roman" w:cs="Times New Roman"/>
        </w:rPr>
        <w:t xml:space="preserve"> 2010)</w:t>
      </w:r>
      <w:r w:rsidR="00F7461B">
        <w:rPr>
          <w:rFonts w:ascii="Times New Roman" w:hAnsi="Times New Roman" w:cs="Times New Roman"/>
        </w:rPr>
        <w:t>.</w:t>
      </w:r>
    </w:p>
    <w:p w14:paraId="368FE9EE" w14:textId="76F96C4D" w:rsidR="001B10B0" w:rsidRDefault="001B10B0" w:rsidP="00F7461B">
      <w:pPr>
        <w:spacing w:after="0" w:line="480" w:lineRule="auto"/>
        <w:ind w:firstLine="360"/>
        <w:rPr>
          <w:rFonts w:ascii="Times New Roman" w:hAnsi="Times New Roman" w:cs="Times New Roman"/>
        </w:rPr>
      </w:pPr>
      <w:r w:rsidRPr="00401A4D">
        <w:rPr>
          <w:rFonts w:ascii="Times New Roman" w:hAnsi="Times New Roman" w:cs="Times New Roman"/>
        </w:rPr>
        <w:t xml:space="preserve">The main caveat of this dataset is that it covers a relatively short period of time, </w:t>
      </w:r>
      <w:r w:rsidR="007E4ACF">
        <w:rPr>
          <w:rFonts w:ascii="Times New Roman" w:hAnsi="Times New Roman" w:cs="Times New Roman"/>
        </w:rPr>
        <w:t xml:space="preserve">from </w:t>
      </w:r>
      <w:r w:rsidRPr="00401A4D">
        <w:rPr>
          <w:rFonts w:ascii="Times New Roman" w:hAnsi="Times New Roman" w:cs="Times New Roman"/>
        </w:rPr>
        <w:t>2010 onward for most Southeast Asian countries except for Indonesia (</w:t>
      </w:r>
      <w:r w:rsidR="007E4ACF">
        <w:rPr>
          <w:rFonts w:ascii="Times New Roman" w:hAnsi="Times New Roman" w:cs="Times New Roman"/>
        </w:rPr>
        <w:t xml:space="preserve">from </w:t>
      </w:r>
      <w:r w:rsidRPr="00401A4D">
        <w:rPr>
          <w:rFonts w:ascii="Times New Roman" w:hAnsi="Times New Roman" w:cs="Times New Roman"/>
        </w:rPr>
        <w:t xml:space="preserve">2015 onward), </w:t>
      </w:r>
      <w:r w:rsidR="00631E50">
        <w:rPr>
          <w:rFonts w:ascii="Times New Roman" w:hAnsi="Times New Roman" w:cs="Times New Roman"/>
        </w:rPr>
        <w:t xml:space="preserve">the </w:t>
      </w:r>
      <w:r w:rsidRPr="00401A4D">
        <w:rPr>
          <w:rFonts w:ascii="Times New Roman" w:hAnsi="Times New Roman" w:cs="Times New Roman"/>
        </w:rPr>
        <w:t>Philippines (</w:t>
      </w:r>
      <w:r w:rsidR="007E4ACF">
        <w:rPr>
          <w:rFonts w:ascii="Times New Roman" w:hAnsi="Times New Roman" w:cs="Times New Roman"/>
        </w:rPr>
        <w:t xml:space="preserve">from </w:t>
      </w:r>
      <w:r w:rsidRPr="00401A4D">
        <w:rPr>
          <w:rFonts w:ascii="Times New Roman" w:hAnsi="Times New Roman" w:cs="Times New Roman"/>
        </w:rPr>
        <w:t>2016 onward), and Malaysia (</w:t>
      </w:r>
      <w:r w:rsidR="007E4ACF">
        <w:rPr>
          <w:rFonts w:ascii="Times New Roman" w:hAnsi="Times New Roman" w:cs="Times New Roman"/>
        </w:rPr>
        <w:t xml:space="preserve">from </w:t>
      </w:r>
      <w:r w:rsidRPr="00401A4D">
        <w:rPr>
          <w:rFonts w:ascii="Times New Roman" w:hAnsi="Times New Roman" w:cs="Times New Roman"/>
        </w:rPr>
        <w:t xml:space="preserve">2018 onward). </w:t>
      </w:r>
      <w:r w:rsidR="007E4ACF">
        <w:rPr>
          <w:rFonts w:ascii="Times New Roman" w:hAnsi="Times New Roman" w:cs="Times New Roman"/>
        </w:rPr>
        <w:t>The countries included in the analysis are</w:t>
      </w:r>
      <w:r w:rsidRPr="00401A4D">
        <w:rPr>
          <w:rFonts w:ascii="Times New Roman" w:hAnsi="Times New Roman" w:cs="Times New Roman"/>
        </w:rPr>
        <w:t xml:space="preserve"> Cambodia, Indonesia, </w:t>
      </w:r>
      <w:r w:rsidR="007E4ACF" w:rsidRPr="00401A4D">
        <w:rPr>
          <w:rFonts w:ascii="Times New Roman" w:hAnsi="Times New Roman" w:cs="Times New Roman"/>
        </w:rPr>
        <w:t xml:space="preserve">Laos, </w:t>
      </w:r>
      <w:r w:rsidRPr="00401A4D">
        <w:rPr>
          <w:rFonts w:ascii="Times New Roman" w:hAnsi="Times New Roman" w:cs="Times New Roman"/>
        </w:rPr>
        <w:t>Malaysia, Myanmar, Philippines</w:t>
      </w:r>
      <w:r w:rsidR="007E4ACF" w:rsidRPr="00401A4D">
        <w:rPr>
          <w:rFonts w:ascii="Times New Roman" w:hAnsi="Times New Roman" w:cs="Times New Roman"/>
        </w:rPr>
        <w:t xml:space="preserve">, </w:t>
      </w:r>
      <w:r w:rsidRPr="00401A4D">
        <w:rPr>
          <w:rFonts w:ascii="Times New Roman" w:hAnsi="Times New Roman" w:cs="Times New Roman"/>
        </w:rPr>
        <w:t>Thailand, and Vietnam</w:t>
      </w:r>
      <w:r w:rsidR="00BF019B" w:rsidRPr="00401A4D">
        <w:rPr>
          <w:rFonts w:ascii="Times New Roman" w:hAnsi="Times New Roman" w:cs="Times New Roman"/>
        </w:rPr>
        <w:t>.</w:t>
      </w:r>
      <w:r w:rsidR="008A470D">
        <w:rPr>
          <w:rFonts w:ascii="Times New Roman" w:hAnsi="Times New Roman" w:cs="Times New Roman"/>
        </w:rPr>
        <w:t xml:space="preserve"> We exclude from the analysis Brunei, Singapore, and Timor-Leste because they are </w:t>
      </w:r>
      <w:r w:rsidR="008A470D">
        <w:rPr>
          <w:rFonts w:ascii="Times New Roman" w:hAnsi="Times New Roman" w:cs="Times New Roman"/>
        </w:rPr>
        <w:lastRenderedPageBreak/>
        <w:t>small and/or not agriculturally dependent countries, and because the ACLED coverage for these three countries is from 2020 onward only.</w:t>
      </w:r>
    </w:p>
    <w:p w14:paraId="4AEF8758" w14:textId="47E8A58D" w:rsidR="000B389A" w:rsidRDefault="00D43AB8" w:rsidP="000B389A">
      <w:pPr>
        <w:spacing w:after="0" w:line="480" w:lineRule="auto"/>
        <w:ind w:firstLine="360"/>
        <w:rPr>
          <w:rFonts w:ascii="Times New Roman" w:hAnsi="Times New Roman" w:cs="Times New Roman"/>
        </w:rPr>
      </w:pPr>
      <w:r>
        <w:rPr>
          <w:rFonts w:ascii="Times New Roman" w:hAnsi="Times New Roman" w:cs="Times New Roman"/>
        </w:rPr>
        <w:t>Our</w:t>
      </w:r>
      <w:r w:rsidR="001B10B0" w:rsidRPr="00401A4D">
        <w:rPr>
          <w:rFonts w:ascii="Times New Roman" w:hAnsi="Times New Roman" w:cs="Times New Roman"/>
        </w:rPr>
        <w:t xml:space="preserve"> study period, which ranges from 2010 to 202</w:t>
      </w:r>
      <w:r w:rsidR="003F1BF6">
        <w:rPr>
          <w:rFonts w:ascii="Times New Roman" w:hAnsi="Times New Roman" w:cs="Times New Roman"/>
        </w:rPr>
        <w:t>2</w:t>
      </w:r>
      <w:r w:rsidR="001B10B0" w:rsidRPr="00401A4D">
        <w:rPr>
          <w:rFonts w:ascii="Times New Roman" w:hAnsi="Times New Roman" w:cs="Times New Roman"/>
        </w:rPr>
        <w:t xml:space="preserve">, covers a total of </w:t>
      </w:r>
      <w:r w:rsidR="003F1BF6">
        <w:rPr>
          <w:rFonts w:ascii="Times New Roman" w:hAnsi="Times New Roman" w:cs="Times New Roman"/>
        </w:rPr>
        <w:t>more than</w:t>
      </w:r>
      <w:r w:rsidR="001B10B0" w:rsidRPr="00401A4D">
        <w:rPr>
          <w:rFonts w:ascii="Times New Roman" w:hAnsi="Times New Roman" w:cs="Times New Roman"/>
        </w:rPr>
        <w:t xml:space="preserve"> </w:t>
      </w:r>
      <w:r w:rsidR="008A470D">
        <w:rPr>
          <w:rFonts w:ascii="Times New Roman" w:hAnsi="Times New Roman" w:cs="Times New Roman"/>
        </w:rPr>
        <w:t>7</w:t>
      </w:r>
      <w:r w:rsidR="001B10B0" w:rsidRPr="00401A4D">
        <w:rPr>
          <w:rFonts w:ascii="Times New Roman" w:hAnsi="Times New Roman" w:cs="Times New Roman"/>
        </w:rPr>
        <w:t xml:space="preserve">0 thousand </w:t>
      </w:r>
      <w:r w:rsidR="00F7461B">
        <w:rPr>
          <w:rFonts w:ascii="Times New Roman" w:hAnsi="Times New Roman" w:cs="Times New Roman"/>
        </w:rPr>
        <w:t xml:space="preserve">unique </w:t>
      </w:r>
      <w:r w:rsidR="001B10B0" w:rsidRPr="00401A4D">
        <w:rPr>
          <w:rFonts w:ascii="Times New Roman" w:hAnsi="Times New Roman" w:cs="Times New Roman"/>
        </w:rPr>
        <w:t xml:space="preserve">incidents observed across </w:t>
      </w:r>
      <w:r w:rsidR="009B0380">
        <w:rPr>
          <w:rFonts w:ascii="Times New Roman" w:hAnsi="Times New Roman" w:cs="Times New Roman"/>
        </w:rPr>
        <w:t xml:space="preserve">the </w:t>
      </w:r>
      <w:r w:rsidR="00F7461B">
        <w:rPr>
          <w:rFonts w:ascii="Times New Roman" w:hAnsi="Times New Roman" w:cs="Times New Roman"/>
        </w:rPr>
        <w:t>eight</w:t>
      </w:r>
      <w:r w:rsidR="001B10B0" w:rsidRPr="00401A4D">
        <w:rPr>
          <w:rFonts w:ascii="Times New Roman" w:hAnsi="Times New Roman" w:cs="Times New Roman"/>
        </w:rPr>
        <w:t xml:space="preserve"> countries. </w:t>
      </w:r>
      <w:r w:rsidR="00911E2B" w:rsidRPr="00401A4D">
        <w:rPr>
          <w:rFonts w:ascii="Times New Roman" w:hAnsi="Times New Roman" w:cs="Times New Roman"/>
        </w:rPr>
        <w:t xml:space="preserve">This excludes incidents </w:t>
      </w:r>
      <w:r w:rsidR="00911E2B">
        <w:rPr>
          <w:rFonts w:ascii="Times New Roman" w:hAnsi="Times New Roman" w:cs="Times New Roman"/>
        </w:rPr>
        <w:t xml:space="preserve">for which exact locations </w:t>
      </w:r>
      <w:r w:rsidR="00911E2B" w:rsidRPr="00401A4D">
        <w:rPr>
          <w:rFonts w:ascii="Times New Roman" w:hAnsi="Times New Roman" w:cs="Times New Roman"/>
        </w:rPr>
        <w:t xml:space="preserve">are unknown and they are </w:t>
      </w:r>
      <w:r w:rsidR="00911E2B">
        <w:rPr>
          <w:rFonts w:ascii="Times New Roman" w:hAnsi="Times New Roman" w:cs="Times New Roman"/>
        </w:rPr>
        <w:t xml:space="preserve">thus </w:t>
      </w:r>
      <w:r w:rsidR="00911E2B" w:rsidRPr="00401A4D">
        <w:rPr>
          <w:rFonts w:ascii="Times New Roman" w:hAnsi="Times New Roman" w:cs="Times New Roman"/>
        </w:rPr>
        <w:t xml:space="preserve">arbitrarily attributed to the nearest known site, typically a provincial capital </w:t>
      </w:r>
      <w:r w:rsidR="00911E2B">
        <w:rPr>
          <w:rFonts w:ascii="Times New Roman" w:hAnsi="Times New Roman" w:cs="Times New Roman"/>
        </w:rPr>
        <w:t xml:space="preserve">(such locations are recorded </w:t>
      </w:r>
      <w:r w:rsidR="00911E2B" w:rsidRPr="00401A4D">
        <w:rPr>
          <w:rFonts w:ascii="Times New Roman" w:hAnsi="Times New Roman" w:cs="Times New Roman"/>
        </w:rPr>
        <w:t>with the geo-precision code 3 in the database</w:t>
      </w:r>
      <w:r w:rsidR="00911E2B">
        <w:rPr>
          <w:rFonts w:ascii="Times New Roman" w:hAnsi="Times New Roman" w:cs="Times New Roman"/>
        </w:rPr>
        <w:t>)</w:t>
      </w:r>
      <w:r w:rsidR="001B10B0" w:rsidRPr="00401A4D">
        <w:rPr>
          <w:rFonts w:ascii="Times New Roman" w:hAnsi="Times New Roman" w:cs="Times New Roman"/>
        </w:rPr>
        <w:t xml:space="preserve">. </w:t>
      </w:r>
      <w:r w:rsidR="00F7461B" w:rsidRPr="00401A4D">
        <w:rPr>
          <w:rFonts w:ascii="Times New Roman" w:hAnsi="Times New Roman" w:cs="Times New Roman"/>
        </w:rPr>
        <w:t xml:space="preserve">Figure 1 illustrates the geographical distribution of </w:t>
      </w:r>
      <w:r w:rsidR="00F7461B">
        <w:rPr>
          <w:rFonts w:ascii="Times New Roman" w:hAnsi="Times New Roman" w:cs="Times New Roman"/>
        </w:rPr>
        <w:t>incidents</w:t>
      </w:r>
      <w:r w:rsidR="00F7461B" w:rsidRPr="00401A4D">
        <w:rPr>
          <w:rFonts w:ascii="Times New Roman" w:hAnsi="Times New Roman" w:cs="Times New Roman"/>
        </w:rPr>
        <w:t xml:space="preserve"> </w:t>
      </w:r>
      <w:r w:rsidR="00F7461B">
        <w:rPr>
          <w:rFonts w:ascii="Times New Roman" w:hAnsi="Times New Roman" w:cs="Times New Roman"/>
        </w:rPr>
        <w:t xml:space="preserve">across three distinct conflict categories (for illustration purposes, we combined protests and riots into a single </w:t>
      </w:r>
      <w:r w:rsidR="00F7461B" w:rsidRPr="00F7461B">
        <w:rPr>
          <w:rFonts w:ascii="Times New Roman" w:hAnsi="Times New Roman" w:cs="Times New Roman"/>
          <w:i/>
          <w:iCs/>
        </w:rPr>
        <w:t>unrest</w:t>
      </w:r>
      <w:r w:rsidR="00F7461B">
        <w:rPr>
          <w:rFonts w:ascii="Times New Roman" w:hAnsi="Times New Roman" w:cs="Times New Roman"/>
        </w:rPr>
        <w:t xml:space="preserve"> category) </w:t>
      </w:r>
      <w:r w:rsidR="00F7461B" w:rsidRPr="00401A4D">
        <w:rPr>
          <w:rFonts w:ascii="Times New Roman" w:hAnsi="Times New Roman" w:cs="Times New Roman"/>
        </w:rPr>
        <w:t xml:space="preserve">aggregated at the </w:t>
      </w:r>
      <w:r w:rsidR="00F7461B">
        <w:rPr>
          <w:rFonts w:ascii="Times New Roman" w:hAnsi="Times New Roman" w:cs="Times New Roman"/>
        </w:rPr>
        <w:t xml:space="preserve">level of </w:t>
      </w:r>
      <w:r w:rsidR="00F7461B" w:rsidRPr="00401A4D">
        <w:rPr>
          <w:rFonts w:ascii="Times New Roman" w:hAnsi="Times New Roman" w:cs="Times New Roman"/>
        </w:rPr>
        <w:t>one-degree cell</w:t>
      </w:r>
      <w:r w:rsidR="00F7461B">
        <w:rPr>
          <w:rFonts w:ascii="Times New Roman" w:hAnsi="Times New Roman" w:cs="Times New Roman"/>
        </w:rPr>
        <w:t>s</w:t>
      </w:r>
      <w:r w:rsidR="00F7461B" w:rsidRPr="00401A4D">
        <w:rPr>
          <w:rFonts w:ascii="Times New Roman" w:hAnsi="Times New Roman" w:cs="Times New Roman"/>
        </w:rPr>
        <w:t xml:space="preserve">. </w:t>
      </w:r>
      <w:r w:rsidR="00F7461B">
        <w:rPr>
          <w:rFonts w:ascii="Times New Roman" w:hAnsi="Times New Roman" w:cs="Times New Roman"/>
        </w:rPr>
        <w:t>T</w:t>
      </w:r>
      <w:r w:rsidR="00F7461B" w:rsidRPr="00401A4D">
        <w:rPr>
          <w:rFonts w:ascii="Times New Roman" w:hAnsi="Times New Roman" w:cs="Times New Roman"/>
        </w:rPr>
        <w:t xml:space="preserve">he </w:t>
      </w:r>
      <w:r w:rsidR="00F7461B">
        <w:rPr>
          <w:rFonts w:ascii="Times New Roman" w:hAnsi="Times New Roman" w:cs="Times New Roman"/>
        </w:rPr>
        <w:t>map</w:t>
      </w:r>
      <w:r w:rsidR="00F7461B" w:rsidRPr="00401A4D">
        <w:rPr>
          <w:rFonts w:ascii="Times New Roman" w:hAnsi="Times New Roman" w:cs="Times New Roman"/>
        </w:rPr>
        <w:t xml:space="preserve"> also features a selected set of large cities in the region.</w:t>
      </w:r>
      <w:r w:rsidR="009B0380">
        <w:rPr>
          <w:rFonts w:ascii="Times New Roman" w:hAnsi="Times New Roman" w:cs="Times New Roman"/>
        </w:rPr>
        <w:t xml:space="preserve"> </w:t>
      </w:r>
      <w:r w:rsidR="000B389A" w:rsidRPr="00401A4D">
        <w:rPr>
          <w:rFonts w:ascii="Times New Roman" w:hAnsi="Times New Roman" w:cs="Times New Roman"/>
        </w:rPr>
        <w:t>From this map, it becomes apparent that: (</w:t>
      </w:r>
      <w:proofErr w:type="spellStart"/>
      <w:r w:rsidR="000B389A" w:rsidRPr="00401A4D">
        <w:rPr>
          <w:rFonts w:ascii="Times New Roman" w:hAnsi="Times New Roman" w:cs="Times New Roman"/>
        </w:rPr>
        <w:t>i</w:t>
      </w:r>
      <w:proofErr w:type="spellEnd"/>
      <w:r w:rsidR="000B389A" w:rsidRPr="00401A4D">
        <w:rPr>
          <w:rFonts w:ascii="Times New Roman" w:hAnsi="Times New Roman" w:cs="Times New Roman"/>
        </w:rPr>
        <w:t>)</w:t>
      </w:r>
      <w:r w:rsidR="000B389A">
        <w:rPr>
          <w:rFonts w:ascii="Times New Roman" w:hAnsi="Times New Roman" w:cs="Times New Roman"/>
        </w:rPr>
        <w:t xml:space="preserve"> </w:t>
      </w:r>
      <w:r w:rsidR="000B389A" w:rsidRPr="00401A4D">
        <w:rPr>
          <w:rFonts w:ascii="Times New Roman" w:hAnsi="Times New Roman" w:cs="Times New Roman"/>
        </w:rPr>
        <w:t xml:space="preserve">conflict, broadly defined, occurs across much of the Southeast Asian region; (ii) within the region, some countries are more prone </w:t>
      </w:r>
      <w:r w:rsidR="000B389A">
        <w:rPr>
          <w:rFonts w:ascii="Times New Roman" w:hAnsi="Times New Roman" w:cs="Times New Roman"/>
        </w:rPr>
        <w:t xml:space="preserve">to conflict </w:t>
      </w:r>
      <w:r w:rsidR="000B389A" w:rsidRPr="00401A4D">
        <w:rPr>
          <w:rFonts w:ascii="Times New Roman" w:hAnsi="Times New Roman" w:cs="Times New Roman"/>
        </w:rPr>
        <w:t xml:space="preserve">than others; (iii) there is a fair bit of spatial dependence in the prevalence of </w:t>
      </w:r>
      <w:r w:rsidR="000B389A">
        <w:rPr>
          <w:rFonts w:ascii="Times New Roman" w:hAnsi="Times New Roman" w:cs="Times New Roman"/>
        </w:rPr>
        <w:t xml:space="preserve">different types of </w:t>
      </w:r>
      <w:r w:rsidR="000B389A" w:rsidRPr="00401A4D">
        <w:rPr>
          <w:rFonts w:ascii="Times New Roman" w:hAnsi="Times New Roman" w:cs="Times New Roman"/>
        </w:rPr>
        <w:t xml:space="preserve">conflict; and (iv) while generally </w:t>
      </w:r>
      <w:r w:rsidR="000B389A">
        <w:rPr>
          <w:rFonts w:ascii="Times New Roman" w:hAnsi="Times New Roman" w:cs="Times New Roman"/>
        </w:rPr>
        <w:t>observed</w:t>
      </w:r>
      <w:r w:rsidR="000B389A" w:rsidRPr="00401A4D">
        <w:rPr>
          <w:rFonts w:ascii="Times New Roman" w:hAnsi="Times New Roman" w:cs="Times New Roman"/>
        </w:rPr>
        <w:t xml:space="preserve"> in </w:t>
      </w:r>
      <w:r w:rsidR="000B389A">
        <w:rPr>
          <w:rFonts w:ascii="Times New Roman" w:hAnsi="Times New Roman" w:cs="Times New Roman"/>
        </w:rPr>
        <w:t xml:space="preserve">the </w:t>
      </w:r>
      <w:r w:rsidR="000B389A" w:rsidRPr="00401A4D">
        <w:rPr>
          <w:rFonts w:ascii="Times New Roman" w:hAnsi="Times New Roman" w:cs="Times New Roman"/>
        </w:rPr>
        <w:t xml:space="preserve">cities, where most people reside, </w:t>
      </w:r>
      <w:r w:rsidR="000B389A">
        <w:rPr>
          <w:rFonts w:ascii="Times New Roman" w:hAnsi="Times New Roman" w:cs="Times New Roman"/>
        </w:rPr>
        <w:t>conflict</w:t>
      </w:r>
      <w:r w:rsidR="000B389A" w:rsidRPr="00401A4D">
        <w:rPr>
          <w:rFonts w:ascii="Times New Roman" w:hAnsi="Times New Roman" w:cs="Times New Roman"/>
        </w:rPr>
        <w:t xml:space="preserve"> not necessarily </w:t>
      </w:r>
      <w:r w:rsidR="000B389A">
        <w:rPr>
          <w:rFonts w:ascii="Times New Roman" w:hAnsi="Times New Roman" w:cs="Times New Roman"/>
        </w:rPr>
        <w:t>or</w:t>
      </w:r>
      <w:r w:rsidR="000B389A" w:rsidRPr="00401A4D">
        <w:rPr>
          <w:rFonts w:ascii="Times New Roman" w:hAnsi="Times New Roman" w:cs="Times New Roman"/>
        </w:rPr>
        <w:t xml:space="preserve"> exclusively a city phenomenon. </w:t>
      </w:r>
    </w:p>
    <w:p w14:paraId="6B8021CB" w14:textId="06113EB3" w:rsidR="0024066B" w:rsidRDefault="0024066B" w:rsidP="0024066B">
      <w:pPr>
        <w:spacing w:after="0" w:line="480" w:lineRule="auto"/>
        <w:ind w:firstLine="360"/>
        <w:rPr>
          <w:rFonts w:ascii="Times New Roman" w:hAnsi="Times New Roman" w:cs="Times New Roman"/>
        </w:rPr>
      </w:pPr>
      <w:r>
        <w:rPr>
          <w:rFonts w:ascii="Times New Roman" w:hAnsi="Times New Roman" w:cs="Times New Roman"/>
        </w:rPr>
        <w:t xml:space="preserve">Figure 2 presents the time series of the four considered types of conflict over the study period. Additional features become apparent. First, there is no apparent trend across conflict types, but there is a notable increase in almost all types of conflict from 2021 onward, largely due to the Myanmar civil war. Second, despite a general co-movement among conflict types, there are periods when a rise in one type of conflict is not accompanied by other types of conflict. This </w:t>
      </w:r>
      <w:r w:rsidR="00963718">
        <w:rPr>
          <w:rFonts w:ascii="Times New Roman" w:hAnsi="Times New Roman" w:cs="Times New Roman"/>
        </w:rPr>
        <w:t>s</w:t>
      </w:r>
      <w:r>
        <w:rPr>
          <w:rFonts w:ascii="Times New Roman" w:hAnsi="Times New Roman" w:cs="Times New Roman"/>
        </w:rPr>
        <w:t>uggest</w:t>
      </w:r>
      <w:r w:rsidR="00FF0863">
        <w:rPr>
          <w:rFonts w:ascii="Times New Roman" w:hAnsi="Times New Roman" w:cs="Times New Roman"/>
        </w:rPr>
        <w:t>s</w:t>
      </w:r>
      <w:r>
        <w:rPr>
          <w:rFonts w:ascii="Times New Roman" w:hAnsi="Times New Roman" w:cs="Times New Roman"/>
        </w:rPr>
        <w:t xml:space="preserve"> that </w:t>
      </w:r>
      <w:r w:rsidR="00963718">
        <w:rPr>
          <w:rFonts w:ascii="Times New Roman" w:hAnsi="Times New Roman" w:cs="Times New Roman"/>
        </w:rPr>
        <w:t xml:space="preserve">the </w:t>
      </w:r>
      <w:r>
        <w:rPr>
          <w:rFonts w:ascii="Times New Roman" w:hAnsi="Times New Roman" w:cs="Times New Roman"/>
        </w:rPr>
        <w:t>root causes and mechanisms of different forms of conflict vary.</w:t>
      </w:r>
    </w:p>
    <w:p w14:paraId="7999453A" w14:textId="77777777" w:rsidR="00862721" w:rsidRDefault="00862721" w:rsidP="0024066B">
      <w:pPr>
        <w:spacing w:after="0" w:line="480" w:lineRule="auto"/>
        <w:ind w:firstLine="360"/>
        <w:rPr>
          <w:rFonts w:ascii="Times New Roman" w:hAnsi="Times New Roman" w:cs="Times New Roman"/>
        </w:rPr>
      </w:pPr>
    </w:p>
    <w:p w14:paraId="64C32F37" w14:textId="77777777" w:rsidR="00963718" w:rsidRDefault="00963718" w:rsidP="0024066B">
      <w:pPr>
        <w:spacing w:after="0" w:line="480" w:lineRule="auto"/>
        <w:ind w:firstLine="360"/>
        <w:rPr>
          <w:rFonts w:ascii="Times New Roman" w:hAnsi="Times New Roman" w:cs="Times New Roman"/>
        </w:rPr>
      </w:pPr>
    </w:p>
    <w:p w14:paraId="5DD8FB13" w14:textId="77777777" w:rsidR="00963718" w:rsidRDefault="00963718" w:rsidP="0024066B">
      <w:pPr>
        <w:spacing w:after="0" w:line="480" w:lineRule="auto"/>
        <w:ind w:firstLine="360"/>
        <w:rPr>
          <w:rFonts w:ascii="Times New Roman" w:hAnsi="Times New Roman" w:cs="Times New Roman"/>
        </w:rPr>
      </w:pPr>
    </w:p>
    <w:p w14:paraId="52205221" w14:textId="77777777" w:rsidR="00963718" w:rsidRPr="00401A4D" w:rsidRDefault="00963718" w:rsidP="00963718">
      <w:pPr>
        <w:spacing w:after="0"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2AB4FAFE" wp14:editId="7C0DA3FB">
            <wp:extent cx="5943801" cy="5029370"/>
            <wp:effectExtent l="0" t="0" r="0" b="0"/>
            <wp:docPr id="1056046516" name="Picture 1" descr="A map of the world with orang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46516" name="Picture 1" descr="A map of the world with orange dots&#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3CFB9C92" w14:textId="77777777" w:rsidR="00963718" w:rsidRPr="00401A4D" w:rsidRDefault="00963718" w:rsidP="00963718">
      <w:pPr>
        <w:spacing w:after="0" w:line="276" w:lineRule="auto"/>
        <w:rPr>
          <w:rFonts w:ascii="Times New Roman" w:hAnsi="Times New Roman" w:cs="Times New Roman"/>
          <w:b/>
          <w:bCs/>
        </w:rPr>
      </w:pPr>
      <w:r w:rsidRPr="00401A4D">
        <w:rPr>
          <w:rFonts w:ascii="Times New Roman" w:hAnsi="Times New Roman" w:cs="Times New Roman"/>
          <w:b/>
          <w:bCs/>
        </w:rPr>
        <w:t xml:space="preserve">Figure 1: Geographic distribution of </w:t>
      </w:r>
      <w:r>
        <w:rPr>
          <w:rFonts w:ascii="Times New Roman" w:hAnsi="Times New Roman" w:cs="Times New Roman"/>
          <w:b/>
          <w:bCs/>
        </w:rPr>
        <w:t>social conflict</w:t>
      </w:r>
      <w:r w:rsidRPr="00401A4D">
        <w:rPr>
          <w:rFonts w:ascii="Times New Roman" w:hAnsi="Times New Roman" w:cs="Times New Roman"/>
          <w:b/>
          <w:bCs/>
        </w:rPr>
        <w:t xml:space="preserve"> (2010–202</w:t>
      </w:r>
      <w:r>
        <w:rPr>
          <w:rFonts w:ascii="Times New Roman" w:hAnsi="Times New Roman" w:cs="Times New Roman"/>
          <w:b/>
          <w:bCs/>
        </w:rPr>
        <w:t>2</w:t>
      </w:r>
      <w:r w:rsidRPr="00401A4D">
        <w:rPr>
          <w:rFonts w:ascii="Times New Roman" w:hAnsi="Times New Roman" w:cs="Times New Roman"/>
          <w:b/>
          <w:bCs/>
        </w:rPr>
        <w:t>)</w:t>
      </w:r>
    </w:p>
    <w:p w14:paraId="1BB26C0D" w14:textId="645AAC22" w:rsidR="00963718" w:rsidRDefault="00963718" w:rsidP="00963718">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Note: The data are for Cambodia, Indonesia (2015 – 202</w:t>
      </w:r>
      <w:r>
        <w:rPr>
          <w:rFonts w:ascii="Times New Roman" w:hAnsi="Times New Roman" w:cs="Times New Roman"/>
          <w:sz w:val="20"/>
          <w:szCs w:val="20"/>
        </w:rPr>
        <w:t>2</w:t>
      </w:r>
      <w:r w:rsidRPr="00401A4D">
        <w:rPr>
          <w:rFonts w:ascii="Times New Roman" w:hAnsi="Times New Roman" w:cs="Times New Roman"/>
          <w:sz w:val="20"/>
          <w:szCs w:val="20"/>
        </w:rPr>
        <w:t xml:space="preserve">), </w:t>
      </w:r>
      <w:r>
        <w:rPr>
          <w:rFonts w:ascii="Times New Roman" w:hAnsi="Times New Roman" w:cs="Times New Roman"/>
          <w:sz w:val="20"/>
          <w:szCs w:val="20"/>
        </w:rPr>
        <w:t xml:space="preserve">Laos, </w:t>
      </w:r>
      <w:r w:rsidRPr="00401A4D">
        <w:rPr>
          <w:rFonts w:ascii="Times New Roman" w:hAnsi="Times New Roman" w:cs="Times New Roman"/>
          <w:sz w:val="20"/>
          <w:szCs w:val="20"/>
        </w:rPr>
        <w:t>Malaysia (2018 – 202</w:t>
      </w:r>
      <w:r>
        <w:rPr>
          <w:rFonts w:ascii="Times New Roman" w:hAnsi="Times New Roman" w:cs="Times New Roman"/>
          <w:sz w:val="20"/>
          <w:szCs w:val="20"/>
        </w:rPr>
        <w:t>2</w:t>
      </w:r>
      <w:r w:rsidRPr="00401A4D">
        <w:rPr>
          <w:rFonts w:ascii="Times New Roman" w:hAnsi="Times New Roman" w:cs="Times New Roman"/>
          <w:sz w:val="20"/>
          <w:szCs w:val="20"/>
        </w:rPr>
        <w:t>), Myanmar, Philippines (2016 – 202</w:t>
      </w:r>
      <w:r>
        <w:rPr>
          <w:rFonts w:ascii="Times New Roman" w:hAnsi="Times New Roman" w:cs="Times New Roman"/>
          <w:sz w:val="20"/>
          <w:szCs w:val="20"/>
        </w:rPr>
        <w:t>2</w:t>
      </w:r>
      <w:r w:rsidRPr="00401A4D">
        <w:rPr>
          <w:rFonts w:ascii="Times New Roman" w:hAnsi="Times New Roman" w:cs="Times New Roman"/>
          <w:sz w:val="20"/>
          <w:szCs w:val="20"/>
        </w:rPr>
        <w:t>),</w:t>
      </w:r>
      <w:r>
        <w:rPr>
          <w:rFonts w:ascii="Times New Roman" w:hAnsi="Times New Roman" w:cs="Times New Roman"/>
          <w:sz w:val="20"/>
          <w:szCs w:val="20"/>
        </w:rPr>
        <w:t xml:space="preserve"> </w:t>
      </w:r>
      <w:r w:rsidRPr="00401A4D">
        <w:rPr>
          <w:rFonts w:ascii="Times New Roman" w:hAnsi="Times New Roman" w:cs="Times New Roman"/>
          <w:sz w:val="20"/>
          <w:szCs w:val="20"/>
        </w:rPr>
        <w:t xml:space="preserve">Thailand, and Vietnam. The size of the dots is proportional to the </w:t>
      </w:r>
      <w:r>
        <w:rPr>
          <w:rFonts w:ascii="Times New Roman" w:hAnsi="Times New Roman" w:cs="Times New Roman"/>
          <w:sz w:val="20"/>
          <w:szCs w:val="20"/>
        </w:rPr>
        <w:t xml:space="preserve">combined number of </w:t>
      </w:r>
      <w:r w:rsidRPr="00401A4D">
        <w:rPr>
          <w:rFonts w:ascii="Times New Roman" w:hAnsi="Times New Roman" w:cs="Times New Roman"/>
          <w:sz w:val="20"/>
          <w:szCs w:val="20"/>
        </w:rPr>
        <w:t xml:space="preserve">incidents in a cell. </w:t>
      </w:r>
      <w:r>
        <w:rPr>
          <w:rFonts w:ascii="Times New Roman" w:hAnsi="Times New Roman" w:cs="Times New Roman"/>
          <w:sz w:val="20"/>
          <w:szCs w:val="20"/>
        </w:rPr>
        <w:t xml:space="preserve">The empty circles that overly some of the dots identify ‘urban’ cells, defined as those that include a capital city, or a city with </w:t>
      </w:r>
      <w:r w:rsidR="00FF0863">
        <w:rPr>
          <w:rFonts w:ascii="Times New Roman" w:hAnsi="Times New Roman" w:cs="Times New Roman"/>
          <w:sz w:val="20"/>
          <w:szCs w:val="20"/>
        </w:rPr>
        <w:t xml:space="preserve">a </w:t>
      </w:r>
      <w:r>
        <w:rPr>
          <w:rFonts w:ascii="Times New Roman" w:hAnsi="Times New Roman" w:cs="Times New Roman"/>
          <w:sz w:val="20"/>
          <w:szCs w:val="20"/>
        </w:rPr>
        <w:t xml:space="preserve">population of at least one million, or </w:t>
      </w:r>
      <w:r w:rsidR="00FF0863">
        <w:rPr>
          <w:rFonts w:ascii="Times New Roman" w:hAnsi="Times New Roman" w:cs="Times New Roman"/>
          <w:sz w:val="20"/>
          <w:szCs w:val="20"/>
        </w:rPr>
        <w:t>a</w:t>
      </w:r>
      <w:r>
        <w:rPr>
          <w:rFonts w:ascii="Times New Roman" w:hAnsi="Times New Roman" w:cs="Times New Roman"/>
          <w:sz w:val="20"/>
          <w:szCs w:val="20"/>
        </w:rPr>
        <w:t xml:space="preserve"> total within-cell population of at least two million. </w:t>
      </w:r>
      <w:r w:rsidR="00ED6D0D">
        <w:rPr>
          <w:rFonts w:ascii="Times New Roman" w:hAnsi="Times New Roman" w:cs="Times New Roman"/>
          <w:sz w:val="20"/>
          <w:szCs w:val="20"/>
        </w:rPr>
        <w:t>Labeled are t</w:t>
      </w:r>
      <w:r>
        <w:rPr>
          <w:rFonts w:ascii="Times New Roman" w:hAnsi="Times New Roman" w:cs="Times New Roman"/>
          <w:sz w:val="20"/>
          <w:szCs w:val="20"/>
        </w:rPr>
        <w:t xml:space="preserve">he capital cities and very large cities (with </w:t>
      </w:r>
      <w:r w:rsidR="00FF0863">
        <w:rPr>
          <w:rFonts w:ascii="Times New Roman" w:hAnsi="Times New Roman" w:cs="Times New Roman"/>
          <w:sz w:val="20"/>
          <w:szCs w:val="20"/>
        </w:rPr>
        <w:t xml:space="preserve">a </w:t>
      </w:r>
      <w:r>
        <w:rPr>
          <w:rFonts w:ascii="Times New Roman" w:hAnsi="Times New Roman" w:cs="Times New Roman"/>
          <w:sz w:val="20"/>
          <w:szCs w:val="20"/>
        </w:rPr>
        <w:t>population of at least 2.5 million).</w:t>
      </w:r>
    </w:p>
    <w:p w14:paraId="26E7EE7D" w14:textId="77777777" w:rsidR="00963718" w:rsidRDefault="00963718" w:rsidP="00963718">
      <w:pPr>
        <w:spacing w:after="0" w:line="480" w:lineRule="auto"/>
        <w:ind w:firstLine="360"/>
        <w:rPr>
          <w:rFonts w:ascii="Times New Roman" w:hAnsi="Times New Roman" w:cs="Times New Roman"/>
        </w:rPr>
      </w:pPr>
    </w:p>
    <w:p w14:paraId="22B34037" w14:textId="77777777" w:rsidR="0024066B" w:rsidRPr="00401A4D" w:rsidRDefault="0024066B" w:rsidP="0024066B">
      <w:pPr>
        <w:spacing w:after="0" w:line="480" w:lineRule="auto"/>
        <w:rPr>
          <w:rFonts w:ascii="Times New Roman" w:hAnsi="Times New Roman" w:cs="Times New Roman"/>
          <w:i/>
          <w:iCs/>
        </w:rPr>
      </w:pPr>
      <w:r>
        <w:rPr>
          <w:rFonts w:ascii="Times New Roman" w:hAnsi="Times New Roman" w:cs="Times New Roman"/>
          <w:i/>
          <w:iCs/>
        </w:rPr>
        <w:t>3</w:t>
      </w:r>
      <w:r w:rsidRPr="00401A4D">
        <w:rPr>
          <w:rFonts w:ascii="Times New Roman" w:hAnsi="Times New Roman" w:cs="Times New Roman"/>
          <w:i/>
          <w:iCs/>
        </w:rPr>
        <w:t xml:space="preserve">.2. </w:t>
      </w:r>
      <w:r>
        <w:rPr>
          <w:rFonts w:ascii="Times New Roman" w:hAnsi="Times New Roman" w:cs="Times New Roman"/>
          <w:i/>
          <w:iCs/>
        </w:rPr>
        <w:t>Harvest</w:t>
      </w:r>
    </w:p>
    <w:p w14:paraId="51B34922" w14:textId="058A9336" w:rsidR="0024066B" w:rsidRDefault="0024066B" w:rsidP="0024066B">
      <w:pPr>
        <w:spacing w:after="0" w:line="480" w:lineRule="auto"/>
        <w:rPr>
          <w:rFonts w:ascii="Times New Roman" w:hAnsi="Times New Roman" w:cs="Times New Roman"/>
        </w:rPr>
      </w:pPr>
      <w:r w:rsidRPr="00401A4D">
        <w:rPr>
          <w:rFonts w:ascii="Times New Roman" w:hAnsi="Times New Roman" w:cs="Times New Roman"/>
        </w:rPr>
        <w:t xml:space="preserve">We </w:t>
      </w:r>
      <w:r>
        <w:rPr>
          <w:rFonts w:ascii="Times New Roman" w:hAnsi="Times New Roman" w:cs="Times New Roman"/>
        </w:rPr>
        <w:t>focus on</w:t>
      </w:r>
      <w:r w:rsidRPr="00401A4D">
        <w:rPr>
          <w:rFonts w:ascii="Times New Roman" w:hAnsi="Times New Roman" w:cs="Times New Roman"/>
        </w:rPr>
        <w:t xml:space="preserve"> rice which is, by far, the most dominant cereal—both in terms of production as well as consumption— across Southeast Asia. The harvest may extend multiple months. We define the period from the month when the harvest starts to the month when the harvest ends as the </w:t>
      </w:r>
      <w:r w:rsidRPr="00401A4D">
        <w:rPr>
          <w:rFonts w:ascii="Times New Roman" w:hAnsi="Times New Roman" w:cs="Times New Roman"/>
          <w:i/>
          <w:iCs/>
        </w:rPr>
        <w:t>harvest season</w:t>
      </w:r>
      <w:r w:rsidRPr="00401A4D">
        <w:rPr>
          <w:rFonts w:ascii="Times New Roman" w:hAnsi="Times New Roman" w:cs="Times New Roman"/>
        </w:rPr>
        <w:t xml:space="preserve">. We define the midpoint of the harvest season as the </w:t>
      </w:r>
      <w:r w:rsidRPr="00401A4D">
        <w:rPr>
          <w:rFonts w:ascii="Times New Roman" w:hAnsi="Times New Roman" w:cs="Times New Roman"/>
          <w:i/>
          <w:iCs/>
        </w:rPr>
        <w:t>harvest month</w:t>
      </w:r>
      <w:r w:rsidRPr="00401A4D">
        <w:rPr>
          <w:rFonts w:ascii="Times New Roman" w:hAnsi="Times New Roman" w:cs="Times New Roman"/>
        </w:rPr>
        <w:t xml:space="preserve">. In instances </w:t>
      </w:r>
      <w:r w:rsidRPr="00401A4D">
        <w:rPr>
          <w:rFonts w:ascii="Times New Roman" w:hAnsi="Times New Roman" w:cs="Times New Roman"/>
        </w:rPr>
        <w:lastRenderedPageBreak/>
        <w:t xml:space="preserve">where a crop is grown over two seasons, we use the main season to identify the crop year. Within a cell, </w:t>
      </w:r>
      <w:r>
        <w:rPr>
          <w:rFonts w:ascii="Times New Roman" w:hAnsi="Times New Roman" w:cs="Times New Roman"/>
        </w:rPr>
        <w:t xml:space="preserve">we maintain </w:t>
      </w:r>
      <w:r w:rsidRPr="00401A4D">
        <w:rPr>
          <w:rFonts w:ascii="Times New Roman" w:hAnsi="Times New Roman" w:cs="Times New Roman"/>
        </w:rPr>
        <w:t>the area of cropland and the month</w:t>
      </w:r>
      <w:r>
        <w:rPr>
          <w:rFonts w:ascii="Times New Roman" w:hAnsi="Times New Roman" w:cs="Times New Roman"/>
        </w:rPr>
        <w:t>s</w:t>
      </w:r>
      <w:r w:rsidRPr="00401A4D">
        <w:rPr>
          <w:rFonts w:ascii="Times New Roman" w:hAnsi="Times New Roman" w:cs="Times New Roman"/>
        </w:rPr>
        <w:t xml:space="preserve"> of the harvest fixed over the study period. </w:t>
      </w:r>
      <w:r>
        <w:rPr>
          <w:rFonts w:ascii="Times New Roman" w:hAnsi="Times New Roman" w:cs="Times New Roman"/>
        </w:rPr>
        <w:t xml:space="preserve">We do so not only due to the data limitations but also to ensure that there is no reverse causality from conflict to the size and the timing of the harvest. We </w:t>
      </w:r>
      <w:proofErr w:type="gramStart"/>
      <w:r>
        <w:rPr>
          <w:rFonts w:ascii="Times New Roman" w:hAnsi="Times New Roman" w:cs="Times New Roman"/>
        </w:rPr>
        <w:t>discuss</w:t>
      </w:r>
      <w:proofErr w:type="gramEnd"/>
      <w:r>
        <w:rPr>
          <w:rFonts w:ascii="Times New Roman" w:hAnsi="Times New Roman" w:cs="Times New Roman"/>
        </w:rPr>
        <w:t xml:space="preserve"> this in more detail in the next section of the paper.</w:t>
      </w:r>
    </w:p>
    <w:p w14:paraId="522206CC" w14:textId="21981719" w:rsidR="00375788" w:rsidRDefault="002E568D" w:rsidP="002E568D">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62BADBDE" wp14:editId="36EB58EC">
            <wp:extent cx="5943801" cy="4114939"/>
            <wp:effectExtent l="0" t="0" r="0" b="0"/>
            <wp:docPr id="1652019884" name="Picture 2"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19884" name="Picture 2" descr="A picture containing text, line, screenshot, plo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3AEB76DE" w14:textId="03CF2B1C" w:rsidR="00375788" w:rsidRPr="00401A4D" w:rsidRDefault="00375788" w:rsidP="00AB56D5">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Dynamics</w:t>
      </w:r>
      <w:r w:rsidRPr="00401A4D">
        <w:rPr>
          <w:rFonts w:ascii="Times New Roman" w:hAnsi="Times New Roman" w:cs="Times New Roman"/>
          <w:b/>
          <w:bCs/>
        </w:rPr>
        <w:t xml:space="preserve"> of </w:t>
      </w:r>
      <w:r>
        <w:rPr>
          <w:rFonts w:ascii="Times New Roman" w:hAnsi="Times New Roman" w:cs="Times New Roman"/>
          <w:b/>
          <w:bCs/>
        </w:rPr>
        <w:t>social conflict</w:t>
      </w:r>
      <w:r w:rsidRPr="00401A4D">
        <w:rPr>
          <w:rFonts w:ascii="Times New Roman" w:hAnsi="Times New Roman" w:cs="Times New Roman"/>
          <w:b/>
          <w:bCs/>
        </w:rPr>
        <w:t xml:space="preserve"> </w:t>
      </w:r>
      <w:r>
        <w:rPr>
          <w:rFonts w:ascii="Times New Roman" w:hAnsi="Times New Roman" w:cs="Times New Roman"/>
          <w:b/>
          <w:bCs/>
        </w:rPr>
        <w:t xml:space="preserve">by </w:t>
      </w:r>
      <w:r w:rsidR="007E4ACF">
        <w:rPr>
          <w:rFonts w:ascii="Times New Roman" w:hAnsi="Times New Roman" w:cs="Times New Roman"/>
          <w:b/>
          <w:bCs/>
        </w:rPr>
        <w:t xml:space="preserve">event </w:t>
      </w:r>
      <w:r>
        <w:rPr>
          <w:rFonts w:ascii="Times New Roman" w:hAnsi="Times New Roman" w:cs="Times New Roman"/>
          <w:b/>
          <w:bCs/>
        </w:rPr>
        <w:t>type</w:t>
      </w:r>
    </w:p>
    <w:p w14:paraId="604C56D4" w14:textId="2C61D817" w:rsidR="00375788" w:rsidRDefault="00375788" w:rsidP="00AB56D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C34099" w:rsidRPr="00401A4D">
        <w:rPr>
          <w:rFonts w:ascii="Times New Roman" w:hAnsi="Times New Roman" w:cs="Times New Roman"/>
          <w:sz w:val="20"/>
          <w:szCs w:val="20"/>
        </w:rPr>
        <w:t xml:space="preserve">The </w:t>
      </w:r>
      <w:r w:rsidR="00DA3993">
        <w:rPr>
          <w:rFonts w:ascii="Times New Roman" w:hAnsi="Times New Roman" w:cs="Times New Roman"/>
          <w:sz w:val="20"/>
          <w:szCs w:val="20"/>
        </w:rPr>
        <w:t>time series are monthly rates of conflict incidents per cell, across available cells for a given period</w:t>
      </w:r>
      <w:r w:rsidR="00C34099" w:rsidRPr="00401A4D">
        <w:rPr>
          <w:rFonts w:ascii="Times New Roman" w:hAnsi="Times New Roman" w:cs="Times New Roman"/>
          <w:sz w:val="20"/>
          <w:szCs w:val="20"/>
        </w:rPr>
        <w:t xml:space="preserve">. The </w:t>
      </w:r>
      <w:r w:rsidR="00DA3993">
        <w:rPr>
          <w:rFonts w:ascii="Times New Roman" w:hAnsi="Times New Roman" w:cs="Times New Roman"/>
          <w:sz w:val="20"/>
          <w:szCs w:val="20"/>
        </w:rPr>
        <w:t xml:space="preserve">number of cells (the bottom panel) increased progressively as </w:t>
      </w:r>
      <w:r w:rsidR="00DA3993" w:rsidRPr="00401A4D">
        <w:rPr>
          <w:rFonts w:ascii="Times New Roman" w:hAnsi="Times New Roman" w:cs="Times New Roman"/>
          <w:sz w:val="20"/>
          <w:szCs w:val="20"/>
        </w:rPr>
        <w:t>Indonesia (2015), Philippines (2016)</w:t>
      </w:r>
      <w:r w:rsidR="00DA3993">
        <w:rPr>
          <w:rFonts w:ascii="Times New Roman" w:hAnsi="Times New Roman" w:cs="Times New Roman"/>
          <w:sz w:val="20"/>
          <w:szCs w:val="20"/>
        </w:rPr>
        <w:t xml:space="preserve">, and </w:t>
      </w:r>
      <w:r w:rsidR="00DA3993" w:rsidRPr="00401A4D">
        <w:rPr>
          <w:rFonts w:ascii="Times New Roman" w:hAnsi="Times New Roman" w:cs="Times New Roman"/>
          <w:sz w:val="20"/>
          <w:szCs w:val="20"/>
        </w:rPr>
        <w:t>Malaysia (2018)</w:t>
      </w:r>
      <w:r w:rsidR="00DA3993">
        <w:rPr>
          <w:rFonts w:ascii="Times New Roman" w:hAnsi="Times New Roman" w:cs="Times New Roman"/>
          <w:sz w:val="20"/>
          <w:szCs w:val="20"/>
        </w:rPr>
        <w:t xml:space="preserve"> were added to the dataset.</w:t>
      </w:r>
      <w:r w:rsidR="00DA3993" w:rsidRPr="00401A4D">
        <w:rPr>
          <w:rFonts w:ascii="Times New Roman" w:hAnsi="Times New Roman" w:cs="Times New Roman"/>
          <w:sz w:val="20"/>
          <w:szCs w:val="20"/>
        </w:rPr>
        <w:t xml:space="preserve"> </w:t>
      </w:r>
    </w:p>
    <w:p w14:paraId="58E52223" w14:textId="77777777" w:rsidR="00D73704" w:rsidRDefault="00D73704" w:rsidP="00F14555">
      <w:pPr>
        <w:spacing w:after="0" w:line="480" w:lineRule="auto"/>
        <w:rPr>
          <w:rFonts w:ascii="Times New Roman" w:hAnsi="Times New Roman" w:cs="Times New Roman"/>
        </w:rPr>
      </w:pPr>
    </w:p>
    <w:p w14:paraId="7C2F9AD1" w14:textId="77777777" w:rsidR="0024066B" w:rsidRDefault="0024066B" w:rsidP="0024066B">
      <w:pPr>
        <w:spacing w:after="0" w:line="480" w:lineRule="auto"/>
        <w:ind w:firstLine="360"/>
        <w:rPr>
          <w:rFonts w:ascii="Times New Roman" w:hAnsi="Times New Roman" w:cs="Times New Roman"/>
        </w:rPr>
      </w:pPr>
      <w:r w:rsidRPr="009B0380">
        <w:rPr>
          <w:rFonts w:ascii="Times New Roman" w:hAnsi="Times New Roman" w:cs="Times New Roman"/>
        </w:rPr>
        <w:t xml:space="preserve">Figure </w:t>
      </w:r>
      <w:r>
        <w:rPr>
          <w:rFonts w:ascii="Times New Roman" w:hAnsi="Times New Roman" w:cs="Times New Roman"/>
        </w:rPr>
        <w:t>3</w:t>
      </w:r>
      <w:r w:rsidRPr="009B0380">
        <w:rPr>
          <w:rFonts w:ascii="Times New Roman" w:hAnsi="Times New Roman" w:cs="Times New Roman"/>
        </w:rPr>
        <w:t xml:space="preserve"> aggregate</w:t>
      </w:r>
      <w:r>
        <w:rPr>
          <w:rFonts w:ascii="Times New Roman" w:hAnsi="Times New Roman" w:cs="Times New Roman"/>
        </w:rPr>
        <w:t>s</w:t>
      </w:r>
      <w:r w:rsidRPr="009B0380">
        <w:rPr>
          <w:rFonts w:ascii="Times New Roman" w:hAnsi="Times New Roman" w:cs="Times New Roman"/>
        </w:rPr>
        <w:t xml:space="preserve"> at the level of one-degree cells the geographical distribution of </w:t>
      </w:r>
      <w:r>
        <w:rPr>
          <w:rFonts w:ascii="Times New Roman" w:hAnsi="Times New Roman" w:cs="Times New Roman"/>
        </w:rPr>
        <w:t>relative cropland area fraction and the harvest months</w:t>
      </w:r>
      <w:r w:rsidRPr="009B0380">
        <w:rPr>
          <w:rFonts w:ascii="Times New Roman" w:hAnsi="Times New Roman" w:cs="Times New Roman"/>
        </w:rPr>
        <w:t>.</w:t>
      </w:r>
      <w:r>
        <w:rPr>
          <w:rFonts w:ascii="Times New Roman" w:hAnsi="Times New Roman" w:cs="Times New Roman"/>
        </w:rPr>
        <w:t xml:space="preserve"> T</w:t>
      </w:r>
      <w:r w:rsidRPr="00401A4D">
        <w:rPr>
          <w:rFonts w:ascii="Times New Roman" w:hAnsi="Times New Roman" w:cs="Times New Roman"/>
        </w:rPr>
        <w:t xml:space="preserve">he </w:t>
      </w:r>
      <w:r>
        <w:rPr>
          <w:rFonts w:ascii="Times New Roman" w:hAnsi="Times New Roman" w:cs="Times New Roman"/>
        </w:rPr>
        <w:t>map</w:t>
      </w:r>
      <w:r w:rsidRPr="00401A4D">
        <w:rPr>
          <w:rFonts w:ascii="Times New Roman" w:hAnsi="Times New Roman" w:cs="Times New Roman"/>
        </w:rPr>
        <w:t xml:space="preserve"> also features </w:t>
      </w:r>
      <w:r>
        <w:rPr>
          <w:rFonts w:ascii="Times New Roman" w:hAnsi="Times New Roman" w:cs="Times New Roman"/>
        </w:rPr>
        <w:t>locations where more than 50 percent of croplands are irrigated (indicated by empty circles)</w:t>
      </w:r>
      <w:r w:rsidRPr="00401A4D">
        <w:rPr>
          <w:rFonts w:ascii="Times New Roman" w:hAnsi="Times New Roman" w:cs="Times New Roman"/>
        </w:rPr>
        <w:t xml:space="preserve">. The data on </w:t>
      </w:r>
      <w:r>
        <w:rPr>
          <w:rFonts w:ascii="Times New Roman" w:hAnsi="Times New Roman" w:cs="Times New Roman"/>
        </w:rPr>
        <w:t xml:space="preserve">irrigation status </w:t>
      </w:r>
      <w:r>
        <w:rPr>
          <w:rFonts w:ascii="Times New Roman" w:hAnsi="Times New Roman" w:cs="Times New Roman"/>
        </w:rPr>
        <w:lastRenderedPageBreak/>
        <w:t xml:space="preserve">are from IFPRI (2019). </w:t>
      </w:r>
      <w:r w:rsidRPr="00401A4D">
        <w:rPr>
          <w:rFonts w:ascii="Times New Roman" w:hAnsi="Times New Roman" w:cs="Times New Roman"/>
        </w:rPr>
        <w:t>Appendix Figure A</w:t>
      </w:r>
      <w:r>
        <w:rPr>
          <w:rFonts w:ascii="Times New Roman" w:hAnsi="Times New Roman" w:cs="Times New Roman"/>
        </w:rPr>
        <w:t>1 presents the histogram of the proportion of irrigated rice across the considered locations in the region.</w:t>
      </w:r>
      <w:r w:rsidRPr="00401A4D">
        <w:rPr>
          <w:rFonts w:ascii="Times New Roman" w:hAnsi="Times New Roman" w:cs="Times New Roman"/>
        </w:rPr>
        <w:t xml:space="preserve"> </w:t>
      </w:r>
    </w:p>
    <w:p w14:paraId="0A4F0565" w14:textId="77777777" w:rsidR="00C237BB" w:rsidRPr="00401A4D" w:rsidRDefault="00C237BB" w:rsidP="00C237BB">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02B59E18" wp14:editId="0C7EA875">
            <wp:extent cx="5943801" cy="5029370"/>
            <wp:effectExtent l="0" t="0" r="0" b="0"/>
            <wp:docPr id="749375357" name="Picture 3" descr="A map of asia with different colored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75357" name="Picture 3" descr="A map of asia with different colored dots&#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148EA78B" w14:textId="77777777" w:rsidR="00C237BB" w:rsidRPr="00401A4D" w:rsidRDefault="00C237BB" w:rsidP="00C237BB">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3</w:t>
      </w:r>
      <w:r w:rsidRPr="00401A4D">
        <w:rPr>
          <w:rFonts w:ascii="Times New Roman" w:hAnsi="Times New Roman" w:cs="Times New Roman"/>
          <w:b/>
          <w:bCs/>
        </w:rPr>
        <w:t>: Geographic distribution of rice harvest months</w:t>
      </w:r>
    </w:p>
    <w:p w14:paraId="3FBE4DA6" w14:textId="500C0670" w:rsidR="00C237BB" w:rsidRPr="00401A4D" w:rsidRDefault="00C237BB" w:rsidP="00C237BB">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The size of the dots is proportional to the area devoted </w:t>
      </w:r>
      <w:r w:rsidR="00ED6D0D">
        <w:rPr>
          <w:rFonts w:ascii="Times New Roman" w:hAnsi="Times New Roman" w:cs="Times New Roman"/>
          <w:sz w:val="20"/>
          <w:szCs w:val="20"/>
        </w:rPr>
        <w:t>to</w:t>
      </w:r>
      <w:r w:rsidRPr="00401A4D">
        <w:rPr>
          <w:rFonts w:ascii="Times New Roman" w:hAnsi="Times New Roman" w:cs="Times New Roman"/>
          <w:sz w:val="20"/>
          <w:szCs w:val="20"/>
        </w:rPr>
        <w:t xml:space="preserve"> rice production; the radial bars indicate the count of cells that fall within a given harvest month. The data on the crop area </w:t>
      </w:r>
      <w:r>
        <w:rPr>
          <w:rFonts w:ascii="Times New Roman" w:hAnsi="Times New Roman" w:cs="Times New Roman"/>
          <w:sz w:val="20"/>
          <w:szCs w:val="20"/>
        </w:rPr>
        <w:t xml:space="preserve">and irrigation </w:t>
      </w:r>
      <w:r w:rsidRPr="00401A4D">
        <w:rPr>
          <w:rFonts w:ascii="Times New Roman" w:hAnsi="Times New Roman" w:cs="Times New Roman"/>
          <w:sz w:val="20"/>
          <w:szCs w:val="20"/>
        </w:rPr>
        <w:t xml:space="preserve">are from IFPRI (2019). The data on </w:t>
      </w:r>
      <w:r w:rsidR="00ED6D0D">
        <w:rPr>
          <w:rFonts w:ascii="Times New Roman" w:hAnsi="Times New Roman" w:cs="Times New Roman"/>
          <w:sz w:val="20"/>
          <w:szCs w:val="20"/>
        </w:rPr>
        <w:t xml:space="preserve">the </w:t>
      </w:r>
      <w:r w:rsidRPr="00401A4D">
        <w:rPr>
          <w:rFonts w:ascii="Times New Roman" w:hAnsi="Times New Roman" w:cs="Times New Roman"/>
          <w:sz w:val="20"/>
          <w:szCs w:val="20"/>
        </w:rPr>
        <w:t xml:space="preserve">harvest calendar are from </w:t>
      </w:r>
      <w:proofErr w:type="spellStart"/>
      <w:r w:rsidRPr="00401A4D">
        <w:rPr>
          <w:rFonts w:ascii="Times New Roman" w:hAnsi="Times New Roman" w:cs="Times New Roman"/>
          <w:sz w:val="20"/>
          <w:szCs w:val="20"/>
        </w:rPr>
        <w:t>Monfreda</w:t>
      </w:r>
      <w:proofErr w:type="spellEnd"/>
      <w:r w:rsidRPr="00401A4D">
        <w:rPr>
          <w:rFonts w:ascii="Times New Roman" w:hAnsi="Times New Roman" w:cs="Times New Roman"/>
          <w:sz w:val="20"/>
          <w:szCs w:val="20"/>
        </w:rPr>
        <w:t xml:space="preserve"> et al. (2008). </w:t>
      </w:r>
    </w:p>
    <w:p w14:paraId="4086B15D" w14:textId="77777777" w:rsidR="00C237BB" w:rsidRDefault="00C237BB" w:rsidP="002A1DD0">
      <w:pPr>
        <w:spacing w:after="0" w:line="480" w:lineRule="auto"/>
        <w:rPr>
          <w:rFonts w:ascii="Times New Roman" w:hAnsi="Times New Roman" w:cs="Times New Roman"/>
        </w:rPr>
      </w:pPr>
    </w:p>
    <w:p w14:paraId="7D7BB5B2" w14:textId="39EA888A" w:rsidR="00D91E7C" w:rsidRDefault="00B7511B" w:rsidP="00C237BB">
      <w:pPr>
        <w:spacing w:after="0" w:line="480" w:lineRule="auto"/>
        <w:ind w:firstLine="360"/>
        <w:rPr>
          <w:rFonts w:ascii="Times New Roman" w:hAnsi="Times New Roman" w:cs="Times New Roman"/>
        </w:rPr>
      </w:pPr>
      <w:r>
        <w:rPr>
          <w:rFonts w:ascii="Times New Roman" w:hAnsi="Times New Roman" w:cs="Times New Roman"/>
        </w:rPr>
        <w:t>From this map, it becomes apparent that: (</w:t>
      </w:r>
      <w:proofErr w:type="spellStart"/>
      <w:r>
        <w:rPr>
          <w:rFonts w:ascii="Times New Roman" w:hAnsi="Times New Roman" w:cs="Times New Roman"/>
        </w:rPr>
        <w:t>i</w:t>
      </w:r>
      <w:proofErr w:type="spellEnd"/>
      <w:r>
        <w:rPr>
          <w:rFonts w:ascii="Times New Roman" w:hAnsi="Times New Roman" w:cs="Times New Roman"/>
        </w:rPr>
        <w:t>) there is a fair bit of variation in the timing of the main harvest season, albeit March being the most dominant month in that regard; (ii) there is a considerable within-country variation in cropland area fractions, but hardly any within-country variation in the harvest month</w:t>
      </w:r>
      <w:r w:rsidR="00A92FDD">
        <w:rPr>
          <w:rFonts w:ascii="Times New Roman" w:hAnsi="Times New Roman" w:cs="Times New Roman"/>
        </w:rPr>
        <w:t xml:space="preserve">; and (iii) locations with larger cropland area fractions are more </w:t>
      </w:r>
      <w:r w:rsidR="00A92FDD">
        <w:rPr>
          <w:rFonts w:ascii="Times New Roman" w:hAnsi="Times New Roman" w:cs="Times New Roman"/>
        </w:rPr>
        <w:lastRenderedPageBreak/>
        <w:t>likely to be irrigated, although the irrigation prevalence can also be viewed as a country-specific phenomenon. Appendix Figure A</w:t>
      </w:r>
      <w:r w:rsidR="003D7E6F">
        <w:rPr>
          <w:rFonts w:ascii="Times New Roman" w:hAnsi="Times New Roman" w:cs="Times New Roman"/>
        </w:rPr>
        <w:t>2</w:t>
      </w:r>
      <w:r w:rsidR="00A92FDD">
        <w:rPr>
          <w:rFonts w:ascii="Times New Roman" w:hAnsi="Times New Roman" w:cs="Times New Roman"/>
        </w:rPr>
        <w:t xml:space="preserve"> </w:t>
      </w:r>
      <w:r w:rsidR="003D7E6F">
        <w:rPr>
          <w:rFonts w:ascii="Times New Roman" w:hAnsi="Times New Roman" w:cs="Times New Roman"/>
        </w:rPr>
        <w:t>presents</w:t>
      </w:r>
      <w:r w:rsidR="002637F9">
        <w:rPr>
          <w:rFonts w:ascii="Times New Roman" w:hAnsi="Times New Roman" w:cs="Times New Roman"/>
        </w:rPr>
        <w:t xml:space="preserve"> the scatterplot of</w:t>
      </w:r>
      <w:r w:rsidR="00A92FDD">
        <w:rPr>
          <w:rFonts w:ascii="Times New Roman" w:hAnsi="Times New Roman" w:cs="Times New Roman"/>
        </w:rPr>
        <w:t xml:space="preserve"> the proportion of irrigated rice against the (natural log of) </w:t>
      </w:r>
      <w:r w:rsidR="002637F9">
        <w:rPr>
          <w:rFonts w:ascii="Times New Roman" w:hAnsi="Times New Roman" w:cs="Times New Roman"/>
        </w:rPr>
        <w:t xml:space="preserve">rice </w:t>
      </w:r>
      <w:r w:rsidR="00A92FDD">
        <w:rPr>
          <w:rFonts w:ascii="Times New Roman" w:hAnsi="Times New Roman" w:cs="Times New Roman"/>
        </w:rPr>
        <w:t xml:space="preserve">cropland area. </w:t>
      </w:r>
    </w:p>
    <w:p w14:paraId="56734BB8" w14:textId="77777777" w:rsidR="00D73704" w:rsidRDefault="00D73704" w:rsidP="00D91E7C">
      <w:pPr>
        <w:spacing w:after="0" w:line="480" w:lineRule="auto"/>
        <w:rPr>
          <w:rFonts w:ascii="Times New Roman" w:hAnsi="Times New Roman" w:cs="Times New Roman"/>
          <w:i/>
          <w:iCs/>
        </w:rPr>
      </w:pPr>
    </w:p>
    <w:p w14:paraId="37E4F1E3" w14:textId="0A59C61D" w:rsidR="00D91E7C" w:rsidRDefault="00D91E7C" w:rsidP="00D91E7C">
      <w:pPr>
        <w:spacing w:after="0" w:line="480" w:lineRule="auto"/>
        <w:rPr>
          <w:rFonts w:ascii="Times New Roman" w:hAnsi="Times New Roman" w:cs="Times New Roman"/>
          <w:i/>
          <w:iCs/>
        </w:rPr>
      </w:pPr>
      <w:r>
        <w:rPr>
          <w:rFonts w:ascii="Times New Roman" w:hAnsi="Times New Roman" w:cs="Times New Roman"/>
          <w:i/>
          <w:iCs/>
        </w:rPr>
        <w:t>3</w:t>
      </w:r>
      <w:r w:rsidRPr="00401A4D">
        <w:rPr>
          <w:rFonts w:ascii="Times New Roman" w:hAnsi="Times New Roman" w:cs="Times New Roman"/>
          <w:i/>
          <w:iCs/>
        </w:rPr>
        <w:t xml:space="preserve">.3. </w:t>
      </w:r>
      <w:r w:rsidR="004F754C">
        <w:rPr>
          <w:rFonts w:ascii="Times New Roman" w:hAnsi="Times New Roman" w:cs="Times New Roman"/>
          <w:i/>
          <w:iCs/>
        </w:rPr>
        <w:t>Auxiliary Data</w:t>
      </w:r>
    </w:p>
    <w:p w14:paraId="652075DE" w14:textId="6A2453B5" w:rsidR="00D91E7C" w:rsidRDefault="00D91E7C" w:rsidP="00D91E7C">
      <w:pPr>
        <w:spacing w:after="0" w:line="480" w:lineRule="auto"/>
        <w:rPr>
          <w:rFonts w:ascii="Times New Roman" w:hAnsi="Times New Roman" w:cs="Times New Roman"/>
        </w:rPr>
      </w:pPr>
      <w:r>
        <w:rPr>
          <w:rFonts w:ascii="Times New Roman" w:hAnsi="Times New Roman" w:cs="Times New Roman"/>
        </w:rPr>
        <w:t xml:space="preserve">Rainfall is one of the most crucial factors in rice production. So, we use it to test the mechanism related to </w:t>
      </w:r>
      <w:r w:rsidR="00DC2C76">
        <w:rPr>
          <w:rFonts w:ascii="Times New Roman" w:hAnsi="Times New Roman" w:cs="Times New Roman"/>
        </w:rPr>
        <w:t xml:space="preserve">a </w:t>
      </w:r>
      <w:r>
        <w:rPr>
          <w:rFonts w:ascii="Times New Roman" w:hAnsi="Times New Roman" w:cs="Times New Roman"/>
        </w:rPr>
        <w:t xml:space="preserve">year-to-year change in </w:t>
      </w:r>
      <w:r w:rsidR="00DC2C76">
        <w:rPr>
          <w:rFonts w:ascii="Times New Roman" w:hAnsi="Times New Roman" w:cs="Times New Roman"/>
        </w:rPr>
        <w:t xml:space="preserve">the </w:t>
      </w:r>
      <w:r>
        <w:rPr>
          <w:rFonts w:ascii="Times New Roman" w:hAnsi="Times New Roman" w:cs="Times New Roman"/>
        </w:rPr>
        <w:t>relative abundance of rice, at harvest time, in rice-producing cells. W</w:t>
      </w:r>
      <w:r w:rsidRPr="00995C5D">
        <w:rPr>
          <w:rFonts w:ascii="Times New Roman" w:hAnsi="Times New Roman" w:cs="Times New Roman"/>
        </w:rPr>
        <w:t>e obtain ERA5 reanalysis data on gridded total precipitation</w:t>
      </w:r>
      <w:r>
        <w:rPr>
          <w:rFonts w:ascii="Times New Roman" w:hAnsi="Times New Roman" w:cs="Times New Roman"/>
        </w:rPr>
        <w:t xml:space="preserve"> f</w:t>
      </w:r>
      <w:r w:rsidRPr="00995C5D">
        <w:rPr>
          <w:rFonts w:ascii="Times New Roman" w:hAnsi="Times New Roman" w:cs="Times New Roman"/>
        </w:rPr>
        <w:t>rom the Copernicus Project (</w:t>
      </w:r>
      <w:proofErr w:type="spellStart"/>
      <w:r w:rsidRPr="00995C5D">
        <w:rPr>
          <w:rFonts w:ascii="Times New Roman" w:hAnsi="Times New Roman" w:cs="Times New Roman"/>
        </w:rPr>
        <w:t>Hersbach</w:t>
      </w:r>
      <w:proofErr w:type="spellEnd"/>
      <w:r w:rsidRPr="00995C5D">
        <w:rPr>
          <w:rFonts w:ascii="Times New Roman" w:hAnsi="Times New Roman" w:cs="Times New Roman"/>
        </w:rPr>
        <w:t xml:space="preserve"> et al., 2018). </w:t>
      </w:r>
      <w:r>
        <w:rPr>
          <w:rFonts w:ascii="Times New Roman" w:hAnsi="Times New Roman" w:cs="Times New Roman"/>
        </w:rPr>
        <w:t>Specifically</w:t>
      </w:r>
      <w:r w:rsidRPr="00995C5D">
        <w:rPr>
          <w:rFonts w:ascii="Times New Roman" w:hAnsi="Times New Roman" w:cs="Times New Roman"/>
        </w:rPr>
        <w:t xml:space="preserve">, we obtain monthly </w:t>
      </w:r>
      <w:r>
        <w:rPr>
          <w:rFonts w:ascii="Times New Roman" w:hAnsi="Times New Roman" w:cs="Times New Roman"/>
        </w:rPr>
        <w:t xml:space="preserve">average </w:t>
      </w:r>
      <w:r w:rsidRPr="00995C5D">
        <w:rPr>
          <w:rFonts w:ascii="Times New Roman" w:hAnsi="Times New Roman" w:cs="Times New Roman"/>
        </w:rPr>
        <w:t xml:space="preserve">total precipitation, which we aggregate to the </w:t>
      </w:r>
      <w:r>
        <w:rPr>
          <w:rFonts w:ascii="Times New Roman" w:hAnsi="Times New Roman" w:cs="Times New Roman"/>
        </w:rPr>
        <w:t>one-degree</w:t>
      </w:r>
      <w:r w:rsidRPr="00995C5D">
        <w:rPr>
          <w:rFonts w:ascii="Times New Roman" w:hAnsi="Times New Roman" w:cs="Times New Roman"/>
        </w:rPr>
        <w:t xml:space="preserve"> grid</w:t>
      </w:r>
      <w:r>
        <w:rPr>
          <w:rFonts w:ascii="Times New Roman" w:hAnsi="Times New Roman" w:cs="Times New Roman"/>
        </w:rPr>
        <w:t xml:space="preserve"> cell level—the spatial unit of measurement in the present study</w:t>
      </w:r>
      <w:r w:rsidRPr="00995C5D">
        <w:rPr>
          <w:rFonts w:ascii="Times New Roman" w:hAnsi="Times New Roman" w:cs="Times New Roman"/>
        </w:rPr>
        <w:t xml:space="preserve">. </w:t>
      </w:r>
      <w:r>
        <w:rPr>
          <w:rFonts w:ascii="Times New Roman" w:hAnsi="Times New Roman" w:cs="Times New Roman"/>
        </w:rPr>
        <w:t>Next, we</w:t>
      </w:r>
      <w:r w:rsidRPr="00995C5D">
        <w:rPr>
          <w:rFonts w:ascii="Times New Roman" w:hAnsi="Times New Roman" w:cs="Times New Roman"/>
        </w:rPr>
        <w:t xml:space="preserve"> calculate the measure of total precipitation during the months between the planting and harvesting seasons. </w:t>
      </w:r>
      <w:r>
        <w:rPr>
          <w:rFonts w:ascii="Times New Roman" w:hAnsi="Times New Roman" w:cs="Times New Roman"/>
        </w:rPr>
        <w:t xml:space="preserve">For each cell, to obtain the standardized measure of precipitation, we divide the mean-centered precipitation by its standard deviation. Thus, we can </w:t>
      </w:r>
      <w:r w:rsidRPr="007C5B90">
        <w:rPr>
          <w:rFonts w:ascii="Times New Roman" w:hAnsi="Times New Roman" w:cs="Times New Roman"/>
        </w:rPr>
        <w:t xml:space="preserve">interpret the magnitude of the effect as that of a </w:t>
      </w:r>
      <w:r w:rsidR="00DC2C76">
        <w:rPr>
          <w:rFonts w:ascii="Times New Roman" w:hAnsi="Times New Roman" w:cs="Times New Roman"/>
        </w:rPr>
        <w:t>one-standard-deviation</w:t>
      </w:r>
      <w:r w:rsidRPr="007C5B90">
        <w:rPr>
          <w:rFonts w:ascii="Times New Roman" w:hAnsi="Times New Roman" w:cs="Times New Roman"/>
        </w:rPr>
        <w:t xml:space="preserve"> change in precipitation.</w:t>
      </w:r>
    </w:p>
    <w:p w14:paraId="14DB1700" w14:textId="090E4B5A" w:rsidR="0024066B" w:rsidRDefault="0024066B" w:rsidP="0024066B">
      <w:pPr>
        <w:spacing w:after="0" w:line="480" w:lineRule="auto"/>
        <w:ind w:firstLine="360"/>
        <w:rPr>
          <w:rFonts w:ascii="Times New Roman" w:hAnsi="Times New Roman" w:cs="Times New Roman"/>
        </w:rPr>
      </w:pPr>
      <w:r>
        <w:rPr>
          <w:rFonts w:ascii="Times New Roman" w:hAnsi="Times New Roman" w:cs="Times New Roman"/>
        </w:rPr>
        <w:t xml:space="preserve">We use </w:t>
      </w:r>
      <w:r w:rsidR="00DC2C76">
        <w:rPr>
          <w:rFonts w:ascii="Times New Roman" w:hAnsi="Times New Roman" w:cs="Times New Roman"/>
        </w:rPr>
        <w:t xml:space="preserve">the </w:t>
      </w:r>
      <w:r>
        <w:rPr>
          <w:rFonts w:ascii="Times New Roman" w:hAnsi="Times New Roman" w:cs="Times New Roman"/>
        </w:rPr>
        <w:t xml:space="preserve">information on cities and </w:t>
      </w:r>
      <w:r w:rsidR="00DC2C76">
        <w:rPr>
          <w:rFonts w:ascii="Times New Roman" w:hAnsi="Times New Roman" w:cs="Times New Roman"/>
        </w:rPr>
        <w:t>populations</w:t>
      </w:r>
      <w:r>
        <w:rPr>
          <w:rFonts w:ascii="Times New Roman" w:hAnsi="Times New Roman" w:cs="Times New Roman"/>
        </w:rPr>
        <w:t xml:space="preserve"> from </w:t>
      </w:r>
      <w:r w:rsidR="009255E7" w:rsidRPr="009255E7">
        <w:rPr>
          <w:rFonts w:ascii="Times New Roman" w:hAnsi="Times New Roman" w:cs="Times New Roman"/>
        </w:rPr>
        <w:t>the World Cities Database</w:t>
      </w:r>
      <w:r w:rsidR="009255E7">
        <w:rPr>
          <w:rFonts w:ascii="Times New Roman" w:hAnsi="Times New Roman" w:cs="Times New Roman"/>
        </w:rPr>
        <w:t xml:space="preserve">, better known as </w:t>
      </w:r>
      <w:proofErr w:type="spellStart"/>
      <w:r w:rsidR="009255E7">
        <w:rPr>
          <w:rFonts w:ascii="Times New Roman" w:hAnsi="Times New Roman" w:cs="Times New Roman"/>
        </w:rPr>
        <w:t>SimpleMaps</w:t>
      </w:r>
      <w:proofErr w:type="spellEnd"/>
      <w:r w:rsidR="009255E7">
        <w:rPr>
          <w:rFonts w:ascii="Times New Roman" w:hAnsi="Times New Roman" w:cs="Times New Roman"/>
        </w:rPr>
        <w:t>,</w:t>
      </w:r>
      <w:r w:rsidR="009255E7">
        <w:rPr>
          <w:rStyle w:val="FootnoteReference"/>
          <w:rFonts w:ascii="Times New Roman" w:hAnsi="Times New Roman" w:cs="Times New Roman"/>
        </w:rPr>
        <w:footnoteReference w:id="8"/>
      </w:r>
      <w:r w:rsidR="009255E7" w:rsidRPr="009255E7">
        <w:rPr>
          <w:rFonts w:ascii="Times New Roman" w:hAnsi="Times New Roman" w:cs="Times New Roman"/>
        </w:rPr>
        <w:t xml:space="preserve"> </w:t>
      </w:r>
      <w:r w:rsidR="00B97D7D">
        <w:rPr>
          <w:rFonts w:ascii="Times New Roman" w:hAnsi="Times New Roman" w:cs="Times New Roman"/>
        </w:rPr>
        <w:t xml:space="preserve">to group cells nominally into urban and rural areas. </w:t>
      </w:r>
      <w:r w:rsidR="00DC3DF2">
        <w:rPr>
          <w:rFonts w:ascii="Times New Roman" w:hAnsi="Times New Roman" w:cs="Times New Roman"/>
        </w:rPr>
        <w:t xml:space="preserve">We consider a cell ‘urban’ if it contains </w:t>
      </w:r>
      <w:r w:rsidR="00627B2A">
        <w:rPr>
          <w:rFonts w:ascii="Times New Roman" w:hAnsi="Times New Roman" w:cs="Times New Roman"/>
        </w:rPr>
        <w:t>the capital city, a large city (with</w:t>
      </w:r>
      <w:r w:rsidR="00DC2C76">
        <w:rPr>
          <w:rFonts w:ascii="Times New Roman" w:hAnsi="Times New Roman" w:cs="Times New Roman"/>
        </w:rPr>
        <w:t xml:space="preserve"> a</w:t>
      </w:r>
      <w:r w:rsidR="00FF4B8A">
        <w:rPr>
          <w:rFonts w:ascii="Times New Roman" w:hAnsi="Times New Roman" w:cs="Times New Roman"/>
        </w:rPr>
        <w:t xml:space="preserve"> </w:t>
      </w:r>
      <w:r w:rsidR="00627B2A">
        <w:rPr>
          <w:rFonts w:ascii="Times New Roman" w:hAnsi="Times New Roman" w:cs="Times New Roman"/>
        </w:rPr>
        <w:t xml:space="preserve">population size of at least one million), or if the </w:t>
      </w:r>
      <w:r w:rsidR="00FF4B8A">
        <w:rPr>
          <w:rFonts w:ascii="Times New Roman" w:hAnsi="Times New Roman" w:cs="Times New Roman"/>
        </w:rPr>
        <w:t xml:space="preserve">population size within the </w:t>
      </w:r>
      <w:r w:rsidR="00627B2A">
        <w:rPr>
          <w:rFonts w:ascii="Times New Roman" w:hAnsi="Times New Roman" w:cs="Times New Roman"/>
        </w:rPr>
        <w:t xml:space="preserve">cell </w:t>
      </w:r>
      <w:r w:rsidR="00FF4B8A">
        <w:rPr>
          <w:rFonts w:ascii="Times New Roman" w:hAnsi="Times New Roman" w:cs="Times New Roman"/>
        </w:rPr>
        <w:t>is at least two million.</w:t>
      </w:r>
      <w:r w:rsidR="00502571">
        <w:rPr>
          <w:rFonts w:ascii="Times New Roman" w:hAnsi="Times New Roman" w:cs="Times New Roman"/>
        </w:rPr>
        <w:t xml:space="preserve"> Figure 1 identifies </w:t>
      </w:r>
      <w:r w:rsidR="00DC2C76">
        <w:rPr>
          <w:rFonts w:ascii="Times New Roman" w:hAnsi="Times New Roman" w:cs="Times New Roman"/>
        </w:rPr>
        <w:t xml:space="preserve">the </w:t>
      </w:r>
      <w:r w:rsidR="00502571">
        <w:rPr>
          <w:rFonts w:ascii="Times New Roman" w:hAnsi="Times New Roman" w:cs="Times New Roman"/>
        </w:rPr>
        <w:t>geographic locations of these cells.</w:t>
      </w:r>
      <w:r w:rsidR="00DC3DF2">
        <w:rPr>
          <w:rFonts w:ascii="Times New Roman" w:hAnsi="Times New Roman" w:cs="Times New Roman"/>
        </w:rPr>
        <w:t xml:space="preserve"> </w:t>
      </w:r>
      <w:r w:rsidR="00502571">
        <w:rPr>
          <w:rFonts w:ascii="Times New Roman" w:hAnsi="Times New Roman" w:cs="Times New Roman"/>
        </w:rPr>
        <w:t>In the analysis, w</w:t>
      </w:r>
      <w:r w:rsidR="00B97D7D">
        <w:rPr>
          <w:rFonts w:ascii="Times New Roman" w:hAnsi="Times New Roman" w:cs="Times New Roman"/>
        </w:rPr>
        <w:t>e use this information to examine any qualitative disparities</w:t>
      </w:r>
      <w:r w:rsidR="00DC2C76">
        <w:rPr>
          <w:rFonts w:ascii="Times New Roman" w:hAnsi="Times New Roman" w:cs="Times New Roman"/>
        </w:rPr>
        <w:t xml:space="preserve"> </w:t>
      </w:r>
      <w:r w:rsidR="00B97D7D">
        <w:rPr>
          <w:rFonts w:ascii="Times New Roman" w:hAnsi="Times New Roman" w:cs="Times New Roman"/>
        </w:rPr>
        <w:t xml:space="preserve">in </w:t>
      </w:r>
      <w:r w:rsidR="00DC2C76">
        <w:rPr>
          <w:rFonts w:ascii="Times New Roman" w:hAnsi="Times New Roman" w:cs="Times New Roman"/>
        </w:rPr>
        <w:t xml:space="preserve">the </w:t>
      </w:r>
      <w:r w:rsidR="00B97D7D">
        <w:rPr>
          <w:rFonts w:ascii="Times New Roman" w:hAnsi="Times New Roman" w:cs="Times New Roman"/>
        </w:rPr>
        <w:t xml:space="preserve">harvest-time change in forms of conflict between these two </w:t>
      </w:r>
      <w:r w:rsidR="0073631B">
        <w:rPr>
          <w:rFonts w:ascii="Times New Roman" w:hAnsi="Times New Roman" w:cs="Times New Roman"/>
        </w:rPr>
        <w:t>groups of locations</w:t>
      </w:r>
      <w:r w:rsidR="00B97D7D">
        <w:rPr>
          <w:rFonts w:ascii="Times New Roman" w:hAnsi="Times New Roman" w:cs="Times New Roman"/>
        </w:rPr>
        <w:t xml:space="preserve">.  </w:t>
      </w:r>
    </w:p>
    <w:p w14:paraId="36C232C0" w14:textId="77777777" w:rsidR="00D73704" w:rsidRPr="00401A4D" w:rsidRDefault="00D73704" w:rsidP="00D73704">
      <w:pPr>
        <w:spacing w:after="0" w:line="480" w:lineRule="auto"/>
        <w:rPr>
          <w:rFonts w:ascii="Times New Roman" w:hAnsi="Times New Roman" w:cs="Times New Roman"/>
          <w:i/>
          <w:iCs/>
        </w:rPr>
      </w:pPr>
      <w:r>
        <w:rPr>
          <w:rFonts w:ascii="Times New Roman" w:hAnsi="Times New Roman" w:cs="Times New Roman"/>
          <w:i/>
          <w:iCs/>
        </w:rPr>
        <w:lastRenderedPageBreak/>
        <w:t>3</w:t>
      </w:r>
      <w:r w:rsidRPr="00401A4D">
        <w:rPr>
          <w:rFonts w:ascii="Times New Roman" w:hAnsi="Times New Roman" w:cs="Times New Roman"/>
          <w:i/>
          <w:iCs/>
        </w:rPr>
        <w:t>.</w:t>
      </w:r>
      <w:r>
        <w:rPr>
          <w:rFonts w:ascii="Times New Roman" w:hAnsi="Times New Roman" w:cs="Times New Roman"/>
          <w:i/>
          <w:iCs/>
        </w:rPr>
        <w:t>4</w:t>
      </w:r>
      <w:r w:rsidRPr="00401A4D">
        <w:rPr>
          <w:rFonts w:ascii="Times New Roman" w:hAnsi="Times New Roman" w:cs="Times New Roman"/>
          <w:i/>
          <w:iCs/>
        </w:rPr>
        <w:t>. Descriptive Statistics</w:t>
      </w:r>
    </w:p>
    <w:p w14:paraId="5321BBCD" w14:textId="77777777" w:rsidR="00D73704" w:rsidRDefault="00D73704" w:rsidP="00D73704">
      <w:pPr>
        <w:spacing w:after="0" w:line="480" w:lineRule="auto"/>
        <w:rPr>
          <w:rFonts w:ascii="Times New Roman" w:hAnsi="Times New Roman" w:cs="Times New Roman"/>
        </w:rPr>
      </w:pPr>
      <w:r w:rsidRPr="00401A4D">
        <w:rPr>
          <w:rFonts w:ascii="Times New Roman" w:hAnsi="Times New Roman" w:cs="Times New Roman"/>
        </w:rPr>
        <w:t xml:space="preserve">In Table 2 we summarize some of the key features of the data. Violence and protests represent the two most prevalent </w:t>
      </w:r>
      <w:r>
        <w:rPr>
          <w:rFonts w:ascii="Times New Roman" w:hAnsi="Times New Roman" w:cs="Times New Roman"/>
        </w:rPr>
        <w:t>forms</w:t>
      </w:r>
      <w:r w:rsidRPr="00401A4D">
        <w:rPr>
          <w:rFonts w:ascii="Times New Roman" w:hAnsi="Times New Roman" w:cs="Times New Roman"/>
        </w:rPr>
        <w:t xml:space="preserve"> of </w:t>
      </w:r>
      <w:r>
        <w:rPr>
          <w:rFonts w:ascii="Times New Roman" w:hAnsi="Times New Roman" w:cs="Times New Roman"/>
        </w:rPr>
        <w:t>conflict that</w:t>
      </w:r>
      <w:r w:rsidRPr="00401A4D">
        <w:rPr>
          <w:rFonts w:ascii="Times New Roman" w:hAnsi="Times New Roman" w:cs="Times New Roman"/>
        </w:rPr>
        <w:t xml:space="preserve"> typically involve civilians who either are directly targeted (e.g., violent attacks or abduction) or become targets (e.g., intervention against protesters). </w:t>
      </w:r>
      <w:r>
        <w:rPr>
          <w:rFonts w:ascii="Times New Roman" w:hAnsi="Times New Roman" w:cs="Times New Roman"/>
        </w:rPr>
        <w:t xml:space="preserve">Battles combined with explosions/remote violence, labeled as ‘Battles’ emerge as another important conflict category. The least prevalent event type is riots, which is a violent version of protests that shares elements of other, more violent types of social conflict. The table also presents cell-specific details about croplands. Across the covered 376 cells, the average size of the land used in rice production is approximately 78 thousand hectares, which is approximately 6.5 percent of the cell (as measured near the equator). </w:t>
      </w:r>
    </w:p>
    <w:p w14:paraId="46CE2167" w14:textId="77777777" w:rsidR="00D73704" w:rsidRPr="00401A4D" w:rsidRDefault="00D73704" w:rsidP="00D73704">
      <w:pPr>
        <w:spacing w:after="0" w:line="276" w:lineRule="auto"/>
        <w:rPr>
          <w:rFonts w:ascii="Times New Roman" w:hAnsi="Times New Roman" w:cs="Times New Roman"/>
          <w:b/>
          <w:bCs/>
        </w:rPr>
      </w:pPr>
      <w:r w:rsidRPr="00401A4D">
        <w:rPr>
          <w:rFonts w:ascii="Times New Roman" w:hAnsi="Times New Roman" w:cs="Times New Roman"/>
          <w:b/>
          <w:bCs/>
        </w:rPr>
        <w:t>Table 2: Descriptive Statistics</w:t>
      </w:r>
    </w:p>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0"/>
        <w:gridCol w:w="1125"/>
        <w:gridCol w:w="1010"/>
        <w:gridCol w:w="1010"/>
        <w:gridCol w:w="903"/>
        <w:gridCol w:w="1033"/>
        <w:gridCol w:w="1119"/>
      </w:tblGrid>
      <w:tr w:rsidR="00D73704" w:rsidRPr="00455EAE" w14:paraId="4D2A05DD" w14:textId="77777777" w:rsidTr="005A7881">
        <w:trPr>
          <w:trHeight w:val="360"/>
          <w:jc w:val="center"/>
        </w:trPr>
        <w:tc>
          <w:tcPr>
            <w:tcW w:w="3024" w:type="dxa"/>
            <w:tcBorders>
              <w:top w:val="single" w:sz="4" w:space="0" w:color="auto"/>
              <w:bottom w:val="single" w:sz="4" w:space="0" w:color="auto"/>
            </w:tcBorders>
            <w:vAlign w:val="center"/>
          </w:tcPr>
          <w:p w14:paraId="6CE4450E" w14:textId="77777777" w:rsidR="00D73704" w:rsidRPr="00455EAE" w:rsidRDefault="00D73704" w:rsidP="005A7881">
            <w:pPr>
              <w:spacing w:line="276" w:lineRule="auto"/>
              <w:rPr>
                <w:rFonts w:ascii="Times New Roman" w:hAnsi="Times New Roman" w:cs="Times New Roman"/>
                <w:sz w:val="22"/>
                <w:szCs w:val="22"/>
              </w:rPr>
            </w:pPr>
          </w:p>
        </w:tc>
        <w:tc>
          <w:tcPr>
            <w:tcW w:w="864" w:type="dxa"/>
            <w:tcBorders>
              <w:top w:val="single" w:sz="4" w:space="0" w:color="auto"/>
              <w:bottom w:val="single" w:sz="4" w:space="0" w:color="auto"/>
            </w:tcBorders>
            <w:vAlign w:val="center"/>
          </w:tcPr>
          <w:p w14:paraId="0C3A25B9" w14:textId="77777777" w:rsidR="00D73704" w:rsidRPr="00455EAE" w:rsidRDefault="00D73704" w:rsidP="005A7881">
            <w:pPr>
              <w:spacing w:line="276" w:lineRule="auto"/>
              <w:jc w:val="center"/>
              <w:rPr>
                <w:rFonts w:ascii="Times New Roman" w:hAnsi="Times New Roman" w:cs="Times New Roman"/>
                <w:sz w:val="22"/>
                <w:szCs w:val="22"/>
              </w:rPr>
            </w:pPr>
            <w:r>
              <w:rPr>
                <w:rFonts w:ascii="Times New Roman" w:hAnsi="Times New Roman" w:cs="Times New Roman"/>
                <w:sz w:val="22"/>
                <w:szCs w:val="22"/>
              </w:rPr>
              <w:t>Sum</w:t>
            </w:r>
          </w:p>
        </w:tc>
        <w:tc>
          <w:tcPr>
            <w:tcW w:w="864" w:type="dxa"/>
            <w:tcBorders>
              <w:top w:val="single" w:sz="4" w:space="0" w:color="auto"/>
              <w:bottom w:val="single" w:sz="4" w:space="0" w:color="auto"/>
            </w:tcBorders>
            <w:vAlign w:val="center"/>
          </w:tcPr>
          <w:p w14:paraId="2DC5D298" w14:textId="77777777" w:rsidR="00D73704" w:rsidRPr="00455EAE" w:rsidRDefault="00D73704" w:rsidP="005A7881">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Mean</w:t>
            </w:r>
          </w:p>
        </w:tc>
        <w:tc>
          <w:tcPr>
            <w:tcW w:w="864" w:type="dxa"/>
            <w:tcBorders>
              <w:top w:val="single" w:sz="4" w:space="0" w:color="auto"/>
              <w:bottom w:val="single" w:sz="4" w:space="0" w:color="auto"/>
            </w:tcBorders>
            <w:vAlign w:val="center"/>
          </w:tcPr>
          <w:p w14:paraId="192CE764" w14:textId="77777777" w:rsidR="00D73704" w:rsidRPr="00455EAE" w:rsidRDefault="00D73704" w:rsidP="005A7881">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S.D.</w:t>
            </w:r>
          </w:p>
        </w:tc>
        <w:tc>
          <w:tcPr>
            <w:tcW w:w="864" w:type="dxa"/>
            <w:tcBorders>
              <w:top w:val="single" w:sz="4" w:space="0" w:color="auto"/>
              <w:bottom w:val="single" w:sz="4" w:space="0" w:color="auto"/>
            </w:tcBorders>
            <w:vAlign w:val="center"/>
          </w:tcPr>
          <w:p w14:paraId="6AB59675" w14:textId="77777777" w:rsidR="00D73704" w:rsidRPr="00455EAE" w:rsidRDefault="00D73704" w:rsidP="005A7881">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Min</w:t>
            </w:r>
          </w:p>
        </w:tc>
        <w:tc>
          <w:tcPr>
            <w:tcW w:w="864" w:type="dxa"/>
            <w:tcBorders>
              <w:top w:val="single" w:sz="4" w:space="0" w:color="auto"/>
              <w:bottom w:val="single" w:sz="4" w:space="0" w:color="auto"/>
            </w:tcBorders>
            <w:vAlign w:val="center"/>
          </w:tcPr>
          <w:p w14:paraId="5359EA02" w14:textId="77777777" w:rsidR="00D73704" w:rsidRPr="00455EAE" w:rsidRDefault="00D73704" w:rsidP="005A7881">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Max</w:t>
            </w:r>
          </w:p>
        </w:tc>
        <w:tc>
          <w:tcPr>
            <w:tcW w:w="864" w:type="dxa"/>
            <w:tcBorders>
              <w:top w:val="single" w:sz="4" w:space="0" w:color="auto"/>
              <w:bottom w:val="single" w:sz="4" w:space="0" w:color="auto"/>
            </w:tcBorders>
            <w:vAlign w:val="center"/>
          </w:tcPr>
          <w:p w14:paraId="3B7330F5" w14:textId="77777777" w:rsidR="00D73704" w:rsidRPr="00455EAE" w:rsidRDefault="00D73704" w:rsidP="005A7881">
            <w:pPr>
              <w:spacing w:line="276" w:lineRule="auto"/>
              <w:jc w:val="center"/>
              <w:rPr>
                <w:rFonts w:ascii="Times New Roman" w:hAnsi="Times New Roman" w:cs="Times New Roman"/>
                <w:sz w:val="22"/>
                <w:szCs w:val="22"/>
              </w:rPr>
            </w:pPr>
            <w:r>
              <w:rPr>
                <w:rFonts w:ascii="Times New Roman" w:hAnsi="Times New Roman" w:cs="Times New Roman"/>
                <w:sz w:val="22"/>
                <w:szCs w:val="22"/>
              </w:rPr>
              <w:t>Incidence</w:t>
            </w:r>
          </w:p>
        </w:tc>
      </w:tr>
      <w:tr w:rsidR="00D73704" w:rsidRPr="00455EAE" w14:paraId="57A8FD67" w14:textId="77777777" w:rsidTr="005A7881">
        <w:trPr>
          <w:trHeight w:val="360"/>
          <w:jc w:val="center"/>
        </w:trPr>
        <w:tc>
          <w:tcPr>
            <w:tcW w:w="3024" w:type="dxa"/>
            <w:tcBorders>
              <w:top w:val="single" w:sz="4" w:space="0" w:color="auto"/>
              <w:bottom w:val="nil"/>
            </w:tcBorders>
            <w:vAlign w:val="center"/>
          </w:tcPr>
          <w:p w14:paraId="602FC779" w14:textId="77777777" w:rsidR="00D73704" w:rsidRPr="00455EAE" w:rsidRDefault="00D73704" w:rsidP="005A7881">
            <w:pPr>
              <w:spacing w:line="276" w:lineRule="auto"/>
              <w:rPr>
                <w:rFonts w:ascii="Times New Roman" w:hAnsi="Times New Roman" w:cs="Times New Roman"/>
                <w:sz w:val="22"/>
                <w:szCs w:val="22"/>
              </w:rPr>
            </w:pPr>
          </w:p>
        </w:tc>
        <w:tc>
          <w:tcPr>
            <w:tcW w:w="864" w:type="dxa"/>
            <w:gridSpan w:val="6"/>
            <w:tcBorders>
              <w:top w:val="single" w:sz="4" w:space="0" w:color="auto"/>
              <w:bottom w:val="single" w:sz="4" w:space="0" w:color="auto"/>
            </w:tcBorders>
            <w:vAlign w:val="center"/>
          </w:tcPr>
          <w:p w14:paraId="24046525" w14:textId="77777777" w:rsidR="00D73704" w:rsidRPr="00455EAE" w:rsidRDefault="00D73704" w:rsidP="005A7881">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cell-year-months (4</w:t>
            </w:r>
            <w:r>
              <w:rPr>
                <w:rFonts w:ascii="Times New Roman" w:hAnsi="Times New Roman" w:cs="Times New Roman"/>
                <w:i/>
                <w:iCs/>
                <w:color w:val="000000"/>
                <w:sz w:val="22"/>
                <w:szCs w:val="22"/>
              </w:rPr>
              <w:t>4</w:t>
            </w:r>
            <w:r w:rsidRPr="00455EAE">
              <w:rPr>
                <w:rFonts w:ascii="Times New Roman" w:hAnsi="Times New Roman" w:cs="Times New Roman"/>
                <w:i/>
                <w:iCs/>
                <w:color w:val="000000"/>
                <w:sz w:val="22"/>
                <w:szCs w:val="22"/>
              </w:rPr>
              <w:t>,</w:t>
            </w:r>
            <w:r>
              <w:rPr>
                <w:rFonts w:ascii="Times New Roman" w:hAnsi="Times New Roman" w:cs="Times New Roman"/>
                <w:i/>
                <w:iCs/>
                <w:color w:val="000000"/>
                <w:sz w:val="22"/>
                <w:szCs w:val="22"/>
              </w:rPr>
              <w:t>724</w:t>
            </w:r>
            <w:r w:rsidRPr="00455EAE">
              <w:rPr>
                <w:rFonts w:ascii="Times New Roman" w:hAnsi="Times New Roman" w:cs="Times New Roman"/>
                <w:i/>
                <w:iCs/>
                <w:color w:val="000000"/>
                <w:sz w:val="22"/>
                <w:szCs w:val="22"/>
              </w:rPr>
              <w:t>)</w:t>
            </w:r>
          </w:p>
        </w:tc>
      </w:tr>
      <w:tr w:rsidR="00D73704" w:rsidRPr="00455EAE" w14:paraId="18BC82D4" w14:textId="77777777" w:rsidTr="005A7881">
        <w:trPr>
          <w:trHeight w:val="360"/>
          <w:jc w:val="center"/>
        </w:trPr>
        <w:tc>
          <w:tcPr>
            <w:tcW w:w="3024" w:type="dxa"/>
            <w:tcBorders>
              <w:bottom w:val="nil"/>
            </w:tcBorders>
            <w:vAlign w:val="center"/>
          </w:tcPr>
          <w:p w14:paraId="090E44C5" w14:textId="77777777" w:rsidR="00D73704" w:rsidRPr="00455EAE" w:rsidRDefault="00D73704" w:rsidP="005A7881">
            <w:pPr>
              <w:spacing w:line="276" w:lineRule="auto"/>
              <w:rPr>
                <w:rFonts w:ascii="Times New Roman" w:hAnsi="Times New Roman" w:cs="Times New Roman"/>
                <w:sz w:val="22"/>
                <w:szCs w:val="22"/>
              </w:rPr>
            </w:pPr>
            <w:r w:rsidRPr="00455EAE">
              <w:rPr>
                <w:rFonts w:ascii="Times New Roman" w:hAnsi="Times New Roman" w:cs="Times New Roman"/>
                <w:sz w:val="22"/>
                <w:szCs w:val="22"/>
              </w:rPr>
              <w:t>All events</w:t>
            </w:r>
          </w:p>
        </w:tc>
        <w:tc>
          <w:tcPr>
            <w:tcW w:w="864" w:type="dxa"/>
            <w:tcBorders>
              <w:top w:val="single" w:sz="4" w:space="0" w:color="auto"/>
              <w:bottom w:val="nil"/>
            </w:tcBorders>
            <w:vAlign w:val="center"/>
          </w:tcPr>
          <w:p w14:paraId="0370DFB5" w14:textId="77777777" w:rsidR="00D73704" w:rsidRPr="00455EAE" w:rsidRDefault="00D73704" w:rsidP="005A7881">
            <w:pPr>
              <w:spacing w:line="276" w:lineRule="auto"/>
              <w:ind w:right="255"/>
              <w:jc w:val="right"/>
              <w:rPr>
                <w:rFonts w:ascii="Times New Roman" w:hAnsi="Times New Roman" w:cs="Times New Roman"/>
                <w:sz w:val="22"/>
                <w:szCs w:val="22"/>
              </w:rPr>
            </w:pPr>
            <w:r>
              <w:rPr>
                <w:rFonts w:ascii="Times New Roman" w:hAnsi="Times New Roman" w:cs="Times New Roman"/>
                <w:sz w:val="22"/>
                <w:szCs w:val="22"/>
              </w:rPr>
              <w:t>71,109</w:t>
            </w:r>
          </w:p>
        </w:tc>
        <w:tc>
          <w:tcPr>
            <w:tcW w:w="864" w:type="dxa"/>
            <w:tcBorders>
              <w:top w:val="single" w:sz="4" w:space="0" w:color="auto"/>
              <w:bottom w:val="nil"/>
            </w:tcBorders>
            <w:vAlign w:val="center"/>
          </w:tcPr>
          <w:p w14:paraId="1C42E7B1"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sz w:val="22"/>
                <w:szCs w:val="22"/>
              </w:rPr>
              <w:t>1.</w:t>
            </w:r>
            <w:r>
              <w:rPr>
                <w:rFonts w:ascii="Times New Roman" w:hAnsi="Times New Roman" w:cs="Times New Roman"/>
                <w:sz w:val="22"/>
                <w:szCs w:val="22"/>
              </w:rPr>
              <w:t>590</w:t>
            </w:r>
          </w:p>
        </w:tc>
        <w:tc>
          <w:tcPr>
            <w:tcW w:w="864" w:type="dxa"/>
            <w:tcBorders>
              <w:top w:val="single" w:sz="4" w:space="0" w:color="auto"/>
              <w:bottom w:val="nil"/>
            </w:tcBorders>
            <w:vAlign w:val="center"/>
          </w:tcPr>
          <w:p w14:paraId="4DBF28F9" w14:textId="77777777" w:rsidR="00D73704" w:rsidRPr="00455EAE" w:rsidRDefault="00D73704" w:rsidP="005A7881">
            <w:pPr>
              <w:spacing w:line="276" w:lineRule="auto"/>
              <w:ind w:right="255"/>
              <w:jc w:val="right"/>
              <w:rPr>
                <w:rFonts w:ascii="Times New Roman" w:hAnsi="Times New Roman" w:cs="Times New Roman"/>
                <w:sz w:val="22"/>
                <w:szCs w:val="22"/>
              </w:rPr>
            </w:pP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480</w:t>
            </w:r>
          </w:p>
        </w:tc>
        <w:tc>
          <w:tcPr>
            <w:tcW w:w="864" w:type="dxa"/>
            <w:tcBorders>
              <w:top w:val="single" w:sz="4" w:space="0" w:color="auto"/>
              <w:bottom w:val="nil"/>
            </w:tcBorders>
            <w:vAlign w:val="center"/>
          </w:tcPr>
          <w:p w14:paraId="3993B0B9"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sz w:val="22"/>
                <w:szCs w:val="22"/>
              </w:rPr>
              <w:t>0</w:t>
            </w:r>
          </w:p>
        </w:tc>
        <w:tc>
          <w:tcPr>
            <w:tcW w:w="864" w:type="dxa"/>
            <w:tcBorders>
              <w:top w:val="single" w:sz="4" w:space="0" w:color="auto"/>
              <w:bottom w:val="nil"/>
            </w:tcBorders>
            <w:vAlign w:val="center"/>
          </w:tcPr>
          <w:p w14:paraId="71EF81FF" w14:textId="77777777" w:rsidR="00D73704" w:rsidRPr="00455EAE" w:rsidRDefault="00D73704" w:rsidP="005A7881">
            <w:pPr>
              <w:spacing w:line="276" w:lineRule="auto"/>
              <w:ind w:right="276"/>
              <w:jc w:val="right"/>
              <w:rPr>
                <w:rFonts w:ascii="Times New Roman" w:hAnsi="Times New Roman" w:cs="Times New Roman"/>
                <w:sz w:val="22"/>
                <w:szCs w:val="22"/>
              </w:rPr>
            </w:pPr>
            <w:r>
              <w:rPr>
                <w:rFonts w:ascii="Times New Roman" w:hAnsi="Times New Roman" w:cs="Times New Roman"/>
                <w:sz w:val="22"/>
                <w:szCs w:val="22"/>
              </w:rPr>
              <w:t>350</w:t>
            </w:r>
          </w:p>
        </w:tc>
        <w:tc>
          <w:tcPr>
            <w:tcW w:w="864" w:type="dxa"/>
            <w:tcBorders>
              <w:top w:val="single" w:sz="4" w:space="0" w:color="auto"/>
              <w:bottom w:val="nil"/>
            </w:tcBorders>
            <w:vAlign w:val="center"/>
          </w:tcPr>
          <w:p w14:paraId="0C5AF6D8"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sz w:val="22"/>
                <w:szCs w:val="22"/>
              </w:rPr>
              <w:t>0.2</w:t>
            </w:r>
            <w:r>
              <w:rPr>
                <w:rFonts w:ascii="Times New Roman" w:hAnsi="Times New Roman" w:cs="Times New Roman"/>
                <w:sz w:val="22"/>
                <w:szCs w:val="22"/>
              </w:rPr>
              <w:t>53</w:t>
            </w:r>
          </w:p>
        </w:tc>
      </w:tr>
      <w:tr w:rsidR="00D73704" w:rsidRPr="00455EAE" w14:paraId="2F98708B" w14:textId="77777777" w:rsidTr="005A7881">
        <w:trPr>
          <w:trHeight w:val="360"/>
          <w:jc w:val="center"/>
        </w:trPr>
        <w:tc>
          <w:tcPr>
            <w:tcW w:w="3024" w:type="dxa"/>
            <w:tcBorders>
              <w:top w:val="nil"/>
              <w:bottom w:val="nil"/>
            </w:tcBorders>
            <w:vAlign w:val="center"/>
          </w:tcPr>
          <w:p w14:paraId="12F3C800"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Battles </w:t>
            </w:r>
          </w:p>
        </w:tc>
        <w:tc>
          <w:tcPr>
            <w:tcW w:w="864" w:type="dxa"/>
            <w:tcBorders>
              <w:top w:val="nil"/>
              <w:bottom w:val="nil"/>
            </w:tcBorders>
            <w:vAlign w:val="center"/>
          </w:tcPr>
          <w:p w14:paraId="2D4C5855"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26,030</w:t>
            </w:r>
          </w:p>
        </w:tc>
        <w:tc>
          <w:tcPr>
            <w:tcW w:w="864" w:type="dxa"/>
            <w:tcBorders>
              <w:top w:val="nil"/>
              <w:bottom w:val="nil"/>
            </w:tcBorders>
            <w:vAlign w:val="center"/>
          </w:tcPr>
          <w:p w14:paraId="64E56E6C"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Pr>
                <w:rFonts w:ascii="Times New Roman" w:hAnsi="Times New Roman" w:cs="Times New Roman"/>
                <w:color w:val="000000"/>
                <w:sz w:val="22"/>
                <w:szCs w:val="22"/>
              </w:rPr>
              <w:t>582</w:t>
            </w:r>
          </w:p>
        </w:tc>
        <w:tc>
          <w:tcPr>
            <w:tcW w:w="864" w:type="dxa"/>
            <w:tcBorders>
              <w:top w:val="nil"/>
              <w:bottom w:val="nil"/>
            </w:tcBorders>
            <w:vAlign w:val="center"/>
          </w:tcPr>
          <w:p w14:paraId="50CA1241"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3.</w:t>
            </w:r>
            <w:r>
              <w:rPr>
                <w:rFonts w:ascii="Times New Roman" w:hAnsi="Times New Roman" w:cs="Times New Roman"/>
                <w:color w:val="000000"/>
                <w:sz w:val="22"/>
                <w:szCs w:val="22"/>
              </w:rPr>
              <w:t>759</w:t>
            </w:r>
          </w:p>
        </w:tc>
        <w:tc>
          <w:tcPr>
            <w:tcW w:w="864" w:type="dxa"/>
            <w:tcBorders>
              <w:top w:val="nil"/>
              <w:bottom w:val="nil"/>
            </w:tcBorders>
            <w:vAlign w:val="center"/>
          </w:tcPr>
          <w:p w14:paraId="732B2C77"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bottom w:val="nil"/>
            </w:tcBorders>
            <w:vAlign w:val="center"/>
          </w:tcPr>
          <w:p w14:paraId="5A55BDCD"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106</w:t>
            </w:r>
          </w:p>
        </w:tc>
        <w:tc>
          <w:tcPr>
            <w:tcW w:w="864" w:type="dxa"/>
            <w:tcBorders>
              <w:top w:val="nil"/>
              <w:bottom w:val="nil"/>
            </w:tcBorders>
            <w:vAlign w:val="center"/>
          </w:tcPr>
          <w:p w14:paraId="265F42F5"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0.09</w:t>
            </w:r>
            <w:r>
              <w:rPr>
                <w:rFonts w:ascii="Times New Roman" w:hAnsi="Times New Roman" w:cs="Times New Roman"/>
                <w:color w:val="000000"/>
                <w:sz w:val="22"/>
                <w:szCs w:val="22"/>
              </w:rPr>
              <w:t>2</w:t>
            </w:r>
          </w:p>
        </w:tc>
      </w:tr>
      <w:tr w:rsidR="00D73704" w:rsidRPr="00455EAE" w14:paraId="21C66ACE" w14:textId="77777777" w:rsidTr="005A7881">
        <w:trPr>
          <w:trHeight w:val="360"/>
          <w:jc w:val="center"/>
        </w:trPr>
        <w:tc>
          <w:tcPr>
            <w:tcW w:w="3024" w:type="dxa"/>
            <w:tcBorders>
              <w:bottom w:val="nil"/>
            </w:tcBorders>
            <w:vAlign w:val="center"/>
          </w:tcPr>
          <w:p w14:paraId="06225F8A"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Violence </w:t>
            </w:r>
          </w:p>
        </w:tc>
        <w:tc>
          <w:tcPr>
            <w:tcW w:w="864" w:type="dxa"/>
            <w:tcBorders>
              <w:bottom w:val="nil"/>
            </w:tcBorders>
            <w:vAlign w:val="center"/>
          </w:tcPr>
          <w:p w14:paraId="6FB7D8D8"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15,803</w:t>
            </w:r>
          </w:p>
        </w:tc>
        <w:tc>
          <w:tcPr>
            <w:tcW w:w="864" w:type="dxa"/>
            <w:tcBorders>
              <w:bottom w:val="nil"/>
            </w:tcBorders>
            <w:vAlign w:val="center"/>
          </w:tcPr>
          <w:p w14:paraId="7B06BAA5"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Pr>
                <w:rFonts w:ascii="Times New Roman" w:hAnsi="Times New Roman" w:cs="Times New Roman"/>
                <w:color w:val="000000"/>
                <w:sz w:val="22"/>
                <w:szCs w:val="22"/>
              </w:rPr>
              <w:t>53</w:t>
            </w:r>
          </w:p>
        </w:tc>
        <w:tc>
          <w:tcPr>
            <w:tcW w:w="864" w:type="dxa"/>
            <w:tcBorders>
              <w:bottom w:val="nil"/>
            </w:tcBorders>
            <w:vAlign w:val="center"/>
          </w:tcPr>
          <w:p w14:paraId="4C334699"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2.</w:t>
            </w:r>
            <w:r>
              <w:rPr>
                <w:rFonts w:ascii="Times New Roman" w:hAnsi="Times New Roman" w:cs="Times New Roman"/>
                <w:color w:val="000000"/>
                <w:sz w:val="22"/>
                <w:szCs w:val="22"/>
              </w:rPr>
              <w:t>748</w:t>
            </w:r>
          </w:p>
        </w:tc>
        <w:tc>
          <w:tcPr>
            <w:tcW w:w="864" w:type="dxa"/>
            <w:tcBorders>
              <w:bottom w:val="nil"/>
            </w:tcBorders>
            <w:vAlign w:val="center"/>
          </w:tcPr>
          <w:p w14:paraId="662842C2"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bottom w:val="nil"/>
            </w:tcBorders>
            <w:vAlign w:val="center"/>
          </w:tcPr>
          <w:p w14:paraId="3195EAE3"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164</w:t>
            </w:r>
          </w:p>
        </w:tc>
        <w:tc>
          <w:tcPr>
            <w:tcW w:w="864" w:type="dxa"/>
            <w:tcBorders>
              <w:bottom w:val="nil"/>
            </w:tcBorders>
            <w:vAlign w:val="center"/>
          </w:tcPr>
          <w:p w14:paraId="5F60DB35"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w:t>
            </w:r>
            <w:r>
              <w:rPr>
                <w:rFonts w:ascii="Times New Roman" w:hAnsi="Times New Roman" w:cs="Times New Roman"/>
                <w:color w:val="000000"/>
                <w:sz w:val="22"/>
                <w:szCs w:val="22"/>
              </w:rPr>
              <w:t>88</w:t>
            </w:r>
          </w:p>
        </w:tc>
      </w:tr>
      <w:tr w:rsidR="00D73704" w:rsidRPr="00455EAE" w14:paraId="7B11DA6E" w14:textId="77777777" w:rsidTr="005A7881">
        <w:trPr>
          <w:trHeight w:val="360"/>
          <w:jc w:val="center"/>
        </w:trPr>
        <w:tc>
          <w:tcPr>
            <w:tcW w:w="3024" w:type="dxa"/>
            <w:tcBorders>
              <w:top w:val="nil"/>
            </w:tcBorders>
            <w:vAlign w:val="center"/>
          </w:tcPr>
          <w:p w14:paraId="53FC1F8D"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Riots</w:t>
            </w:r>
          </w:p>
        </w:tc>
        <w:tc>
          <w:tcPr>
            <w:tcW w:w="864" w:type="dxa"/>
            <w:tcBorders>
              <w:top w:val="nil"/>
            </w:tcBorders>
            <w:vAlign w:val="center"/>
          </w:tcPr>
          <w:p w14:paraId="0A533F57"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2,254</w:t>
            </w:r>
          </w:p>
        </w:tc>
        <w:tc>
          <w:tcPr>
            <w:tcW w:w="864" w:type="dxa"/>
            <w:tcBorders>
              <w:top w:val="nil"/>
            </w:tcBorders>
            <w:vAlign w:val="center"/>
          </w:tcPr>
          <w:p w14:paraId="36B19B49"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0.05</w:t>
            </w:r>
            <w:r>
              <w:rPr>
                <w:rFonts w:ascii="Times New Roman" w:hAnsi="Times New Roman" w:cs="Times New Roman"/>
                <w:color w:val="000000"/>
                <w:sz w:val="22"/>
                <w:szCs w:val="22"/>
              </w:rPr>
              <w:t>0</w:t>
            </w:r>
          </w:p>
        </w:tc>
        <w:tc>
          <w:tcPr>
            <w:tcW w:w="864" w:type="dxa"/>
            <w:tcBorders>
              <w:top w:val="nil"/>
            </w:tcBorders>
            <w:vAlign w:val="center"/>
          </w:tcPr>
          <w:p w14:paraId="569F1F94"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Pr>
                <w:rFonts w:ascii="Times New Roman" w:hAnsi="Times New Roman" w:cs="Times New Roman"/>
                <w:color w:val="000000"/>
                <w:sz w:val="22"/>
                <w:szCs w:val="22"/>
              </w:rPr>
              <w:t>441</w:t>
            </w:r>
          </w:p>
        </w:tc>
        <w:tc>
          <w:tcPr>
            <w:tcW w:w="864" w:type="dxa"/>
            <w:tcBorders>
              <w:top w:val="nil"/>
            </w:tcBorders>
            <w:vAlign w:val="center"/>
          </w:tcPr>
          <w:p w14:paraId="318B455C"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tcBorders>
            <w:vAlign w:val="center"/>
          </w:tcPr>
          <w:p w14:paraId="46F0B708"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42</w:t>
            </w:r>
          </w:p>
        </w:tc>
        <w:tc>
          <w:tcPr>
            <w:tcW w:w="864" w:type="dxa"/>
            <w:tcBorders>
              <w:top w:val="nil"/>
            </w:tcBorders>
            <w:vAlign w:val="center"/>
          </w:tcPr>
          <w:p w14:paraId="1BAA9B3B"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0.03</w:t>
            </w:r>
            <w:r>
              <w:rPr>
                <w:rFonts w:ascii="Times New Roman" w:hAnsi="Times New Roman" w:cs="Times New Roman"/>
                <w:color w:val="000000"/>
                <w:sz w:val="22"/>
                <w:szCs w:val="22"/>
              </w:rPr>
              <w:t>2</w:t>
            </w:r>
          </w:p>
        </w:tc>
      </w:tr>
      <w:tr w:rsidR="00D73704" w:rsidRPr="00455EAE" w14:paraId="396E1DA5" w14:textId="77777777" w:rsidTr="005A7881">
        <w:trPr>
          <w:trHeight w:val="360"/>
          <w:jc w:val="center"/>
        </w:trPr>
        <w:tc>
          <w:tcPr>
            <w:tcW w:w="3024" w:type="dxa"/>
            <w:tcBorders>
              <w:bottom w:val="single" w:sz="4" w:space="0" w:color="auto"/>
            </w:tcBorders>
            <w:vAlign w:val="center"/>
          </w:tcPr>
          <w:p w14:paraId="76F5B068"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Protests</w:t>
            </w:r>
          </w:p>
        </w:tc>
        <w:tc>
          <w:tcPr>
            <w:tcW w:w="864" w:type="dxa"/>
            <w:tcBorders>
              <w:bottom w:val="single" w:sz="4" w:space="0" w:color="auto"/>
            </w:tcBorders>
            <w:vAlign w:val="center"/>
          </w:tcPr>
          <w:p w14:paraId="4A7D8F20"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27,022</w:t>
            </w:r>
          </w:p>
        </w:tc>
        <w:tc>
          <w:tcPr>
            <w:tcW w:w="864" w:type="dxa"/>
            <w:tcBorders>
              <w:bottom w:val="single" w:sz="4" w:space="0" w:color="auto"/>
            </w:tcBorders>
            <w:vAlign w:val="center"/>
          </w:tcPr>
          <w:p w14:paraId="4DE89684"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0.6</w:t>
            </w:r>
            <w:r>
              <w:rPr>
                <w:rFonts w:ascii="Times New Roman" w:hAnsi="Times New Roman" w:cs="Times New Roman"/>
                <w:color w:val="000000"/>
                <w:sz w:val="22"/>
                <w:szCs w:val="22"/>
              </w:rPr>
              <w:t>04</w:t>
            </w:r>
          </w:p>
        </w:tc>
        <w:tc>
          <w:tcPr>
            <w:tcW w:w="864" w:type="dxa"/>
            <w:tcBorders>
              <w:bottom w:val="single" w:sz="4" w:space="0" w:color="auto"/>
            </w:tcBorders>
            <w:vAlign w:val="center"/>
          </w:tcPr>
          <w:p w14:paraId="6EE32243"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3.</w:t>
            </w:r>
            <w:r>
              <w:rPr>
                <w:rFonts w:ascii="Times New Roman" w:hAnsi="Times New Roman" w:cs="Times New Roman"/>
                <w:color w:val="000000"/>
                <w:sz w:val="22"/>
                <w:szCs w:val="22"/>
              </w:rPr>
              <w:t>743</w:t>
            </w:r>
          </w:p>
        </w:tc>
        <w:tc>
          <w:tcPr>
            <w:tcW w:w="864" w:type="dxa"/>
            <w:tcBorders>
              <w:bottom w:val="single" w:sz="4" w:space="0" w:color="auto"/>
            </w:tcBorders>
            <w:vAlign w:val="center"/>
          </w:tcPr>
          <w:p w14:paraId="1AA65C27" w14:textId="77777777" w:rsidR="00D73704" w:rsidRPr="00455EAE" w:rsidRDefault="00D73704" w:rsidP="005A7881">
            <w:pPr>
              <w:spacing w:line="276" w:lineRule="auto"/>
              <w:ind w:right="-120"/>
              <w:jc w:val="center"/>
              <w:rPr>
                <w:rFonts w:ascii="Times New Roman" w:hAnsi="Times New Roman" w:cs="Times New Roman"/>
                <w:color w:val="000000"/>
                <w:sz w:val="22"/>
                <w:szCs w:val="22"/>
              </w:rPr>
            </w:pPr>
            <w:r w:rsidRPr="00455EAE">
              <w:rPr>
                <w:rFonts w:ascii="Times New Roman" w:hAnsi="Times New Roman" w:cs="Times New Roman"/>
                <w:color w:val="000000"/>
                <w:sz w:val="22"/>
                <w:szCs w:val="22"/>
              </w:rPr>
              <w:t>0</w:t>
            </w:r>
          </w:p>
        </w:tc>
        <w:tc>
          <w:tcPr>
            <w:tcW w:w="864" w:type="dxa"/>
            <w:tcBorders>
              <w:bottom w:val="single" w:sz="4" w:space="0" w:color="auto"/>
            </w:tcBorders>
            <w:vAlign w:val="center"/>
          </w:tcPr>
          <w:p w14:paraId="7B2A08B9" w14:textId="77777777" w:rsidR="00D73704" w:rsidRPr="00455EAE" w:rsidRDefault="00D73704" w:rsidP="005A7881">
            <w:pPr>
              <w:spacing w:line="276" w:lineRule="auto"/>
              <w:ind w:right="276"/>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268</w:t>
            </w:r>
          </w:p>
        </w:tc>
        <w:tc>
          <w:tcPr>
            <w:tcW w:w="864" w:type="dxa"/>
            <w:tcBorders>
              <w:bottom w:val="single" w:sz="4" w:space="0" w:color="auto"/>
            </w:tcBorders>
            <w:vAlign w:val="center"/>
          </w:tcPr>
          <w:p w14:paraId="169DA921" w14:textId="77777777" w:rsidR="00D73704" w:rsidRPr="00455EAE" w:rsidRDefault="00D73704" w:rsidP="005A7881">
            <w:pPr>
              <w:spacing w:line="276" w:lineRule="auto"/>
              <w:ind w:right="276"/>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0.1</w:t>
            </w:r>
            <w:r>
              <w:rPr>
                <w:rFonts w:ascii="Times New Roman" w:hAnsi="Times New Roman" w:cs="Times New Roman"/>
                <w:color w:val="000000"/>
                <w:sz w:val="22"/>
                <w:szCs w:val="22"/>
              </w:rPr>
              <w:t>55</w:t>
            </w:r>
          </w:p>
        </w:tc>
      </w:tr>
      <w:tr w:rsidR="00D73704" w:rsidRPr="00455EAE" w14:paraId="6DE59BD5" w14:textId="77777777" w:rsidTr="005A7881">
        <w:trPr>
          <w:trHeight w:val="360"/>
          <w:jc w:val="center"/>
        </w:trPr>
        <w:tc>
          <w:tcPr>
            <w:tcW w:w="3024" w:type="dxa"/>
            <w:tcBorders>
              <w:top w:val="single" w:sz="4" w:space="0" w:color="auto"/>
              <w:bottom w:val="nil"/>
            </w:tcBorders>
            <w:vAlign w:val="center"/>
          </w:tcPr>
          <w:p w14:paraId="507427CB" w14:textId="77777777" w:rsidR="00D73704" w:rsidRPr="00455EAE" w:rsidRDefault="00D73704" w:rsidP="005A7881">
            <w:pPr>
              <w:spacing w:line="276" w:lineRule="auto"/>
              <w:rPr>
                <w:rFonts w:ascii="Times New Roman" w:hAnsi="Times New Roman" w:cs="Times New Roman"/>
                <w:sz w:val="22"/>
                <w:szCs w:val="22"/>
              </w:rPr>
            </w:pPr>
          </w:p>
        </w:tc>
        <w:tc>
          <w:tcPr>
            <w:tcW w:w="864" w:type="dxa"/>
            <w:gridSpan w:val="6"/>
            <w:tcBorders>
              <w:top w:val="single" w:sz="4" w:space="0" w:color="auto"/>
              <w:bottom w:val="single" w:sz="4" w:space="0" w:color="auto"/>
            </w:tcBorders>
            <w:vAlign w:val="center"/>
          </w:tcPr>
          <w:p w14:paraId="13278352" w14:textId="77777777" w:rsidR="00D73704" w:rsidRPr="00455EAE" w:rsidRDefault="00D73704" w:rsidP="005A7881">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cells (3</w:t>
            </w:r>
            <w:r>
              <w:rPr>
                <w:rFonts w:ascii="Times New Roman" w:hAnsi="Times New Roman" w:cs="Times New Roman"/>
                <w:i/>
                <w:iCs/>
                <w:color w:val="000000"/>
                <w:sz w:val="22"/>
                <w:szCs w:val="22"/>
              </w:rPr>
              <w:t>76</w:t>
            </w:r>
            <w:r w:rsidRPr="00455EAE">
              <w:rPr>
                <w:rFonts w:ascii="Times New Roman" w:hAnsi="Times New Roman" w:cs="Times New Roman"/>
                <w:i/>
                <w:iCs/>
                <w:color w:val="000000"/>
                <w:sz w:val="22"/>
                <w:szCs w:val="22"/>
              </w:rPr>
              <w:t>)</w:t>
            </w:r>
          </w:p>
        </w:tc>
      </w:tr>
      <w:tr w:rsidR="00D73704" w:rsidRPr="00455EAE" w14:paraId="1FE5CCED" w14:textId="77777777" w:rsidTr="005A7881">
        <w:trPr>
          <w:trHeight w:val="360"/>
          <w:jc w:val="center"/>
        </w:trPr>
        <w:tc>
          <w:tcPr>
            <w:tcW w:w="3024" w:type="dxa"/>
            <w:tcBorders>
              <w:bottom w:val="nil"/>
            </w:tcBorders>
            <w:vAlign w:val="center"/>
          </w:tcPr>
          <w:p w14:paraId="1C981951" w14:textId="77777777" w:rsidR="00D73704" w:rsidRPr="00455EAE" w:rsidRDefault="00D73704" w:rsidP="005A7881">
            <w:pPr>
              <w:spacing w:line="276" w:lineRule="auto"/>
              <w:rPr>
                <w:rFonts w:ascii="Times New Roman" w:hAnsi="Times New Roman" w:cs="Times New Roman"/>
                <w:sz w:val="22"/>
                <w:szCs w:val="22"/>
              </w:rPr>
            </w:pPr>
            <w:r w:rsidRPr="00455EAE">
              <w:rPr>
                <w:rFonts w:ascii="Times New Roman" w:hAnsi="Times New Roman" w:cs="Times New Roman"/>
                <w:sz w:val="22"/>
                <w:szCs w:val="22"/>
              </w:rPr>
              <w:t xml:space="preserve">Rice </w:t>
            </w:r>
            <w:r>
              <w:rPr>
                <w:rFonts w:ascii="Times New Roman" w:hAnsi="Times New Roman" w:cs="Times New Roman"/>
                <w:sz w:val="22"/>
                <w:szCs w:val="22"/>
              </w:rPr>
              <w:t>cropland</w:t>
            </w:r>
            <w:r w:rsidRPr="00455EAE">
              <w:rPr>
                <w:rFonts w:ascii="Times New Roman" w:hAnsi="Times New Roman" w:cs="Times New Roman"/>
                <w:sz w:val="22"/>
                <w:szCs w:val="22"/>
              </w:rPr>
              <w:t xml:space="preserve"> area (100,000 ha)</w:t>
            </w:r>
          </w:p>
        </w:tc>
        <w:tc>
          <w:tcPr>
            <w:tcW w:w="864" w:type="dxa"/>
            <w:tcBorders>
              <w:top w:val="single" w:sz="4" w:space="0" w:color="auto"/>
              <w:bottom w:val="nil"/>
            </w:tcBorders>
            <w:vAlign w:val="center"/>
          </w:tcPr>
          <w:p w14:paraId="120FF14D"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p>
        </w:tc>
        <w:tc>
          <w:tcPr>
            <w:tcW w:w="864" w:type="dxa"/>
            <w:tcBorders>
              <w:top w:val="single" w:sz="4" w:space="0" w:color="auto"/>
              <w:bottom w:val="nil"/>
            </w:tcBorders>
            <w:vAlign w:val="center"/>
          </w:tcPr>
          <w:p w14:paraId="08A8C548"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Pr>
                <w:rFonts w:ascii="Times New Roman" w:hAnsi="Times New Roman" w:cs="Times New Roman"/>
                <w:color w:val="000000"/>
                <w:sz w:val="22"/>
                <w:szCs w:val="22"/>
              </w:rPr>
              <w:t>81</w:t>
            </w:r>
          </w:p>
        </w:tc>
        <w:tc>
          <w:tcPr>
            <w:tcW w:w="864" w:type="dxa"/>
            <w:tcBorders>
              <w:top w:val="single" w:sz="4" w:space="0" w:color="auto"/>
              <w:bottom w:val="nil"/>
            </w:tcBorders>
            <w:vAlign w:val="center"/>
          </w:tcPr>
          <w:p w14:paraId="4DA5185F"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1.2</w:t>
            </w:r>
            <w:r>
              <w:rPr>
                <w:rFonts w:ascii="Times New Roman" w:hAnsi="Times New Roman" w:cs="Times New Roman"/>
                <w:color w:val="000000"/>
                <w:sz w:val="22"/>
                <w:szCs w:val="22"/>
              </w:rPr>
              <w:t>55</w:t>
            </w:r>
          </w:p>
        </w:tc>
        <w:tc>
          <w:tcPr>
            <w:tcW w:w="864" w:type="dxa"/>
            <w:tcBorders>
              <w:top w:val="single" w:sz="4" w:space="0" w:color="auto"/>
              <w:bottom w:val="nil"/>
            </w:tcBorders>
            <w:vAlign w:val="center"/>
          </w:tcPr>
          <w:p w14:paraId="51A4DDB6"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single" w:sz="4" w:space="0" w:color="auto"/>
              <w:bottom w:val="nil"/>
            </w:tcBorders>
            <w:vAlign w:val="center"/>
          </w:tcPr>
          <w:p w14:paraId="3CDA69DB"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9.087</w:t>
            </w:r>
          </w:p>
        </w:tc>
        <w:tc>
          <w:tcPr>
            <w:tcW w:w="864" w:type="dxa"/>
            <w:tcBorders>
              <w:top w:val="single" w:sz="4" w:space="0" w:color="auto"/>
              <w:bottom w:val="nil"/>
            </w:tcBorders>
            <w:vAlign w:val="center"/>
          </w:tcPr>
          <w:p w14:paraId="221BCF20" w14:textId="77777777" w:rsidR="00D73704" w:rsidRPr="00455EAE" w:rsidRDefault="00D73704" w:rsidP="005A7881">
            <w:pPr>
              <w:spacing w:line="276" w:lineRule="auto"/>
              <w:ind w:right="276"/>
              <w:jc w:val="right"/>
              <w:rPr>
                <w:rFonts w:ascii="Times New Roman" w:hAnsi="Times New Roman" w:cs="Times New Roman"/>
                <w:sz w:val="22"/>
                <w:szCs w:val="22"/>
              </w:rPr>
            </w:pPr>
          </w:p>
        </w:tc>
      </w:tr>
      <w:tr w:rsidR="00D73704" w:rsidRPr="00455EAE" w14:paraId="6EBBF244" w14:textId="77777777" w:rsidTr="005A7881">
        <w:trPr>
          <w:trHeight w:val="360"/>
          <w:jc w:val="center"/>
        </w:trPr>
        <w:tc>
          <w:tcPr>
            <w:tcW w:w="3024" w:type="dxa"/>
            <w:tcBorders>
              <w:top w:val="nil"/>
              <w:bottom w:val="nil"/>
            </w:tcBorders>
            <w:vAlign w:val="center"/>
          </w:tcPr>
          <w:p w14:paraId="4DF372D1"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Irrigated</w:t>
            </w:r>
          </w:p>
        </w:tc>
        <w:tc>
          <w:tcPr>
            <w:tcW w:w="864" w:type="dxa"/>
            <w:tcBorders>
              <w:top w:val="nil"/>
              <w:bottom w:val="nil"/>
            </w:tcBorders>
            <w:vAlign w:val="center"/>
          </w:tcPr>
          <w:p w14:paraId="0F88AA26"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p>
        </w:tc>
        <w:tc>
          <w:tcPr>
            <w:tcW w:w="864" w:type="dxa"/>
            <w:tcBorders>
              <w:top w:val="nil"/>
              <w:bottom w:val="nil"/>
            </w:tcBorders>
            <w:vAlign w:val="center"/>
          </w:tcPr>
          <w:p w14:paraId="08F42EB4"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Pr>
                <w:rFonts w:ascii="Times New Roman" w:hAnsi="Times New Roman" w:cs="Times New Roman"/>
                <w:color w:val="000000"/>
                <w:sz w:val="22"/>
                <w:szCs w:val="22"/>
              </w:rPr>
              <w:t>48</w:t>
            </w:r>
          </w:p>
        </w:tc>
        <w:tc>
          <w:tcPr>
            <w:tcW w:w="864" w:type="dxa"/>
            <w:tcBorders>
              <w:top w:val="nil"/>
              <w:bottom w:val="nil"/>
            </w:tcBorders>
            <w:vAlign w:val="center"/>
          </w:tcPr>
          <w:p w14:paraId="1AB05A07"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Pr>
                <w:rFonts w:ascii="Times New Roman" w:hAnsi="Times New Roman" w:cs="Times New Roman"/>
                <w:color w:val="000000"/>
                <w:sz w:val="22"/>
                <w:szCs w:val="22"/>
              </w:rPr>
              <w:t>38</w:t>
            </w:r>
          </w:p>
        </w:tc>
        <w:tc>
          <w:tcPr>
            <w:tcW w:w="864" w:type="dxa"/>
            <w:tcBorders>
              <w:top w:val="nil"/>
              <w:bottom w:val="nil"/>
            </w:tcBorders>
            <w:vAlign w:val="center"/>
          </w:tcPr>
          <w:p w14:paraId="7A7A7F94"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bottom w:val="nil"/>
            </w:tcBorders>
            <w:vAlign w:val="center"/>
          </w:tcPr>
          <w:p w14:paraId="487D4415"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7.786</w:t>
            </w:r>
          </w:p>
        </w:tc>
        <w:tc>
          <w:tcPr>
            <w:tcW w:w="864" w:type="dxa"/>
            <w:tcBorders>
              <w:top w:val="nil"/>
              <w:bottom w:val="nil"/>
            </w:tcBorders>
            <w:vAlign w:val="center"/>
          </w:tcPr>
          <w:p w14:paraId="08A9A217" w14:textId="77777777" w:rsidR="00D73704" w:rsidRPr="00455EAE" w:rsidRDefault="00D73704" w:rsidP="005A7881">
            <w:pPr>
              <w:spacing w:line="276" w:lineRule="auto"/>
              <w:ind w:right="276"/>
              <w:jc w:val="right"/>
              <w:rPr>
                <w:rFonts w:ascii="Times New Roman" w:hAnsi="Times New Roman" w:cs="Times New Roman"/>
                <w:sz w:val="22"/>
                <w:szCs w:val="22"/>
              </w:rPr>
            </w:pPr>
          </w:p>
        </w:tc>
      </w:tr>
      <w:tr w:rsidR="00D73704" w:rsidRPr="00455EAE" w14:paraId="2F95A821" w14:textId="77777777" w:rsidTr="005A7881">
        <w:trPr>
          <w:trHeight w:val="360"/>
          <w:jc w:val="center"/>
        </w:trPr>
        <w:tc>
          <w:tcPr>
            <w:tcW w:w="3024" w:type="dxa"/>
            <w:tcBorders>
              <w:top w:val="nil"/>
              <w:bottom w:val="single" w:sz="4" w:space="0" w:color="auto"/>
            </w:tcBorders>
            <w:vAlign w:val="center"/>
          </w:tcPr>
          <w:p w14:paraId="3B4A1776"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Rainfed</w:t>
            </w:r>
          </w:p>
        </w:tc>
        <w:tc>
          <w:tcPr>
            <w:tcW w:w="864" w:type="dxa"/>
            <w:tcBorders>
              <w:top w:val="nil"/>
              <w:bottom w:val="single" w:sz="4" w:space="0" w:color="auto"/>
            </w:tcBorders>
            <w:vAlign w:val="center"/>
          </w:tcPr>
          <w:p w14:paraId="2472CDFB"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p>
        </w:tc>
        <w:tc>
          <w:tcPr>
            <w:tcW w:w="864" w:type="dxa"/>
            <w:tcBorders>
              <w:top w:val="nil"/>
              <w:bottom w:val="single" w:sz="4" w:space="0" w:color="auto"/>
            </w:tcBorders>
            <w:vAlign w:val="center"/>
          </w:tcPr>
          <w:p w14:paraId="6354CDEE"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0.4</w:t>
            </w:r>
            <w:r>
              <w:rPr>
                <w:rFonts w:ascii="Times New Roman" w:hAnsi="Times New Roman" w:cs="Times New Roman"/>
                <w:color w:val="000000"/>
                <w:sz w:val="22"/>
                <w:szCs w:val="22"/>
              </w:rPr>
              <w:t>33</w:t>
            </w:r>
          </w:p>
        </w:tc>
        <w:tc>
          <w:tcPr>
            <w:tcW w:w="864" w:type="dxa"/>
            <w:tcBorders>
              <w:top w:val="nil"/>
              <w:bottom w:val="single" w:sz="4" w:space="0" w:color="auto"/>
            </w:tcBorders>
            <w:vAlign w:val="center"/>
          </w:tcPr>
          <w:p w14:paraId="476D02B2"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0.8</w:t>
            </w:r>
            <w:r>
              <w:rPr>
                <w:rFonts w:ascii="Times New Roman" w:hAnsi="Times New Roman" w:cs="Times New Roman"/>
                <w:color w:val="000000"/>
                <w:sz w:val="22"/>
                <w:szCs w:val="22"/>
              </w:rPr>
              <w:t>58</w:t>
            </w:r>
          </w:p>
        </w:tc>
        <w:tc>
          <w:tcPr>
            <w:tcW w:w="864" w:type="dxa"/>
            <w:tcBorders>
              <w:top w:val="nil"/>
              <w:bottom w:val="single" w:sz="4" w:space="0" w:color="auto"/>
            </w:tcBorders>
            <w:vAlign w:val="center"/>
          </w:tcPr>
          <w:p w14:paraId="3C0D3B55"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bottom w:val="single" w:sz="4" w:space="0" w:color="auto"/>
            </w:tcBorders>
            <w:vAlign w:val="center"/>
          </w:tcPr>
          <w:p w14:paraId="62AA0F75"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5.759</w:t>
            </w:r>
          </w:p>
        </w:tc>
        <w:tc>
          <w:tcPr>
            <w:tcW w:w="864" w:type="dxa"/>
            <w:tcBorders>
              <w:top w:val="nil"/>
              <w:bottom w:val="single" w:sz="4" w:space="0" w:color="auto"/>
            </w:tcBorders>
            <w:vAlign w:val="center"/>
          </w:tcPr>
          <w:p w14:paraId="311FE4B4" w14:textId="77777777" w:rsidR="00D73704" w:rsidRPr="00455EAE" w:rsidRDefault="00D73704" w:rsidP="005A7881">
            <w:pPr>
              <w:spacing w:line="276" w:lineRule="auto"/>
              <w:ind w:right="276"/>
              <w:jc w:val="right"/>
              <w:rPr>
                <w:rFonts w:ascii="Times New Roman" w:hAnsi="Times New Roman" w:cs="Times New Roman"/>
                <w:sz w:val="22"/>
                <w:szCs w:val="22"/>
              </w:rPr>
            </w:pPr>
          </w:p>
        </w:tc>
      </w:tr>
    </w:tbl>
    <w:p w14:paraId="1B5FD28E" w14:textId="77777777" w:rsidR="00D73704" w:rsidRPr="00401A4D" w:rsidRDefault="00D73704" w:rsidP="00D73704">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Pr>
          <w:rFonts w:ascii="Times New Roman" w:hAnsi="Times New Roman" w:cs="Times New Roman"/>
          <w:sz w:val="20"/>
          <w:szCs w:val="20"/>
        </w:rPr>
        <w:t xml:space="preserve">The conflict data are from ACLED Project (Raleigh et al., 2010), and covers eight countries over the period of thirteen years </w:t>
      </w:r>
      <w:r w:rsidRPr="0057553B">
        <w:rPr>
          <w:rFonts w:ascii="Times New Roman" w:hAnsi="Times New Roman" w:cs="Times New Roman"/>
          <w:sz w:val="20"/>
          <w:szCs w:val="20"/>
        </w:rPr>
        <w:t xml:space="preserve">from </w:t>
      </w:r>
      <w:r w:rsidRPr="0057553B">
        <w:rPr>
          <w:rFonts w:ascii="Times New Roman" w:hAnsi="Times New Roman" w:cs="Times New Roman"/>
          <w:i/>
          <w:iCs/>
          <w:sz w:val="20"/>
          <w:szCs w:val="20"/>
        </w:rPr>
        <w:t xml:space="preserve">2010 </w:t>
      </w:r>
      <w:r>
        <w:rPr>
          <w:rFonts w:ascii="Times New Roman" w:hAnsi="Times New Roman" w:cs="Times New Roman"/>
          <w:i/>
          <w:iCs/>
          <w:sz w:val="20"/>
          <w:szCs w:val="20"/>
        </w:rPr>
        <w:t>to</w:t>
      </w:r>
      <w:r w:rsidRPr="0057553B">
        <w:rPr>
          <w:rFonts w:ascii="Times New Roman" w:hAnsi="Times New Roman" w:cs="Times New Roman"/>
          <w:i/>
          <w:iCs/>
          <w:sz w:val="20"/>
          <w:szCs w:val="20"/>
        </w:rPr>
        <w:t xml:space="preserve"> 2022</w:t>
      </w:r>
      <w:r>
        <w:rPr>
          <w:rFonts w:ascii="Times New Roman" w:hAnsi="Times New Roman" w:cs="Times New Roman"/>
          <w:i/>
          <w:iCs/>
          <w:sz w:val="20"/>
          <w:szCs w:val="20"/>
        </w:rPr>
        <w:t>,</w:t>
      </w:r>
      <w:r w:rsidRPr="0057553B">
        <w:rPr>
          <w:rFonts w:ascii="Times New Roman" w:hAnsi="Times New Roman" w:cs="Times New Roman"/>
          <w:i/>
          <w:iCs/>
          <w:sz w:val="20"/>
          <w:szCs w:val="20"/>
        </w:rPr>
        <w:t xml:space="preserve"> </w:t>
      </w:r>
      <w:r>
        <w:rPr>
          <w:rFonts w:ascii="Times New Roman" w:hAnsi="Times New Roman" w:cs="Times New Roman"/>
          <w:sz w:val="20"/>
          <w:szCs w:val="20"/>
        </w:rPr>
        <w:t>except for</w:t>
      </w:r>
      <w:r w:rsidRPr="0057553B">
        <w:rPr>
          <w:rFonts w:ascii="Times New Roman" w:hAnsi="Times New Roman" w:cs="Times New Roman"/>
          <w:sz w:val="20"/>
          <w:szCs w:val="20"/>
        </w:rPr>
        <w:t xml:space="preserve"> Indonesia (2015–2022), Malaysia (2018–2022), </w:t>
      </w:r>
      <w:r>
        <w:rPr>
          <w:rFonts w:ascii="Times New Roman" w:hAnsi="Times New Roman" w:cs="Times New Roman"/>
          <w:sz w:val="20"/>
          <w:szCs w:val="20"/>
        </w:rPr>
        <w:t>and the</w:t>
      </w:r>
      <w:r w:rsidRPr="0057553B">
        <w:rPr>
          <w:rFonts w:ascii="Times New Roman" w:hAnsi="Times New Roman" w:cs="Times New Roman"/>
          <w:sz w:val="20"/>
          <w:szCs w:val="20"/>
        </w:rPr>
        <w:t xml:space="preserve"> Philippines (2016–2022)</w:t>
      </w:r>
      <w:r>
        <w:rPr>
          <w:rFonts w:ascii="Times New Roman" w:hAnsi="Times New Roman" w:cs="Times New Roman"/>
          <w:sz w:val="20"/>
          <w:szCs w:val="20"/>
        </w:rPr>
        <w:t xml:space="preserve">; the other countries are </w:t>
      </w:r>
      <w:r w:rsidRPr="00401A4D">
        <w:rPr>
          <w:rFonts w:ascii="Times New Roman" w:hAnsi="Times New Roman" w:cs="Times New Roman"/>
          <w:sz w:val="20"/>
          <w:szCs w:val="20"/>
        </w:rPr>
        <w:t xml:space="preserve">Cambodia, </w:t>
      </w:r>
      <w:r>
        <w:rPr>
          <w:rFonts w:ascii="Times New Roman" w:hAnsi="Times New Roman" w:cs="Times New Roman"/>
          <w:sz w:val="20"/>
          <w:szCs w:val="20"/>
        </w:rPr>
        <w:t xml:space="preserve">Laos, </w:t>
      </w:r>
      <w:r w:rsidRPr="00401A4D">
        <w:rPr>
          <w:rFonts w:ascii="Times New Roman" w:hAnsi="Times New Roman" w:cs="Times New Roman"/>
          <w:sz w:val="20"/>
          <w:szCs w:val="20"/>
        </w:rPr>
        <w:t>Myanmar, Thailand, and Vietnam.</w:t>
      </w:r>
      <w:r>
        <w:rPr>
          <w:rFonts w:ascii="Times New Roman" w:hAnsi="Times New Roman" w:cs="Times New Roman"/>
          <w:sz w:val="20"/>
          <w:szCs w:val="20"/>
        </w:rPr>
        <w:t xml:space="preserve"> </w:t>
      </w:r>
      <w:r w:rsidRPr="00E10297">
        <w:rPr>
          <w:rFonts w:ascii="Times New Roman" w:hAnsi="Times New Roman" w:cs="Times New Roman"/>
          <w:i/>
          <w:iCs/>
          <w:sz w:val="20"/>
          <w:szCs w:val="20"/>
        </w:rPr>
        <w:t>All events</w:t>
      </w:r>
      <w:r>
        <w:rPr>
          <w:rFonts w:ascii="Times New Roman" w:hAnsi="Times New Roman" w:cs="Times New Roman"/>
          <w:sz w:val="20"/>
          <w:szCs w:val="20"/>
        </w:rPr>
        <w:t xml:space="preserve"> contain the four presented categories of conflict wherein </w:t>
      </w:r>
      <w:r w:rsidRPr="00F210CD">
        <w:rPr>
          <w:rFonts w:ascii="Times New Roman" w:hAnsi="Times New Roman" w:cs="Times New Roman"/>
          <w:i/>
          <w:iCs/>
          <w:sz w:val="20"/>
          <w:szCs w:val="20"/>
        </w:rPr>
        <w:t>Battles</w:t>
      </w:r>
      <w:r>
        <w:rPr>
          <w:rFonts w:ascii="Times New Roman" w:hAnsi="Times New Roman" w:cs="Times New Roman"/>
          <w:sz w:val="20"/>
          <w:szCs w:val="20"/>
        </w:rPr>
        <w:t xml:space="preserve"> combine battles and explosions/remote violence (as defined by ACLED Project). </w:t>
      </w:r>
      <w:r>
        <w:rPr>
          <w:rFonts w:ascii="Times New Roman" w:hAnsi="Times New Roman" w:cs="Times New Roman"/>
          <w:i/>
          <w:iCs/>
          <w:sz w:val="20"/>
          <w:szCs w:val="20"/>
        </w:rPr>
        <w:t>Incidence</w:t>
      </w:r>
      <w:r>
        <w:rPr>
          <w:rFonts w:ascii="Times New Roman" w:hAnsi="Times New Roman" w:cs="Times New Roman"/>
          <w:sz w:val="20"/>
          <w:szCs w:val="20"/>
        </w:rPr>
        <w:t xml:space="preserve"> denotes the proportion of units with at least one conflict incident. The data on rice croplands, which are fixed at levels circa 2010, are from </w:t>
      </w:r>
      <w:r w:rsidRPr="0057553B">
        <w:rPr>
          <w:rFonts w:ascii="Times New Roman" w:hAnsi="Times New Roman" w:cs="Times New Roman"/>
          <w:sz w:val="20"/>
          <w:szCs w:val="20"/>
        </w:rPr>
        <w:t>IFPRI (2019)</w:t>
      </w:r>
      <w:r>
        <w:rPr>
          <w:rFonts w:ascii="Times New Roman" w:hAnsi="Times New Roman" w:cs="Times New Roman"/>
          <w:sz w:val="20"/>
          <w:szCs w:val="20"/>
        </w:rPr>
        <w:t xml:space="preserve">. </w:t>
      </w:r>
    </w:p>
    <w:p w14:paraId="5EDCD159" w14:textId="77777777" w:rsidR="00D73704" w:rsidRDefault="00D73704" w:rsidP="00D73704">
      <w:pPr>
        <w:spacing w:after="0" w:line="480" w:lineRule="auto"/>
        <w:rPr>
          <w:rFonts w:ascii="Times New Roman" w:hAnsi="Times New Roman" w:cs="Times New Roman"/>
        </w:rPr>
      </w:pPr>
    </w:p>
    <w:p w14:paraId="79CAD814" w14:textId="77777777" w:rsidR="00D73704" w:rsidRDefault="00D73704" w:rsidP="00D73704">
      <w:pPr>
        <w:spacing w:after="0" w:line="480" w:lineRule="auto"/>
        <w:ind w:firstLine="360"/>
        <w:rPr>
          <w:rFonts w:ascii="Times New Roman" w:hAnsi="Times New Roman" w:cs="Times New Roman"/>
        </w:rPr>
      </w:pPr>
      <w:bookmarkStart w:id="3" w:name="production"/>
      <w:bookmarkEnd w:id="2"/>
      <w:r>
        <w:rPr>
          <w:rFonts w:ascii="Times New Roman" w:hAnsi="Times New Roman" w:cs="Times New Roman"/>
        </w:rPr>
        <w:t xml:space="preserve">To gauge a better understanding about cross-sectional relationship between the size of croplands and conflict prevalence, we plot the latter against the former, both log-transformed for </w:t>
      </w:r>
      <w:r>
        <w:rPr>
          <w:rFonts w:ascii="Times New Roman" w:hAnsi="Times New Roman" w:cs="Times New Roman"/>
        </w:rPr>
        <w:lastRenderedPageBreak/>
        <w:t xml:space="preserve">visual convenience (Figure 4). A positive relationship is apparent between the two variables. There also appears slightly more conflict in predominantly rainfed vis-à-vis irrigated croplands. </w:t>
      </w:r>
    </w:p>
    <w:p w14:paraId="272C6A1B" w14:textId="649FF84E" w:rsidR="001B6B14" w:rsidRDefault="00611F1A" w:rsidP="0012497D">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6805C670" wp14:editId="6D64FF07">
            <wp:extent cx="5943801" cy="4572154"/>
            <wp:effectExtent l="0" t="0" r="0" b="0"/>
            <wp:docPr id="219031553" name="Picture 2" descr="A picture containing screenshot,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31553" name="Picture 2" descr="A picture containing screenshot, text,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801" cy="4572154"/>
                    </a:xfrm>
                    <a:prstGeom prst="rect">
                      <a:avLst/>
                    </a:prstGeom>
                  </pic:spPr>
                </pic:pic>
              </a:graphicData>
            </a:graphic>
          </wp:inline>
        </w:drawing>
      </w:r>
    </w:p>
    <w:p w14:paraId="6DEF4E9E" w14:textId="1B265BF6" w:rsidR="001B6B14" w:rsidRPr="00401A4D" w:rsidRDefault="001B6B14" w:rsidP="00AB56D5">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Cross</w:t>
      </w:r>
      <w:r w:rsidR="00686279">
        <w:rPr>
          <w:rFonts w:ascii="Times New Roman" w:hAnsi="Times New Roman" w:cs="Times New Roman"/>
          <w:b/>
          <w:bCs/>
        </w:rPr>
        <w:t>-s</w:t>
      </w:r>
      <w:r>
        <w:rPr>
          <w:rFonts w:ascii="Times New Roman" w:hAnsi="Times New Roman" w:cs="Times New Roman"/>
          <w:b/>
          <w:bCs/>
        </w:rPr>
        <w:t>ectional relationship between cropland area and conflict prevalence</w:t>
      </w:r>
    </w:p>
    <w:p w14:paraId="1A61660D" w14:textId="19134D3A" w:rsidR="001B6B14" w:rsidRDefault="001B6B14" w:rsidP="00611F1A">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AB56D5" w:rsidRPr="00AB56D5">
        <w:rPr>
          <w:rFonts w:ascii="Times New Roman" w:hAnsi="Times New Roman" w:cs="Times New Roman"/>
          <w:sz w:val="20"/>
          <w:szCs w:val="20"/>
        </w:rPr>
        <w:t>The conflict data are from ACLED Project (Raleigh et al., 2010), and covers eight countries over the period of thirteen years from 2010 to 2022, except for Indonesia (2015–2022), Malaysia (2018–2022), and the Philippines (2016–2022); the other countries are Cambodia, Laos, Myanmar, Thailand, and Vietnam</w:t>
      </w:r>
      <w:r w:rsidR="00AB56D5">
        <w:rPr>
          <w:rFonts w:ascii="Times New Roman" w:hAnsi="Times New Roman" w:cs="Times New Roman"/>
          <w:sz w:val="20"/>
          <w:szCs w:val="20"/>
        </w:rPr>
        <w:t xml:space="preserve">. The rice cropland data are from </w:t>
      </w:r>
      <w:r w:rsidR="00AB56D5" w:rsidRPr="0057553B">
        <w:rPr>
          <w:rFonts w:ascii="Times New Roman" w:hAnsi="Times New Roman" w:cs="Times New Roman"/>
          <w:sz w:val="20"/>
          <w:szCs w:val="20"/>
        </w:rPr>
        <w:t>IFPRI (2019)</w:t>
      </w:r>
      <w:r w:rsidR="00AB56D5">
        <w:rPr>
          <w:rFonts w:ascii="Times New Roman" w:hAnsi="Times New Roman" w:cs="Times New Roman"/>
          <w:sz w:val="20"/>
          <w:szCs w:val="20"/>
        </w:rPr>
        <w:t xml:space="preserve">. </w:t>
      </w:r>
      <w:r>
        <w:rPr>
          <w:rFonts w:ascii="Times New Roman" w:hAnsi="Times New Roman" w:cs="Times New Roman"/>
          <w:sz w:val="20"/>
          <w:szCs w:val="20"/>
        </w:rPr>
        <w:t xml:space="preserve">Each </w:t>
      </w:r>
      <w:r w:rsidR="00AB56D5">
        <w:rPr>
          <w:rFonts w:ascii="Times New Roman" w:hAnsi="Times New Roman" w:cs="Times New Roman"/>
          <w:sz w:val="20"/>
          <w:szCs w:val="20"/>
        </w:rPr>
        <w:t>point</w:t>
      </w:r>
      <w:r>
        <w:rPr>
          <w:rFonts w:ascii="Times New Roman" w:hAnsi="Times New Roman" w:cs="Times New Roman"/>
          <w:sz w:val="20"/>
          <w:szCs w:val="20"/>
        </w:rPr>
        <w:t xml:space="preserve"> represents a cell. Four of the cells have </w:t>
      </w:r>
      <w:r w:rsidR="007E5A7B">
        <w:rPr>
          <w:rFonts w:ascii="Times New Roman" w:hAnsi="Times New Roman" w:cs="Times New Roman"/>
          <w:sz w:val="20"/>
          <w:szCs w:val="20"/>
        </w:rPr>
        <w:t xml:space="preserve">the </w:t>
      </w:r>
      <w:r>
        <w:rPr>
          <w:rFonts w:ascii="Times New Roman" w:hAnsi="Times New Roman" w:cs="Times New Roman"/>
          <w:sz w:val="20"/>
          <w:szCs w:val="20"/>
        </w:rPr>
        <w:t xml:space="preserve">cropland area </w:t>
      </w:r>
      <w:r w:rsidR="007E5A7B">
        <w:rPr>
          <w:rFonts w:ascii="Times New Roman" w:hAnsi="Times New Roman" w:cs="Times New Roman"/>
          <w:sz w:val="20"/>
          <w:szCs w:val="20"/>
        </w:rPr>
        <w:t>equal to</w:t>
      </w:r>
      <w:r>
        <w:rPr>
          <w:rFonts w:ascii="Times New Roman" w:hAnsi="Times New Roman" w:cs="Times New Roman"/>
          <w:sz w:val="20"/>
          <w:szCs w:val="20"/>
        </w:rPr>
        <w:t xml:space="preserve"> zero, and </w:t>
      </w:r>
      <w:r w:rsidR="007E5A7B">
        <w:rPr>
          <w:rFonts w:ascii="Times New Roman" w:hAnsi="Times New Roman" w:cs="Times New Roman"/>
          <w:sz w:val="20"/>
          <w:szCs w:val="20"/>
        </w:rPr>
        <w:t xml:space="preserve">43 of the cells have the average number of conflict incidents equal to zero. These </w:t>
      </w:r>
      <w:r w:rsidR="00AB56D5">
        <w:rPr>
          <w:rFonts w:ascii="Times New Roman" w:hAnsi="Times New Roman" w:cs="Times New Roman"/>
          <w:sz w:val="20"/>
          <w:szCs w:val="20"/>
        </w:rPr>
        <w:t>respective points</w:t>
      </w:r>
      <w:r w:rsidR="007E5A7B">
        <w:rPr>
          <w:rFonts w:ascii="Times New Roman" w:hAnsi="Times New Roman" w:cs="Times New Roman"/>
          <w:sz w:val="20"/>
          <w:szCs w:val="20"/>
        </w:rPr>
        <w:t xml:space="preserve"> appear at the bottom and left edges of the plot. </w:t>
      </w:r>
      <w:r w:rsidR="00611F1A">
        <w:rPr>
          <w:rFonts w:ascii="Times New Roman" w:hAnsi="Times New Roman" w:cs="Times New Roman"/>
          <w:sz w:val="20"/>
          <w:szCs w:val="20"/>
        </w:rPr>
        <w:t>The empty circles that overly some of the dots identify ‘urban’ cells, defined as those that include a capital city, or a city with population of at least one million, or the total within-cell population of at least two million.</w:t>
      </w:r>
    </w:p>
    <w:p w14:paraId="05D026B8" w14:textId="77777777" w:rsidR="00611F1A" w:rsidRPr="00401A4D" w:rsidRDefault="00611F1A" w:rsidP="00611F1A">
      <w:pPr>
        <w:spacing w:after="0" w:line="276" w:lineRule="auto"/>
        <w:rPr>
          <w:rFonts w:ascii="Times New Roman" w:hAnsi="Times New Roman" w:cs="Times New Roman"/>
        </w:rPr>
      </w:pPr>
    </w:p>
    <w:p w14:paraId="03B154D6" w14:textId="6A06A9A1" w:rsidR="001B10B0" w:rsidRPr="00401A4D" w:rsidRDefault="004E72B9" w:rsidP="00F14555">
      <w:pPr>
        <w:spacing w:after="0" w:line="480" w:lineRule="auto"/>
        <w:rPr>
          <w:rFonts w:ascii="Times New Roman" w:hAnsi="Times New Roman" w:cs="Times New Roman"/>
          <w:b/>
          <w:bCs/>
        </w:rPr>
      </w:pPr>
      <w:bookmarkStart w:id="4" w:name="estimation-strategy"/>
      <w:bookmarkEnd w:id="3"/>
      <w:r>
        <w:rPr>
          <w:rFonts w:ascii="Times New Roman" w:hAnsi="Times New Roman" w:cs="Times New Roman"/>
          <w:b/>
          <w:bCs/>
        </w:rPr>
        <w:t>4</w:t>
      </w:r>
      <w:r w:rsidR="001B10B0" w:rsidRPr="00401A4D">
        <w:rPr>
          <w:rFonts w:ascii="Times New Roman" w:hAnsi="Times New Roman" w:cs="Times New Roman"/>
          <w:b/>
          <w:bCs/>
        </w:rPr>
        <w:t>. Estimation</w:t>
      </w:r>
      <w:r w:rsidR="00F56D06">
        <w:rPr>
          <w:rFonts w:ascii="Times New Roman" w:hAnsi="Times New Roman" w:cs="Times New Roman"/>
          <w:b/>
          <w:bCs/>
        </w:rPr>
        <w:t>,</w:t>
      </w:r>
      <w:r w:rsidR="001B10B0" w:rsidRPr="00401A4D">
        <w:rPr>
          <w:rFonts w:ascii="Times New Roman" w:hAnsi="Times New Roman" w:cs="Times New Roman"/>
          <w:b/>
          <w:bCs/>
        </w:rPr>
        <w:t xml:space="preserve"> </w:t>
      </w:r>
      <w:r w:rsidR="009B6147" w:rsidRPr="00401A4D">
        <w:rPr>
          <w:rFonts w:ascii="Times New Roman" w:hAnsi="Times New Roman" w:cs="Times New Roman"/>
          <w:b/>
          <w:bCs/>
        </w:rPr>
        <w:t>Identification</w:t>
      </w:r>
      <w:r w:rsidR="00F56D06">
        <w:rPr>
          <w:rFonts w:ascii="Times New Roman" w:hAnsi="Times New Roman" w:cs="Times New Roman"/>
          <w:b/>
          <w:bCs/>
        </w:rPr>
        <w:t>, and Interpretation</w:t>
      </w:r>
    </w:p>
    <w:p w14:paraId="451044A6" w14:textId="4C8B8140" w:rsidR="001B10B0" w:rsidRPr="00401A4D"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We denote </w:t>
      </w:r>
      <w:r w:rsidRPr="00401A4D">
        <w:rPr>
          <w:rFonts w:ascii="Times New Roman" w:hAnsi="Times New Roman" w:cs="Times New Roman"/>
          <w:i/>
          <w:iCs/>
        </w:rPr>
        <w:t>location</w:t>
      </w:r>
      <w:r w:rsidRPr="00401A4D">
        <w:rPr>
          <w:rFonts w:ascii="Times New Roman" w:hAnsi="Times New Roman" w:cs="Times New Roman"/>
        </w:rPr>
        <w:t xml:space="preserve">, a one-degree cell, with subscript </w:t>
      </w:r>
      <w:proofErr w:type="spellStart"/>
      <w:r w:rsidRPr="00401A4D">
        <w:rPr>
          <w:rFonts w:ascii="Times New Roman" w:hAnsi="Times New Roman" w:cs="Times New Roman"/>
          <w:i/>
          <w:iCs/>
        </w:rPr>
        <w:t>i</w:t>
      </w:r>
      <w:proofErr w:type="spellEnd"/>
      <w:r w:rsidRPr="00401A4D">
        <w:rPr>
          <w:rFonts w:ascii="Times New Roman" w:hAnsi="Times New Roman" w:cs="Times New Roman"/>
        </w:rPr>
        <w:t>,</w:t>
      </w:r>
      <w:r w:rsidR="0007488D">
        <w:rPr>
          <w:rFonts w:ascii="Times New Roman" w:hAnsi="Times New Roman" w:cs="Times New Roman"/>
        </w:rPr>
        <w:t xml:space="preserve"> </w:t>
      </w:r>
      <w:r w:rsidR="0007488D" w:rsidRPr="0007488D">
        <w:rPr>
          <w:rFonts w:ascii="Times New Roman" w:hAnsi="Times New Roman" w:cs="Times New Roman"/>
          <w:i/>
          <w:iCs/>
        </w:rPr>
        <w:t>country</w:t>
      </w:r>
      <w:r w:rsidR="0007488D">
        <w:rPr>
          <w:rFonts w:ascii="Times New Roman" w:hAnsi="Times New Roman" w:cs="Times New Roman"/>
        </w:rPr>
        <w:t xml:space="preserve"> with subscript </w:t>
      </w:r>
      <w:r w:rsidR="0007488D" w:rsidRPr="0007488D">
        <w:rPr>
          <w:rFonts w:ascii="Times New Roman" w:hAnsi="Times New Roman" w:cs="Times New Roman"/>
          <w:i/>
          <w:iCs/>
        </w:rPr>
        <w:t>c</w:t>
      </w:r>
      <w:r w:rsidR="0007488D">
        <w:rPr>
          <w:rFonts w:ascii="Times New Roman" w:hAnsi="Times New Roman" w:cs="Times New Roman"/>
        </w:rPr>
        <w:t>,</w:t>
      </w:r>
      <w:r w:rsidRPr="00401A4D">
        <w:rPr>
          <w:rFonts w:ascii="Times New Roman" w:hAnsi="Times New Roman" w:cs="Times New Roman"/>
        </w:rPr>
        <w:t xml:space="preserve"> </w:t>
      </w:r>
      <w:r w:rsidR="00B84A19">
        <w:rPr>
          <w:rFonts w:ascii="Times New Roman" w:hAnsi="Times New Roman" w:cs="Times New Roman"/>
          <w:i/>
          <w:iCs/>
        </w:rPr>
        <w:t>year</w:t>
      </w:r>
      <w:r w:rsidRPr="00401A4D">
        <w:rPr>
          <w:rFonts w:ascii="Times New Roman" w:hAnsi="Times New Roman" w:cs="Times New Roman"/>
        </w:rPr>
        <w:t xml:space="preserve"> with subscript </w:t>
      </w:r>
      <w:r w:rsidRPr="00401A4D">
        <w:rPr>
          <w:rFonts w:ascii="Times New Roman" w:hAnsi="Times New Roman" w:cs="Times New Roman"/>
          <w:i/>
          <w:iCs/>
        </w:rPr>
        <w:t>t</w:t>
      </w:r>
      <w:r w:rsidR="00B84A19">
        <w:rPr>
          <w:rFonts w:ascii="Times New Roman" w:hAnsi="Times New Roman" w:cs="Times New Roman"/>
        </w:rPr>
        <w:t>, and</w:t>
      </w:r>
      <w:r w:rsidR="00B84A19" w:rsidRPr="00B84A19">
        <w:rPr>
          <w:rFonts w:ascii="Times New Roman" w:hAnsi="Times New Roman" w:cs="Times New Roman"/>
          <w:i/>
          <w:iCs/>
        </w:rPr>
        <w:t xml:space="preserve"> month</w:t>
      </w:r>
      <w:r w:rsidR="00B84A19">
        <w:rPr>
          <w:rFonts w:ascii="Times New Roman" w:hAnsi="Times New Roman" w:cs="Times New Roman"/>
        </w:rPr>
        <w:t xml:space="preserve"> with subscript </w:t>
      </w:r>
      <w:r w:rsidR="00B84A19" w:rsidRPr="00B84A19">
        <w:rPr>
          <w:rFonts w:ascii="Times New Roman" w:hAnsi="Times New Roman" w:cs="Times New Roman"/>
          <w:i/>
          <w:iCs/>
        </w:rPr>
        <w:t>m</w:t>
      </w:r>
      <w:r w:rsidRPr="00401A4D">
        <w:rPr>
          <w:rFonts w:ascii="Times New Roman" w:hAnsi="Times New Roman" w:cs="Times New Roman"/>
        </w:rPr>
        <w:t>.</w:t>
      </w:r>
      <w:r w:rsidR="00B84A19">
        <w:rPr>
          <w:rFonts w:ascii="Times New Roman" w:hAnsi="Times New Roman" w:cs="Times New Roman"/>
        </w:rPr>
        <w:t xml:space="preserve"> </w:t>
      </w:r>
      <w:r w:rsidR="0007488D">
        <w:rPr>
          <w:rFonts w:ascii="Times New Roman" w:hAnsi="Times New Roman" w:cs="Times New Roman"/>
        </w:rPr>
        <w:t>Henceforth, we also</w:t>
      </w:r>
      <w:r w:rsidR="00B84A19">
        <w:rPr>
          <w:rFonts w:ascii="Times New Roman" w:hAnsi="Times New Roman" w:cs="Times New Roman"/>
        </w:rPr>
        <w:t xml:space="preserve"> refer to year-month as </w:t>
      </w:r>
      <w:r w:rsidR="00B84A19" w:rsidRPr="00B84A19">
        <w:rPr>
          <w:rFonts w:ascii="Times New Roman" w:hAnsi="Times New Roman" w:cs="Times New Roman"/>
          <w:i/>
          <w:iCs/>
        </w:rPr>
        <w:t>period</w:t>
      </w:r>
      <w:r w:rsidR="00B84A19">
        <w:rPr>
          <w:rFonts w:ascii="Times New Roman" w:hAnsi="Times New Roman" w:cs="Times New Roman"/>
        </w:rPr>
        <w:t>.</w:t>
      </w:r>
      <w:r w:rsidRPr="00401A4D">
        <w:rPr>
          <w:rFonts w:ascii="Times New Roman" w:hAnsi="Times New Roman" w:cs="Times New Roman"/>
        </w:rPr>
        <w:t xml:space="preserve"> The </w:t>
      </w:r>
      <w:r w:rsidRPr="00401A4D">
        <w:rPr>
          <w:rFonts w:ascii="Times New Roman" w:hAnsi="Times New Roman" w:cs="Times New Roman"/>
        </w:rPr>
        <w:lastRenderedPageBreak/>
        <w:t xml:space="preserve">unit of analysis, thus, </w:t>
      </w:r>
      <w:r w:rsidR="00B84A19">
        <w:rPr>
          <w:rFonts w:ascii="Times New Roman" w:hAnsi="Times New Roman" w:cs="Times New Roman"/>
        </w:rPr>
        <w:t>is a</w:t>
      </w:r>
      <w:r w:rsidRPr="00401A4D">
        <w:rPr>
          <w:rFonts w:ascii="Times New Roman" w:hAnsi="Times New Roman" w:cs="Times New Roman"/>
        </w:rPr>
        <w:t xml:space="preserve"> location</w:t>
      </w:r>
      <w:r w:rsidR="0007488D">
        <w:rPr>
          <w:rFonts w:ascii="Times New Roman" w:hAnsi="Times New Roman" w:cs="Times New Roman"/>
        </w:rPr>
        <w:t>–</w:t>
      </w:r>
      <w:r w:rsidRPr="00401A4D">
        <w:rPr>
          <w:rFonts w:ascii="Times New Roman" w:hAnsi="Times New Roman" w:cs="Times New Roman"/>
        </w:rPr>
        <w:t>period</w:t>
      </w:r>
      <w:r w:rsidR="0007488D">
        <w:rPr>
          <w:rFonts w:ascii="Times New Roman" w:hAnsi="Times New Roman" w:cs="Times New Roman"/>
        </w:rPr>
        <w:t xml:space="preserve"> c</w:t>
      </w:r>
      <w:r w:rsidRPr="00401A4D">
        <w:rPr>
          <w:rFonts w:ascii="Times New Roman" w:hAnsi="Times New Roman" w:cs="Times New Roman"/>
        </w:rPr>
        <w:t>overing 3</w:t>
      </w:r>
      <w:r w:rsidR="00063C7A">
        <w:rPr>
          <w:rFonts w:ascii="Times New Roman" w:hAnsi="Times New Roman" w:cs="Times New Roman"/>
        </w:rPr>
        <w:t>7</w:t>
      </w:r>
      <w:r w:rsidR="00B84A19">
        <w:rPr>
          <w:rFonts w:ascii="Times New Roman" w:hAnsi="Times New Roman" w:cs="Times New Roman"/>
        </w:rPr>
        <w:t>6</w:t>
      </w:r>
      <w:r w:rsidRPr="00401A4D">
        <w:rPr>
          <w:rFonts w:ascii="Times New Roman" w:hAnsi="Times New Roman" w:cs="Times New Roman"/>
        </w:rPr>
        <w:t xml:space="preserve"> unique grid cells</w:t>
      </w:r>
      <w:r w:rsidR="006D22B7" w:rsidRPr="00401A4D">
        <w:rPr>
          <w:rFonts w:ascii="Times New Roman" w:hAnsi="Times New Roman" w:cs="Times New Roman"/>
        </w:rPr>
        <w:t xml:space="preserve"> and, in </w:t>
      </w:r>
      <w:r w:rsidR="0007488D">
        <w:rPr>
          <w:rFonts w:ascii="Times New Roman" w:hAnsi="Times New Roman" w:cs="Times New Roman"/>
        </w:rPr>
        <w:t>most cases</w:t>
      </w:r>
      <w:r w:rsidR="006D22B7" w:rsidRPr="00401A4D">
        <w:rPr>
          <w:rFonts w:ascii="Times New Roman" w:hAnsi="Times New Roman" w:cs="Times New Roman"/>
        </w:rPr>
        <w:t>,</w:t>
      </w:r>
      <w:r w:rsidRPr="00401A4D">
        <w:rPr>
          <w:rFonts w:ascii="Times New Roman" w:hAnsi="Times New Roman" w:cs="Times New Roman"/>
        </w:rPr>
        <w:t xml:space="preserve"> </w:t>
      </w:r>
      <w:r w:rsidR="006D22B7" w:rsidRPr="00401A4D">
        <w:rPr>
          <w:rFonts w:ascii="Times New Roman" w:hAnsi="Times New Roman" w:cs="Times New Roman"/>
        </w:rPr>
        <w:t>1</w:t>
      </w:r>
      <w:r w:rsidR="00790174">
        <w:rPr>
          <w:rFonts w:ascii="Times New Roman" w:hAnsi="Times New Roman" w:cs="Times New Roman"/>
        </w:rPr>
        <w:t>56</w:t>
      </w:r>
      <w:r w:rsidR="006D22B7" w:rsidRPr="00401A4D">
        <w:rPr>
          <w:rFonts w:ascii="Times New Roman" w:hAnsi="Times New Roman" w:cs="Times New Roman"/>
        </w:rPr>
        <w:t xml:space="preserve"> </w:t>
      </w:r>
      <w:r w:rsidR="00B84A19">
        <w:rPr>
          <w:rFonts w:ascii="Times New Roman" w:hAnsi="Times New Roman" w:cs="Times New Roman"/>
        </w:rPr>
        <w:t>year-months</w:t>
      </w:r>
      <w:r w:rsidR="006D22B7" w:rsidRPr="00401A4D">
        <w:rPr>
          <w:rFonts w:ascii="Times New Roman" w:hAnsi="Times New Roman" w:cs="Times New Roman"/>
        </w:rPr>
        <w:t xml:space="preserve"> from </w:t>
      </w:r>
      <w:r w:rsidRPr="00401A4D">
        <w:rPr>
          <w:rFonts w:ascii="Times New Roman" w:hAnsi="Times New Roman" w:cs="Times New Roman"/>
        </w:rPr>
        <w:t xml:space="preserve">January 2010 </w:t>
      </w:r>
      <w:r w:rsidR="006D22B7" w:rsidRPr="00401A4D">
        <w:rPr>
          <w:rFonts w:ascii="Times New Roman" w:hAnsi="Times New Roman" w:cs="Times New Roman"/>
        </w:rPr>
        <w:t>to</w:t>
      </w:r>
      <w:r w:rsidRPr="00401A4D">
        <w:rPr>
          <w:rFonts w:ascii="Times New Roman" w:hAnsi="Times New Roman" w:cs="Times New Roman"/>
        </w:rPr>
        <w:t xml:space="preserve"> December 202</w:t>
      </w:r>
      <w:r w:rsidR="00790174">
        <w:rPr>
          <w:rFonts w:ascii="Times New Roman" w:hAnsi="Times New Roman" w:cs="Times New Roman"/>
        </w:rPr>
        <w:t>2</w:t>
      </w:r>
      <w:r w:rsidRPr="00401A4D">
        <w:rPr>
          <w:rFonts w:ascii="Times New Roman" w:hAnsi="Times New Roman" w:cs="Times New Roman"/>
        </w:rPr>
        <w:t xml:space="preserve">. </w:t>
      </w:r>
      <w:r w:rsidR="00063C7A">
        <w:rPr>
          <w:rFonts w:ascii="Times New Roman" w:hAnsi="Times New Roman" w:cs="Times New Roman"/>
        </w:rPr>
        <w:t xml:space="preserve">The </w:t>
      </w:r>
      <w:r w:rsidRPr="00401A4D">
        <w:rPr>
          <w:rFonts w:ascii="Times New Roman" w:hAnsi="Times New Roman" w:cs="Times New Roman"/>
        </w:rPr>
        <w:t>level of spatial aggregation—one-degree cells that measure approximately 110×110 km near the equator—</w:t>
      </w:r>
      <w:r w:rsidR="00063C7A">
        <w:rPr>
          <w:rFonts w:ascii="Times New Roman" w:hAnsi="Times New Roman" w:cs="Times New Roman"/>
        </w:rPr>
        <w:t>is coarse enough</w:t>
      </w:r>
      <w:r w:rsidRPr="00401A4D">
        <w:rPr>
          <w:rFonts w:ascii="Times New Roman" w:hAnsi="Times New Roman" w:cs="Times New Roman"/>
        </w:rPr>
        <w:t xml:space="preserve"> to ensure</w:t>
      </w:r>
      <w:r w:rsidR="00063C7A">
        <w:rPr>
          <w:rFonts w:ascii="Times New Roman" w:hAnsi="Times New Roman" w:cs="Times New Roman"/>
        </w:rPr>
        <w:t xml:space="preserve"> that</w:t>
      </w:r>
      <w:r w:rsidRPr="00401A4D">
        <w:rPr>
          <w:rFonts w:ascii="Times New Roman" w:hAnsi="Times New Roman" w:cs="Times New Roman"/>
        </w:rPr>
        <w:t xml:space="preserve"> there are </w:t>
      </w:r>
      <w:r w:rsidR="004E4C08" w:rsidRPr="00401A4D">
        <w:rPr>
          <w:rFonts w:ascii="Times New Roman" w:hAnsi="Times New Roman" w:cs="Times New Roman"/>
        </w:rPr>
        <w:t>enough</w:t>
      </w:r>
      <w:r w:rsidRPr="00401A4D">
        <w:rPr>
          <w:rFonts w:ascii="Times New Roman" w:hAnsi="Times New Roman" w:cs="Times New Roman"/>
        </w:rPr>
        <w:t xml:space="preserve"> units with </w:t>
      </w:r>
      <w:r w:rsidR="00063C7A">
        <w:rPr>
          <w:rFonts w:ascii="Times New Roman" w:hAnsi="Times New Roman" w:cs="Times New Roman"/>
        </w:rPr>
        <w:t xml:space="preserve">at least one </w:t>
      </w:r>
      <w:r w:rsidRPr="00401A4D">
        <w:rPr>
          <w:rFonts w:ascii="Times New Roman" w:hAnsi="Times New Roman" w:cs="Times New Roman"/>
        </w:rPr>
        <w:t>conflict incident</w:t>
      </w:r>
      <w:r w:rsidR="00063C7A">
        <w:rPr>
          <w:rFonts w:ascii="Times New Roman" w:hAnsi="Times New Roman" w:cs="Times New Roman"/>
        </w:rPr>
        <w:t xml:space="preserve"> (Table 2)</w:t>
      </w:r>
      <w:r w:rsidRPr="00401A4D">
        <w:rPr>
          <w:rFonts w:ascii="Times New Roman" w:hAnsi="Times New Roman" w:cs="Times New Roman"/>
        </w:rPr>
        <w:t xml:space="preserve">. </w:t>
      </w:r>
      <w:r w:rsidR="004E4C08" w:rsidRPr="00401A4D">
        <w:rPr>
          <w:rFonts w:ascii="Times New Roman" w:hAnsi="Times New Roman" w:cs="Times New Roman"/>
        </w:rPr>
        <w:t>This</w:t>
      </w:r>
      <w:r w:rsidRPr="00401A4D">
        <w:rPr>
          <w:rFonts w:ascii="Times New Roman" w:hAnsi="Times New Roman" w:cs="Times New Roman"/>
        </w:rPr>
        <w:t xml:space="preserve"> level of aggregation</w:t>
      </w:r>
      <w:r w:rsidR="00063C7A">
        <w:rPr>
          <w:rFonts w:ascii="Times New Roman" w:hAnsi="Times New Roman" w:cs="Times New Roman"/>
        </w:rPr>
        <w:t>, moreover,</w:t>
      </w:r>
      <w:r w:rsidRPr="00401A4D">
        <w:rPr>
          <w:rFonts w:ascii="Times New Roman" w:hAnsi="Times New Roman" w:cs="Times New Roman"/>
        </w:rPr>
        <w:t xml:space="preserve"> is granular enough to not sabotage the within-country variation in conflict incidents.</w:t>
      </w:r>
    </w:p>
    <w:p w14:paraId="1C2662E8" w14:textId="5C02396D"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Our main econometric specification is </w:t>
      </w:r>
      <w:r w:rsidR="00BD7592">
        <w:rPr>
          <w:rFonts w:ascii="Times New Roman" w:hAnsi="Times New Roman" w:cs="Times New Roman"/>
        </w:rPr>
        <w:t>given in a fixed effect</w:t>
      </w:r>
      <w:r w:rsidR="00B84A19">
        <w:rPr>
          <w:rFonts w:ascii="Times New Roman" w:hAnsi="Times New Roman" w:cs="Times New Roman"/>
        </w:rPr>
        <w:t>s</w:t>
      </w:r>
      <w:r w:rsidR="00BD7592">
        <w:rPr>
          <w:rFonts w:ascii="Times New Roman" w:hAnsi="Times New Roman" w:cs="Times New Roman"/>
        </w:rPr>
        <w:t xml:space="preserve"> setting </w:t>
      </w:r>
      <w:r w:rsidRPr="00401A4D">
        <w:rPr>
          <w:rFonts w:ascii="Times New Roman" w:hAnsi="Times New Roman" w:cs="Times New Roman"/>
        </w:rPr>
        <w:t>as follows:</w:t>
      </w:r>
    </w:p>
    <w:p w14:paraId="07AD2684" w14:textId="14B5862B" w:rsidR="001B10B0" w:rsidRPr="00401A4D" w:rsidRDefault="0007488D" w:rsidP="00F14555">
      <w:pPr>
        <w:spacing w:after="0" w:line="480" w:lineRule="auto"/>
        <w:ind w:firstLine="720"/>
        <w:rPr>
          <w:rFonts w:ascii="Times New Roman" w:hAnsi="Times New Roman" w:cs="Times New Roman"/>
        </w:rPr>
      </w:pPr>
      <m:oMath>
        <m:r>
          <m:rPr>
            <m:scr m:val="double-struck"/>
          </m:rP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e>
        </m:d>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ct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tm</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m:t>
            </m:r>
          </m:sup>
        </m:sSup>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m:t>
            </m:r>
          </m:sub>
        </m:sSub>
      </m:oMath>
      <w:r w:rsidRPr="00401A4D">
        <w:rPr>
          <w:rFonts w:ascii="Times New Roman" w:eastAsiaTheme="minorEastAsia" w:hAnsi="Times New Roman" w:cs="Times New Roman"/>
        </w:rPr>
        <w:t>,</w:t>
      </w:r>
      <w:r w:rsidRPr="00401A4D">
        <w:rPr>
          <w:rFonts w:ascii="Times New Roman" w:hAnsi="Times New Roman" w:cs="Times New Roman"/>
        </w:rPr>
        <w:t xml:space="preserve"> </w:t>
      </w:r>
      <w:r w:rsidR="006A113E">
        <w:rPr>
          <w:rFonts w:ascii="Times New Roman" w:hAnsi="Times New Roman" w:cs="Times New Roman"/>
        </w:rPr>
        <w:tab/>
      </w:r>
      <w:r w:rsidR="005D6E06">
        <w:rPr>
          <w:rFonts w:ascii="Times New Roman" w:hAnsi="Times New Roman" w:cs="Times New Roman"/>
        </w:rPr>
        <w:tab/>
      </w:r>
      <w:r w:rsidR="006A113E">
        <w:rPr>
          <w:rFonts w:ascii="Times New Roman" w:hAnsi="Times New Roman" w:cs="Times New Roman"/>
        </w:rPr>
        <w:tab/>
      </w:r>
      <w:r w:rsidR="001B10B0" w:rsidRPr="00401A4D">
        <w:rPr>
          <w:rFonts w:ascii="Times New Roman" w:hAnsi="Times New Roman" w:cs="Times New Roman"/>
        </w:rPr>
        <w:tab/>
        <w:t>(1)</w:t>
      </w:r>
    </w:p>
    <w:p w14:paraId="7EC4F0A2" w14:textId="711B3F93" w:rsidR="001A6654" w:rsidRDefault="0007488D" w:rsidP="00F14555">
      <w:pPr>
        <w:spacing w:after="0" w:line="480" w:lineRule="auto"/>
        <w:rPr>
          <w:rFonts w:ascii="Times New Roman" w:hAnsi="Times New Roman" w:cs="Times New Roman"/>
        </w:rPr>
      </w:pPr>
      <w:r>
        <w:rPr>
          <w:rFonts w:ascii="Times New Roman" w:hAnsi="Times New Roman" w:cs="Times New Roman"/>
        </w:rPr>
        <w:t>w</w:t>
      </w:r>
      <w:r w:rsidR="00911E2B" w:rsidRPr="00401A4D">
        <w:rPr>
          <w:rFonts w:ascii="Times New Roman" w:hAnsi="Times New Roman" w:cs="Times New Roman"/>
        </w:rPr>
        <w:t>here</w:t>
      </w:r>
      <w:r>
        <w:rPr>
          <w:rFonts w:ascii="Times New Roman" w:hAnsi="Times New Roman" w:cs="Times New Roman"/>
        </w:rPr>
        <w:t xml:space="preserve"> the outcome variable,</w:t>
      </w:r>
      <w:r w:rsidR="00911E2B" w:rsidRPr="00401A4D">
        <w:rPr>
          <w:rFonts w:ascii="Times New Roman" w:hAnsi="Times New Roman" w:cs="Times New Roman"/>
        </w:rPr>
        <w:t xml:space="preserve"> </w:t>
      </w:r>
      <m:oMath>
        <m:r>
          <m:rPr>
            <m:scr m:val="double-struck"/>
          </m:rP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e>
        </m:d>
      </m:oMath>
      <w:r>
        <w:rPr>
          <w:rFonts w:ascii="Times New Roman" w:eastAsiaTheme="minorEastAsia" w:hAnsi="Times New Roman" w:cs="Times New Roman"/>
        </w:rPr>
        <w:t xml:space="preserve">, </w:t>
      </w:r>
      <w:r w:rsidR="00911E2B">
        <w:rPr>
          <w:rFonts w:ascii="Times New Roman" w:hAnsi="Times New Roman" w:cs="Times New Roman"/>
        </w:rPr>
        <w:t xml:space="preserve">is </w:t>
      </w:r>
      <w:r>
        <w:rPr>
          <w:rFonts w:ascii="Times New Roman" w:hAnsi="Times New Roman" w:cs="Times New Roman"/>
        </w:rPr>
        <w:t>a binary</w:t>
      </w:r>
      <w:r w:rsidR="00911E2B">
        <w:rPr>
          <w:rFonts w:ascii="Times New Roman" w:hAnsi="Times New Roman" w:cs="Times New Roman"/>
        </w:rPr>
        <w:t xml:space="preserve"> variable</w:t>
      </w:r>
      <w:r>
        <w:rPr>
          <w:rFonts w:ascii="Times New Roman" w:hAnsi="Times New Roman" w:cs="Times New Roman"/>
        </w:rPr>
        <w:t xml:space="preserve"> that takes </w:t>
      </w:r>
      <w:r w:rsidR="004E3558">
        <w:rPr>
          <w:rFonts w:ascii="Times New Roman" w:hAnsi="Times New Roman" w:cs="Times New Roman"/>
        </w:rPr>
        <w:t>the value of</w:t>
      </w:r>
      <w:r>
        <w:rPr>
          <w:rFonts w:ascii="Times New Roman" w:hAnsi="Times New Roman" w:cs="Times New Roman"/>
        </w:rPr>
        <w:t xml:space="preserve"> one if the number of conflict incidents</w:t>
      </w:r>
      <w:r w:rsidR="004E3558" w:rsidRPr="004E3558">
        <w:rPr>
          <w:rFonts w:ascii="Times New Roman" w:hAnsi="Times New Roman" w:cs="Times New Roman"/>
        </w:rPr>
        <w:t xml:space="preserve"> </w:t>
      </w:r>
      <w:r w:rsidR="004E3558" w:rsidRPr="00401A4D">
        <w:rPr>
          <w:rFonts w:ascii="Times New Roman" w:hAnsi="Times New Roman" w:cs="Times New Roman"/>
        </w:rPr>
        <w:t xml:space="preserve">in cell </w:t>
      </w:r>
      <w:proofErr w:type="spellStart"/>
      <w:r w:rsidR="004E3558" w:rsidRPr="00401A4D">
        <w:rPr>
          <w:rFonts w:ascii="Times New Roman" w:hAnsi="Times New Roman" w:cs="Times New Roman"/>
          <w:i/>
          <w:iCs/>
        </w:rPr>
        <w:t>i</w:t>
      </w:r>
      <w:proofErr w:type="spellEnd"/>
      <w:r w:rsidR="004E3558" w:rsidRPr="00401A4D">
        <w:rPr>
          <w:rFonts w:ascii="Times New Roman" w:hAnsi="Times New Roman" w:cs="Times New Roman"/>
        </w:rPr>
        <w:t xml:space="preserve"> in </w:t>
      </w:r>
      <w:r w:rsidR="004E3558">
        <w:rPr>
          <w:rFonts w:ascii="Times New Roman" w:hAnsi="Times New Roman" w:cs="Times New Roman"/>
        </w:rPr>
        <w:t xml:space="preserve">month </w:t>
      </w:r>
      <w:r w:rsidR="004E3558" w:rsidRPr="00B84A19">
        <w:rPr>
          <w:rFonts w:ascii="Times New Roman" w:hAnsi="Times New Roman" w:cs="Times New Roman"/>
          <w:i/>
          <w:iCs/>
        </w:rPr>
        <w:t>m</w:t>
      </w:r>
      <w:r w:rsidR="004E3558">
        <w:rPr>
          <w:rFonts w:ascii="Times New Roman" w:hAnsi="Times New Roman" w:cs="Times New Roman"/>
        </w:rPr>
        <w:t xml:space="preserve"> of year</w:t>
      </w:r>
      <w:r w:rsidR="004E3558" w:rsidRPr="00401A4D">
        <w:rPr>
          <w:rFonts w:ascii="Times New Roman" w:hAnsi="Times New Roman" w:cs="Times New Roman"/>
        </w:rPr>
        <w:t xml:space="preserve"> </w:t>
      </w:r>
      <w:r w:rsidR="004E3558" w:rsidRPr="00401A4D">
        <w:rPr>
          <w:rFonts w:ascii="Times New Roman" w:hAnsi="Times New Roman" w:cs="Times New Roman"/>
          <w:i/>
          <w:iCs/>
        </w:rPr>
        <w:t>t</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oMath>
      <w:r w:rsidR="00911E2B">
        <w:rPr>
          <w:rFonts w:ascii="Times New Roman" w:hAnsi="Times New Roman" w:cs="Times New Roman"/>
        </w:rPr>
        <w:t>,</w:t>
      </w:r>
      <w:r>
        <w:rPr>
          <w:rFonts w:ascii="Times New Roman" w:hAnsi="Times New Roman" w:cs="Times New Roman"/>
        </w:rPr>
        <w:t xml:space="preserve"> exceeds zero, and zero otherwise. That is, the outcome variable measures the incidence of conflict. </w:t>
      </w:r>
      <w:r w:rsidR="004E3558">
        <w:rPr>
          <w:rFonts w:ascii="Times New Roman" w:hAnsi="Times New Roman" w:cs="Times New Roman"/>
        </w:rPr>
        <w:t>The treatment variable,</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m:t>
            </m:r>
          </m:sub>
        </m:sSub>
        <m:r>
          <w:rPr>
            <w:rFonts w:ascii="Cambria Math" w:hAnsi="Cambria Math" w:cs="Times New Roman"/>
          </w:rPr>
          <m:t>=croplan</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r>
          <w:rPr>
            <w:rFonts w:ascii="Cambria Math" w:hAnsi="Cambria Math" w:cs="Times New Roman"/>
          </w:rPr>
          <m:t>×harves</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tm</m:t>
            </m:r>
          </m:sub>
        </m:sSub>
      </m:oMath>
      <w:r w:rsidR="004E3558">
        <w:rPr>
          <w:rFonts w:ascii="Times New Roman" w:eastAsiaTheme="minorEastAsia" w:hAnsi="Times New Roman" w:cs="Times New Roman"/>
        </w:rPr>
        <w:t>,</w:t>
      </w:r>
      <w:r w:rsidR="00911E2B" w:rsidRPr="00401A4D">
        <w:rPr>
          <w:rFonts w:ascii="Times New Roman" w:hAnsi="Times New Roman" w:cs="Times New Roman"/>
        </w:rPr>
        <w:t xml:space="preserve"> </w:t>
      </w:r>
      <w:r w:rsidR="00911E2B">
        <w:rPr>
          <w:rFonts w:ascii="Times New Roman" w:hAnsi="Times New Roman" w:cs="Times New Roman"/>
        </w:rPr>
        <w:t>is the product of</w:t>
      </w:r>
      <w:r w:rsidR="00911E2B" w:rsidRPr="00401A4D">
        <w:rPr>
          <w:rFonts w:ascii="Times New Roman" w:hAnsi="Times New Roman" w:cs="Times New Roman"/>
        </w:rPr>
        <w:t xml:space="preserve"> the cropland </w:t>
      </w:r>
      <w:r w:rsidR="004E3558">
        <w:rPr>
          <w:rFonts w:ascii="Times New Roman" w:hAnsi="Times New Roman" w:cs="Times New Roman"/>
        </w:rPr>
        <w:t xml:space="preserve">binary variable </w:t>
      </w:r>
      <w:r w:rsidR="00911E2B">
        <w:rPr>
          <w:rFonts w:ascii="Times New Roman" w:hAnsi="Times New Roman" w:cs="Times New Roman"/>
        </w:rPr>
        <w:t xml:space="preserve">and </w:t>
      </w:r>
      <w:r w:rsidR="00911E2B" w:rsidRPr="00401A4D">
        <w:rPr>
          <w:rFonts w:ascii="Times New Roman" w:hAnsi="Times New Roman" w:cs="Times New Roman"/>
        </w:rPr>
        <w:t xml:space="preserve">the </w:t>
      </w:r>
      <w:r w:rsidR="004E3558">
        <w:rPr>
          <w:rFonts w:ascii="Times New Roman" w:hAnsi="Times New Roman" w:cs="Times New Roman"/>
        </w:rPr>
        <w:t>harvest</w:t>
      </w:r>
      <w:r w:rsidR="00911E2B" w:rsidRPr="00401A4D">
        <w:rPr>
          <w:rFonts w:ascii="Times New Roman" w:hAnsi="Times New Roman" w:cs="Times New Roman"/>
        </w:rPr>
        <w:t xml:space="preserve"> </w:t>
      </w:r>
      <w:r w:rsidR="00911E2B">
        <w:rPr>
          <w:rFonts w:ascii="Times New Roman" w:hAnsi="Times New Roman" w:cs="Times New Roman"/>
        </w:rPr>
        <w:t>binary</w:t>
      </w:r>
      <w:r w:rsidR="00911E2B" w:rsidRPr="00401A4D">
        <w:rPr>
          <w:rFonts w:ascii="Times New Roman" w:hAnsi="Times New Roman" w:cs="Times New Roman"/>
        </w:rPr>
        <w:t xml:space="preserve"> variable</w:t>
      </w:r>
      <w:r w:rsidR="004E3558">
        <w:rPr>
          <w:rFonts w:ascii="Times New Roman" w:hAnsi="Times New Roman" w:cs="Times New Roman"/>
        </w:rPr>
        <w:t xml:space="preserve">. </w:t>
      </w:r>
      <w:r w:rsidR="004E3558" w:rsidRPr="004E3558">
        <w:rPr>
          <w:rFonts w:ascii="Times New Roman" w:hAnsi="Times New Roman" w:cs="Times New Roman"/>
          <w:i/>
          <w:iCs/>
        </w:rPr>
        <w:t>cropland</w:t>
      </w:r>
      <w:r w:rsidR="004E3558">
        <w:rPr>
          <w:rFonts w:ascii="Times New Roman" w:hAnsi="Times New Roman" w:cs="Times New Roman"/>
        </w:rPr>
        <w:t xml:space="preserve">, which is fixed over time, takes the value of one if more than 10 thousand hectares of land is used for rice production in the cell (IFPRI, 2019), and zero otherwise. </w:t>
      </w:r>
      <w:r w:rsidR="004E3558" w:rsidRPr="004E3558">
        <w:rPr>
          <w:rFonts w:ascii="Times New Roman" w:hAnsi="Times New Roman" w:cs="Times New Roman"/>
          <w:i/>
          <w:iCs/>
        </w:rPr>
        <w:t>harvest</w:t>
      </w:r>
      <w:r w:rsidR="004E3558">
        <w:rPr>
          <w:rFonts w:ascii="Times New Roman" w:hAnsi="Times New Roman" w:cs="Times New Roman"/>
        </w:rPr>
        <w:t xml:space="preserve">, which is cell-specific, </w:t>
      </w:r>
      <w:r w:rsidR="00911E2B" w:rsidRPr="00401A4D">
        <w:rPr>
          <w:rFonts w:ascii="Times New Roman" w:hAnsi="Times New Roman" w:cs="Times New Roman"/>
        </w:rPr>
        <w:t>take</w:t>
      </w:r>
      <w:r w:rsidR="00911E2B">
        <w:rPr>
          <w:rFonts w:ascii="Times New Roman" w:hAnsi="Times New Roman" w:cs="Times New Roman"/>
        </w:rPr>
        <w:t>s</w:t>
      </w:r>
      <w:r w:rsidR="00911E2B" w:rsidRPr="00401A4D">
        <w:rPr>
          <w:rFonts w:ascii="Times New Roman" w:hAnsi="Times New Roman" w:cs="Times New Roman"/>
        </w:rPr>
        <w:t xml:space="preserve"> the value of one when the period of observation is the harvest month</w:t>
      </w:r>
      <w:r w:rsidR="001B10B0" w:rsidRPr="00401A4D">
        <w:rPr>
          <w:rFonts w:ascii="Times New Roman" w:hAnsi="Times New Roman" w:cs="Times New Roman"/>
        </w:rPr>
        <w:t xml:space="preserve">, and zero otherwise.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oMath>
      <w:r w:rsidR="00B84A19" w:rsidRPr="00401A4D">
        <w:rPr>
          <w:rFonts w:ascii="Times New Roman" w:hAnsi="Times New Roman" w:cs="Times New Roman"/>
        </w:rPr>
        <w:t xml:space="preserve"> is a cell fixed effect,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ct</m:t>
            </m:r>
          </m:sub>
        </m:sSub>
      </m:oMath>
      <w:r w:rsidR="00B84A19" w:rsidRPr="00401A4D">
        <w:rPr>
          <w:rFonts w:ascii="Times New Roman" w:hAnsi="Times New Roman" w:cs="Times New Roman"/>
        </w:rPr>
        <w:t xml:space="preserve"> is a </w:t>
      </w:r>
      <w:r w:rsidR="00B84A19">
        <w:rPr>
          <w:rFonts w:ascii="Times New Roman" w:hAnsi="Times New Roman" w:cs="Times New Roman"/>
        </w:rPr>
        <w:t>country-year</w:t>
      </w:r>
      <w:r w:rsidR="00B84A19" w:rsidRPr="00401A4D">
        <w:rPr>
          <w:rFonts w:ascii="Times New Roman" w:hAnsi="Times New Roman" w:cs="Times New Roman"/>
        </w:rPr>
        <w:t xml:space="preserve"> fixed effect, and</w:t>
      </w:r>
      <w:r w:rsidR="001B10B0"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tm</m:t>
            </m:r>
          </m:sub>
        </m:sSub>
      </m:oMath>
      <w:r w:rsidR="001B10B0" w:rsidRPr="00401A4D">
        <w:rPr>
          <w:rFonts w:ascii="Times New Roman" w:hAnsi="Times New Roman" w:cs="Times New Roman"/>
        </w:rPr>
        <w:t xml:space="preserve"> is a year–month fixed effect.</w:t>
      </w:r>
      <w:r w:rsidR="00D16C4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itm</m:t>
            </m:r>
          </m:sub>
        </m:sSub>
      </m:oMath>
      <w:r w:rsidR="00D16C4F">
        <w:rPr>
          <w:rFonts w:ascii="Times New Roman" w:eastAsiaTheme="minorEastAsia" w:hAnsi="Times New Roman" w:cs="Times New Roman"/>
        </w:rPr>
        <w:t xml:space="preserve"> is a set of controls—in most specifications just the contemporaneous rainfall—that vary across locations and over time.</w:t>
      </w:r>
      <w:r w:rsidR="001B10B0"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m:t>
            </m:r>
          </m:sub>
        </m:sSub>
      </m:oMath>
      <w:r w:rsidR="001B10B0" w:rsidRPr="00401A4D">
        <w:rPr>
          <w:rFonts w:ascii="Times New Roman" w:hAnsi="Times New Roman" w:cs="Times New Roman"/>
        </w:rPr>
        <w:t xml:space="preserve"> is the error term.</w:t>
      </w:r>
    </w:p>
    <w:p w14:paraId="5D63C999" w14:textId="24EB31B4" w:rsidR="00D83407" w:rsidRDefault="001A6654" w:rsidP="00F14555">
      <w:pPr>
        <w:spacing w:after="0" w:line="480" w:lineRule="auto"/>
        <w:ind w:firstLine="360"/>
        <w:rPr>
          <w:rFonts w:ascii="Times New Roman" w:hAnsi="Times New Roman" w:cs="Times New Roman"/>
        </w:rPr>
      </w:pPr>
      <w:r w:rsidRPr="001A6654">
        <w:rPr>
          <w:rFonts w:ascii="Times New Roman" w:hAnsi="Times New Roman" w:cs="Times New Roman"/>
        </w:rPr>
        <w:t xml:space="preserve">The identifying assumption in Equation (1) </w:t>
      </w:r>
      <w:r w:rsidR="00D73704">
        <w:rPr>
          <w:rFonts w:ascii="Times New Roman" w:hAnsi="Times New Roman" w:cs="Times New Roman"/>
        </w:rPr>
        <w:t>is</w:t>
      </w:r>
      <w:r>
        <w:rPr>
          <w:rFonts w:ascii="Times New Roman" w:hAnsi="Times New Roman" w:cs="Times New Roman"/>
        </w:rPr>
        <w:t xml:space="preserve"> that the </w:t>
      </w:r>
      <w:r w:rsidR="00F56D06">
        <w:rPr>
          <w:rFonts w:ascii="Times New Roman" w:hAnsi="Times New Roman" w:cs="Times New Roman"/>
        </w:rPr>
        <w:t>treatment variable</w:t>
      </w:r>
      <w:r w:rsidRPr="001A6654">
        <w:rPr>
          <w:rFonts w:ascii="Times New Roman" w:hAnsi="Times New Roman" w:cs="Times New Roman"/>
        </w:rPr>
        <w:t xml:space="preserve"> </w:t>
      </w:r>
      <w:r>
        <w:rPr>
          <w:rFonts w:ascii="Times New Roman" w:hAnsi="Times New Roman" w:cs="Times New Roman"/>
        </w:rPr>
        <w:t xml:space="preserve">is </w:t>
      </w:r>
      <w:r w:rsidRPr="001A6654">
        <w:rPr>
          <w:rFonts w:ascii="Times New Roman" w:hAnsi="Times New Roman" w:cs="Times New Roman"/>
        </w:rPr>
        <w:t xml:space="preserve">exogenous to </w:t>
      </w:r>
      <w:r>
        <w:rPr>
          <w:rFonts w:ascii="Times New Roman" w:hAnsi="Times New Roman" w:cs="Times New Roman"/>
        </w:rPr>
        <w:t>conflict</w:t>
      </w:r>
      <w:r w:rsidR="00EB1AFD">
        <w:rPr>
          <w:rFonts w:ascii="Times New Roman" w:hAnsi="Times New Roman" w:cs="Times New Roman"/>
        </w:rPr>
        <w:t xml:space="preserve">. </w:t>
      </w:r>
      <w:r w:rsidR="008A20AD">
        <w:rPr>
          <w:rFonts w:ascii="Times New Roman" w:hAnsi="Times New Roman" w:cs="Times New Roman"/>
        </w:rPr>
        <w:t xml:space="preserve">This assumption may seem tenuous, </w:t>
      </w:r>
      <w:r w:rsidR="00C237BB">
        <w:rPr>
          <w:rFonts w:ascii="Times New Roman" w:hAnsi="Times New Roman" w:cs="Times New Roman"/>
        </w:rPr>
        <w:t>because</w:t>
      </w:r>
      <w:r w:rsidR="008A20AD" w:rsidRPr="008A20AD">
        <w:rPr>
          <w:rFonts w:ascii="Times New Roman" w:hAnsi="Times New Roman" w:cs="Times New Roman"/>
        </w:rPr>
        <w:t xml:space="preserve"> conflict </w:t>
      </w:r>
      <w:r w:rsidR="008A20AD">
        <w:rPr>
          <w:rFonts w:ascii="Times New Roman" w:hAnsi="Times New Roman" w:cs="Times New Roman"/>
        </w:rPr>
        <w:t xml:space="preserve">may </w:t>
      </w:r>
      <w:r w:rsidR="008A20AD" w:rsidRPr="008A20AD">
        <w:rPr>
          <w:rFonts w:ascii="Times New Roman" w:hAnsi="Times New Roman" w:cs="Times New Roman"/>
        </w:rPr>
        <w:t xml:space="preserve">affect production via abandoned plots and missed </w:t>
      </w:r>
      <w:r w:rsidR="008A20AD">
        <w:rPr>
          <w:rFonts w:ascii="Times New Roman" w:hAnsi="Times New Roman" w:cs="Times New Roman"/>
        </w:rPr>
        <w:t xml:space="preserve">or mistimed </w:t>
      </w:r>
      <w:r w:rsidR="008A20AD" w:rsidRPr="008A20AD">
        <w:rPr>
          <w:rFonts w:ascii="Times New Roman" w:hAnsi="Times New Roman" w:cs="Times New Roman"/>
        </w:rPr>
        <w:t xml:space="preserve">harvests and </w:t>
      </w:r>
      <w:r w:rsidR="008A20AD">
        <w:rPr>
          <w:rFonts w:ascii="Times New Roman" w:hAnsi="Times New Roman" w:cs="Times New Roman"/>
        </w:rPr>
        <w:t>planting</w:t>
      </w:r>
      <w:r w:rsidR="008A20AD" w:rsidRPr="008A20AD">
        <w:rPr>
          <w:rFonts w:ascii="Times New Roman" w:hAnsi="Times New Roman" w:cs="Times New Roman"/>
        </w:rPr>
        <w:t xml:space="preserve"> seasons.</w:t>
      </w:r>
      <w:r w:rsidR="008A20AD">
        <w:rPr>
          <w:rFonts w:ascii="Times New Roman" w:hAnsi="Times New Roman" w:cs="Times New Roman"/>
        </w:rPr>
        <w:t xml:space="preserve"> So, a lower agricultural output may be the consequence</w:t>
      </w:r>
      <w:r w:rsidR="00B84A19">
        <w:rPr>
          <w:rFonts w:ascii="Times New Roman" w:hAnsi="Times New Roman" w:cs="Times New Roman"/>
        </w:rPr>
        <w:t>,</w:t>
      </w:r>
      <w:r w:rsidR="008A20AD">
        <w:rPr>
          <w:rFonts w:ascii="Times New Roman" w:hAnsi="Times New Roman" w:cs="Times New Roman"/>
        </w:rPr>
        <w:t xml:space="preserve"> rather than the cause</w:t>
      </w:r>
      <w:r w:rsidR="00B84A19">
        <w:rPr>
          <w:rFonts w:ascii="Times New Roman" w:hAnsi="Times New Roman" w:cs="Times New Roman"/>
        </w:rPr>
        <w:t>,</w:t>
      </w:r>
      <w:r w:rsidR="008A20AD">
        <w:rPr>
          <w:rFonts w:ascii="Times New Roman" w:hAnsi="Times New Roman" w:cs="Times New Roman"/>
        </w:rPr>
        <w:t xml:space="preserve"> of </w:t>
      </w:r>
      <w:r w:rsidR="00B84A19">
        <w:rPr>
          <w:rFonts w:ascii="Times New Roman" w:hAnsi="Times New Roman" w:cs="Times New Roman"/>
        </w:rPr>
        <w:t xml:space="preserve">the </w:t>
      </w:r>
      <w:r w:rsidR="008A20AD">
        <w:rPr>
          <w:rFonts w:ascii="Times New Roman" w:hAnsi="Times New Roman" w:cs="Times New Roman"/>
        </w:rPr>
        <w:t xml:space="preserve">change in conflict. But in </w:t>
      </w:r>
      <w:r w:rsidR="00C237BB">
        <w:rPr>
          <w:rFonts w:ascii="Times New Roman" w:hAnsi="Times New Roman" w:cs="Times New Roman"/>
        </w:rPr>
        <w:t>the present</w:t>
      </w:r>
      <w:r w:rsidR="008A20AD">
        <w:rPr>
          <w:rFonts w:ascii="Times New Roman" w:hAnsi="Times New Roman" w:cs="Times New Roman"/>
        </w:rPr>
        <w:t xml:space="preserve"> </w:t>
      </w:r>
      <w:r w:rsidR="00C237BB">
        <w:rPr>
          <w:rFonts w:ascii="Times New Roman" w:hAnsi="Times New Roman" w:cs="Times New Roman"/>
        </w:rPr>
        <w:t>study</w:t>
      </w:r>
      <w:r w:rsidR="008A20AD">
        <w:rPr>
          <w:rFonts w:ascii="Times New Roman" w:hAnsi="Times New Roman" w:cs="Times New Roman"/>
        </w:rPr>
        <w:t xml:space="preserve">, we do not apply production data that would vary yearly. </w:t>
      </w:r>
      <w:r w:rsidR="007909F3">
        <w:rPr>
          <w:rFonts w:ascii="Times New Roman" w:hAnsi="Times New Roman" w:cs="Times New Roman"/>
        </w:rPr>
        <w:t>Instead,</w:t>
      </w:r>
      <w:r w:rsidR="008A20AD">
        <w:rPr>
          <w:rFonts w:ascii="Times New Roman" w:hAnsi="Times New Roman" w:cs="Times New Roman"/>
        </w:rPr>
        <w:t xml:space="preserve"> we </w:t>
      </w:r>
      <w:r w:rsidR="00261F80">
        <w:rPr>
          <w:rFonts w:ascii="Times New Roman" w:hAnsi="Times New Roman" w:cs="Times New Roman"/>
        </w:rPr>
        <w:t>us</w:t>
      </w:r>
      <w:r w:rsidR="00593AFB">
        <w:rPr>
          <w:rFonts w:ascii="Times New Roman" w:hAnsi="Times New Roman" w:cs="Times New Roman"/>
        </w:rPr>
        <w:t>e</w:t>
      </w:r>
      <w:r w:rsidR="00261F80">
        <w:rPr>
          <w:rFonts w:ascii="Times New Roman" w:hAnsi="Times New Roman" w:cs="Times New Roman"/>
        </w:rPr>
        <w:t xml:space="preserve"> cropland </w:t>
      </w:r>
      <w:proofErr w:type="gramStart"/>
      <w:r w:rsidR="00261F80">
        <w:rPr>
          <w:rFonts w:ascii="Times New Roman" w:hAnsi="Times New Roman" w:cs="Times New Roman"/>
        </w:rPr>
        <w:lastRenderedPageBreak/>
        <w:t>area</w:t>
      </w:r>
      <w:proofErr w:type="gramEnd"/>
      <w:r w:rsidR="00261F80">
        <w:rPr>
          <w:rFonts w:ascii="Times New Roman" w:hAnsi="Times New Roman" w:cs="Times New Roman"/>
        </w:rPr>
        <w:t xml:space="preserve"> and harvest months</w:t>
      </w:r>
      <w:r w:rsidR="00D83407">
        <w:rPr>
          <w:rFonts w:ascii="Times New Roman" w:hAnsi="Times New Roman" w:cs="Times New Roman"/>
        </w:rPr>
        <w:t xml:space="preserve">, </w:t>
      </w:r>
      <w:r w:rsidR="007909F3">
        <w:rPr>
          <w:rFonts w:ascii="Times New Roman" w:hAnsi="Times New Roman" w:cs="Times New Roman"/>
        </w:rPr>
        <w:t xml:space="preserve">which are location-specific and </w:t>
      </w:r>
      <w:r w:rsidR="00C237BB">
        <w:rPr>
          <w:rFonts w:ascii="Times New Roman" w:hAnsi="Times New Roman" w:cs="Times New Roman"/>
        </w:rPr>
        <w:t>fixed</w:t>
      </w:r>
      <w:r w:rsidR="00D83407">
        <w:rPr>
          <w:rFonts w:ascii="Times New Roman" w:hAnsi="Times New Roman" w:cs="Times New Roman"/>
        </w:rPr>
        <w:t xml:space="preserve"> over time</w:t>
      </w:r>
      <w:r w:rsidR="00EB1AFD" w:rsidRPr="001A6654">
        <w:rPr>
          <w:rFonts w:ascii="Times New Roman" w:hAnsi="Times New Roman" w:cs="Times New Roman"/>
        </w:rPr>
        <w:t>.</w:t>
      </w:r>
      <w:r w:rsidR="00D83407">
        <w:rPr>
          <w:rFonts w:ascii="Times New Roman" w:hAnsi="Times New Roman" w:cs="Times New Roman"/>
        </w:rPr>
        <w:t xml:space="preserve"> </w:t>
      </w:r>
      <w:r w:rsidR="000E1DAB">
        <w:rPr>
          <w:rFonts w:ascii="Times New Roman" w:hAnsi="Times New Roman" w:cs="Times New Roman"/>
        </w:rPr>
        <w:t>Such</w:t>
      </w:r>
      <w:r w:rsidR="00D83407">
        <w:rPr>
          <w:rFonts w:ascii="Times New Roman" w:hAnsi="Times New Roman" w:cs="Times New Roman"/>
        </w:rPr>
        <w:t xml:space="preserve"> an approach, admittedly driven by data limitations, </w:t>
      </w:r>
      <w:r w:rsidR="007909F3">
        <w:rPr>
          <w:rFonts w:ascii="Times New Roman" w:hAnsi="Times New Roman" w:cs="Times New Roman"/>
        </w:rPr>
        <w:t>mitigates</w:t>
      </w:r>
      <w:r w:rsidR="00D83407">
        <w:rPr>
          <w:rFonts w:ascii="Times New Roman" w:hAnsi="Times New Roman" w:cs="Times New Roman"/>
        </w:rPr>
        <w:t xml:space="preserve"> the issue of reverse causality.</w:t>
      </w:r>
      <w:r w:rsidR="00EB1AFD">
        <w:rPr>
          <w:rFonts w:ascii="Times New Roman" w:hAnsi="Times New Roman" w:cs="Times New Roman"/>
        </w:rPr>
        <w:t xml:space="preserve"> </w:t>
      </w:r>
    </w:p>
    <w:p w14:paraId="3C3BDEB8" w14:textId="51769FA8" w:rsidR="00D83407" w:rsidRDefault="00593AFB" w:rsidP="00F14555">
      <w:pPr>
        <w:spacing w:after="0" w:line="480" w:lineRule="auto"/>
        <w:ind w:firstLine="360"/>
        <w:rPr>
          <w:rFonts w:ascii="Times New Roman" w:hAnsi="Times New Roman" w:cs="Times New Roman"/>
        </w:rPr>
      </w:pPr>
      <w:r>
        <w:rPr>
          <w:rFonts w:ascii="Times New Roman" w:hAnsi="Times New Roman" w:cs="Times New Roman"/>
        </w:rPr>
        <w:t>To</w:t>
      </w:r>
      <w:r w:rsidR="00F56D06">
        <w:rPr>
          <w:rFonts w:ascii="Times New Roman" w:hAnsi="Times New Roman" w:cs="Times New Roman"/>
        </w:rPr>
        <w:t xml:space="preserve"> address o</w:t>
      </w:r>
      <w:r w:rsidR="00261F80">
        <w:rPr>
          <w:rFonts w:ascii="Times New Roman" w:hAnsi="Times New Roman" w:cs="Times New Roman"/>
        </w:rPr>
        <w:t xml:space="preserve">ther threats to identification, </w:t>
      </w:r>
      <w:r>
        <w:rPr>
          <w:rFonts w:ascii="Times New Roman" w:hAnsi="Times New Roman" w:cs="Times New Roman"/>
        </w:rPr>
        <w:t>we</w:t>
      </w:r>
      <w:r w:rsidR="00F56D06">
        <w:rPr>
          <w:rFonts w:ascii="Times New Roman" w:hAnsi="Times New Roman" w:cs="Times New Roman"/>
        </w:rPr>
        <w:t xml:space="preserve"> includ</w:t>
      </w:r>
      <w:r>
        <w:rPr>
          <w:rFonts w:ascii="Times New Roman" w:hAnsi="Times New Roman" w:cs="Times New Roman"/>
        </w:rPr>
        <w:t>e</w:t>
      </w:r>
      <w:r w:rsidR="00F56D06">
        <w:rPr>
          <w:rFonts w:ascii="Times New Roman" w:hAnsi="Times New Roman" w:cs="Times New Roman"/>
        </w:rPr>
        <w:t xml:space="preserve"> the fixed effects </w:t>
      </w:r>
      <w:r w:rsidR="000E1DAB">
        <w:rPr>
          <w:rFonts w:ascii="Times New Roman" w:hAnsi="Times New Roman" w:cs="Times New Roman"/>
        </w:rPr>
        <w:t xml:space="preserve">and control variables </w:t>
      </w:r>
      <w:r w:rsidR="00F56D06">
        <w:rPr>
          <w:rFonts w:ascii="Times New Roman" w:hAnsi="Times New Roman" w:cs="Times New Roman"/>
        </w:rPr>
        <w:t xml:space="preserve">in the regression. Specifically, </w:t>
      </w:r>
      <w:r w:rsidR="001A6654" w:rsidRPr="001A6654">
        <w:rPr>
          <w:rFonts w:ascii="Times New Roman" w:hAnsi="Times New Roman" w:cs="Times New Roman"/>
        </w:rPr>
        <w:t>cell fixed effects capture any time-invariant determinants of conflict (e.g., distance to roads, cities, or state borders)</w:t>
      </w:r>
      <w:r w:rsidR="00B84A19">
        <w:rPr>
          <w:rFonts w:ascii="Times New Roman" w:hAnsi="Times New Roman" w:cs="Times New Roman"/>
        </w:rPr>
        <w:t xml:space="preserve">, country-year fixed effects </w:t>
      </w:r>
      <w:r w:rsidR="006F3F92">
        <w:rPr>
          <w:rFonts w:ascii="Times New Roman" w:hAnsi="Times New Roman" w:cs="Times New Roman"/>
        </w:rPr>
        <w:t>control for any country-specific trends in the data (e.g., large-scale political turmoil in election years),</w:t>
      </w:r>
      <w:r w:rsidR="001A6654" w:rsidRPr="001A6654">
        <w:rPr>
          <w:rFonts w:ascii="Times New Roman" w:hAnsi="Times New Roman" w:cs="Times New Roman"/>
        </w:rPr>
        <w:t xml:space="preserve"> and </w:t>
      </w:r>
      <w:r w:rsidR="001A6654">
        <w:rPr>
          <w:rFonts w:ascii="Times New Roman" w:hAnsi="Times New Roman" w:cs="Times New Roman"/>
        </w:rPr>
        <w:t>year</w:t>
      </w:r>
      <w:r w:rsidR="001A6654" w:rsidRPr="001A6654">
        <w:rPr>
          <w:rFonts w:ascii="Times New Roman" w:hAnsi="Times New Roman" w:cs="Times New Roman"/>
        </w:rPr>
        <w:t>–</w:t>
      </w:r>
      <w:r w:rsidR="001A6654">
        <w:rPr>
          <w:rFonts w:ascii="Times New Roman" w:hAnsi="Times New Roman" w:cs="Times New Roman"/>
        </w:rPr>
        <w:t>month</w:t>
      </w:r>
      <w:r w:rsidR="001A6654" w:rsidRPr="001A6654">
        <w:rPr>
          <w:rFonts w:ascii="Times New Roman" w:hAnsi="Times New Roman" w:cs="Times New Roman"/>
        </w:rPr>
        <w:t xml:space="preserve"> fixed effects capture common </w:t>
      </w:r>
      <w:r w:rsidR="001A6654">
        <w:rPr>
          <w:rFonts w:ascii="Times New Roman" w:hAnsi="Times New Roman" w:cs="Times New Roman"/>
        </w:rPr>
        <w:t>time-varying</w:t>
      </w:r>
      <w:r w:rsidR="001A6654" w:rsidRPr="001A6654">
        <w:rPr>
          <w:rFonts w:ascii="Times New Roman" w:hAnsi="Times New Roman" w:cs="Times New Roman"/>
        </w:rPr>
        <w:t xml:space="preserve"> </w:t>
      </w:r>
      <w:r w:rsidR="001A6654">
        <w:rPr>
          <w:rFonts w:ascii="Times New Roman" w:hAnsi="Times New Roman" w:cs="Times New Roman"/>
        </w:rPr>
        <w:t>events</w:t>
      </w:r>
      <w:r w:rsidR="001A6654" w:rsidRPr="001A6654">
        <w:rPr>
          <w:rFonts w:ascii="Times New Roman" w:hAnsi="Times New Roman" w:cs="Times New Roman"/>
        </w:rPr>
        <w:t xml:space="preserve"> </w:t>
      </w:r>
      <w:r w:rsidR="001A6654">
        <w:rPr>
          <w:rFonts w:ascii="Times New Roman" w:hAnsi="Times New Roman" w:cs="Times New Roman"/>
        </w:rPr>
        <w:t xml:space="preserve">observed in the region </w:t>
      </w:r>
      <w:r w:rsidR="001A6654" w:rsidRPr="001A6654">
        <w:rPr>
          <w:rFonts w:ascii="Times New Roman" w:hAnsi="Times New Roman" w:cs="Times New Roman"/>
        </w:rPr>
        <w:t xml:space="preserve">(e.g., </w:t>
      </w:r>
      <w:r w:rsidR="001A6654">
        <w:rPr>
          <w:rFonts w:ascii="Times New Roman" w:hAnsi="Times New Roman" w:cs="Times New Roman"/>
        </w:rPr>
        <w:t xml:space="preserve">global financial crises, large-scale climatic shocks, </w:t>
      </w:r>
      <w:r w:rsidR="001A6654" w:rsidRPr="001A6654">
        <w:rPr>
          <w:rFonts w:ascii="Times New Roman" w:hAnsi="Times New Roman" w:cs="Times New Roman"/>
        </w:rPr>
        <w:t>possible changes in the quality of data collection/reporting).</w:t>
      </w:r>
      <w:r w:rsidR="000E1DAB">
        <w:rPr>
          <w:rFonts w:ascii="Times New Roman" w:hAnsi="Times New Roman" w:cs="Times New Roman"/>
        </w:rPr>
        <w:t xml:space="preserve"> We also include contemporaneous rainfall, which varies over time and across space, in the regression</w:t>
      </w:r>
      <w:r w:rsidR="001A6654" w:rsidRPr="001A6654">
        <w:rPr>
          <w:rFonts w:ascii="Times New Roman" w:hAnsi="Times New Roman" w:cs="Times New Roman"/>
        </w:rPr>
        <w:t xml:space="preserve"> </w:t>
      </w:r>
      <w:proofErr w:type="gramStart"/>
      <w:r w:rsidR="000E1DAB">
        <w:rPr>
          <w:rFonts w:ascii="Times New Roman" w:hAnsi="Times New Roman" w:cs="Times New Roman"/>
        </w:rPr>
        <w:t>in an attempt to</w:t>
      </w:r>
      <w:proofErr w:type="gramEnd"/>
      <w:r w:rsidR="000E1DAB">
        <w:rPr>
          <w:rFonts w:ascii="Times New Roman" w:hAnsi="Times New Roman" w:cs="Times New Roman"/>
        </w:rPr>
        <w:t xml:space="preserve"> address, at least to an extent, </w:t>
      </w:r>
      <w:r w:rsidR="00120F89">
        <w:rPr>
          <w:rFonts w:ascii="Times New Roman" w:hAnsi="Times New Roman" w:cs="Times New Roman"/>
        </w:rPr>
        <w:t>remaining</w:t>
      </w:r>
      <w:r w:rsidR="000E1DAB">
        <w:rPr>
          <w:rFonts w:ascii="Times New Roman" w:hAnsi="Times New Roman" w:cs="Times New Roman"/>
        </w:rPr>
        <w:t xml:space="preserve"> endogeneity issues. Specifically, this allows us to</w:t>
      </w:r>
      <w:r w:rsidR="00DA4D96">
        <w:rPr>
          <w:rFonts w:ascii="Times New Roman" w:hAnsi="Times New Roman" w:cs="Times New Roman"/>
        </w:rPr>
        <w:t xml:space="preserve"> </w:t>
      </w:r>
      <w:proofErr w:type="gramStart"/>
      <w:r w:rsidR="00DA4D96">
        <w:rPr>
          <w:rFonts w:ascii="Times New Roman" w:hAnsi="Times New Roman" w:cs="Times New Roman"/>
        </w:rPr>
        <w:t>control for</w:t>
      </w:r>
      <w:proofErr w:type="gramEnd"/>
      <w:r w:rsidR="00DA4D96">
        <w:rPr>
          <w:rFonts w:ascii="Times New Roman" w:hAnsi="Times New Roman" w:cs="Times New Roman"/>
        </w:rPr>
        <w:t xml:space="preserve"> the direct impact of weather on conflict, for example, </w:t>
      </w:r>
      <w:r w:rsidR="00DA4D96" w:rsidRPr="00DA4D96">
        <w:rPr>
          <w:rFonts w:ascii="Times New Roman" w:hAnsi="Times New Roman" w:cs="Times New Roman"/>
        </w:rPr>
        <w:t xml:space="preserve">if </w:t>
      </w:r>
      <w:r w:rsidR="00DA4D96">
        <w:rPr>
          <w:rFonts w:ascii="Times New Roman" w:hAnsi="Times New Roman" w:cs="Times New Roman"/>
        </w:rPr>
        <w:t>excessive rainfall reduces the mobility of troops or makes protests and demonstrations somewhat untenable. Finally, i</w:t>
      </w:r>
      <w:r w:rsidR="007909F3">
        <w:rPr>
          <w:rFonts w:ascii="Times New Roman" w:hAnsi="Times New Roman" w:cs="Times New Roman"/>
        </w:rPr>
        <w:t>n the robustness checks</w:t>
      </w:r>
      <w:r w:rsidR="00DA4D96">
        <w:rPr>
          <w:rFonts w:ascii="Times New Roman" w:hAnsi="Times New Roman" w:cs="Times New Roman"/>
        </w:rPr>
        <w:t>,</w:t>
      </w:r>
      <w:r w:rsidR="007909F3">
        <w:rPr>
          <w:rFonts w:ascii="Times New Roman" w:hAnsi="Times New Roman" w:cs="Times New Roman"/>
        </w:rPr>
        <w:t xml:space="preserve"> we vary </w:t>
      </w:r>
      <w:r w:rsidR="00DA4D96">
        <w:rPr>
          <w:rFonts w:ascii="Times New Roman" w:hAnsi="Times New Roman" w:cs="Times New Roman"/>
        </w:rPr>
        <w:t xml:space="preserve">the </w:t>
      </w:r>
      <w:r w:rsidR="007909F3">
        <w:rPr>
          <w:rFonts w:ascii="Times New Roman" w:hAnsi="Times New Roman" w:cs="Times New Roman"/>
        </w:rPr>
        <w:t xml:space="preserve">fixed effects </w:t>
      </w:r>
      <w:r w:rsidR="00120F89">
        <w:rPr>
          <w:rFonts w:ascii="Times New Roman" w:hAnsi="Times New Roman" w:cs="Times New Roman"/>
        </w:rPr>
        <w:t xml:space="preserve">to </w:t>
      </w:r>
      <w:r w:rsidR="007909F3">
        <w:rPr>
          <w:rFonts w:ascii="Times New Roman" w:hAnsi="Times New Roman" w:cs="Times New Roman"/>
        </w:rPr>
        <w:t>get a better sense of potential threats to our identification strategy.</w:t>
      </w:r>
    </w:p>
    <w:p w14:paraId="7EE6EC8D" w14:textId="2C3B2FBC" w:rsidR="001B10B0" w:rsidRDefault="007909F3" w:rsidP="005B6DD1">
      <w:pPr>
        <w:spacing w:after="0" w:line="480" w:lineRule="auto"/>
        <w:ind w:firstLine="360"/>
        <w:rPr>
          <w:rFonts w:ascii="Times New Roman" w:hAnsi="Times New Roman" w:cs="Times New Roman"/>
        </w:rPr>
      </w:pPr>
      <w:r>
        <w:rPr>
          <w:rFonts w:ascii="Times New Roman" w:hAnsi="Times New Roman" w:cs="Times New Roman"/>
        </w:rPr>
        <w:t>Under the outlined assumptions, t</w:t>
      </w:r>
      <w:r w:rsidR="001B10B0" w:rsidRPr="00401A4D">
        <w:rPr>
          <w:rFonts w:ascii="Times New Roman" w:hAnsi="Times New Roman" w:cs="Times New Roman"/>
        </w:rPr>
        <w:t>he estimated coefficient</w:t>
      </w:r>
      <w:r w:rsidR="00BD7592">
        <w:rPr>
          <w:rFonts w:ascii="Times New Roman" w:hAnsi="Times New Roman" w:cs="Times New Roman"/>
        </w:rPr>
        <w:t>,</w:t>
      </w:r>
      <w:r w:rsidR="001B10B0" w:rsidRPr="00401A4D">
        <w:rPr>
          <w:rFonts w:ascii="Times New Roman" w:hAnsi="Times New Roman" w:cs="Times New Roman"/>
        </w:rPr>
        <w:t> </w:t>
      </w:r>
      <m:oMath>
        <m:acc>
          <m:accPr>
            <m:ctrlPr>
              <w:rPr>
                <w:rFonts w:ascii="Cambria Math" w:hAnsi="Cambria Math" w:cs="Times New Roman"/>
                <w:i/>
              </w:rPr>
            </m:ctrlPr>
          </m:accPr>
          <m:e>
            <m:r>
              <w:rPr>
                <w:rFonts w:ascii="Cambria Math" w:hAnsi="Cambria Math" w:cs="Times New Roman"/>
              </w:rPr>
              <m:t>β</m:t>
            </m:r>
          </m:e>
        </m:acc>
      </m:oMath>
      <w:r w:rsidR="00BD7592">
        <w:rPr>
          <w:rFonts w:ascii="Times New Roman" w:eastAsiaTheme="minorEastAsia" w:hAnsi="Times New Roman" w:cs="Times New Roman"/>
        </w:rPr>
        <w:t>,</w:t>
      </w:r>
      <w:r w:rsidR="001B10B0" w:rsidRPr="00401A4D">
        <w:rPr>
          <w:rFonts w:ascii="Times New Roman" w:hAnsi="Times New Roman" w:cs="Times New Roman"/>
        </w:rPr>
        <w:t xml:space="preserve"> reflect</w:t>
      </w:r>
      <w:r w:rsidR="00BD7592">
        <w:rPr>
          <w:rFonts w:ascii="Times New Roman" w:hAnsi="Times New Roman" w:cs="Times New Roman"/>
        </w:rPr>
        <w:t>s</w:t>
      </w:r>
      <w:r w:rsidR="001B10B0" w:rsidRPr="00401A4D">
        <w:rPr>
          <w:rFonts w:ascii="Times New Roman" w:hAnsi="Times New Roman" w:cs="Times New Roman"/>
        </w:rPr>
        <w:t xml:space="preserve"> the harvest</w:t>
      </w:r>
      <w:r w:rsidR="003E35DC" w:rsidRPr="00401A4D">
        <w:rPr>
          <w:rFonts w:ascii="Times New Roman" w:hAnsi="Times New Roman" w:cs="Times New Roman"/>
        </w:rPr>
        <w:t>-time</w:t>
      </w:r>
      <w:r w:rsidR="001B10B0" w:rsidRPr="00401A4D">
        <w:rPr>
          <w:rFonts w:ascii="Times New Roman" w:hAnsi="Times New Roman" w:cs="Times New Roman"/>
        </w:rPr>
        <w:t xml:space="preserve"> </w:t>
      </w:r>
      <w:r w:rsidR="002F5F2A">
        <w:rPr>
          <w:rFonts w:ascii="Times New Roman" w:hAnsi="Times New Roman" w:cs="Times New Roman"/>
        </w:rPr>
        <w:t>change</w:t>
      </w:r>
      <w:r w:rsidR="003E35DC" w:rsidRPr="00401A4D">
        <w:rPr>
          <w:rFonts w:ascii="Times New Roman" w:hAnsi="Times New Roman" w:cs="Times New Roman"/>
        </w:rPr>
        <w:t xml:space="preserve"> </w:t>
      </w:r>
      <w:r w:rsidR="002F5F2A">
        <w:rPr>
          <w:rFonts w:ascii="Times New Roman" w:hAnsi="Times New Roman" w:cs="Times New Roman"/>
        </w:rPr>
        <w:t>in the probability of</w:t>
      </w:r>
      <w:r w:rsidR="001B10B0" w:rsidRPr="00401A4D">
        <w:rPr>
          <w:rFonts w:ascii="Times New Roman" w:hAnsi="Times New Roman" w:cs="Times New Roman"/>
        </w:rPr>
        <w:t xml:space="preserve"> conflict in </w:t>
      </w:r>
      <w:r w:rsidR="00120F89">
        <w:rPr>
          <w:rFonts w:ascii="Times New Roman" w:hAnsi="Times New Roman" w:cs="Times New Roman"/>
        </w:rPr>
        <w:t>the cropland</w:t>
      </w:r>
      <w:r w:rsidR="001B10B0" w:rsidRPr="00401A4D">
        <w:rPr>
          <w:rFonts w:ascii="Times New Roman" w:hAnsi="Times New Roman" w:cs="Times New Roman"/>
        </w:rPr>
        <w:t>. A positive value of the coefficient</w:t>
      </w:r>
      <w:r w:rsidR="00120F89">
        <w:rPr>
          <w:rFonts w:ascii="Times New Roman" w:hAnsi="Times New Roman" w:cs="Times New Roman"/>
        </w:rPr>
        <w:t>, for example,</w:t>
      </w:r>
      <w:r w:rsidR="001B10B0" w:rsidRPr="00401A4D">
        <w:rPr>
          <w:rFonts w:ascii="Times New Roman" w:hAnsi="Times New Roman" w:cs="Times New Roman"/>
        </w:rPr>
        <w:t xml:space="preserve"> </w:t>
      </w:r>
      <w:r w:rsidR="00120F89">
        <w:rPr>
          <w:rFonts w:ascii="Times New Roman" w:hAnsi="Times New Roman" w:cs="Times New Roman"/>
        </w:rPr>
        <w:t>would imply</w:t>
      </w:r>
      <w:r w:rsidR="001B10B0" w:rsidRPr="00401A4D">
        <w:rPr>
          <w:rFonts w:ascii="Times New Roman" w:hAnsi="Times New Roman" w:cs="Times New Roman"/>
        </w:rPr>
        <w:t xml:space="preserve"> that </w:t>
      </w:r>
      <w:r w:rsidR="005B6DD1">
        <w:rPr>
          <w:rFonts w:ascii="Times New Roman" w:hAnsi="Times New Roman" w:cs="Times New Roman"/>
        </w:rPr>
        <w:t xml:space="preserve">in croplands, </w:t>
      </w:r>
      <w:r w:rsidR="003E35DC" w:rsidRPr="00401A4D">
        <w:rPr>
          <w:rFonts w:ascii="Times New Roman" w:hAnsi="Times New Roman" w:cs="Times New Roman"/>
        </w:rPr>
        <w:t xml:space="preserve">there is </w:t>
      </w:r>
      <w:r w:rsidR="00800961">
        <w:rPr>
          <w:rFonts w:ascii="Times New Roman" w:hAnsi="Times New Roman" w:cs="Times New Roman"/>
        </w:rPr>
        <w:t xml:space="preserve">a </w:t>
      </w:r>
      <w:r w:rsidR="002F5F2A">
        <w:rPr>
          <w:rFonts w:ascii="Times New Roman" w:hAnsi="Times New Roman" w:cs="Times New Roman"/>
        </w:rPr>
        <w:t>higher probability of conflict</w:t>
      </w:r>
      <w:r w:rsidR="003E35DC" w:rsidRPr="00401A4D">
        <w:rPr>
          <w:rFonts w:ascii="Times New Roman" w:hAnsi="Times New Roman" w:cs="Times New Roman"/>
        </w:rPr>
        <w:t xml:space="preserve"> during the </w:t>
      </w:r>
      <w:r w:rsidR="00120F89">
        <w:rPr>
          <w:rFonts w:ascii="Times New Roman" w:hAnsi="Times New Roman" w:cs="Times New Roman"/>
        </w:rPr>
        <w:t>months of harvest</w:t>
      </w:r>
      <w:r w:rsidR="009B6147" w:rsidRPr="00401A4D">
        <w:rPr>
          <w:rFonts w:ascii="Times New Roman" w:hAnsi="Times New Roman" w:cs="Times New Roman"/>
        </w:rPr>
        <w:t>, compared to</w:t>
      </w:r>
      <w:r w:rsidR="002F5F2A">
        <w:rPr>
          <w:rFonts w:ascii="Times New Roman" w:hAnsi="Times New Roman" w:cs="Times New Roman"/>
        </w:rPr>
        <w:t xml:space="preserve"> the</w:t>
      </w:r>
      <w:r w:rsidR="009B6147" w:rsidRPr="00401A4D">
        <w:rPr>
          <w:rFonts w:ascii="Times New Roman" w:hAnsi="Times New Roman" w:cs="Times New Roman"/>
        </w:rPr>
        <w:t xml:space="preserve"> other months of the year</w:t>
      </w:r>
      <w:r w:rsidR="001B10B0" w:rsidRPr="00401A4D">
        <w:rPr>
          <w:rFonts w:ascii="Times New Roman" w:hAnsi="Times New Roman" w:cs="Times New Roman"/>
        </w:rPr>
        <w:t xml:space="preserve">. </w:t>
      </w:r>
      <w:r w:rsidR="00BD7592">
        <w:rPr>
          <w:rFonts w:ascii="Times New Roman" w:hAnsi="Times New Roman" w:cs="Times New Roman"/>
        </w:rPr>
        <w:t xml:space="preserve">To </w:t>
      </w:r>
      <w:r w:rsidR="00120F89">
        <w:rPr>
          <w:rFonts w:ascii="Times New Roman" w:hAnsi="Times New Roman" w:cs="Times New Roman"/>
        </w:rPr>
        <w:t>aid with the interpretation</w:t>
      </w:r>
      <w:r w:rsidR="00BD7592" w:rsidRPr="00401A4D">
        <w:rPr>
          <w:rFonts w:ascii="Times New Roman" w:hAnsi="Times New Roman" w:cs="Times New Roman"/>
        </w:rPr>
        <w:t xml:space="preserve"> of the </w:t>
      </w:r>
      <w:r w:rsidR="002F5F2A">
        <w:rPr>
          <w:rFonts w:ascii="Times New Roman" w:hAnsi="Times New Roman" w:cs="Times New Roman"/>
        </w:rPr>
        <w:t>estimated effect</w:t>
      </w:r>
      <w:r w:rsidR="00BD7592">
        <w:rPr>
          <w:rFonts w:ascii="Times New Roman" w:hAnsi="Times New Roman" w:cs="Times New Roman"/>
        </w:rPr>
        <w:t>,</w:t>
      </w:r>
      <w:r w:rsidR="00BD7592" w:rsidRPr="00401A4D">
        <w:rPr>
          <w:rFonts w:ascii="Times New Roman" w:hAnsi="Times New Roman" w:cs="Times New Roman"/>
        </w:rPr>
        <w:t xml:space="preserve"> </w:t>
      </w:r>
      <w:r w:rsidR="00BD7592">
        <w:rPr>
          <w:rFonts w:ascii="Times New Roman" w:hAnsi="Times New Roman" w:cs="Times New Roman"/>
        </w:rPr>
        <w:t>w</w:t>
      </w:r>
      <w:r w:rsidR="001B10B0" w:rsidRPr="00401A4D">
        <w:rPr>
          <w:rFonts w:ascii="Times New Roman" w:hAnsi="Times New Roman" w:cs="Times New Roman"/>
        </w:rPr>
        <w:t xml:space="preserve">e </w:t>
      </w:r>
      <w:r w:rsidR="005B6DD1">
        <w:rPr>
          <w:rFonts w:ascii="Times New Roman" w:hAnsi="Times New Roman" w:cs="Times New Roman"/>
        </w:rPr>
        <w:t xml:space="preserve">divide </w:t>
      </w:r>
      <w:r w:rsidR="00120F89">
        <w:rPr>
          <w:rFonts w:ascii="Times New Roman" w:hAnsi="Times New Roman" w:cs="Times New Roman"/>
        </w:rPr>
        <w:t>the estimated effect</w:t>
      </w:r>
      <w:r w:rsidR="005B6DD1">
        <w:rPr>
          <w:rFonts w:ascii="Times New Roman" w:hAnsi="Times New Roman" w:cs="Times New Roman"/>
        </w:rPr>
        <w:t xml:space="preserve"> by the expected number of incidents and multiply by 100, to express the impact in percentage terms.</w:t>
      </w:r>
    </w:p>
    <w:p w14:paraId="676444CE" w14:textId="77777777" w:rsidR="002F5F2A" w:rsidRDefault="002F5F2A" w:rsidP="005B6DD1">
      <w:pPr>
        <w:spacing w:after="0" w:line="480" w:lineRule="auto"/>
        <w:rPr>
          <w:rFonts w:ascii="Times New Roman" w:hAnsi="Times New Roman" w:cs="Times New Roman"/>
        </w:rPr>
      </w:pPr>
    </w:p>
    <w:p w14:paraId="347EF610" w14:textId="77777777" w:rsidR="00725D4C" w:rsidRDefault="00725D4C" w:rsidP="005B6DD1">
      <w:pPr>
        <w:spacing w:after="0" w:line="480" w:lineRule="auto"/>
        <w:rPr>
          <w:rFonts w:ascii="Times New Roman" w:hAnsi="Times New Roman" w:cs="Times New Roman"/>
        </w:rPr>
      </w:pPr>
    </w:p>
    <w:p w14:paraId="1BDCAEAA" w14:textId="77777777" w:rsidR="00725D4C" w:rsidRPr="00401A4D" w:rsidRDefault="00725D4C" w:rsidP="005B6DD1">
      <w:pPr>
        <w:spacing w:after="0" w:line="480" w:lineRule="auto"/>
        <w:rPr>
          <w:rFonts w:ascii="Times New Roman" w:hAnsi="Times New Roman" w:cs="Times New Roman"/>
        </w:rPr>
      </w:pPr>
    </w:p>
    <w:p w14:paraId="7C0DE55D" w14:textId="0D71E7DF" w:rsidR="001B10B0" w:rsidRPr="00401A4D" w:rsidRDefault="004E72B9" w:rsidP="00F14555">
      <w:pPr>
        <w:spacing w:after="0" w:line="480" w:lineRule="auto"/>
        <w:rPr>
          <w:rFonts w:ascii="Times New Roman" w:hAnsi="Times New Roman" w:cs="Times New Roman"/>
          <w:b/>
          <w:bCs/>
        </w:rPr>
      </w:pPr>
      <w:bookmarkStart w:id="5" w:name="results-and-discussion"/>
      <w:bookmarkEnd w:id="4"/>
      <w:r>
        <w:rPr>
          <w:rFonts w:ascii="Times New Roman" w:hAnsi="Times New Roman" w:cs="Times New Roman"/>
          <w:b/>
          <w:bCs/>
        </w:rPr>
        <w:lastRenderedPageBreak/>
        <w:t>5</w:t>
      </w:r>
      <w:r w:rsidR="001B10B0" w:rsidRPr="00401A4D">
        <w:rPr>
          <w:rFonts w:ascii="Times New Roman" w:hAnsi="Times New Roman" w:cs="Times New Roman"/>
          <w:b/>
          <w:bCs/>
        </w:rPr>
        <w:t>. Results and Discussion</w:t>
      </w:r>
    </w:p>
    <w:p w14:paraId="5879ADB2" w14:textId="3648228B" w:rsidR="00593AFB"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In </w:t>
      </w:r>
      <w:r w:rsidR="003A410F" w:rsidRPr="00401A4D">
        <w:rPr>
          <w:rFonts w:ascii="Times New Roman" w:hAnsi="Times New Roman" w:cs="Times New Roman"/>
        </w:rPr>
        <w:t>Table 3</w:t>
      </w:r>
      <w:r w:rsidRPr="00401A4D">
        <w:rPr>
          <w:rFonts w:ascii="Times New Roman" w:hAnsi="Times New Roman" w:cs="Times New Roman"/>
        </w:rPr>
        <w:t xml:space="preserve"> we summarize the </w:t>
      </w:r>
      <w:r w:rsidR="00BD7592">
        <w:rPr>
          <w:rFonts w:ascii="Times New Roman" w:hAnsi="Times New Roman" w:cs="Times New Roman"/>
        </w:rPr>
        <w:t>baseline</w:t>
      </w:r>
      <w:r w:rsidRPr="00401A4D">
        <w:rPr>
          <w:rFonts w:ascii="Times New Roman" w:hAnsi="Times New Roman" w:cs="Times New Roman"/>
        </w:rPr>
        <w:t xml:space="preserve"> results of the study</w:t>
      </w:r>
      <w:r w:rsidR="00DA4D96">
        <w:rPr>
          <w:rFonts w:ascii="Times New Roman" w:hAnsi="Times New Roman" w:cs="Times New Roman"/>
        </w:rPr>
        <w:t xml:space="preserve"> using all available data</w:t>
      </w:r>
      <w:r w:rsidRPr="00401A4D">
        <w:rPr>
          <w:rFonts w:ascii="Times New Roman" w:hAnsi="Times New Roman" w:cs="Times New Roman"/>
        </w:rPr>
        <w:t xml:space="preserve">. </w:t>
      </w:r>
      <w:r w:rsidR="00611F1A">
        <w:rPr>
          <w:rFonts w:ascii="Times New Roman" w:hAnsi="Times New Roman" w:cs="Times New Roman"/>
        </w:rPr>
        <w:t>The estimated effects are</w:t>
      </w:r>
      <w:r w:rsidR="00611F1A" w:rsidRPr="00401A4D">
        <w:rPr>
          <w:rFonts w:ascii="Times New Roman" w:hAnsi="Times New Roman" w:cs="Times New Roman"/>
        </w:rPr>
        <w:t xml:space="preserve"> </w:t>
      </w:r>
      <w:r w:rsidR="00611F1A">
        <w:rPr>
          <w:rFonts w:ascii="Times New Roman" w:hAnsi="Times New Roman" w:cs="Times New Roman"/>
        </w:rPr>
        <w:t>for croplands (at least ten thousand hectares of land used in rice production) relative to other locations</w:t>
      </w:r>
      <w:r w:rsidR="00611F1A" w:rsidRPr="00401A4D">
        <w:rPr>
          <w:rFonts w:ascii="Times New Roman" w:hAnsi="Times New Roman" w:cs="Times New Roman"/>
        </w:rPr>
        <w:t>.</w:t>
      </w:r>
      <w:r w:rsidR="00611F1A">
        <w:rPr>
          <w:rFonts w:ascii="Times New Roman" w:hAnsi="Times New Roman" w:cs="Times New Roman"/>
        </w:rPr>
        <w:t xml:space="preserve"> </w:t>
      </w:r>
      <w:r w:rsidR="002F5F2A">
        <w:rPr>
          <w:rFonts w:ascii="Times New Roman" w:hAnsi="Times New Roman" w:cs="Times New Roman"/>
        </w:rPr>
        <w:t>D</w:t>
      </w:r>
      <w:r w:rsidR="002F5F2A" w:rsidRPr="00401A4D">
        <w:rPr>
          <w:rFonts w:ascii="Times New Roman" w:hAnsi="Times New Roman" w:cs="Times New Roman"/>
        </w:rPr>
        <w:t>uring the harvest season</w:t>
      </w:r>
      <w:r w:rsidR="00EE32F8" w:rsidRPr="00401A4D">
        <w:rPr>
          <w:rFonts w:ascii="Times New Roman" w:hAnsi="Times New Roman" w:cs="Times New Roman"/>
        </w:rPr>
        <w:t xml:space="preserve">, we </w:t>
      </w:r>
      <w:r w:rsidR="002F5F2A">
        <w:rPr>
          <w:rFonts w:ascii="Times New Roman" w:hAnsi="Times New Roman" w:cs="Times New Roman"/>
        </w:rPr>
        <w:t>estimate</w:t>
      </w:r>
      <w:r w:rsidR="00EE32F8" w:rsidRPr="00401A4D">
        <w:rPr>
          <w:rFonts w:ascii="Times New Roman" w:hAnsi="Times New Roman" w:cs="Times New Roman"/>
        </w:rPr>
        <w:t xml:space="preserve"> increase in </w:t>
      </w:r>
      <w:r w:rsidR="002F5F2A">
        <w:rPr>
          <w:rFonts w:ascii="Times New Roman" w:hAnsi="Times New Roman" w:cs="Times New Roman"/>
        </w:rPr>
        <w:t>battles</w:t>
      </w:r>
      <w:r w:rsidR="00EE32F8" w:rsidRPr="00401A4D">
        <w:rPr>
          <w:rFonts w:ascii="Times New Roman" w:hAnsi="Times New Roman" w:cs="Times New Roman"/>
        </w:rPr>
        <w:t xml:space="preserve"> and violen</w:t>
      </w:r>
      <w:r w:rsidR="002F5F2A">
        <w:rPr>
          <w:rFonts w:ascii="Times New Roman" w:hAnsi="Times New Roman" w:cs="Times New Roman"/>
        </w:rPr>
        <w:t>ce</w:t>
      </w:r>
      <w:r w:rsidR="00EE32F8" w:rsidRPr="00401A4D">
        <w:rPr>
          <w:rFonts w:ascii="Times New Roman" w:hAnsi="Times New Roman" w:cs="Times New Roman"/>
        </w:rPr>
        <w:t xml:space="preserve"> against civilians</w:t>
      </w:r>
      <w:r w:rsidR="00C02E3F">
        <w:rPr>
          <w:rFonts w:ascii="Times New Roman" w:hAnsi="Times New Roman" w:cs="Times New Roman"/>
        </w:rPr>
        <w:t xml:space="preserve">. </w:t>
      </w:r>
      <w:r w:rsidR="00611F1A">
        <w:rPr>
          <w:rFonts w:ascii="Times New Roman" w:hAnsi="Times New Roman" w:cs="Times New Roman"/>
        </w:rPr>
        <w:t xml:space="preserve">Specifically, the probability of battles increases by 0.8 percentage points and the probability of violence against civilians increases by 1.3 percentage points. </w:t>
      </w:r>
      <w:r w:rsidR="00C02E3F">
        <w:rPr>
          <w:rFonts w:ascii="Times New Roman" w:hAnsi="Times New Roman" w:cs="Times New Roman"/>
        </w:rPr>
        <w:t xml:space="preserve">These effects, which are statistically significantly different from zero, are of meaningful magnitude. </w:t>
      </w:r>
      <w:r w:rsidR="00611F1A">
        <w:rPr>
          <w:rFonts w:ascii="Times New Roman" w:hAnsi="Times New Roman" w:cs="Times New Roman"/>
        </w:rPr>
        <w:t>We obtain the magnitude of the effect by</w:t>
      </w:r>
      <w:r w:rsidR="00611F1A" w:rsidRPr="00401A4D">
        <w:rPr>
          <w:rFonts w:ascii="Times New Roman" w:hAnsi="Times New Roman" w:cs="Times New Roman"/>
        </w:rPr>
        <w:t xml:space="preserve"> evaluat</w:t>
      </w:r>
      <w:r w:rsidR="00611F1A">
        <w:rPr>
          <w:rFonts w:ascii="Times New Roman" w:hAnsi="Times New Roman" w:cs="Times New Roman"/>
        </w:rPr>
        <w:t>ing</w:t>
      </w:r>
      <w:r w:rsidR="00611F1A" w:rsidRPr="00401A4D">
        <w:rPr>
          <w:rFonts w:ascii="Times New Roman" w:hAnsi="Times New Roman" w:cs="Times New Roman"/>
        </w:rPr>
        <w:t xml:space="preserve"> the estimated parameters relative to the baseline conflict</w:t>
      </w:r>
      <w:r w:rsidR="00611F1A">
        <w:rPr>
          <w:rFonts w:ascii="Times New Roman" w:hAnsi="Times New Roman" w:cs="Times New Roman"/>
        </w:rPr>
        <w:t xml:space="preserve"> incidence</w:t>
      </w:r>
      <w:r w:rsidR="00611F1A" w:rsidRPr="00401A4D">
        <w:rPr>
          <w:rFonts w:ascii="Times New Roman" w:hAnsi="Times New Roman" w:cs="Times New Roman"/>
        </w:rPr>
        <w:t xml:space="preserve">. So, we estimate </w:t>
      </w:r>
      <w:r w:rsidR="00611F1A">
        <w:rPr>
          <w:rFonts w:ascii="Times New Roman" w:hAnsi="Times New Roman" w:cs="Times New Roman"/>
        </w:rPr>
        <w:t>a 7.4</w:t>
      </w:r>
      <w:r w:rsidR="00611F1A" w:rsidRPr="00401A4D">
        <w:rPr>
          <w:rFonts w:ascii="Times New Roman" w:hAnsi="Times New Roman" w:cs="Times New Roman"/>
        </w:rPr>
        <w:t xml:space="preserve"> increase in </w:t>
      </w:r>
      <w:r w:rsidR="00611F1A">
        <w:rPr>
          <w:rFonts w:ascii="Times New Roman" w:hAnsi="Times New Roman" w:cs="Times New Roman"/>
        </w:rPr>
        <w:t xml:space="preserve">the probability of battles, and a 12.6 percent increase in the probability of violence against civilians </w:t>
      </w:r>
      <w:r w:rsidR="00611F1A" w:rsidRPr="00401A4D">
        <w:rPr>
          <w:rFonts w:ascii="Times New Roman" w:hAnsi="Times New Roman" w:cs="Times New Roman"/>
        </w:rPr>
        <w:t xml:space="preserve">during the harvest season. </w:t>
      </w:r>
      <w:r w:rsidR="002F5F2A">
        <w:rPr>
          <w:rFonts w:ascii="Times New Roman" w:hAnsi="Times New Roman" w:cs="Times New Roman"/>
        </w:rPr>
        <w:t>The</w:t>
      </w:r>
      <w:r w:rsidR="00EE32F8" w:rsidRPr="00401A4D">
        <w:rPr>
          <w:rFonts w:ascii="Times New Roman" w:hAnsi="Times New Roman" w:cs="Times New Roman"/>
        </w:rPr>
        <w:t xml:space="preserve"> </w:t>
      </w:r>
      <w:r w:rsidR="00C02E3F">
        <w:rPr>
          <w:rFonts w:ascii="Times New Roman" w:hAnsi="Times New Roman" w:cs="Times New Roman"/>
        </w:rPr>
        <w:t>estimated harvest-time reduction</w:t>
      </w:r>
      <w:r w:rsidR="00EE32F8" w:rsidRPr="00401A4D">
        <w:rPr>
          <w:rFonts w:ascii="Times New Roman" w:hAnsi="Times New Roman" w:cs="Times New Roman"/>
        </w:rPr>
        <w:t xml:space="preserve"> in </w:t>
      </w:r>
      <w:r w:rsidR="00593AFB">
        <w:rPr>
          <w:rFonts w:ascii="Times New Roman" w:hAnsi="Times New Roman" w:cs="Times New Roman"/>
        </w:rPr>
        <w:t>riots</w:t>
      </w:r>
      <w:r w:rsidR="00EE32F8" w:rsidRPr="00401A4D">
        <w:rPr>
          <w:rFonts w:ascii="Times New Roman" w:hAnsi="Times New Roman" w:cs="Times New Roman"/>
        </w:rPr>
        <w:t xml:space="preserve"> and </w:t>
      </w:r>
      <w:r w:rsidR="00593AFB">
        <w:rPr>
          <w:rFonts w:ascii="Times New Roman" w:hAnsi="Times New Roman" w:cs="Times New Roman"/>
        </w:rPr>
        <w:t>protests</w:t>
      </w:r>
      <w:r w:rsidR="00C02E3F">
        <w:rPr>
          <w:rFonts w:ascii="Times New Roman" w:hAnsi="Times New Roman" w:cs="Times New Roman"/>
        </w:rPr>
        <w:t xml:space="preserve"> are </w:t>
      </w:r>
      <w:r w:rsidR="00611F1A">
        <w:rPr>
          <w:rFonts w:ascii="Times New Roman" w:hAnsi="Times New Roman" w:cs="Times New Roman"/>
        </w:rPr>
        <w:t>small</w:t>
      </w:r>
      <w:r w:rsidR="00725D4C">
        <w:rPr>
          <w:rFonts w:ascii="Times New Roman" w:hAnsi="Times New Roman" w:cs="Times New Roman"/>
        </w:rPr>
        <w:t>—respectively, 2.6 and 3.3 percent reductions in the probabilities—and</w:t>
      </w:r>
      <w:r w:rsidR="00611F1A">
        <w:rPr>
          <w:rFonts w:ascii="Times New Roman" w:hAnsi="Times New Roman" w:cs="Times New Roman"/>
        </w:rPr>
        <w:t xml:space="preserve"> </w:t>
      </w:r>
      <w:r w:rsidR="00725D4C">
        <w:rPr>
          <w:rFonts w:ascii="Times New Roman" w:hAnsi="Times New Roman" w:cs="Times New Roman"/>
        </w:rPr>
        <w:t xml:space="preserve">statistically </w:t>
      </w:r>
      <w:r w:rsidR="00C02E3F">
        <w:rPr>
          <w:rFonts w:ascii="Times New Roman" w:hAnsi="Times New Roman" w:cs="Times New Roman"/>
        </w:rPr>
        <w:t>indistinguishable from zero</w:t>
      </w:r>
      <w:r w:rsidR="00593AFB">
        <w:rPr>
          <w:rFonts w:ascii="Times New Roman" w:hAnsi="Times New Roman" w:cs="Times New Roman"/>
        </w:rPr>
        <w:t xml:space="preserve">. </w:t>
      </w:r>
    </w:p>
    <w:p w14:paraId="1D4BD036" w14:textId="50D7218A" w:rsidR="008F548D" w:rsidRPr="00401A4D" w:rsidRDefault="008F548D" w:rsidP="006730BB">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3</w:t>
      </w:r>
      <w:r w:rsidRPr="00401A4D">
        <w:rPr>
          <w:rFonts w:ascii="Times New Roman" w:hAnsi="Times New Roman" w:cs="Times New Roman"/>
          <w:b/>
          <w:bCs/>
        </w:rPr>
        <w:t xml:space="preserve">: </w:t>
      </w:r>
      <w:r w:rsidR="00C34CC9">
        <w:rPr>
          <w:rFonts w:ascii="Times New Roman" w:hAnsi="Times New Roman" w:cs="Times New Roman"/>
          <w:b/>
          <w:bCs/>
        </w:rPr>
        <w:t>H</w:t>
      </w:r>
      <w:r w:rsidR="001C1E70" w:rsidRPr="001C1E70">
        <w:rPr>
          <w:rFonts w:ascii="Times New Roman" w:hAnsi="Times New Roman" w:cs="Times New Roman"/>
          <w:b/>
          <w:bCs/>
        </w:rPr>
        <w:t xml:space="preserve">arvest-time </w:t>
      </w:r>
      <w:r w:rsidR="00C251BC">
        <w:rPr>
          <w:rFonts w:ascii="Times New Roman" w:hAnsi="Times New Roman" w:cs="Times New Roman"/>
          <w:b/>
          <w:bCs/>
        </w:rPr>
        <w:t xml:space="preserve">change in </w:t>
      </w:r>
      <w:r w:rsidR="001C1E70" w:rsidRPr="001C1E70">
        <w:rPr>
          <w:rFonts w:ascii="Times New Roman" w:hAnsi="Times New Roman" w:cs="Times New Roman"/>
          <w:b/>
          <w:bCs/>
        </w:rPr>
        <w:t xml:space="preserve">conflict </w:t>
      </w:r>
      <w:r w:rsidR="00C251BC">
        <w:rPr>
          <w:rFonts w:ascii="Times New Roman" w:hAnsi="Times New Roman" w:cs="Times New Roman"/>
          <w:b/>
          <w:bCs/>
        </w:rPr>
        <w:t>inciden</w:t>
      </w:r>
      <w:r w:rsidR="00C02E3F">
        <w:rPr>
          <w:rFonts w:ascii="Times New Roman" w:hAnsi="Times New Roman" w:cs="Times New Roman"/>
          <w:b/>
          <w:bCs/>
        </w:rPr>
        <w:t>ce</w:t>
      </w:r>
      <w:r w:rsidR="00C251BC">
        <w:rPr>
          <w:rFonts w:ascii="Times New Roman" w:hAnsi="Times New Roman" w:cs="Times New Roman"/>
          <w:b/>
          <w:bCs/>
        </w:rPr>
        <w:t xml:space="preserve"> </w:t>
      </w:r>
      <w:r w:rsidR="001C1E70" w:rsidRPr="001C1E70">
        <w:rPr>
          <w:rFonts w:ascii="Times New Roman" w:hAnsi="Times New Roman" w:cs="Times New Roman"/>
          <w:b/>
          <w:bCs/>
        </w:rPr>
        <w:t xml:space="preserve">in the croplands of </w:t>
      </w:r>
      <w:r w:rsidR="001C1E70">
        <w:rPr>
          <w:rFonts w:ascii="Times New Roman" w:hAnsi="Times New Roman" w:cs="Times New Roman"/>
          <w:b/>
          <w:bCs/>
        </w:rPr>
        <w:t>S</w:t>
      </w:r>
      <w:r w:rsidR="001C1E70"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A4112" w:rsidRPr="00455EAE" w14:paraId="0495BDEC" w14:textId="77777777" w:rsidTr="005F0F6C">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7F5DF2" w14:textId="77777777" w:rsidR="007A4112" w:rsidRPr="00455EAE" w:rsidRDefault="007A4112" w:rsidP="00455EAE">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143B47A" w14:textId="3FD9E5DD" w:rsidR="007A4112" w:rsidRPr="00455EAE" w:rsidRDefault="006730BB"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0D6F8291" w14:textId="221672EC" w:rsidR="007A4112" w:rsidRPr="00455EAE" w:rsidRDefault="007A4112"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w:t>
            </w:r>
            <w:r w:rsidR="00FF616E" w:rsidRPr="00455EAE">
              <w:rPr>
                <w:rFonts w:ascii="Times New Roman" w:eastAsia="Arial" w:hAnsi="Times New Roman" w:cs="Times New Roman"/>
                <w:b/>
                <w:bCs/>
                <w:color w:val="000000"/>
                <w:sz w:val="22"/>
                <w:szCs w:val="22"/>
              </w:rPr>
              <w: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DF56E3" w14:textId="2589AD36"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150A9F" w14:textId="2AD1CDCA"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454C88" w14:textId="7333FCE6" w:rsidR="007A4112" w:rsidRPr="00455EAE" w:rsidRDefault="00406437"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B87FED" w:rsidRPr="00455EAE" w14:paraId="1423A963" w14:textId="77777777" w:rsidTr="005F0F6C">
        <w:trPr>
          <w:cantSplit/>
          <w:tblHeader/>
          <w:jc w:val="center"/>
        </w:trPr>
        <w:tc>
          <w:tcPr>
            <w:tcW w:w="1296" w:type="dxa"/>
            <w:gridSpan w:val="6"/>
            <w:tcBorders>
              <w:top w:val="single" w:sz="4" w:space="0" w:color="auto"/>
              <w:bottom w:val="nil"/>
            </w:tcBorders>
            <w:shd w:val="clear" w:color="auto" w:fill="FFFFFF"/>
            <w:tcMar>
              <w:top w:w="0" w:type="dxa"/>
              <w:left w:w="0" w:type="dxa"/>
              <w:bottom w:w="0" w:type="dxa"/>
              <w:right w:w="0" w:type="dxa"/>
            </w:tcMar>
            <w:vAlign w:val="center"/>
          </w:tcPr>
          <w:p w14:paraId="76076110" w14:textId="65B91E36"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B87FED" w:rsidRPr="00455EAE" w14:paraId="20733554" w14:textId="77777777" w:rsidTr="005F0F6C">
        <w:trPr>
          <w:cantSplit/>
          <w:jc w:val="center"/>
        </w:trPr>
        <w:tc>
          <w:tcPr>
            <w:tcW w:w="2880" w:type="dxa"/>
            <w:tcBorders>
              <w:top w:val="nil"/>
              <w:bottom w:val="nil"/>
            </w:tcBorders>
            <w:shd w:val="clear" w:color="auto" w:fill="FFFFFF"/>
            <w:tcMar>
              <w:top w:w="0" w:type="dxa"/>
              <w:left w:w="0" w:type="dxa"/>
              <w:bottom w:w="0" w:type="dxa"/>
              <w:right w:w="0" w:type="dxa"/>
            </w:tcMar>
          </w:tcPr>
          <w:p w14:paraId="7F6EC35E" w14:textId="711C696A" w:rsidR="00B87FED" w:rsidRPr="00455EAE" w:rsidRDefault="00C02E3F" w:rsidP="00455EAE">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00B87FED"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5749E748" w14:textId="7DB962A4"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2E3F">
              <w:rPr>
                <w:rFonts w:ascii="Times New Roman" w:hAnsi="Times New Roman" w:cs="Times New Roman"/>
                <w:sz w:val="22"/>
                <w:szCs w:val="22"/>
              </w:rPr>
              <w:t>05</w:t>
            </w:r>
          </w:p>
        </w:tc>
        <w:tc>
          <w:tcPr>
            <w:tcW w:w="1296" w:type="dxa"/>
            <w:tcBorders>
              <w:top w:val="nil"/>
              <w:bottom w:val="nil"/>
            </w:tcBorders>
            <w:shd w:val="clear" w:color="auto" w:fill="FFFFFF"/>
          </w:tcPr>
          <w:p w14:paraId="493A91FE" w14:textId="31BC42BB"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2E3F">
              <w:rPr>
                <w:rFonts w:ascii="Times New Roman" w:hAnsi="Times New Roman" w:cs="Times New Roman"/>
                <w:sz w:val="22"/>
                <w:szCs w:val="22"/>
              </w:rPr>
              <w:t>08</w:t>
            </w:r>
            <w:r w:rsidR="00CE09E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822C6B1" w14:textId="456953EF"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2E3F">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92D4CA4" w14:textId="25BFE6E8"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2E3F">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69E20F56" w14:textId="3D6FCD5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06</w:t>
            </w:r>
          </w:p>
        </w:tc>
      </w:tr>
      <w:tr w:rsidR="00B87FED" w:rsidRPr="00455EAE" w14:paraId="0F009F1B" w14:textId="77777777" w:rsidTr="005F0F6C">
        <w:trPr>
          <w:cantSplit/>
          <w:jc w:val="center"/>
        </w:trPr>
        <w:tc>
          <w:tcPr>
            <w:tcW w:w="2880" w:type="dxa"/>
            <w:tcBorders>
              <w:top w:val="nil"/>
            </w:tcBorders>
            <w:shd w:val="clear" w:color="auto" w:fill="FFFFFF"/>
            <w:tcMar>
              <w:top w:w="0" w:type="dxa"/>
              <w:left w:w="0" w:type="dxa"/>
              <w:bottom w:w="0" w:type="dxa"/>
              <w:right w:w="0" w:type="dxa"/>
            </w:tcMar>
          </w:tcPr>
          <w:p w14:paraId="7ED19E3F" w14:textId="77777777" w:rsidR="00B87FED" w:rsidRPr="00455EAE" w:rsidRDefault="00B87FED" w:rsidP="00455EAE">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4AB0C2B5" w14:textId="52E7ABFF"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A2A8247" w14:textId="2B29A398"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03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00B650D" w14:textId="6437365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2E3F">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0308DE5" w14:textId="7700B64B"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2E3F">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1C072CB" w14:textId="5538F48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05</w:t>
            </w:r>
            <w:r w:rsidRPr="00455EAE">
              <w:rPr>
                <w:rFonts w:ascii="Times New Roman" w:hAnsi="Times New Roman" w:cs="Times New Roman"/>
                <w:sz w:val="22"/>
                <w:szCs w:val="22"/>
              </w:rPr>
              <w:t>)</w:t>
            </w:r>
          </w:p>
        </w:tc>
      </w:tr>
      <w:tr w:rsidR="001D36D4" w:rsidRPr="00455EAE" w14:paraId="2909D238" w14:textId="77777777" w:rsidTr="005F0F6C">
        <w:trPr>
          <w:cantSplit/>
          <w:jc w:val="center"/>
        </w:trPr>
        <w:tc>
          <w:tcPr>
            <w:tcW w:w="2880" w:type="dxa"/>
            <w:shd w:val="clear" w:color="auto" w:fill="FFFFFF"/>
            <w:tcMar>
              <w:top w:w="0" w:type="dxa"/>
              <w:left w:w="0" w:type="dxa"/>
              <w:bottom w:w="0" w:type="dxa"/>
              <w:right w:w="0" w:type="dxa"/>
            </w:tcMar>
          </w:tcPr>
          <w:p w14:paraId="25E47B9E" w14:textId="5176CCE7" w:rsidR="001D36D4" w:rsidRPr="00455EAE" w:rsidRDefault="001D36D4" w:rsidP="001D36D4">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sidR="00C02E3F">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496727B3" w14:textId="21972DF5"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296" w:type="dxa"/>
            <w:tcBorders>
              <w:top w:val="single" w:sz="4" w:space="0" w:color="auto"/>
            </w:tcBorders>
            <w:shd w:val="clear" w:color="auto" w:fill="FFFFFF"/>
          </w:tcPr>
          <w:p w14:paraId="156AECED" w14:textId="47FBE7AD" w:rsidR="001D36D4" w:rsidRPr="00455EAE" w:rsidRDefault="001D36D4" w:rsidP="001D36D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296" w:type="dxa"/>
            <w:tcBorders>
              <w:top w:val="single" w:sz="4" w:space="0" w:color="auto"/>
            </w:tcBorders>
            <w:shd w:val="clear" w:color="auto" w:fill="FFFFFF"/>
            <w:tcMar>
              <w:top w:w="0" w:type="dxa"/>
              <w:left w:w="0" w:type="dxa"/>
              <w:bottom w:w="0" w:type="dxa"/>
              <w:right w:w="0" w:type="dxa"/>
            </w:tcMar>
          </w:tcPr>
          <w:p w14:paraId="2CA6EBEA" w14:textId="41B1A41D"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296" w:type="dxa"/>
            <w:tcBorders>
              <w:top w:val="single" w:sz="4" w:space="0" w:color="auto"/>
            </w:tcBorders>
            <w:shd w:val="clear" w:color="auto" w:fill="FFFFFF"/>
            <w:tcMar>
              <w:top w:w="0" w:type="dxa"/>
              <w:left w:w="0" w:type="dxa"/>
              <w:bottom w:w="0" w:type="dxa"/>
              <w:right w:w="0" w:type="dxa"/>
            </w:tcMar>
          </w:tcPr>
          <w:p w14:paraId="1AB543B5" w14:textId="286E7D6E"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296" w:type="dxa"/>
            <w:tcBorders>
              <w:top w:val="single" w:sz="4" w:space="0" w:color="auto"/>
            </w:tcBorders>
            <w:shd w:val="clear" w:color="auto" w:fill="FFFFFF"/>
            <w:tcMar>
              <w:top w:w="0" w:type="dxa"/>
              <w:left w:w="0" w:type="dxa"/>
              <w:bottom w:w="0" w:type="dxa"/>
              <w:right w:w="0" w:type="dxa"/>
            </w:tcMar>
          </w:tcPr>
          <w:p w14:paraId="36F3261C" w14:textId="296FB3B7"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r>
      <w:tr w:rsidR="00B87FED" w:rsidRPr="00455EAE" w14:paraId="09D68F0F" w14:textId="77777777" w:rsidTr="005F0F6C">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78D28435" w14:textId="19C1C3A6" w:rsidR="00B87FED" w:rsidRPr="00455EAE" w:rsidRDefault="00B87F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00C02E3F"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3F26EB9A" w14:textId="61F1614D"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C02E3F">
              <w:rPr>
                <w:rFonts w:ascii="Times New Roman" w:hAnsi="Times New Roman" w:cs="Times New Roman"/>
                <w:sz w:val="22"/>
                <w:szCs w:val="22"/>
              </w:rPr>
              <w:t>447</w:t>
            </w:r>
          </w:p>
        </w:tc>
        <w:tc>
          <w:tcPr>
            <w:tcW w:w="1296" w:type="dxa"/>
            <w:tcBorders>
              <w:bottom w:val="single" w:sz="4" w:space="0" w:color="auto"/>
            </w:tcBorders>
            <w:shd w:val="clear" w:color="auto" w:fill="FFFFFF"/>
          </w:tcPr>
          <w:p w14:paraId="532940A5" w14:textId="0EC81D4F" w:rsidR="00B87FED" w:rsidRPr="00455EAE" w:rsidRDefault="00373DDA"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C02E3F">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595902C0" w14:textId="7000E717"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C02E3F">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46CB73E4" w14:textId="0EE541F7"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0.1</w:t>
            </w:r>
            <w:r w:rsidR="00C02E3F">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0629BA23" w14:textId="7ECA4CB5"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C02E3F">
              <w:rPr>
                <w:rFonts w:ascii="Times New Roman" w:hAnsi="Times New Roman" w:cs="Times New Roman"/>
                <w:sz w:val="22"/>
                <w:szCs w:val="22"/>
              </w:rPr>
              <w:t>359</w:t>
            </w:r>
          </w:p>
        </w:tc>
      </w:tr>
      <w:tr w:rsidR="00B87FED" w:rsidRPr="00455EAE" w14:paraId="43A97D5C" w14:textId="77777777" w:rsidTr="005F0F6C">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3D4085F5" w14:textId="3CDDDAC1" w:rsidR="00B87FED" w:rsidRPr="00455EAE" w:rsidRDefault="005F0F6C" w:rsidP="00455EAE">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incidence:</w:t>
            </w:r>
          </w:p>
        </w:tc>
        <w:tc>
          <w:tcPr>
            <w:tcW w:w="1296" w:type="dxa"/>
            <w:tcBorders>
              <w:top w:val="nil"/>
              <w:bottom w:val="single" w:sz="4" w:space="0" w:color="auto"/>
            </w:tcBorders>
            <w:shd w:val="clear" w:color="auto" w:fill="FFFFFF"/>
            <w:tcMar>
              <w:top w:w="0" w:type="dxa"/>
              <w:left w:w="0" w:type="dxa"/>
              <w:bottom w:w="0" w:type="dxa"/>
              <w:right w:w="0" w:type="dxa"/>
            </w:tcMar>
          </w:tcPr>
          <w:p w14:paraId="6F5FEE47" w14:textId="1DC4F28C" w:rsidR="00B87FED" w:rsidRPr="00455EAE" w:rsidRDefault="00C02E3F"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0</w:t>
            </w:r>
            <w:r w:rsidR="00B87FED" w:rsidRPr="00455EAE">
              <w:rPr>
                <w:rFonts w:ascii="Times New Roman" w:hAnsi="Times New Roman" w:cs="Times New Roman"/>
                <w:sz w:val="22"/>
                <w:szCs w:val="22"/>
              </w:rPr>
              <w:t>.</w:t>
            </w:r>
            <w:r>
              <w:rPr>
                <w:rFonts w:ascii="Times New Roman" w:hAnsi="Times New Roman" w:cs="Times New Roman"/>
                <w:sz w:val="22"/>
                <w:szCs w:val="22"/>
              </w:rPr>
              <w:t>29</w:t>
            </w:r>
          </w:p>
        </w:tc>
        <w:tc>
          <w:tcPr>
            <w:tcW w:w="1296" w:type="dxa"/>
            <w:tcBorders>
              <w:top w:val="nil"/>
              <w:bottom w:val="single" w:sz="4" w:space="0" w:color="auto"/>
            </w:tcBorders>
            <w:shd w:val="clear" w:color="auto" w:fill="FFFFFF"/>
          </w:tcPr>
          <w:p w14:paraId="4E4517AC" w14:textId="7F2C1F5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C02E3F">
              <w:rPr>
                <w:rFonts w:ascii="Times New Roman" w:hAnsi="Times New Roman" w:cs="Times New Roman"/>
                <w:sz w:val="22"/>
                <w:szCs w:val="22"/>
              </w:rPr>
              <w:t>11</w:t>
            </w:r>
          </w:p>
        </w:tc>
        <w:tc>
          <w:tcPr>
            <w:tcW w:w="1296" w:type="dxa"/>
            <w:tcBorders>
              <w:top w:val="nil"/>
              <w:bottom w:val="single" w:sz="4" w:space="0" w:color="auto"/>
            </w:tcBorders>
            <w:shd w:val="clear" w:color="auto" w:fill="FFFFFF"/>
            <w:tcMar>
              <w:top w:w="0" w:type="dxa"/>
              <w:left w:w="0" w:type="dxa"/>
              <w:bottom w:w="0" w:type="dxa"/>
              <w:right w:w="0" w:type="dxa"/>
            </w:tcMar>
          </w:tcPr>
          <w:p w14:paraId="54C53F4B" w14:textId="04535E0E"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C02E3F">
              <w:rPr>
                <w:rFonts w:ascii="Times New Roman" w:hAnsi="Times New Roman" w:cs="Times New Roman"/>
                <w:sz w:val="22"/>
                <w:szCs w:val="22"/>
              </w:rPr>
              <w:t>10</w:t>
            </w:r>
          </w:p>
        </w:tc>
        <w:tc>
          <w:tcPr>
            <w:tcW w:w="1296" w:type="dxa"/>
            <w:tcBorders>
              <w:top w:val="nil"/>
              <w:bottom w:val="single" w:sz="4" w:space="0" w:color="auto"/>
            </w:tcBorders>
            <w:shd w:val="clear" w:color="auto" w:fill="FFFFFF"/>
            <w:tcMar>
              <w:top w:w="0" w:type="dxa"/>
              <w:left w:w="0" w:type="dxa"/>
              <w:bottom w:w="0" w:type="dxa"/>
              <w:right w:w="0" w:type="dxa"/>
            </w:tcMar>
          </w:tcPr>
          <w:p w14:paraId="2E1A0C72" w14:textId="35F00C9F"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385C2FFB" w14:textId="504325DB"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C02E3F">
              <w:rPr>
                <w:rFonts w:ascii="Times New Roman" w:hAnsi="Times New Roman" w:cs="Times New Roman"/>
                <w:sz w:val="22"/>
                <w:szCs w:val="22"/>
              </w:rPr>
              <w:t>17</w:t>
            </w:r>
          </w:p>
        </w:tc>
      </w:tr>
      <w:tr w:rsidR="00B87FED" w:rsidRPr="00455EAE" w14:paraId="780A5DA9" w14:textId="77777777" w:rsidTr="005F0F6C">
        <w:trPr>
          <w:cantSplit/>
          <w:jc w:val="center"/>
        </w:trPr>
        <w:tc>
          <w:tcPr>
            <w:tcW w:w="1296" w:type="dxa"/>
            <w:gridSpan w:val="6"/>
            <w:tcBorders>
              <w:top w:val="single" w:sz="4" w:space="0" w:color="auto"/>
              <w:bottom w:val="nil"/>
            </w:tcBorders>
            <w:shd w:val="clear" w:color="auto" w:fill="FFFFFF"/>
            <w:tcMar>
              <w:top w:w="0" w:type="dxa"/>
              <w:left w:w="0" w:type="dxa"/>
              <w:bottom w:w="0" w:type="dxa"/>
              <w:right w:w="0" w:type="dxa"/>
            </w:tcMar>
            <w:vAlign w:val="center"/>
          </w:tcPr>
          <w:p w14:paraId="6676D65B" w14:textId="3A6F9F52"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sidR="005F0F6C">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sidR="005F0F6C">
              <w:rPr>
                <w:rFonts w:ascii="Times New Roman" w:hAnsi="Times New Roman" w:cs="Times New Roman"/>
                <w:i/>
                <w:iCs/>
                <w:sz w:val="22"/>
                <w:szCs w:val="22"/>
              </w:rPr>
              <w:t xml:space="preserve"> incidence</w:t>
            </w:r>
            <w:r w:rsidRPr="00455EAE">
              <w:rPr>
                <w:rFonts w:ascii="Times New Roman" w:hAnsi="Times New Roman" w:cs="Times New Roman"/>
                <w:i/>
                <w:iCs/>
                <w:sz w:val="22"/>
                <w:szCs w:val="22"/>
              </w:rPr>
              <w:t>:</w:t>
            </w:r>
          </w:p>
        </w:tc>
      </w:tr>
      <w:tr w:rsidR="00B87FED" w:rsidRPr="00455EAE" w14:paraId="1A60EAF3" w14:textId="77777777" w:rsidTr="005F0F6C">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CFB115A" w14:textId="2B7F2193" w:rsidR="00B87FED" w:rsidRPr="00455EAE" w:rsidRDefault="005F0F6C" w:rsidP="00455EAE">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r w:rsidRPr="00455EAE">
              <w:rPr>
                <w:rFonts w:ascii="Times New Roman" w:eastAsia="Arial" w:hAnsi="Times New Roman" w:cs="Times New Roman"/>
                <w:color w:val="000000"/>
                <w:sz w:val="22"/>
                <w:szCs w:val="22"/>
              </w:rPr>
              <w:t xml:space="preserve"> </w:t>
            </w:r>
            <w:r w:rsidR="00B87FED" w:rsidRPr="00455EAE">
              <w:rPr>
                <w:rFonts w:ascii="Times New Roman" w:eastAsia="Arial" w:hAnsi="Times New Roman" w:cs="Times New Roman"/>
                <w:color w:val="000000"/>
                <w:sz w:val="22"/>
                <w:szCs w:val="22"/>
              </w:rPr>
              <w:t>(%)</w:t>
            </w:r>
          </w:p>
        </w:tc>
        <w:tc>
          <w:tcPr>
            <w:tcW w:w="1296" w:type="dxa"/>
            <w:tcBorders>
              <w:top w:val="nil"/>
              <w:bottom w:val="nil"/>
            </w:tcBorders>
            <w:shd w:val="clear" w:color="auto" w:fill="FFFFFF"/>
            <w:tcMar>
              <w:top w:w="0" w:type="dxa"/>
              <w:left w:w="0" w:type="dxa"/>
              <w:bottom w:w="0" w:type="dxa"/>
              <w:right w:w="0" w:type="dxa"/>
            </w:tcMar>
          </w:tcPr>
          <w:p w14:paraId="06D56FC2" w14:textId="429E217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AE0B77">
              <w:rPr>
                <w:rFonts w:ascii="Times New Roman" w:hAnsi="Times New Roman" w:cs="Times New Roman"/>
                <w:sz w:val="22"/>
                <w:szCs w:val="22"/>
              </w:rPr>
              <w:t>1</w:t>
            </w:r>
            <w:r w:rsidRPr="00455EAE">
              <w:rPr>
                <w:rFonts w:ascii="Times New Roman" w:hAnsi="Times New Roman" w:cs="Times New Roman"/>
                <w:sz w:val="22"/>
                <w:szCs w:val="22"/>
              </w:rPr>
              <w:t>.</w:t>
            </w:r>
            <w:r w:rsidR="005F0F6C">
              <w:rPr>
                <w:rFonts w:ascii="Times New Roman" w:hAnsi="Times New Roman" w:cs="Times New Roman"/>
                <w:sz w:val="22"/>
                <w:szCs w:val="22"/>
              </w:rPr>
              <w:t>7</w:t>
            </w:r>
          </w:p>
        </w:tc>
        <w:tc>
          <w:tcPr>
            <w:tcW w:w="1296" w:type="dxa"/>
            <w:tcBorders>
              <w:top w:val="nil"/>
              <w:bottom w:val="nil"/>
            </w:tcBorders>
            <w:shd w:val="clear" w:color="auto" w:fill="FFFFFF"/>
          </w:tcPr>
          <w:p w14:paraId="452D1295" w14:textId="0749131B" w:rsidR="00B87FED" w:rsidRPr="00455EAE" w:rsidRDefault="0051653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F0F6C">
              <w:rPr>
                <w:rFonts w:ascii="Times New Roman" w:hAnsi="Times New Roman" w:cs="Times New Roman"/>
                <w:sz w:val="22"/>
                <w:szCs w:val="22"/>
              </w:rPr>
              <w:t>7</w:t>
            </w:r>
            <w:r w:rsidR="00B87FED" w:rsidRPr="00455EAE">
              <w:rPr>
                <w:rFonts w:ascii="Times New Roman" w:hAnsi="Times New Roman" w:cs="Times New Roman"/>
                <w:sz w:val="22"/>
                <w:szCs w:val="22"/>
              </w:rPr>
              <w:t>.</w:t>
            </w:r>
            <w:r w:rsidR="00E231DA">
              <w:rPr>
                <w:rFonts w:ascii="Times New Roman" w:hAnsi="Times New Roman" w:cs="Times New Roman"/>
                <w:sz w:val="22"/>
                <w:szCs w:val="22"/>
              </w:rPr>
              <w:t>4</w:t>
            </w:r>
            <w:r w:rsidR="00B87FED" w:rsidRPr="00455EAE">
              <w:rPr>
                <w:rFonts w:ascii="Times New Roman" w:hAnsi="Times New Roman" w:cs="Times New Roman"/>
                <w:sz w:val="22"/>
                <w:szCs w:val="22"/>
              </w:rPr>
              <w:t>*</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452B721" w14:textId="58D8C9C3" w:rsidR="00B87FED" w:rsidRPr="00455EAE" w:rsidRDefault="005F0F6C"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12</w:t>
            </w:r>
            <w:r w:rsidR="00B87FED" w:rsidRPr="00455EAE">
              <w:rPr>
                <w:rFonts w:ascii="Times New Roman" w:hAnsi="Times New Roman" w:cs="Times New Roman"/>
                <w:sz w:val="22"/>
                <w:szCs w:val="22"/>
              </w:rPr>
              <w:t>.</w:t>
            </w:r>
            <w:r>
              <w:rPr>
                <w:rFonts w:ascii="Times New Roman" w:hAnsi="Times New Roman" w:cs="Times New Roman"/>
                <w:sz w:val="22"/>
                <w:szCs w:val="22"/>
              </w:rPr>
              <w:t>6</w:t>
            </w:r>
            <w:r w:rsidR="00516531">
              <w:rPr>
                <w:rFonts w:ascii="Times New Roman" w:hAnsi="Times New Roman" w:cs="Times New Roman"/>
                <w:sz w:val="22"/>
                <w:szCs w:val="22"/>
              </w:rPr>
              <w:t>*</w:t>
            </w:r>
            <w:r w:rsidR="00B87FED"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448578A" w14:textId="6EAFA6F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2</w:t>
            </w:r>
            <w:r w:rsidRPr="00455EAE">
              <w:rPr>
                <w:rFonts w:ascii="Times New Roman" w:hAnsi="Times New Roman" w:cs="Times New Roman"/>
                <w:sz w:val="22"/>
                <w:szCs w:val="22"/>
              </w:rPr>
              <w:t>.</w:t>
            </w:r>
            <w:r w:rsidR="005F0F6C">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665307D9" w14:textId="31CC174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3</w:t>
            </w:r>
            <w:r w:rsidRPr="00455EAE">
              <w:rPr>
                <w:rFonts w:ascii="Times New Roman" w:hAnsi="Times New Roman" w:cs="Times New Roman"/>
                <w:sz w:val="22"/>
                <w:szCs w:val="22"/>
              </w:rPr>
              <w:t>.</w:t>
            </w:r>
            <w:r w:rsidR="005F0F6C">
              <w:rPr>
                <w:rFonts w:ascii="Times New Roman" w:hAnsi="Times New Roman" w:cs="Times New Roman"/>
                <w:sz w:val="22"/>
                <w:szCs w:val="22"/>
              </w:rPr>
              <w:t>3</w:t>
            </w:r>
          </w:p>
        </w:tc>
      </w:tr>
      <w:tr w:rsidR="00B87FED" w:rsidRPr="00455EAE" w14:paraId="132B21BF" w14:textId="77777777" w:rsidTr="005F0F6C">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13221AF6" w14:textId="77777777" w:rsidR="00B87FED" w:rsidRPr="00455EAE" w:rsidRDefault="00B87FED" w:rsidP="00455EAE">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E710910" w14:textId="2EC2FD0C"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1</w:t>
            </w:r>
            <w:r w:rsidRPr="00455EAE">
              <w:rPr>
                <w:rFonts w:ascii="Times New Roman" w:hAnsi="Times New Roman" w:cs="Times New Roman"/>
                <w:sz w:val="22"/>
                <w:szCs w:val="22"/>
              </w:rPr>
              <w:t>.</w:t>
            </w:r>
            <w:r w:rsidR="005F0F6C">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1757F67" w14:textId="63D14D8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2</w:t>
            </w:r>
            <w:r w:rsidRPr="00455EAE">
              <w:rPr>
                <w:rFonts w:ascii="Times New Roman" w:hAnsi="Times New Roman" w:cs="Times New Roman"/>
                <w:sz w:val="22"/>
                <w:szCs w:val="22"/>
              </w:rPr>
              <w:t>.</w:t>
            </w:r>
            <w:r w:rsidR="005F0F6C">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FE25CAC" w14:textId="073EBE73"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3</w:t>
            </w:r>
            <w:r w:rsidRPr="00455EAE">
              <w:rPr>
                <w:rFonts w:ascii="Times New Roman" w:hAnsi="Times New Roman" w:cs="Times New Roman"/>
                <w:sz w:val="22"/>
                <w:szCs w:val="22"/>
              </w:rPr>
              <w:t>.</w:t>
            </w:r>
            <w:r w:rsidR="005F0F6C">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A09E835" w14:textId="2BC2903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6</w:t>
            </w:r>
            <w:r w:rsidRPr="00455EAE">
              <w:rPr>
                <w:rFonts w:ascii="Times New Roman" w:hAnsi="Times New Roman" w:cs="Times New Roman"/>
                <w:sz w:val="22"/>
                <w:szCs w:val="22"/>
              </w:rPr>
              <w:t>.</w:t>
            </w:r>
            <w:r w:rsidR="00E231DA">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91E1C28" w14:textId="5289124F"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2</w:t>
            </w:r>
            <w:r w:rsidRPr="00455EAE">
              <w:rPr>
                <w:rFonts w:ascii="Times New Roman" w:hAnsi="Times New Roman" w:cs="Times New Roman"/>
                <w:sz w:val="22"/>
                <w:szCs w:val="22"/>
              </w:rPr>
              <w:t>.</w:t>
            </w:r>
            <w:r w:rsidR="005F0F6C">
              <w:rPr>
                <w:rFonts w:ascii="Times New Roman" w:hAnsi="Times New Roman" w:cs="Times New Roman"/>
                <w:sz w:val="22"/>
                <w:szCs w:val="22"/>
              </w:rPr>
              <w:t>7</w:t>
            </w:r>
            <w:r w:rsidRPr="00455EAE">
              <w:rPr>
                <w:rFonts w:ascii="Times New Roman" w:hAnsi="Times New Roman" w:cs="Times New Roman"/>
                <w:sz w:val="22"/>
                <w:szCs w:val="22"/>
              </w:rPr>
              <w:t>)</w:t>
            </w:r>
          </w:p>
        </w:tc>
      </w:tr>
    </w:tbl>
    <w:p w14:paraId="78BA4F8F" w14:textId="065F2794" w:rsidR="008F548D" w:rsidRPr="004E72B9" w:rsidRDefault="008F548D"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sidR="00DD717F">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sidR="00DD717F">
        <w:rPr>
          <w:rFonts w:ascii="Times New Roman" w:hAnsi="Times New Roman" w:cs="Times New Roman"/>
          <w:sz w:val="20"/>
          <w:szCs w:val="20"/>
        </w:rPr>
        <w:t xml:space="preserve">the </w:t>
      </w:r>
      <w:r w:rsidR="00F5412D">
        <w:rPr>
          <w:rFonts w:ascii="Times New Roman" w:hAnsi="Times New Roman" w:cs="Times New Roman"/>
          <w:sz w:val="20"/>
          <w:szCs w:val="20"/>
        </w:rPr>
        <w:t>indicator for the presence</w:t>
      </w:r>
      <w:r w:rsidR="005F0F6C">
        <w:rPr>
          <w:rFonts w:ascii="Times New Roman" w:hAnsi="Times New Roman" w:cs="Times New Roman"/>
          <w:sz w:val="20"/>
          <w:szCs w:val="20"/>
        </w:rPr>
        <w:t xml:space="preserve"> of conflict</w:t>
      </w:r>
      <w:r w:rsidR="005F0F6C" w:rsidRPr="004E72B9">
        <w:rPr>
          <w:rFonts w:ascii="Times New Roman" w:hAnsi="Times New Roman" w:cs="Times New Roman"/>
          <w:sz w:val="20"/>
          <w:szCs w:val="20"/>
        </w:rPr>
        <w:t xml:space="preserve"> in a cell </w:t>
      </w:r>
      <w:r w:rsidR="00F5412D">
        <w:rPr>
          <w:rFonts w:ascii="Times New Roman" w:hAnsi="Times New Roman" w:cs="Times New Roman"/>
          <w:sz w:val="20"/>
          <w:szCs w:val="20"/>
        </w:rPr>
        <w:t>in</w:t>
      </w:r>
      <w:r w:rsidRPr="004E72B9">
        <w:rPr>
          <w:rFonts w:ascii="Times New Roman" w:hAnsi="Times New Roman" w:cs="Times New Roman"/>
          <w:sz w:val="20"/>
          <w:szCs w:val="20"/>
        </w:rPr>
        <w:t xml:space="preserve"> a year-month; the treatment variable is the cropland </w:t>
      </w:r>
      <w:r w:rsidR="00F5412D">
        <w:rPr>
          <w:rFonts w:ascii="Times New Roman" w:hAnsi="Times New Roman" w:cs="Times New Roman"/>
          <w:sz w:val="20"/>
          <w:szCs w:val="20"/>
        </w:rPr>
        <w:t>indicator</w:t>
      </w:r>
      <w:r w:rsidR="005F0F6C">
        <w:rPr>
          <w:rFonts w:ascii="Times New Roman" w:hAnsi="Times New Roman" w:cs="Times New Roman"/>
          <w:sz w:val="20"/>
          <w:szCs w:val="20"/>
        </w:rPr>
        <w:t xml:space="preserve"> </w:t>
      </w:r>
      <w:r w:rsidRPr="004E72B9">
        <w:rPr>
          <w:rFonts w:ascii="Times New Roman" w:hAnsi="Times New Roman" w:cs="Times New Roman"/>
          <w:sz w:val="20"/>
          <w:szCs w:val="20"/>
        </w:rPr>
        <w:t>interacted with the harvest-season binary variable; the column headed by ‘</w:t>
      </w:r>
      <w:r w:rsidR="006730BB">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sidR="006730BB">
        <w:rPr>
          <w:rFonts w:ascii="Times New Roman" w:hAnsi="Times New Roman" w:cs="Times New Roman"/>
          <w:sz w:val="20"/>
          <w:szCs w:val="20"/>
        </w:rPr>
        <w:t xml:space="preserve">all </w:t>
      </w:r>
      <w:r w:rsidR="00DD717F">
        <w:rPr>
          <w:rFonts w:ascii="Times New Roman" w:hAnsi="Times New Roman" w:cs="Times New Roman"/>
          <w:sz w:val="20"/>
          <w:szCs w:val="20"/>
        </w:rPr>
        <w:t>forms of conflict</w:t>
      </w:r>
      <w:r w:rsidRPr="004E72B9">
        <w:rPr>
          <w:rFonts w:ascii="Times New Roman" w:hAnsi="Times New Roman" w:cs="Times New Roman"/>
          <w:sz w:val="20"/>
          <w:szCs w:val="20"/>
        </w:rPr>
        <w:t xml:space="preserve">, the </w:t>
      </w:r>
      <w:r w:rsidR="005E7832">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columns represent the separate event types</w:t>
      </w:r>
      <w:r w:rsidR="005E7832">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sidR="005F0F6C">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sidR="005F0F6C">
        <w:rPr>
          <w:rFonts w:ascii="Times New Roman" w:hAnsi="Times New Roman" w:cs="Times New Roman"/>
          <w:sz w:val="20"/>
          <w:szCs w:val="20"/>
        </w:rPr>
        <w:t>,</w:t>
      </w:r>
      <w:r w:rsidR="005B6DD1">
        <w:rPr>
          <w:rFonts w:ascii="Times New Roman" w:hAnsi="Times New Roman" w:cs="Times New Roman"/>
          <w:sz w:val="20"/>
          <w:szCs w:val="20"/>
        </w:rPr>
        <w:t xml:space="preserve"> and control for contemporaneous rainfall</w:t>
      </w:r>
      <w:r w:rsidRPr="004E72B9">
        <w:rPr>
          <w:rFonts w:ascii="Times New Roman" w:hAnsi="Times New Roman" w:cs="Times New Roman"/>
          <w:sz w:val="20"/>
          <w:szCs w:val="20"/>
        </w:rPr>
        <w:t xml:space="preserve">; the values in parentheses are standard errors adjusted to clustering at the level of a </w:t>
      </w:r>
      <w:r w:rsidR="005E7832" w:rsidRPr="004E72B9">
        <w:rPr>
          <w:rFonts w:ascii="Times New Roman" w:hAnsi="Times New Roman" w:cs="Times New Roman"/>
          <w:sz w:val="20"/>
          <w:szCs w:val="20"/>
        </w:rPr>
        <w:t xml:space="preserve">cell; </w:t>
      </w:r>
      <w:r w:rsidRPr="004E72B9">
        <w:rPr>
          <w:rFonts w:ascii="Times New Roman" w:hAnsi="Times New Roman" w:cs="Times New Roman"/>
          <w:sz w:val="20"/>
          <w:szCs w:val="20"/>
        </w:rPr>
        <w:t>*</w:t>
      </w:r>
      <w:r w:rsidR="005E7832">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sidR="005F0F6C">
        <w:rPr>
          <w:rFonts w:ascii="Times New Roman" w:eastAsiaTheme="minorEastAsia" w:hAnsi="Times New Roman" w:cs="Times New Roman"/>
          <w:sz w:val="20"/>
          <w:szCs w:val="20"/>
        </w:rPr>
        <w:t xml:space="preserve"> incidence</w:t>
      </w:r>
      <w:r w:rsidR="00DD717F">
        <w:rPr>
          <w:rFonts w:ascii="Times New Roman" w:eastAsiaTheme="minorEastAsia" w:hAnsi="Times New Roman" w:cs="Times New Roman"/>
          <w:sz w:val="20"/>
          <w:szCs w:val="20"/>
        </w:rPr>
        <w:t>—</w:t>
      </w:r>
      <w:r w:rsidRPr="004E72B9">
        <w:rPr>
          <w:rFonts w:ascii="Times New Roman" w:eastAsiaTheme="minorEastAsia" w:hAnsi="Times New Roman" w:cs="Times New Roman"/>
          <w:sz w:val="20"/>
          <w:szCs w:val="20"/>
        </w:rPr>
        <w:t xml:space="preserve">the </w:t>
      </w:r>
      <w:r w:rsidR="00DD717F">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2AA2D397" w14:textId="77777777" w:rsidR="004F0DFF" w:rsidRDefault="004F0DFF" w:rsidP="00F14555">
      <w:pPr>
        <w:spacing w:after="0" w:line="480" w:lineRule="auto"/>
        <w:ind w:firstLine="360"/>
        <w:rPr>
          <w:rFonts w:ascii="Times New Roman" w:hAnsi="Times New Roman" w:cs="Times New Roman"/>
        </w:rPr>
      </w:pPr>
    </w:p>
    <w:p w14:paraId="1DF74F11" w14:textId="20802FA4" w:rsidR="005B6DD1" w:rsidRDefault="005B6DD1" w:rsidP="005B6DD1">
      <w:pPr>
        <w:spacing w:after="0" w:line="480" w:lineRule="auto"/>
        <w:ind w:firstLine="360"/>
        <w:rPr>
          <w:rFonts w:ascii="Times New Roman" w:hAnsi="Times New Roman" w:cs="Times New Roman"/>
        </w:rPr>
      </w:pPr>
      <w:r w:rsidRPr="00401A4D">
        <w:rPr>
          <w:rFonts w:ascii="Times New Roman" w:hAnsi="Times New Roman" w:cs="Times New Roman"/>
        </w:rPr>
        <w:lastRenderedPageBreak/>
        <w:t xml:space="preserve">Different mechanisms are presumably at play here. The rapacity mechanism may explain the harvest-time increase in conflict and violence against civilians, which </w:t>
      </w:r>
      <w:r>
        <w:rPr>
          <w:rFonts w:ascii="Times New Roman" w:hAnsi="Times New Roman" w:cs="Times New Roman"/>
        </w:rPr>
        <w:t>likely combines</w:t>
      </w:r>
      <w:r w:rsidRPr="00401A4D">
        <w:rPr>
          <w:rFonts w:ascii="Times New Roman" w:hAnsi="Times New Roman" w:cs="Times New Roman"/>
        </w:rPr>
        <w:t xml:space="preserve"> a direct effect of perpetrators targeting areas where there are spoils to be appropriated</w:t>
      </w:r>
      <w:r>
        <w:rPr>
          <w:rFonts w:ascii="Times New Roman" w:hAnsi="Times New Roman" w:cs="Times New Roman"/>
        </w:rPr>
        <w:t>, and</w:t>
      </w:r>
      <w:r w:rsidRPr="00401A4D">
        <w:rPr>
          <w:rFonts w:ascii="Times New Roman" w:hAnsi="Times New Roman" w:cs="Times New Roman"/>
        </w:rPr>
        <w:t xml:space="preserve"> an indirect effect of collateral damage associated with explosions or other battle</w:t>
      </w:r>
      <w:r>
        <w:rPr>
          <w:rFonts w:ascii="Times New Roman" w:hAnsi="Times New Roman" w:cs="Times New Roman"/>
        </w:rPr>
        <w:t>-</w:t>
      </w:r>
      <w:r w:rsidRPr="00401A4D">
        <w:rPr>
          <w:rFonts w:ascii="Times New Roman" w:hAnsi="Times New Roman" w:cs="Times New Roman"/>
        </w:rPr>
        <w:t xml:space="preserve">related incidents, for example, as more people are out and about during the harvest season. The opportunity </w:t>
      </w:r>
      <w:r>
        <w:rPr>
          <w:rFonts w:ascii="Times New Roman" w:hAnsi="Times New Roman" w:cs="Times New Roman"/>
        </w:rPr>
        <w:t xml:space="preserve">cost </w:t>
      </w:r>
      <w:r w:rsidRPr="00401A4D">
        <w:rPr>
          <w:rFonts w:ascii="Times New Roman" w:hAnsi="Times New Roman" w:cs="Times New Roman"/>
        </w:rPr>
        <w:t xml:space="preserve">mechanism may explain the decrease in </w:t>
      </w:r>
      <w:r>
        <w:rPr>
          <w:rFonts w:ascii="Times New Roman" w:hAnsi="Times New Roman" w:cs="Times New Roman"/>
        </w:rPr>
        <w:t>social unrest</w:t>
      </w:r>
      <w:r w:rsidRPr="00401A4D">
        <w:rPr>
          <w:rFonts w:ascii="Times New Roman" w:hAnsi="Times New Roman" w:cs="Times New Roman"/>
        </w:rPr>
        <w:t xml:space="preserve"> </w:t>
      </w:r>
      <w:r>
        <w:rPr>
          <w:rFonts w:ascii="Times New Roman" w:hAnsi="Times New Roman" w:cs="Times New Roman"/>
        </w:rPr>
        <w:t>when</w:t>
      </w:r>
      <w:r w:rsidRPr="00401A4D">
        <w:rPr>
          <w:rFonts w:ascii="Times New Roman" w:hAnsi="Times New Roman" w:cs="Times New Roman"/>
        </w:rPr>
        <w:t xml:space="preserve"> people are busy harvesting</w:t>
      </w:r>
      <w:r>
        <w:rPr>
          <w:rFonts w:ascii="Times New Roman" w:hAnsi="Times New Roman" w:cs="Times New Roman"/>
        </w:rPr>
        <w:t>. If a farmer</w:t>
      </w:r>
      <w:r w:rsidR="006C20CB">
        <w:rPr>
          <w:rFonts w:ascii="Times New Roman" w:hAnsi="Times New Roman" w:cs="Times New Roman"/>
        </w:rPr>
        <w:t xml:space="preserve">—and especially a subsistence </w:t>
      </w:r>
      <w:r w:rsidR="000B77DA">
        <w:rPr>
          <w:rFonts w:ascii="Times New Roman" w:hAnsi="Times New Roman" w:cs="Times New Roman"/>
        </w:rPr>
        <w:t>farmer</w:t>
      </w:r>
      <w:r w:rsidR="006C20CB">
        <w:rPr>
          <w:rFonts w:ascii="Times New Roman" w:hAnsi="Times New Roman" w:cs="Times New Roman"/>
        </w:rPr>
        <w:t xml:space="preserve"> for whom rice harvest time may be the main and only payday of the year—</w:t>
      </w:r>
      <w:r>
        <w:rPr>
          <w:rFonts w:ascii="Times New Roman" w:hAnsi="Times New Roman" w:cs="Times New Roman"/>
        </w:rPr>
        <w:t xml:space="preserve">were to </w:t>
      </w:r>
      <w:r w:rsidR="006C20CB">
        <w:rPr>
          <w:rFonts w:ascii="Times New Roman" w:hAnsi="Times New Roman" w:cs="Times New Roman"/>
        </w:rPr>
        <w:t>choose</w:t>
      </w:r>
      <w:r>
        <w:rPr>
          <w:rFonts w:ascii="Times New Roman" w:hAnsi="Times New Roman" w:cs="Times New Roman"/>
        </w:rPr>
        <w:t xml:space="preserve"> one month when they would rather not participate in protests, that would likely be the month of the harvest</w:t>
      </w:r>
      <w:r w:rsidRPr="00401A4D">
        <w:rPr>
          <w:rFonts w:ascii="Times New Roman" w:hAnsi="Times New Roman" w:cs="Times New Roman"/>
        </w:rPr>
        <w:t>.</w:t>
      </w:r>
      <w:r>
        <w:rPr>
          <w:rFonts w:ascii="Times New Roman" w:hAnsi="Times New Roman" w:cs="Times New Roman"/>
        </w:rPr>
        <w:t xml:space="preserve"> </w:t>
      </w:r>
      <w:r w:rsidR="00A22454">
        <w:rPr>
          <w:rFonts w:ascii="Times New Roman" w:hAnsi="Times New Roman" w:cs="Times New Roman"/>
        </w:rPr>
        <w:t>The presence</w:t>
      </w:r>
      <w:r w:rsidR="006C2C9A">
        <w:rPr>
          <w:rFonts w:ascii="Times New Roman" w:hAnsi="Times New Roman" w:cs="Times New Roman"/>
        </w:rPr>
        <w:t xml:space="preserve"> of the offsetting resentment mechanism</w:t>
      </w:r>
      <w:r w:rsidR="00A22454">
        <w:rPr>
          <w:rFonts w:ascii="Times New Roman" w:hAnsi="Times New Roman" w:cs="Times New Roman"/>
        </w:rPr>
        <w:t>—linked with the harvest-time change in relative incomes of farmers and non-farmers—</w:t>
      </w:r>
      <w:r w:rsidR="006C2C9A">
        <w:rPr>
          <w:rFonts w:ascii="Times New Roman" w:hAnsi="Times New Roman" w:cs="Times New Roman"/>
        </w:rPr>
        <w:t xml:space="preserve">may explain </w:t>
      </w:r>
      <w:r w:rsidR="00A22454">
        <w:rPr>
          <w:rFonts w:ascii="Times New Roman" w:hAnsi="Times New Roman" w:cs="Times New Roman"/>
        </w:rPr>
        <w:t>why</w:t>
      </w:r>
      <w:r w:rsidR="006C2C9A">
        <w:rPr>
          <w:rFonts w:ascii="Times New Roman" w:hAnsi="Times New Roman" w:cs="Times New Roman"/>
        </w:rPr>
        <w:t xml:space="preserve"> this decrease is small and statistically indistinguishable from zero.</w:t>
      </w:r>
    </w:p>
    <w:p w14:paraId="6197F74E" w14:textId="77777777" w:rsidR="005B6DD1" w:rsidRDefault="005B6DD1" w:rsidP="00F14555">
      <w:pPr>
        <w:spacing w:after="0" w:line="480" w:lineRule="auto"/>
        <w:ind w:firstLine="360"/>
        <w:rPr>
          <w:rFonts w:ascii="Times New Roman" w:hAnsi="Times New Roman" w:cs="Times New Roman"/>
        </w:rPr>
      </w:pPr>
    </w:p>
    <w:p w14:paraId="29781CF4" w14:textId="3BE60076" w:rsidR="00DA4D96" w:rsidRPr="00DA4D96" w:rsidRDefault="00DA4D96" w:rsidP="00DA4D96">
      <w:pPr>
        <w:spacing w:after="0" w:line="480" w:lineRule="auto"/>
        <w:rPr>
          <w:rFonts w:ascii="Times New Roman" w:hAnsi="Times New Roman" w:cs="Times New Roman"/>
          <w:i/>
          <w:iCs/>
        </w:rPr>
      </w:pPr>
      <w:r w:rsidRPr="00DA4D96">
        <w:rPr>
          <w:rFonts w:ascii="Times New Roman" w:hAnsi="Times New Roman" w:cs="Times New Roman"/>
          <w:i/>
          <w:iCs/>
        </w:rPr>
        <w:t xml:space="preserve">5.1 Robustness to data </w:t>
      </w:r>
      <w:proofErr w:type="spellStart"/>
      <w:r w:rsidRPr="00DA4D96">
        <w:rPr>
          <w:rFonts w:ascii="Times New Roman" w:hAnsi="Times New Roman" w:cs="Times New Roman"/>
          <w:i/>
          <w:iCs/>
        </w:rPr>
        <w:t>subsetting</w:t>
      </w:r>
      <w:proofErr w:type="spellEnd"/>
      <w:r w:rsidRPr="00DA4D96">
        <w:rPr>
          <w:rFonts w:ascii="Times New Roman" w:hAnsi="Times New Roman" w:cs="Times New Roman"/>
          <w:i/>
          <w:iCs/>
        </w:rPr>
        <w:t xml:space="preserve"> and alternative specifications</w:t>
      </w:r>
    </w:p>
    <w:p w14:paraId="53E0C33B" w14:textId="6CE8B796" w:rsidR="00683601" w:rsidRDefault="00683601" w:rsidP="00683601">
      <w:pPr>
        <w:spacing w:after="0" w:line="480" w:lineRule="auto"/>
        <w:rPr>
          <w:rFonts w:ascii="Times New Roman" w:hAnsi="Times New Roman" w:cs="Times New Roman"/>
        </w:rPr>
      </w:pPr>
      <w:r>
        <w:rPr>
          <w:rFonts w:ascii="Times New Roman" w:hAnsi="Times New Roman" w:cs="Times New Roman"/>
        </w:rPr>
        <w:t xml:space="preserve">Before we proceed any further—because the study covers a relatively small and geographically concentrated area, as well as a relatively short period—we check that the results are not sensitive to data </w:t>
      </w:r>
      <w:proofErr w:type="spellStart"/>
      <w:r>
        <w:rPr>
          <w:rFonts w:ascii="Times New Roman" w:hAnsi="Times New Roman" w:cs="Times New Roman"/>
        </w:rPr>
        <w:t>subsetting</w:t>
      </w:r>
      <w:proofErr w:type="spellEnd"/>
      <w:r>
        <w:rPr>
          <w:rFonts w:ascii="Times New Roman" w:hAnsi="Times New Roman" w:cs="Times New Roman"/>
        </w:rPr>
        <w:t xml:space="preserve"> or variations in the outcome and treatment variables as well as controls. </w:t>
      </w:r>
    </w:p>
    <w:p w14:paraId="09968F26" w14:textId="545CA82E" w:rsidR="00185A69" w:rsidRDefault="001F4387" w:rsidP="00683601">
      <w:pPr>
        <w:spacing w:after="0" w:line="480" w:lineRule="auto"/>
        <w:ind w:firstLine="360"/>
        <w:rPr>
          <w:rFonts w:ascii="Times New Roman" w:hAnsi="Times New Roman" w:cs="Times New Roman"/>
        </w:rPr>
      </w:pPr>
      <w:r w:rsidRPr="00F94CB8">
        <w:rPr>
          <w:rFonts w:ascii="Times New Roman" w:hAnsi="Times New Roman" w:cs="Times New Roman"/>
        </w:rPr>
        <w:t>First</w:t>
      </w:r>
      <w:r w:rsidR="00185A69" w:rsidRPr="00F94CB8">
        <w:rPr>
          <w:rFonts w:ascii="Times New Roman" w:hAnsi="Times New Roman" w:cs="Times New Roman"/>
        </w:rPr>
        <w:t>, we re-estimate the baseline model using balanced panels that (</w:t>
      </w:r>
      <w:proofErr w:type="spellStart"/>
      <w:r w:rsidR="00185A69" w:rsidRPr="00F94CB8">
        <w:rPr>
          <w:rFonts w:ascii="Times New Roman" w:hAnsi="Times New Roman" w:cs="Times New Roman"/>
        </w:rPr>
        <w:t>i</w:t>
      </w:r>
      <w:proofErr w:type="spellEnd"/>
      <w:r w:rsidR="00185A69" w:rsidRPr="00F94CB8">
        <w:rPr>
          <w:rFonts w:ascii="Times New Roman" w:hAnsi="Times New Roman" w:cs="Times New Roman"/>
        </w:rPr>
        <w:t xml:space="preserve">) cover all eight countries but only include years from 2018 to 2022, and (ii) cover all thirteen years but </w:t>
      </w:r>
      <w:r w:rsidR="000B77DA">
        <w:rPr>
          <w:rFonts w:ascii="Times New Roman" w:hAnsi="Times New Roman" w:cs="Times New Roman"/>
        </w:rPr>
        <w:t xml:space="preserve">do </w:t>
      </w:r>
      <w:r w:rsidR="00185A69" w:rsidRPr="00F94CB8">
        <w:rPr>
          <w:rFonts w:ascii="Times New Roman" w:hAnsi="Times New Roman" w:cs="Times New Roman"/>
        </w:rPr>
        <w:t xml:space="preserve">not include Indonesia, </w:t>
      </w:r>
      <w:proofErr w:type="gramStart"/>
      <w:r w:rsidR="00185A69" w:rsidRPr="00F94CB8">
        <w:rPr>
          <w:rFonts w:ascii="Times New Roman" w:hAnsi="Times New Roman" w:cs="Times New Roman"/>
        </w:rPr>
        <w:t>Malaysia</w:t>
      </w:r>
      <w:proofErr w:type="gramEnd"/>
      <w:r w:rsidR="00185A69" w:rsidRPr="00F94CB8">
        <w:rPr>
          <w:rFonts w:ascii="Times New Roman" w:hAnsi="Times New Roman" w:cs="Times New Roman"/>
        </w:rPr>
        <w:t xml:space="preserve"> and </w:t>
      </w:r>
      <w:r w:rsidR="000B77DA">
        <w:rPr>
          <w:rFonts w:ascii="Times New Roman" w:hAnsi="Times New Roman" w:cs="Times New Roman"/>
        </w:rPr>
        <w:t xml:space="preserve">the </w:t>
      </w:r>
      <w:r w:rsidR="00185A69" w:rsidRPr="00F94CB8">
        <w:rPr>
          <w:rFonts w:ascii="Times New Roman" w:hAnsi="Times New Roman" w:cs="Times New Roman"/>
        </w:rPr>
        <w:t xml:space="preserve">Philippines. </w:t>
      </w:r>
      <w:r w:rsidR="00F35BB3" w:rsidRPr="00F94CB8">
        <w:rPr>
          <w:rFonts w:ascii="Times New Roman" w:hAnsi="Times New Roman" w:cs="Times New Roman"/>
        </w:rPr>
        <w:t>Appendix Tables B1 and B2 present the results of t</w:t>
      </w:r>
      <w:r w:rsidR="00185A69" w:rsidRPr="00F94CB8">
        <w:rPr>
          <w:rFonts w:ascii="Times New Roman" w:hAnsi="Times New Roman" w:cs="Times New Roman"/>
        </w:rPr>
        <w:t>hese regression</w:t>
      </w:r>
      <w:r w:rsidR="00F35BB3" w:rsidRPr="00F94CB8">
        <w:rPr>
          <w:rFonts w:ascii="Times New Roman" w:hAnsi="Times New Roman" w:cs="Times New Roman"/>
        </w:rPr>
        <w:t xml:space="preserve">s. The estimates </w:t>
      </w:r>
      <w:r w:rsidR="00D2093F" w:rsidRPr="00F94CB8">
        <w:rPr>
          <w:rFonts w:ascii="Times New Roman" w:hAnsi="Times New Roman" w:cs="Times New Roman"/>
        </w:rPr>
        <w:t>for the harvest-time change in the probability of battles and violence</w:t>
      </w:r>
      <w:r w:rsidR="00185A69" w:rsidRPr="00F94CB8">
        <w:rPr>
          <w:rFonts w:ascii="Times New Roman" w:hAnsi="Times New Roman" w:cs="Times New Roman"/>
        </w:rPr>
        <w:t xml:space="preserve"> are comparable with those of the main results of this study.</w:t>
      </w:r>
      <w:r w:rsidR="00D2093F" w:rsidRPr="00F94CB8">
        <w:rPr>
          <w:rFonts w:ascii="Times New Roman" w:hAnsi="Times New Roman" w:cs="Times New Roman"/>
        </w:rPr>
        <w:t xml:space="preserve"> The estimates for the harvest-time</w:t>
      </w:r>
      <w:r w:rsidR="00D2093F">
        <w:rPr>
          <w:rFonts w:ascii="Times New Roman" w:hAnsi="Times New Roman" w:cs="Times New Roman"/>
        </w:rPr>
        <w:t xml:space="preserve"> change in </w:t>
      </w:r>
      <w:r w:rsidR="00F94CB8">
        <w:rPr>
          <w:rFonts w:ascii="Times New Roman" w:hAnsi="Times New Roman" w:cs="Times New Roman"/>
        </w:rPr>
        <w:t>the probability of social unrest is</w:t>
      </w:r>
      <w:r w:rsidR="00D2093F">
        <w:rPr>
          <w:rFonts w:ascii="Times New Roman" w:hAnsi="Times New Roman" w:cs="Times New Roman"/>
        </w:rPr>
        <w:t xml:space="preserve"> somewhat</w:t>
      </w:r>
      <w:r w:rsidR="00F94CB8">
        <w:rPr>
          <w:rFonts w:ascii="Times New Roman" w:hAnsi="Times New Roman" w:cs="Times New Roman"/>
        </w:rPr>
        <w:t xml:space="preserve"> sensitive to data </w:t>
      </w:r>
      <w:proofErr w:type="spellStart"/>
      <w:r w:rsidR="00F94CB8">
        <w:rPr>
          <w:rFonts w:ascii="Times New Roman" w:hAnsi="Times New Roman" w:cs="Times New Roman"/>
        </w:rPr>
        <w:t>subsetting</w:t>
      </w:r>
      <w:proofErr w:type="spellEnd"/>
      <w:r w:rsidR="00F94CB8">
        <w:rPr>
          <w:rFonts w:ascii="Times New Roman" w:hAnsi="Times New Roman" w:cs="Times New Roman"/>
        </w:rPr>
        <w:t xml:space="preserve">, </w:t>
      </w:r>
      <w:r w:rsidR="00F94CB8">
        <w:rPr>
          <w:rFonts w:ascii="Times New Roman" w:hAnsi="Times New Roman" w:cs="Times New Roman"/>
        </w:rPr>
        <w:lastRenderedPageBreak/>
        <w:t>insomuch as when we analyze the panel of countries over the 2018-2022 period, we estimate statistically significant decrease in protests.</w:t>
      </w:r>
    </w:p>
    <w:p w14:paraId="740ACCA0" w14:textId="1B7767F7" w:rsidR="00E663F0" w:rsidRDefault="00683601" w:rsidP="00E663F0">
      <w:pPr>
        <w:spacing w:after="0" w:line="480" w:lineRule="auto"/>
        <w:ind w:firstLine="360"/>
        <w:rPr>
          <w:rFonts w:ascii="Times New Roman" w:hAnsi="Times New Roman" w:cs="Times New Roman"/>
        </w:rPr>
      </w:pPr>
      <w:r>
        <w:rPr>
          <w:rFonts w:ascii="Times New Roman" w:hAnsi="Times New Roman" w:cs="Times New Roman"/>
        </w:rPr>
        <w:t>Second</w:t>
      </w:r>
      <w:r w:rsidR="00185A69">
        <w:rPr>
          <w:rFonts w:ascii="Times New Roman" w:hAnsi="Times New Roman" w:cs="Times New Roman"/>
        </w:rPr>
        <w:t>, we re-estimate the baseline model by omitting (</w:t>
      </w:r>
      <w:proofErr w:type="spellStart"/>
      <w:r w:rsidR="00185A69">
        <w:rPr>
          <w:rFonts w:ascii="Times New Roman" w:hAnsi="Times New Roman" w:cs="Times New Roman"/>
        </w:rPr>
        <w:t>i</w:t>
      </w:r>
      <w:proofErr w:type="spellEnd"/>
      <w:r w:rsidR="00185A69">
        <w:rPr>
          <w:rFonts w:ascii="Times New Roman" w:hAnsi="Times New Roman" w:cs="Times New Roman"/>
        </w:rPr>
        <w:t>) one country at a time, and (ii) one year at a time. Appendix Figures A</w:t>
      </w:r>
      <w:r w:rsidR="003D7E6F">
        <w:rPr>
          <w:rFonts w:ascii="Times New Roman" w:hAnsi="Times New Roman" w:cs="Times New Roman"/>
        </w:rPr>
        <w:t>3</w:t>
      </w:r>
      <w:r w:rsidR="00185A69">
        <w:rPr>
          <w:rFonts w:ascii="Times New Roman" w:hAnsi="Times New Roman" w:cs="Times New Roman"/>
        </w:rPr>
        <w:t xml:space="preserve"> and A</w:t>
      </w:r>
      <w:r w:rsidR="003D7E6F">
        <w:rPr>
          <w:rFonts w:ascii="Times New Roman" w:hAnsi="Times New Roman" w:cs="Times New Roman"/>
        </w:rPr>
        <w:t>4</w:t>
      </w:r>
      <w:r w:rsidR="00185A69">
        <w:rPr>
          <w:rFonts w:ascii="Times New Roman" w:hAnsi="Times New Roman" w:cs="Times New Roman"/>
        </w:rPr>
        <w:t xml:space="preserve"> present the estimated </w:t>
      </w:r>
      <w:r w:rsidR="00C063A2">
        <w:rPr>
          <w:rFonts w:ascii="Times New Roman" w:hAnsi="Times New Roman" w:cs="Times New Roman"/>
        </w:rPr>
        <w:t>parameters, which appear to be largely robust to omitting subsets of data from the analysis</w:t>
      </w:r>
      <w:r w:rsidR="00185A69">
        <w:rPr>
          <w:rFonts w:ascii="Times New Roman" w:hAnsi="Times New Roman" w:cs="Times New Roman"/>
        </w:rPr>
        <w:t xml:space="preserve">. </w:t>
      </w:r>
      <w:r w:rsidR="00C063A2">
        <w:rPr>
          <w:rFonts w:ascii="Times New Roman" w:hAnsi="Times New Roman" w:cs="Times New Roman"/>
        </w:rPr>
        <w:t xml:space="preserve">A notable exception is when we omit Myanmar from the data, but that is not surprising—the country accounts for nearly half of all observed conflict incidents. </w:t>
      </w:r>
    </w:p>
    <w:p w14:paraId="0482CDEA" w14:textId="2A8820F8" w:rsidR="007E06F8" w:rsidRDefault="00683601" w:rsidP="007E06F8">
      <w:pPr>
        <w:spacing w:after="0" w:line="480" w:lineRule="auto"/>
        <w:ind w:firstLine="360"/>
        <w:rPr>
          <w:rFonts w:ascii="Times New Roman" w:hAnsi="Times New Roman" w:cs="Times New Roman"/>
        </w:rPr>
      </w:pPr>
      <w:r>
        <w:rPr>
          <w:rFonts w:ascii="Times New Roman" w:hAnsi="Times New Roman" w:cs="Times New Roman"/>
        </w:rPr>
        <w:t>Third, t</w:t>
      </w:r>
      <w:r w:rsidR="007E06F8">
        <w:rPr>
          <w:rFonts w:ascii="Times New Roman" w:hAnsi="Times New Roman" w:cs="Times New Roman"/>
        </w:rPr>
        <w:t xml:space="preserve">o ensure that our main results are not driven by our choice of the fixed effects, or that the inference is not affected by our choice of error clustering, we re-estimate the parameters using a set of alternative model specifications. We summarize these results in </w:t>
      </w:r>
      <w:r w:rsidR="00C063A2">
        <w:rPr>
          <w:rFonts w:ascii="Times New Roman" w:hAnsi="Times New Roman" w:cs="Times New Roman"/>
        </w:rPr>
        <w:t xml:space="preserve">the </w:t>
      </w:r>
      <w:r w:rsidR="007E06F8">
        <w:rPr>
          <w:rFonts w:ascii="Times New Roman" w:hAnsi="Times New Roman" w:cs="Times New Roman"/>
        </w:rPr>
        <w:t xml:space="preserve">specification chart </w:t>
      </w:r>
      <w:r w:rsidR="007E06F8" w:rsidRPr="00AA6D28">
        <w:rPr>
          <w:rFonts w:ascii="Times New Roman" w:hAnsi="Times New Roman" w:cs="Times New Roman"/>
        </w:rPr>
        <w:t>presented in Appendix Figure A</w:t>
      </w:r>
      <w:r w:rsidR="003D7E6F">
        <w:rPr>
          <w:rFonts w:ascii="Times New Roman" w:hAnsi="Times New Roman" w:cs="Times New Roman"/>
        </w:rPr>
        <w:t>5</w:t>
      </w:r>
      <w:r w:rsidR="007E06F8" w:rsidRPr="00AA6D28">
        <w:rPr>
          <w:rFonts w:ascii="Times New Roman" w:hAnsi="Times New Roman" w:cs="Times New Roman"/>
        </w:rPr>
        <w:t xml:space="preserve">. </w:t>
      </w:r>
      <w:r w:rsidR="000215F1">
        <w:rPr>
          <w:rFonts w:ascii="Times New Roman" w:hAnsi="Times New Roman" w:cs="Times New Roman"/>
        </w:rPr>
        <w:t>The results are not sensitive to different combinations of fixed effects. The key finding that</w:t>
      </w:r>
      <w:r w:rsidR="007E06F8">
        <w:rPr>
          <w:rFonts w:ascii="Times New Roman" w:hAnsi="Times New Roman" w:cs="Times New Roman"/>
        </w:rPr>
        <w:t xml:space="preserve"> violence against civilians increases at harvest time, </w:t>
      </w:r>
      <w:r w:rsidR="00681D79">
        <w:rPr>
          <w:rFonts w:ascii="Times New Roman" w:hAnsi="Times New Roman" w:cs="Times New Roman"/>
        </w:rPr>
        <w:t>while</w:t>
      </w:r>
      <w:r w:rsidR="007E06F8">
        <w:rPr>
          <w:rFonts w:ascii="Times New Roman" w:hAnsi="Times New Roman" w:cs="Times New Roman"/>
        </w:rPr>
        <w:t xml:space="preserve"> all other forms of conflict either </w:t>
      </w:r>
      <w:r w:rsidR="00681D79">
        <w:rPr>
          <w:rFonts w:ascii="Times New Roman" w:hAnsi="Times New Roman" w:cs="Times New Roman"/>
        </w:rPr>
        <w:t xml:space="preserve">do not change </w:t>
      </w:r>
      <w:r w:rsidR="007E06F8">
        <w:rPr>
          <w:rFonts w:ascii="Times New Roman" w:hAnsi="Times New Roman" w:cs="Times New Roman"/>
        </w:rPr>
        <w:t xml:space="preserve">or </w:t>
      </w:r>
      <w:r w:rsidR="00681D79">
        <w:rPr>
          <w:rFonts w:ascii="Times New Roman" w:hAnsi="Times New Roman" w:cs="Times New Roman"/>
        </w:rPr>
        <w:t>the change is not</w:t>
      </w:r>
      <w:r w:rsidR="007E06F8">
        <w:rPr>
          <w:rFonts w:ascii="Times New Roman" w:hAnsi="Times New Roman" w:cs="Times New Roman"/>
        </w:rPr>
        <w:t xml:space="preserve"> statistically significant</w:t>
      </w:r>
      <w:r w:rsidR="000215F1">
        <w:rPr>
          <w:rFonts w:ascii="Times New Roman" w:hAnsi="Times New Roman" w:cs="Times New Roman"/>
        </w:rPr>
        <w:t xml:space="preserve">, stands in most instances, except when we cluster the standard errors at </w:t>
      </w:r>
      <w:r w:rsidR="006259C5">
        <w:rPr>
          <w:rFonts w:ascii="Times New Roman" w:hAnsi="Times New Roman" w:cs="Times New Roman"/>
        </w:rPr>
        <w:t xml:space="preserve">the </w:t>
      </w:r>
      <w:r w:rsidR="000215F1">
        <w:rPr>
          <w:rFonts w:ascii="Times New Roman" w:hAnsi="Times New Roman" w:cs="Times New Roman"/>
        </w:rPr>
        <w:t>country level</w:t>
      </w:r>
      <w:r w:rsidR="007E06F8">
        <w:rPr>
          <w:rFonts w:ascii="Times New Roman" w:hAnsi="Times New Roman" w:cs="Times New Roman"/>
        </w:rPr>
        <w:t xml:space="preserve">. </w:t>
      </w:r>
    </w:p>
    <w:p w14:paraId="29224128" w14:textId="0E75478E" w:rsidR="007E06F8" w:rsidRDefault="00683601" w:rsidP="007E06F8">
      <w:pPr>
        <w:spacing w:after="0" w:line="480" w:lineRule="auto"/>
        <w:ind w:firstLine="360"/>
        <w:rPr>
          <w:rFonts w:ascii="Times New Roman" w:hAnsi="Times New Roman" w:cs="Times New Roman"/>
        </w:rPr>
      </w:pPr>
      <w:r>
        <w:rPr>
          <w:rFonts w:ascii="Times New Roman" w:hAnsi="Times New Roman" w:cs="Times New Roman"/>
        </w:rPr>
        <w:t>Fourth, t</w:t>
      </w:r>
      <w:r w:rsidR="007E06F8" w:rsidRPr="00AA6D28">
        <w:rPr>
          <w:rFonts w:ascii="Times New Roman" w:hAnsi="Times New Roman" w:cs="Times New Roman"/>
        </w:rPr>
        <w:t xml:space="preserve">o ensure that the estimated results are not a mere happenstance, we perform a sample randomization exercise. Specifically, we shuffle and randomly re-assign the observed harvest seasons to </w:t>
      </w:r>
      <w:r w:rsidR="00F94CB8">
        <w:rPr>
          <w:rFonts w:ascii="Times New Roman" w:hAnsi="Times New Roman" w:cs="Times New Roman"/>
        </w:rPr>
        <w:t xml:space="preserve">different </w:t>
      </w:r>
      <w:r w:rsidR="007E06F8" w:rsidRPr="00AA6D28">
        <w:rPr>
          <w:rFonts w:ascii="Times New Roman" w:hAnsi="Times New Roman" w:cs="Times New Roman"/>
        </w:rPr>
        <w:t xml:space="preserve">locations and </w:t>
      </w:r>
      <w:r w:rsidR="006259C5">
        <w:rPr>
          <w:rFonts w:ascii="Times New Roman" w:hAnsi="Times New Roman" w:cs="Times New Roman"/>
        </w:rPr>
        <w:t>re-estimate</w:t>
      </w:r>
      <w:r w:rsidR="007E06F8" w:rsidRPr="00AA6D28">
        <w:rPr>
          <w:rFonts w:ascii="Times New Roman" w:hAnsi="Times New Roman" w:cs="Times New Roman"/>
        </w:rPr>
        <w:t xml:space="preserve"> the baseline regression. We repeat this 100 times. On average, we would expect no significant effect here. Appendix Figure A6 confirms this. Apart from just a few statistically significant estimates of the impact, we observe no substantial impact when the “wrong” harvest seasons are randomly assigned to the croplands.</w:t>
      </w:r>
    </w:p>
    <w:p w14:paraId="640C44FE" w14:textId="55BFA2F4" w:rsidR="00415E02" w:rsidRDefault="00683601" w:rsidP="00415E02">
      <w:pPr>
        <w:spacing w:after="0" w:line="480" w:lineRule="auto"/>
        <w:ind w:firstLine="360"/>
        <w:rPr>
          <w:rFonts w:ascii="Times New Roman" w:hAnsi="Times New Roman" w:cs="Times New Roman"/>
        </w:rPr>
      </w:pPr>
      <w:r>
        <w:rPr>
          <w:rFonts w:ascii="Times New Roman" w:hAnsi="Times New Roman" w:cs="Times New Roman"/>
        </w:rPr>
        <w:t xml:space="preserve">Fifth, we re-estimate the baseline model with the count of conflict incidents, that is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oMath>
      <w:r>
        <w:rPr>
          <w:rFonts w:ascii="Times New Roman" w:eastAsiaTheme="minorEastAsia" w:hAnsi="Times New Roman" w:cs="Times New Roman"/>
        </w:rPr>
        <w:t xml:space="preserve">, </w:t>
      </w:r>
      <w:r w:rsidR="004F754C">
        <w:rPr>
          <w:rFonts w:ascii="Times New Roman" w:eastAsiaTheme="minorEastAsia" w:hAnsi="Times New Roman" w:cs="Times New Roman"/>
        </w:rPr>
        <w:t xml:space="preserve">as the outcome variable. </w:t>
      </w:r>
      <w:r w:rsidR="000669B5">
        <w:rPr>
          <w:rFonts w:ascii="Times New Roman" w:hAnsi="Times New Roman" w:cs="Times New Roman"/>
        </w:rPr>
        <w:t>We estimate two sets of regressions using</w:t>
      </w:r>
      <w:r w:rsidR="00415E02">
        <w:rPr>
          <w:rFonts w:ascii="Times New Roman" w:hAnsi="Times New Roman" w:cs="Times New Roman"/>
        </w:rPr>
        <w:t xml:space="preserve"> the full sample, </w:t>
      </w:r>
      <w:r w:rsidR="000669B5">
        <w:rPr>
          <w:rFonts w:ascii="Times New Roman" w:hAnsi="Times New Roman" w:cs="Times New Roman"/>
        </w:rPr>
        <w:t xml:space="preserve">and </w:t>
      </w:r>
      <w:r w:rsidR="004F754C">
        <w:rPr>
          <w:rFonts w:ascii="Times New Roman" w:hAnsi="Times New Roman" w:cs="Times New Roman"/>
        </w:rPr>
        <w:t>its</w:t>
      </w:r>
      <w:r w:rsidR="00415E02">
        <w:rPr>
          <w:rFonts w:ascii="Times New Roman" w:hAnsi="Times New Roman" w:cs="Times New Roman"/>
        </w:rPr>
        <w:t xml:space="preserve"> subset that excludes observations for Myanmar </w:t>
      </w:r>
      <w:r w:rsidR="00415E02" w:rsidRPr="00E34740">
        <w:rPr>
          <w:rFonts w:ascii="Times New Roman" w:hAnsi="Times New Roman" w:cs="Times New Roman"/>
        </w:rPr>
        <w:t xml:space="preserve">in </w:t>
      </w:r>
      <w:r w:rsidR="006259C5">
        <w:rPr>
          <w:rFonts w:ascii="Times New Roman" w:hAnsi="Times New Roman" w:cs="Times New Roman"/>
        </w:rPr>
        <w:t xml:space="preserve">the </w:t>
      </w:r>
      <w:r w:rsidR="00415E02" w:rsidRPr="00E34740">
        <w:rPr>
          <w:rFonts w:ascii="Times New Roman" w:hAnsi="Times New Roman" w:cs="Times New Roman"/>
        </w:rPr>
        <w:t>years 2021-2022. Appendix Tables B3 and B4</w:t>
      </w:r>
      <w:r w:rsidR="00415E02">
        <w:rPr>
          <w:rFonts w:ascii="Times New Roman" w:hAnsi="Times New Roman" w:cs="Times New Roman"/>
        </w:rPr>
        <w:t xml:space="preserve"> </w:t>
      </w:r>
      <w:r w:rsidR="00415E02">
        <w:rPr>
          <w:rFonts w:ascii="Times New Roman" w:hAnsi="Times New Roman" w:cs="Times New Roman"/>
        </w:rPr>
        <w:lastRenderedPageBreak/>
        <w:t xml:space="preserve">present these results. The estimates for violence are </w:t>
      </w:r>
      <w:r w:rsidR="00E34740">
        <w:rPr>
          <w:rFonts w:ascii="Times New Roman" w:hAnsi="Times New Roman" w:cs="Times New Roman"/>
        </w:rPr>
        <w:t xml:space="preserve">particularly robust and </w:t>
      </w:r>
      <w:r w:rsidR="00415E02">
        <w:rPr>
          <w:rFonts w:ascii="Times New Roman" w:hAnsi="Times New Roman" w:cs="Times New Roman"/>
        </w:rPr>
        <w:t xml:space="preserve">comparable with those of the main results. The estimates for social unrest are sensitive to the presence of Myanmar 2021-2022 data in the sample. </w:t>
      </w:r>
      <w:r w:rsidR="000669B5">
        <w:rPr>
          <w:rFonts w:ascii="Times New Roman" w:hAnsi="Times New Roman" w:cs="Times New Roman"/>
        </w:rPr>
        <w:t xml:space="preserve">We estimate </w:t>
      </w:r>
      <w:r w:rsidR="006259C5">
        <w:rPr>
          <w:rFonts w:ascii="Times New Roman" w:hAnsi="Times New Roman" w:cs="Times New Roman"/>
        </w:rPr>
        <w:t xml:space="preserve">the </w:t>
      </w:r>
      <w:r w:rsidR="000669B5">
        <w:rPr>
          <w:rFonts w:ascii="Times New Roman" w:hAnsi="Times New Roman" w:cs="Times New Roman"/>
        </w:rPr>
        <w:t>harvest-time decrease in protests (statistically significant) and riots (not statistically significant) in the full sample, but these effects disappear</w:t>
      </w:r>
      <w:r w:rsidR="004F754C">
        <w:rPr>
          <w:rFonts w:ascii="Times New Roman" w:hAnsi="Times New Roman" w:cs="Times New Roman"/>
        </w:rPr>
        <w:t xml:space="preserve"> </w:t>
      </w:r>
      <w:r w:rsidR="000669B5">
        <w:rPr>
          <w:rFonts w:ascii="Times New Roman" w:hAnsi="Times New Roman" w:cs="Times New Roman"/>
        </w:rPr>
        <w:t xml:space="preserve">when the </w:t>
      </w:r>
      <w:r w:rsidR="004F754C">
        <w:rPr>
          <w:rFonts w:ascii="Times New Roman" w:hAnsi="Times New Roman" w:cs="Times New Roman"/>
        </w:rPr>
        <w:t xml:space="preserve">sample </w:t>
      </w:r>
      <w:r w:rsidR="000669B5">
        <w:rPr>
          <w:rFonts w:ascii="Times New Roman" w:hAnsi="Times New Roman" w:cs="Times New Roman"/>
        </w:rPr>
        <w:t>excludes</w:t>
      </w:r>
      <w:r w:rsidR="00415E02">
        <w:rPr>
          <w:rFonts w:ascii="Times New Roman" w:hAnsi="Times New Roman" w:cs="Times New Roman"/>
        </w:rPr>
        <w:t xml:space="preserve"> Myanmar 2021-2022 data</w:t>
      </w:r>
      <w:r w:rsidR="000669B5">
        <w:rPr>
          <w:rFonts w:ascii="Times New Roman" w:hAnsi="Times New Roman" w:cs="Times New Roman"/>
        </w:rPr>
        <w:t>. This is</w:t>
      </w:r>
      <w:r w:rsidR="00415E02">
        <w:rPr>
          <w:rFonts w:ascii="Times New Roman" w:hAnsi="Times New Roman" w:cs="Times New Roman"/>
        </w:rPr>
        <w:t xml:space="preserve"> not entirely unexpected. By transforming the count variable (conflict incidents) to a binary variable (conflict incidence) we mitigate the effect of influential observations manifested through surges in </w:t>
      </w:r>
      <w:r w:rsidR="006259C5">
        <w:rPr>
          <w:rFonts w:ascii="Times New Roman" w:hAnsi="Times New Roman" w:cs="Times New Roman"/>
        </w:rPr>
        <w:t xml:space="preserve">the </w:t>
      </w:r>
      <w:r w:rsidR="00415E02">
        <w:rPr>
          <w:rFonts w:ascii="Times New Roman" w:hAnsi="Times New Roman" w:cs="Times New Roman"/>
        </w:rPr>
        <w:t xml:space="preserve">forms of conflict incidents </w:t>
      </w:r>
      <w:r w:rsidR="004F754C">
        <w:rPr>
          <w:rFonts w:ascii="Times New Roman" w:hAnsi="Times New Roman" w:cs="Times New Roman"/>
        </w:rPr>
        <w:t>during</w:t>
      </w:r>
      <w:r w:rsidR="00415E02">
        <w:rPr>
          <w:rFonts w:ascii="Times New Roman" w:hAnsi="Times New Roman" w:cs="Times New Roman"/>
        </w:rPr>
        <w:t xml:space="preserve"> the Myanmar </w:t>
      </w:r>
      <w:r w:rsidR="004F754C">
        <w:rPr>
          <w:rFonts w:ascii="Times New Roman" w:hAnsi="Times New Roman" w:cs="Times New Roman"/>
        </w:rPr>
        <w:t>war</w:t>
      </w:r>
      <w:r w:rsidR="00415E02">
        <w:rPr>
          <w:rFonts w:ascii="Times New Roman" w:hAnsi="Times New Roman" w:cs="Times New Roman"/>
        </w:rPr>
        <w:t xml:space="preserve">. </w:t>
      </w:r>
      <w:r w:rsidR="00E34740">
        <w:rPr>
          <w:rFonts w:ascii="Times New Roman" w:hAnsi="Times New Roman" w:cs="Times New Roman"/>
        </w:rPr>
        <w:t xml:space="preserve">This check boosts our confidence in the model specification of our choice and, within that framework, in the results that pertain to violence against civilians. </w:t>
      </w:r>
    </w:p>
    <w:p w14:paraId="77A338D5" w14:textId="77777777" w:rsidR="00897ECF" w:rsidRDefault="00897ECF" w:rsidP="00415E02">
      <w:pPr>
        <w:spacing w:after="0" w:line="480" w:lineRule="auto"/>
        <w:ind w:firstLine="360"/>
        <w:rPr>
          <w:rFonts w:ascii="Times New Roman" w:hAnsi="Times New Roman" w:cs="Times New Roman"/>
        </w:rPr>
      </w:pPr>
    </w:p>
    <w:p w14:paraId="54905DFA" w14:textId="71AA577F" w:rsidR="00CF533D" w:rsidRPr="00CF533D" w:rsidRDefault="00CF533D" w:rsidP="00CF533D">
      <w:pPr>
        <w:spacing w:after="0" w:line="480" w:lineRule="auto"/>
        <w:rPr>
          <w:rFonts w:ascii="Times New Roman" w:hAnsi="Times New Roman" w:cs="Times New Roman"/>
          <w:i/>
          <w:iCs/>
        </w:rPr>
      </w:pPr>
      <w:r w:rsidRPr="00CF533D">
        <w:rPr>
          <w:rFonts w:ascii="Times New Roman" w:hAnsi="Times New Roman" w:cs="Times New Roman"/>
          <w:i/>
          <w:iCs/>
        </w:rPr>
        <w:t>5.</w:t>
      </w:r>
      <w:r w:rsidR="00D50197">
        <w:rPr>
          <w:rFonts w:ascii="Times New Roman" w:hAnsi="Times New Roman" w:cs="Times New Roman"/>
          <w:i/>
          <w:iCs/>
        </w:rPr>
        <w:t>2</w:t>
      </w:r>
      <w:r w:rsidRPr="00CF533D">
        <w:rPr>
          <w:rFonts w:ascii="Times New Roman" w:hAnsi="Times New Roman" w:cs="Times New Roman"/>
          <w:i/>
          <w:iCs/>
        </w:rPr>
        <w:t xml:space="preserve"> </w:t>
      </w:r>
      <w:r w:rsidR="00EC4FBA">
        <w:rPr>
          <w:rFonts w:ascii="Times New Roman" w:hAnsi="Times New Roman" w:cs="Times New Roman"/>
          <w:i/>
          <w:iCs/>
        </w:rPr>
        <w:t xml:space="preserve">Treatment </w:t>
      </w:r>
      <w:r w:rsidR="00897ECF">
        <w:rPr>
          <w:rFonts w:ascii="Times New Roman" w:hAnsi="Times New Roman" w:cs="Times New Roman"/>
          <w:i/>
          <w:iCs/>
        </w:rPr>
        <w:t>Heterogeneity</w:t>
      </w:r>
    </w:p>
    <w:p w14:paraId="62CAA61A" w14:textId="11AA071B" w:rsidR="008D6455" w:rsidRDefault="008D6455" w:rsidP="008D6455">
      <w:pPr>
        <w:spacing w:after="0" w:line="480" w:lineRule="auto"/>
        <w:rPr>
          <w:rFonts w:ascii="Times New Roman" w:hAnsi="Times New Roman" w:cs="Times New Roman"/>
        </w:rPr>
      </w:pPr>
      <w:r>
        <w:rPr>
          <w:rFonts w:ascii="Times New Roman" w:hAnsi="Times New Roman" w:cs="Times New Roman"/>
        </w:rPr>
        <w:t xml:space="preserve">The </w:t>
      </w:r>
      <w:r w:rsidR="00EC4FBA">
        <w:rPr>
          <w:rFonts w:ascii="Times New Roman" w:hAnsi="Times New Roman" w:cs="Times New Roman"/>
        </w:rPr>
        <w:t xml:space="preserve">robustness checks </w:t>
      </w:r>
      <w:r w:rsidR="00DD779E">
        <w:rPr>
          <w:rFonts w:ascii="Times New Roman" w:hAnsi="Times New Roman" w:cs="Times New Roman"/>
        </w:rPr>
        <w:t xml:space="preserve">boost our confidence in some of the estimated </w:t>
      </w:r>
      <w:r w:rsidR="00112E16">
        <w:rPr>
          <w:rFonts w:ascii="Times New Roman" w:hAnsi="Times New Roman" w:cs="Times New Roman"/>
        </w:rPr>
        <w:t>positive findings</w:t>
      </w:r>
      <w:r>
        <w:rPr>
          <w:rFonts w:ascii="Times New Roman" w:hAnsi="Times New Roman" w:cs="Times New Roman"/>
        </w:rPr>
        <w:t xml:space="preserve"> as they relate to </w:t>
      </w:r>
      <w:r w:rsidR="000B4AF7">
        <w:rPr>
          <w:rFonts w:ascii="Times New Roman" w:hAnsi="Times New Roman" w:cs="Times New Roman"/>
        </w:rPr>
        <w:t xml:space="preserve">battles and, especially, </w:t>
      </w:r>
      <w:r>
        <w:rPr>
          <w:rFonts w:ascii="Times New Roman" w:hAnsi="Times New Roman" w:cs="Times New Roman"/>
        </w:rPr>
        <w:t>violence against civilians</w:t>
      </w:r>
      <w:r w:rsidR="00DD779E">
        <w:rPr>
          <w:rFonts w:ascii="Times New Roman" w:hAnsi="Times New Roman" w:cs="Times New Roman"/>
        </w:rPr>
        <w:t xml:space="preserve">. </w:t>
      </w:r>
      <w:r w:rsidR="006B6B08">
        <w:rPr>
          <w:rFonts w:ascii="Times New Roman" w:hAnsi="Times New Roman" w:cs="Times New Roman"/>
        </w:rPr>
        <w:t>T</w:t>
      </w:r>
      <w:r w:rsidR="00DD779E">
        <w:rPr>
          <w:rFonts w:ascii="Times New Roman" w:hAnsi="Times New Roman" w:cs="Times New Roman"/>
        </w:rPr>
        <w:t>hey</w:t>
      </w:r>
      <w:r>
        <w:rPr>
          <w:rFonts w:ascii="Times New Roman" w:hAnsi="Times New Roman" w:cs="Times New Roman"/>
        </w:rPr>
        <w:t xml:space="preserve"> </w:t>
      </w:r>
      <w:r w:rsidR="006B6B08">
        <w:rPr>
          <w:rFonts w:ascii="Times New Roman" w:hAnsi="Times New Roman" w:cs="Times New Roman"/>
        </w:rPr>
        <w:t xml:space="preserve">also reinforce </w:t>
      </w:r>
      <w:r w:rsidR="004F7DD6">
        <w:rPr>
          <w:rFonts w:ascii="Times New Roman" w:hAnsi="Times New Roman" w:cs="Times New Roman"/>
        </w:rPr>
        <w:t xml:space="preserve">our uncertainty </w:t>
      </w:r>
      <w:r w:rsidR="00E67C9D">
        <w:rPr>
          <w:rFonts w:ascii="Times New Roman" w:hAnsi="Times New Roman" w:cs="Times New Roman"/>
        </w:rPr>
        <w:t>about</w:t>
      </w:r>
      <w:r w:rsidR="000B4AF7">
        <w:rPr>
          <w:rFonts w:ascii="Times New Roman" w:hAnsi="Times New Roman" w:cs="Times New Roman"/>
        </w:rPr>
        <w:t xml:space="preserve"> protests and riots. </w:t>
      </w:r>
      <w:r w:rsidR="00E51201">
        <w:rPr>
          <w:rFonts w:ascii="Times New Roman" w:hAnsi="Times New Roman" w:cs="Times New Roman"/>
        </w:rPr>
        <w:t>To the extent that t</w:t>
      </w:r>
      <w:r w:rsidR="00716436">
        <w:rPr>
          <w:rFonts w:ascii="Times New Roman" w:hAnsi="Times New Roman" w:cs="Times New Roman"/>
        </w:rPr>
        <w:t xml:space="preserve">he </w:t>
      </w:r>
      <w:r w:rsidR="00442343">
        <w:rPr>
          <w:rFonts w:ascii="Times New Roman" w:hAnsi="Times New Roman" w:cs="Times New Roman"/>
        </w:rPr>
        <w:t xml:space="preserve">assumed treatment </w:t>
      </w:r>
      <w:r w:rsidR="00743D91">
        <w:rPr>
          <w:rFonts w:ascii="Times New Roman" w:hAnsi="Times New Roman" w:cs="Times New Roman"/>
        </w:rPr>
        <w:t>homogeneity</w:t>
      </w:r>
      <w:r w:rsidR="00E51201">
        <w:rPr>
          <w:rFonts w:ascii="Times New Roman" w:hAnsi="Times New Roman" w:cs="Times New Roman"/>
        </w:rPr>
        <w:t xml:space="preserve"> may be camouflaging </w:t>
      </w:r>
      <w:r w:rsidR="008C4674">
        <w:rPr>
          <w:rFonts w:ascii="Times New Roman" w:hAnsi="Times New Roman" w:cs="Times New Roman"/>
        </w:rPr>
        <w:t>otherwise heterogenous</w:t>
      </w:r>
      <w:r w:rsidR="00E51201">
        <w:rPr>
          <w:rFonts w:ascii="Times New Roman" w:hAnsi="Times New Roman" w:cs="Times New Roman"/>
        </w:rPr>
        <w:t xml:space="preserve"> effects</w:t>
      </w:r>
      <w:r w:rsidR="0032156F">
        <w:rPr>
          <w:rFonts w:ascii="Times New Roman" w:hAnsi="Times New Roman" w:cs="Times New Roman"/>
        </w:rPr>
        <w:t xml:space="preserve">, we </w:t>
      </w:r>
      <w:r w:rsidR="001C1A8F">
        <w:rPr>
          <w:rFonts w:ascii="Times New Roman" w:hAnsi="Times New Roman" w:cs="Times New Roman"/>
        </w:rPr>
        <w:t xml:space="preserve">examine harvest-time forms of conflict across </w:t>
      </w:r>
      <w:r w:rsidR="0094766D">
        <w:rPr>
          <w:rFonts w:ascii="Times New Roman" w:hAnsi="Times New Roman" w:cs="Times New Roman"/>
        </w:rPr>
        <w:t xml:space="preserve">subgroups of locations sorted by </w:t>
      </w:r>
      <w:r w:rsidR="00F30F71">
        <w:rPr>
          <w:rFonts w:ascii="Times New Roman" w:hAnsi="Times New Roman" w:cs="Times New Roman"/>
        </w:rPr>
        <w:t xml:space="preserve">some cell-specific characteristics. </w:t>
      </w:r>
    </w:p>
    <w:p w14:paraId="13530CB0" w14:textId="78BC15C5" w:rsidR="008D6455" w:rsidRPr="00992A9E" w:rsidRDefault="008D6455" w:rsidP="008D6455">
      <w:pPr>
        <w:spacing w:after="0" w:line="480" w:lineRule="auto"/>
        <w:ind w:firstLine="360"/>
        <w:rPr>
          <w:rFonts w:ascii="Times New Roman" w:hAnsi="Times New Roman" w:cs="Times New Roman"/>
        </w:rPr>
      </w:pPr>
      <w:r w:rsidRPr="00992A9E">
        <w:rPr>
          <w:rFonts w:ascii="Times New Roman" w:hAnsi="Times New Roman" w:cs="Times New Roman"/>
        </w:rPr>
        <w:t xml:space="preserve">First, we interact the treatment variable with an irrigation indicator. We denote cells </w:t>
      </w:r>
      <w:r w:rsidRPr="00992A9E">
        <w:rPr>
          <w:rFonts w:ascii="Times New Roman" w:hAnsi="Times New Roman" w:cs="Times New Roman"/>
          <w:i/>
          <w:iCs/>
        </w:rPr>
        <w:t>irrigated</w:t>
      </w:r>
      <w:r w:rsidRPr="00992A9E">
        <w:rPr>
          <w:rFonts w:ascii="Times New Roman" w:hAnsi="Times New Roman" w:cs="Times New Roman"/>
        </w:rPr>
        <w:t xml:space="preserve"> if at least 50 percent of rice is produced on irrigated land, and </w:t>
      </w:r>
      <w:r w:rsidRPr="00992A9E">
        <w:rPr>
          <w:rFonts w:ascii="Times New Roman" w:hAnsi="Times New Roman" w:cs="Times New Roman"/>
          <w:i/>
          <w:iCs/>
        </w:rPr>
        <w:t>rainfed</w:t>
      </w:r>
      <w:r w:rsidRPr="00992A9E">
        <w:rPr>
          <w:rFonts w:ascii="Times New Roman" w:hAnsi="Times New Roman" w:cs="Times New Roman"/>
        </w:rPr>
        <w:t xml:space="preserve"> otherwise (Figure 3). In general, irrigated rice is the higher-yield and, often, commercially produced, as opposed to rainfed rice, which is lower-yield and </w:t>
      </w:r>
      <w:r w:rsidR="00602B26">
        <w:rPr>
          <w:rFonts w:ascii="Times New Roman" w:hAnsi="Times New Roman" w:cs="Times New Roman"/>
        </w:rPr>
        <w:t xml:space="preserve">typically </w:t>
      </w:r>
      <w:r w:rsidRPr="00992A9E">
        <w:rPr>
          <w:rFonts w:ascii="Times New Roman" w:hAnsi="Times New Roman" w:cs="Times New Roman"/>
        </w:rPr>
        <w:t xml:space="preserve">produced at subsistence levels. So, very different types of farmers are likely involved in these two production practices. </w:t>
      </w:r>
    </w:p>
    <w:p w14:paraId="741A7C39" w14:textId="16236048" w:rsidR="008D6455" w:rsidRDefault="008D6455" w:rsidP="008D6455">
      <w:pPr>
        <w:spacing w:after="0" w:line="480" w:lineRule="auto"/>
        <w:ind w:firstLine="360"/>
        <w:rPr>
          <w:rFonts w:ascii="Times New Roman" w:hAnsi="Times New Roman" w:cs="Times New Roman"/>
        </w:rPr>
      </w:pPr>
      <w:r w:rsidRPr="00992A9E">
        <w:rPr>
          <w:rFonts w:ascii="Times New Roman" w:hAnsi="Times New Roman" w:cs="Times New Roman"/>
        </w:rPr>
        <w:lastRenderedPageBreak/>
        <w:t xml:space="preserve">Table </w:t>
      </w:r>
      <w:r w:rsidR="00714689">
        <w:rPr>
          <w:rFonts w:ascii="Times New Roman" w:hAnsi="Times New Roman" w:cs="Times New Roman"/>
        </w:rPr>
        <w:t>4</w:t>
      </w:r>
      <w:r w:rsidRPr="00992A9E">
        <w:rPr>
          <w:rFonts w:ascii="Times New Roman" w:hAnsi="Times New Roman" w:cs="Times New Roman"/>
        </w:rPr>
        <w:t xml:space="preserve"> presents these regression results. Only two forms of conflict, battles and violence, present statistically significant effects that are, also, of meaningful magnitudes both in rainfed and irrigated cells. This finding comes as no surprise, considering the findings from the main result as well as subsequent robustness </w:t>
      </w:r>
      <w:r w:rsidR="00602B26">
        <w:rPr>
          <w:rFonts w:ascii="Times New Roman" w:hAnsi="Times New Roman" w:cs="Times New Roman"/>
        </w:rPr>
        <w:t>checks</w:t>
      </w:r>
      <w:r w:rsidRPr="00992A9E">
        <w:rPr>
          <w:rFonts w:ascii="Times New Roman" w:hAnsi="Times New Roman" w:cs="Times New Roman"/>
        </w:rPr>
        <w:t xml:space="preserve">. But here we </w:t>
      </w:r>
      <w:r w:rsidR="00602B26">
        <w:rPr>
          <w:rFonts w:ascii="Times New Roman" w:hAnsi="Times New Roman" w:cs="Times New Roman"/>
        </w:rPr>
        <w:t xml:space="preserve">also </w:t>
      </w:r>
      <w:r w:rsidRPr="00992A9E">
        <w:rPr>
          <w:rFonts w:ascii="Times New Roman" w:hAnsi="Times New Roman" w:cs="Times New Roman"/>
        </w:rPr>
        <w:t xml:space="preserve">find that harvest-time violence increases at a higher rate, both in absolute as well as relative terms, in </w:t>
      </w:r>
      <w:proofErr w:type="gramStart"/>
      <w:r w:rsidRPr="00992A9E">
        <w:rPr>
          <w:rFonts w:ascii="Times New Roman" w:hAnsi="Times New Roman" w:cs="Times New Roman"/>
        </w:rPr>
        <w:t>rainfed</w:t>
      </w:r>
      <w:proofErr w:type="gramEnd"/>
      <w:r w:rsidRPr="00992A9E">
        <w:rPr>
          <w:rFonts w:ascii="Times New Roman" w:hAnsi="Times New Roman" w:cs="Times New Roman"/>
        </w:rPr>
        <w:t xml:space="preserve"> locations where farms and farmers are less protected. Battles, on the other hand, appear to become relatively more likely at harvest time in irrigated cells</w:t>
      </w:r>
      <w:r w:rsidR="00602B26">
        <w:rPr>
          <w:rFonts w:ascii="Times New Roman" w:hAnsi="Times New Roman" w:cs="Times New Roman"/>
        </w:rPr>
        <w:t>.</w:t>
      </w:r>
      <w:r w:rsidRPr="00992A9E">
        <w:rPr>
          <w:rFonts w:ascii="Times New Roman" w:hAnsi="Times New Roman" w:cs="Times New Roman"/>
        </w:rPr>
        <w:t xml:space="preserve"> </w:t>
      </w:r>
      <w:r w:rsidR="00602B26">
        <w:rPr>
          <w:rFonts w:ascii="Times New Roman" w:hAnsi="Times New Roman" w:cs="Times New Roman"/>
        </w:rPr>
        <w:t>Although,</w:t>
      </w:r>
      <w:r w:rsidRPr="00992A9E">
        <w:rPr>
          <w:rFonts w:ascii="Times New Roman" w:hAnsi="Times New Roman" w:cs="Times New Roman"/>
        </w:rPr>
        <w:t xml:space="preserve"> this disparity between rainfed and irrigated cells </w:t>
      </w:r>
      <w:r w:rsidR="00602B26">
        <w:rPr>
          <w:rFonts w:ascii="Times New Roman" w:hAnsi="Times New Roman" w:cs="Times New Roman"/>
        </w:rPr>
        <w:t xml:space="preserve">primarily </w:t>
      </w:r>
      <w:r w:rsidRPr="00992A9E">
        <w:rPr>
          <w:rFonts w:ascii="Times New Roman" w:hAnsi="Times New Roman" w:cs="Times New Roman"/>
        </w:rPr>
        <w:t xml:space="preserve">stems from twice-as-large incidence of battles in rainfed locations. </w:t>
      </w:r>
    </w:p>
    <w:p w14:paraId="371C9111" w14:textId="2E50CB8C" w:rsidR="008D6455" w:rsidRPr="00401A4D" w:rsidRDefault="008D6455" w:rsidP="008D6455">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714689">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 xml:space="preserve">incidence </w:t>
      </w:r>
      <w:r w:rsidRPr="001C1E70">
        <w:rPr>
          <w:rFonts w:ascii="Times New Roman" w:hAnsi="Times New Roman" w:cs="Times New Roman"/>
          <w:b/>
          <w:bCs/>
        </w:rPr>
        <w:t xml:space="preserve">in </w:t>
      </w:r>
      <w:r>
        <w:rPr>
          <w:rFonts w:ascii="Times New Roman" w:hAnsi="Times New Roman" w:cs="Times New Roman"/>
          <w:b/>
          <w:bCs/>
        </w:rPr>
        <w:t xml:space="preserve">rainfed vs irrigated </w:t>
      </w:r>
      <w:proofErr w:type="gramStart"/>
      <w:r>
        <w:rPr>
          <w:rFonts w:ascii="Times New Roman" w:hAnsi="Times New Roman" w:cs="Times New Roman"/>
          <w:b/>
          <w:bCs/>
        </w:rPr>
        <w:t>cells</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8D6455" w:rsidRPr="00455EAE" w14:paraId="70355973" w14:textId="77777777" w:rsidTr="00595D36">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DF6047A" w14:textId="77777777" w:rsidR="008D6455" w:rsidRPr="00455EAE" w:rsidRDefault="008D6455" w:rsidP="00595D36">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216AB37" w14:textId="77777777" w:rsidR="008D6455" w:rsidRPr="00455EAE" w:rsidRDefault="008D6455" w:rsidP="00595D36">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7AB33039" w14:textId="77777777" w:rsidR="008D6455" w:rsidRPr="00455EAE" w:rsidRDefault="008D6455" w:rsidP="00595D36">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74DF357" w14:textId="77777777" w:rsidR="008D6455" w:rsidRPr="00455EAE" w:rsidRDefault="008D6455" w:rsidP="00595D36">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47D3B88" w14:textId="77777777" w:rsidR="008D6455" w:rsidRPr="00455EAE" w:rsidRDefault="008D6455" w:rsidP="00595D36">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3618B9A" w14:textId="77777777" w:rsidR="008D6455" w:rsidRPr="00455EAE" w:rsidRDefault="008D6455" w:rsidP="00595D36">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8D6455" w:rsidRPr="00455EAE" w14:paraId="5517A3E6" w14:textId="77777777" w:rsidTr="00595D36">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9B58E0F" w14:textId="77777777" w:rsidR="008D6455" w:rsidRPr="00455EAE" w:rsidRDefault="008D6455" w:rsidP="00595D36">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8D6455" w:rsidRPr="00455EAE" w14:paraId="7FF12234"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tcPr>
          <w:p w14:paraId="06F78F37" w14:textId="77777777" w:rsidR="008D6455" w:rsidRPr="00455EAE" w:rsidRDefault="008D6455" w:rsidP="00595D36">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Rainfed</w:t>
            </w:r>
            <w:proofErr w:type="spellEnd"/>
          </w:p>
        </w:tc>
        <w:tc>
          <w:tcPr>
            <w:tcW w:w="1296" w:type="dxa"/>
            <w:tcBorders>
              <w:top w:val="nil"/>
              <w:bottom w:val="nil"/>
            </w:tcBorders>
            <w:shd w:val="clear" w:color="auto" w:fill="FFFFFF"/>
            <w:tcMar>
              <w:top w:w="0" w:type="dxa"/>
              <w:left w:w="0" w:type="dxa"/>
              <w:bottom w:w="0" w:type="dxa"/>
              <w:right w:w="0" w:type="dxa"/>
            </w:tcMar>
          </w:tcPr>
          <w:p w14:paraId="623DF098"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01</w:t>
            </w:r>
          </w:p>
        </w:tc>
        <w:tc>
          <w:tcPr>
            <w:tcW w:w="1296" w:type="dxa"/>
            <w:tcBorders>
              <w:top w:val="nil"/>
              <w:bottom w:val="nil"/>
            </w:tcBorders>
            <w:shd w:val="clear" w:color="auto" w:fill="FFFFFF"/>
          </w:tcPr>
          <w:p w14:paraId="7D43D939"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08**</w:t>
            </w:r>
          </w:p>
        </w:tc>
        <w:tc>
          <w:tcPr>
            <w:tcW w:w="1296" w:type="dxa"/>
            <w:tcBorders>
              <w:top w:val="nil"/>
              <w:bottom w:val="nil"/>
            </w:tcBorders>
            <w:shd w:val="clear" w:color="auto" w:fill="FFFFFF"/>
            <w:tcMar>
              <w:top w:w="0" w:type="dxa"/>
              <w:left w:w="0" w:type="dxa"/>
              <w:bottom w:w="0" w:type="dxa"/>
              <w:right w:w="0" w:type="dxa"/>
            </w:tcMar>
          </w:tcPr>
          <w:p w14:paraId="2EF15007"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16***</w:t>
            </w:r>
          </w:p>
        </w:tc>
        <w:tc>
          <w:tcPr>
            <w:tcW w:w="1296" w:type="dxa"/>
            <w:tcBorders>
              <w:top w:val="nil"/>
              <w:bottom w:val="nil"/>
            </w:tcBorders>
            <w:shd w:val="clear" w:color="auto" w:fill="FFFFFF"/>
            <w:tcMar>
              <w:top w:w="0" w:type="dxa"/>
              <w:left w:w="0" w:type="dxa"/>
              <w:bottom w:w="0" w:type="dxa"/>
              <w:right w:w="0" w:type="dxa"/>
            </w:tcMar>
          </w:tcPr>
          <w:p w14:paraId="7A97DACE"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0.00</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2EB20EDE"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p>
        </w:tc>
      </w:tr>
      <w:tr w:rsidR="008D6455" w:rsidRPr="00455EAE" w14:paraId="1147C33D" w14:textId="77777777" w:rsidTr="00595D36">
        <w:trPr>
          <w:cantSplit/>
          <w:jc w:val="center"/>
        </w:trPr>
        <w:tc>
          <w:tcPr>
            <w:tcW w:w="2880" w:type="dxa"/>
            <w:tcBorders>
              <w:top w:val="nil"/>
            </w:tcBorders>
            <w:shd w:val="clear" w:color="auto" w:fill="FFFFFF"/>
            <w:tcMar>
              <w:top w:w="0" w:type="dxa"/>
              <w:left w:w="0" w:type="dxa"/>
              <w:bottom w:w="0" w:type="dxa"/>
              <w:right w:w="0" w:type="dxa"/>
            </w:tcMar>
          </w:tcPr>
          <w:p w14:paraId="60BA10A3" w14:textId="77777777" w:rsidR="008D6455" w:rsidRPr="00455EAE" w:rsidRDefault="008D6455" w:rsidP="00595D36">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5D1D1ED8"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135384F"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1BE017F"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14C33F6"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3724181"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r>
      <w:tr w:rsidR="008D6455" w:rsidRPr="00455EAE" w14:paraId="78C51ADC"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tcPr>
          <w:p w14:paraId="0919B8AE" w14:textId="77777777" w:rsidR="008D6455" w:rsidRPr="00455EAE" w:rsidRDefault="008D6455" w:rsidP="00595D36">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Irrigated</w:t>
            </w:r>
            <w:proofErr w:type="spellEnd"/>
          </w:p>
        </w:tc>
        <w:tc>
          <w:tcPr>
            <w:tcW w:w="1296" w:type="dxa"/>
            <w:tcBorders>
              <w:top w:val="nil"/>
              <w:bottom w:val="nil"/>
            </w:tcBorders>
            <w:shd w:val="clear" w:color="auto" w:fill="FFFFFF"/>
            <w:tcMar>
              <w:top w:w="0" w:type="dxa"/>
              <w:left w:w="0" w:type="dxa"/>
              <w:bottom w:w="0" w:type="dxa"/>
              <w:right w:w="0" w:type="dxa"/>
            </w:tcMar>
          </w:tcPr>
          <w:p w14:paraId="3ACEA38F"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10</w:t>
            </w:r>
          </w:p>
        </w:tc>
        <w:tc>
          <w:tcPr>
            <w:tcW w:w="1296" w:type="dxa"/>
            <w:tcBorders>
              <w:top w:val="nil"/>
              <w:bottom w:val="nil"/>
            </w:tcBorders>
            <w:shd w:val="clear" w:color="auto" w:fill="FFFFFF"/>
          </w:tcPr>
          <w:p w14:paraId="24656F35" w14:textId="1A40740F"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08</w:t>
            </w:r>
            <w:r w:rsidR="00602B26">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267F7F4"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09**</w:t>
            </w:r>
          </w:p>
        </w:tc>
        <w:tc>
          <w:tcPr>
            <w:tcW w:w="1296" w:type="dxa"/>
            <w:tcBorders>
              <w:top w:val="nil"/>
              <w:bottom w:val="nil"/>
            </w:tcBorders>
            <w:shd w:val="clear" w:color="auto" w:fill="FFFFFF"/>
            <w:tcMar>
              <w:top w:w="0" w:type="dxa"/>
              <w:left w:w="0" w:type="dxa"/>
              <w:bottom w:w="0" w:type="dxa"/>
              <w:right w:w="0" w:type="dxa"/>
            </w:tcMar>
          </w:tcPr>
          <w:p w14:paraId="49A03238"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03</w:t>
            </w:r>
          </w:p>
        </w:tc>
        <w:tc>
          <w:tcPr>
            <w:tcW w:w="1296" w:type="dxa"/>
            <w:tcBorders>
              <w:top w:val="nil"/>
              <w:bottom w:val="nil"/>
            </w:tcBorders>
            <w:shd w:val="clear" w:color="auto" w:fill="FFFFFF"/>
            <w:tcMar>
              <w:top w:w="0" w:type="dxa"/>
              <w:left w:w="0" w:type="dxa"/>
              <w:bottom w:w="0" w:type="dxa"/>
              <w:right w:w="0" w:type="dxa"/>
            </w:tcMar>
          </w:tcPr>
          <w:p w14:paraId="21B35B5F"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01</w:t>
            </w:r>
          </w:p>
        </w:tc>
      </w:tr>
      <w:tr w:rsidR="008D6455" w:rsidRPr="00455EAE" w14:paraId="33DCF85E" w14:textId="77777777" w:rsidTr="00595D36">
        <w:trPr>
          <w:cantSplit/>
          <w:jc w:val="center"/>
        </w:trPr>
        <w:tc>
          <w:tcPr>
            <w:tcW w:w="2880" w:type="dxa"/>
            <w:tcBorders>
              <w:top w:val="nil"/>
            </w:tcBorders>
            <w:shd w:val="clear" w:color="auto" w:fill="FFFFFF"/>
            <w:tcMar>
              <w:top w:w="0" w:type="dxa"/>
              <w:left w:w="0" w:type="dxa"/>
              <w:bottom w:w="0" w:type="dxa"/>
              <w:right w:w="0" w:type="dxa"/>
            </w:tcMar>
          </w:tcPr>
          <w:p w14:paraId="3CA45179" w14:textId="77777777" w:rsidR="008D6455" w:rsidRPr="00455EAE" w:rsidRDefault="008D6455" w:rsidP="00595D36">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6D66A00"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6AAD29B6"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0260F4D"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F25AAD5"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3176727"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r>
      <w:tr w:rsidR="008D6455" w:rsidRPr="00455EAE" w14:paraId="1BB81974" w14:textId="77777777" w:rsidTr="00595D36">
        <w:trPr>
          <w:cantSplit/>
          <w:jc w:val="center"/>
        </w:trPr>
        <w:tc>
          <w:tcPr>
            <w:tcW w:w="2880" w:type="dxa"/>
            <w:shd w:val="clear" w:color="auto" w:fill="FFFFFF"/>
            <w:tcMar>
              <w:top w:w="0" w:type="dxa"/>
              <w:left w:w="0" w:type="dxa"/>
              <w:bottom w:w="0" w:type="dxa"/>
              <w:right w:w="0" w:type="dxa"/>
            </w:tcMar>
          </w:tcPr>
          <w:p w14:paraId="3F3106A4" w14:textId="77777777" w:rsidR="008D6455" w:rsidRPr="00455EAE" w:rsidRDefault="008D6455" w:rsidP="00595D36">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56D89FE9"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4F7BA1C8" w14:textId="77777777" w:rsidR="008D6455" w:rsidRPr="00455EAE" w:rsidRDefault="008D6455"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54FA6453"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24E7A8DC"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6645B831"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8D6455" w:rsidRPr="00455EAE" w14:paraId="5AFC81F4" w14:textId="77777777" w:rsidTr="00595D36">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00B52EF7" w14:textId="77777777" w:rsidR="008D6455" w:rsidRPr="00455EAE" w:rsidRDefault="008D6455" w:rsidP="00595D36">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41D77992"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025FA698" w14:textId="77777777" w:rsidR="008D6455" w:rsidRPr="00455EAE" w:rsidRDefault="008D6455" w:rsidP="00595D36">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2A86B7EA"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0D4A4350"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7504FA20"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359</w:t>
            </w:r>
          </w:p>
        </w:tc>
      </w:tr>
      <w:tr w:rsidR="008D6455" w:rsidRPr="00455EAE" w14:paraId="6D8EFCDE" w14:textId="77777777" w:rsidTr="00595D36">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4124FE0"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 (%)</w:t>
            </w:r>
            <w:r w:rsidRPr="00455EAE">
              <w:rPr>
                <w:rFonts w:ascii="Times New Roman" w:hAnsi="Times New Roman" w:cs="Times New Roman"/>
                <w:i/>
                <w:iCs/>
                <w:sz w:val="22"/>
                <w:szCs w:val="22"/>
              </w:rPr>
              <w:t>:</w:t>
            </w:r>
          </w:p>
        </w:tc>
      </w:tr>
      <w:tr w:rsidR="008D6455" w:rsidRPr="00455EAE" w14:paraId="7224CFC9" w14:textId="77777777" w:rsidTr="00595D36">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187CF34" w14:textId="77777777" w:rsidR="008D6455" w:rsidRPr="005A7F3E" w:rsidRDefault="008D6455" w:rsidP="00595D36">
            <w:pPr>
              <w:spacing w:after="0" w:line="276" w:lineRule="auto"/>
              <w:ind w:right="12"/>
              <w:rPr>
                <w:rFonts w:ascii="Times New Roman" w:hAnsi="Times New Roman" w:cs="Times New Roman"/>
                <w:b/>
                <w:bCs/>
                <w:sz w:val="22"/>
                <w:szCs w:val="22"/>
              </w:rPr>
            </w:pPr>
            <w:r w:rsidRPr="005A7F3E">
              <w:rPr>
                <w:rFonts w:ascii="Times New Roman" w:hAnsi="Times New Roman" w:cs="Times New Roman"/>
                <w:b/>
                <w:bCs/>
                <w:sz w:val="22"/>
                <w:szCs w:val="22"/>
              </w:rPr>
              <w:t>Rainfed</w:t>
            </w:r>
            <w:r>
              <w:rPr>
                <w:rFonts w:ascii="Times New Roman" w:hAnsi="Times New Roman" w:cs="Times New Roman"/>
                <w:b/>
                <w:bCs/>
                <w:sz w:val="22"/>
                <w:szCs w:val="22"/>
              </w:rPr>
              <w:t xml:space="preserve"> (less than 50% of irrigated rice land)</w:t>
            </w:r>
          </w:p>
        </w:tc>
      </w:tr>
      <w:tr w:rsidR="008D6455" w:rsidRPr="00B16F6E" w14:paraId="518AFAE5"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9444051" w14:textId="77777777" w:rsidR="008D6455" w:rsidRPr="00B16F6E" w:rsidRDefault="008D6455" w:rsidP="00595D36">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1A64254A" w14:textId="77777777" w:rsidR="008D6455" w:rsidRPr="00B16F6E" w:rsidRDefault="008D6455"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0.31</w:t>
            </w:r>
          </w:p>
        </w:tc>
        <w:tc>
          <w:tcPr>
            <w:tcW w:w="1296" w:type="dxa"/>
            <w:tcBorders>
              <w:top w:val="nil"/>
              <w:bottom w:val="nil"/>
            </w:tcBorders>
            <w:shd w:val="clear" w:color="auto" w:fill="FFFFFF"/>
          </w:tcPr>
          <w:p w14:paraId="0EF754C3" w14:textId="77777777" w:rsidR="008D6455" w:rsidRPr="00B16F6E" w:rsidRDefault="008D6455"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0.14</w:t>
            </w:r>
          </w:p>
        </w:tc>
        <w:tc>
          <w:tcPr>
            <w:tcW w:w="1296" w:type="dxa"/>
            <w:tcBorders>
              <w:top w:val="nil"/>
              <w:bottom w:val="nil"/>
            </w:tcBorders>
            <w:shd w:val="clear" w:color="auto" w:fill="FFFFFF"/>
            <w:tcMar>
              <w:top w:w="0" w:type="dxa"/>
              <w:left w:w="0" w:type="dxa"/>
              <w:bottom w:w="0" w:type="dxa"/>
              <w:right w:w="0" w:type="dxa"/>
            </w:tcMar>
          </w:tcPr>
          <w:p w14:paraId="417B7E41" w14:textId="77777777" w:rsidR="008D6455" w:rsidRPr="00B16F6E" w:rsidRDefault="008D6455"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0.11</w:t>
            </w:r>
          </w:p>
        </w:tc>
        <w:tc>
          <w:tcPr>
            <w:tcW w:w="1296" w:type="dxa"/>
            <w:tcBorders>
              <w:top w:val="nil"/>
              <w:bottom w:val="nil"/>
            </w:tcBorders>
            <w:shd w:val="clear" w:color="auto" w:fill="FFFFFF"/>
            <w:tcMar>
              <w:top w:w="0" w:type="dxa"/>
              <w:left w:w="0" w:type="dxa"/>
              <w:bottom w:w="0" w:type="dxa"/>
              <w:right w:w="0" w:type="dxa"/>
            </w:tcMar>
          </w:tcPr>
          <w:p w14:paraId="39A74D0B" w14:textId="77777777" w:rsidR="008D6455" w:rsidRPr="00B16F6E" w:rsidRDefault="008D6455"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0.04</w:t>
            </w:r>
          </w:p>
        </w:tc>
        <w:tc>
          <w:tcPr>
            <w:tcW w:w="1296" w:type="dxa"/>
            <w:tcBorders>
              <w:top w:val="nil"/>
              <w:bottom w:val="nil"/>
            </w:tcBorders>
            <w:shd w:val="clear" w:color="auto" w:fill="FFFFFF"/>
            <w:tcMar>
              <w:top w:w="0" w:type="dxa"/>
              <w:left w:w="0" w:type="dxa"/>
              <w:bottom w:w="0" w:type="dxa"/>
              <w:right w:w="0" w:type="dxa"/>
            </w:tcMar>
          </w:tcPr>
          <w:p w14:paraId="62437922" w14:textId="77777777" w:rsidR="008D6455" w:rsidRPr="00B16F6E" w:rsidRDefault="008D6455"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0.19</w:t>
            </w:r>
          </w:p>
        </w:tc>
      </w:tr>
      <w:tr w:rsidR="008D6455" w:rsidRPr="00455EAE" w14:paraId="764ACA12"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BC81275" w14:textId="77777777" w:rsidR="008D6455" w:rsidRPr="00455EAE" w:rsidRDefault="008D6455" w:rsidP="00595D36">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25790898"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Pr>
          <w:p w14:paraId="2F4B6CE3" w14:textId="35B126E3"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Pr="00455EAE">
              <w:rPr>
                <w:rFonts w:ascii="Times New Roman" w:hAnsi="Times New Roman" w:cs="Times New Roman"/>
                <w:sz w:val="22"/>
                <w:szCs w:val="22"/>
              </w:rPr>
              <w:t>.</w:t>
            </w:r>
            <w:r>
              <w:rPr>
                <w:rFonts w:ascii="Times New Roman" w:hAnsi="Times New Roman" w:cs="Times New Roman"/>
                <w:sz w:val="22"/>
                <w:szCs w:val="22"/>
              </w:rPr>
              <w:t>2*</w:t>
            </w:r>
            <w:r w:rsidR="00602B26">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B9D06BF"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14</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5218B5C3"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-9</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1901D4BB"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4</w:t>
            </w:r>
          </w:p>
        </w:tc>
      </w:tr>
      <w:tr w:rsidR="008D6455" w:rsidRPr="00455EAE" w14:paraId="79C48900"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E3700F6" w14:textId="77777777" w:rsidR="008D6455" w:rsidRPr="00455EAE" w:rsidRDefault="008D6455" w:rsidP="00595D36">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0F2CB0EA" w14:textId="77777777" w:rsidR="008D6455" w:rsidRPr="00455EAE" w:rsidRDefault="008D6455"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08BC8CA" w14:textId="77777777" w:rsidR="008D6455" w:rsidRPr="00455EAE" w:rsidRDefault="008D6455"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DA2C7AC" w14:textId="77777777" w:rsidR="008D6455" w:rsidRPr="00455EAE" w:rsidRDefault="008D6455"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8D2E69A" w14:textId="77777777" w:rsidR="008D6455" w:rsidRPr="00455EAE" w:rsidRDefault="008D6455"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DE588F9" w14:textId="77777777" w:rsidR="008D6455" w:rsidRPr="00455EAE" w:rsidRDefault="008D6455"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p>
        </w:tc>
      </w:tr>
      <w:tr w:rsidR="008D6455" w:rsidRPr="00455EAE" w14:paraId="49C63C41" w14:textId="77777777" w:rsidTr="00595D36">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03C8CF52" w14:textId="77777777" w:rsidR="008D6455" w:rsidRPr="005A7F3E" w:rsidRDefault="008D6455" w:rsidP="00595D36">
            <w:pPr>
              <w:spacing w:after="0" w:line="276" w:lineRule="auto"/>
              <w:ind w:right="12"/>
              <w:rPr>
                <w:rFonts w:ascii="Times New Roman" w:hAnsi="Times New Roman" w:cs="Times New Roman"/>
                <w:b/>
                <w:bCs/>
                <w:sz w:val="22"/>
                <w:szCs w:val="22"/>
              </w:rPr>
            </w:pPr>
            <w:r>
              <w:rPr>
                <w:rFonts w:ascii="Times New Roman" w:hAnsi="Times New Roman" w:cs="Times New Roman"/>
                <w:b/>
                <w:bCs/>
                <w:sz w:val="22"/>
                <w:szCs w:val="22"/>
              </w:rPr>
              <w:t>Irrigated (at least 50% of irrigated rice land)</w:t>
            </w:r>
          </w:p>
        </w:tc>
      </w:tr>
      <w:tr w:rsidR="008D6455" w:rsidRPr="00B16F6E" w14:paraId="7FE332AD"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5025DAF" w14:textId="77777777" w:rsidR="008D6455" w:rsidRPr="00B16F6E" w:rsidRDefault="008D6455" w:rsidP="00595D36">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56D0D4C5" w14:textId="77777777" w:rsidR="008D6455" w:rsidRPr="00B16F6E" w:rsidRDefault="008D6455" w:rsidP="00595D36">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0.24</w:t>
            </w:r>
          </w:p>
        </w:tc>
        <w:tc>
          <w:tcPr>
            <w:tcW w:w="1296" w:type="dxa"/>
            <w:tcBorders>
              <w:top w:val="nil"/>
              <w:bottom w:val="nil"/>
            </w:tcBorders>
            <w:shd w:val="clear" w:color="auto" w:fill="FFFFFF"/>
          </w:tcPr>
          <w:p w14:paraId="247F6D5F" w14:textId="77777777" w:rsidR="008D6455" w:rsidRPr="00B16F6E" w:rsidRDefault="008D6455"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0.07</w:t>
            </w:r>
          </w:p>
        </w:tc>
        <w:tc>
          <w:tcPr>
            <w:tcW w:w="1296" w:type="dxa"/>
            <w:tcBorders>
              <w:top w:val="nil"/>
              <w:bottom w:val="nil"/>
            </w:tcBorders>
            <w:shd w:val="clear" w:color="auto" w:fill="FFFFFF"/>
            <w:tcMar>
              <w:top w:w="0" w:type="dxa"/>
              <w:left w:w="0" w:type="dxa"/>
              <w:bottom w:w="0" w:type="dxa"/>
              <w:right w:w="0" w:type="dxa"/>
            </w:tcMar>
          </w:tcPr>
          <w:p w14:paraId="4793AD41" w14:textId="77777777" w:rsidR="008D6455" w:rsidRPr="00B16F6E" w:rsidRDefault="008D6455"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0.09</w:t>
            </w:r>
          </w:p>
        </w:tc>
        <w:tc>
          <w:tcPr>
            <w:tcW w:w="1296" w:type="dxa"/>
            <w:tcBorders>
              <w:top w:val="nil"/>
              <w:bottom w:val="nil"/>
            </w:tcBorders>
            <w:shd w:val="clear" w:color="auto" w:fill="FFFFFF"/>
            <w:tcMar>
              <w:top w:w="0" w:type="dxa"/>
              <w:left w:w="0" w:type="dxa"/>
              <w:bottom w:w="0" w:type="dxa"/>
              <w:right w:w="0" w:type="dxa"/>
            </w:tcMar>
          </w:tcPr>
          <w:p w14:paraId="076A64FE" w14:textId="77777777" w:rsidR="008D6455" w:rsidRPr="00B16F6E" w:rsidRDefault="008D6455"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0.03</w:t>
            </w:r>
          </w:p>
        </w:tc>
        <w:tc>
          <w:tcPr>
            <w:tcW w:w="1296" w:type="dxa"/>
            <w:tcBorders>
              <w:top w:val="nil"/>
              <w:bottom w:val="nil"/>
            </w:tcBorders>
            <w:shd w:val="clear" w:color="auto" w:fill="FFFFFF"/>
            <w:tcMar>
              <w:top w:w="0" w:type="dxa"/>
              <w:left w:w="0" w:type="dxa"/>
              <w:bottom w:w="0" w:type="dxa"/>
              <w:right w:w="0" w:type="dxa"/>
            </w:tcMar>
          </w:tcPr>
          <w:p w14:paraId="17B1179A" w14:textId="77777777" w:rsidR="008D6455" w:rsidRPr="00B16F6E" w:rsidRDefault="008D6455" w:rsidP="00595D36">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0.16</w:t>
            </w:r>
          </w:p>
        </w:tc>
      </w:tr>
      <w:tr w:rsidR="008D6455" w:rsidRPr="00455EAE" w14:paraId="5D53A3C8"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A1C1ED8" w14:textId="77777777" w:rsidR="008D6455" w:rsidRPr="00455EAE" w:rsidRDefault="008D6455" w:rsidP="00595D36">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33D81205"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Pr>
          <w:p w14:paraId="03382396"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11</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1BB9D5D6"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434D29E4"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9</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024CF4B0"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4</w:t>
            </w:r>
          </w:p>
        </w:tc>
      </w:tr>
      <w:tr w:rsidR="008D6455" w:rsidRPr="00455EAE" w14:paraId="178D3078" w14:textId="77777777" w:rsidTr="00595D36">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6CBF1110" w14:textId="77777777" w:rsidR="008D6455" w:rsidRPr="00455EAE" w:rsidRDefault="008D6455" w:rsidP="00595D36">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78FE88BF" w14:textId="77777777" w:rsidR="008D6455" w:rsidRPr="00455EAE" w:rsidRDefault="008D6455" w:rsidP="00595D36">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57D103FE" w14:textId="77777777" w:rsidR="008D6455" w:rsidRPr="00455EAE" w:rsidRDefault="008D6455"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89303D0" w14:textId="77777777" w:rsidR="008D6455" w:rsidRPr="00455EAE" w:rsidRDefault="008D6455"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B06028E" w14:textId="77777777" w:rsidR="008D6455" w:rsidRPr="00455EAE" w:rsidRDefault="008D6455"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09CB9B6" w14:textId="77777777" w:rsidR="008D6455" w:rsidRPr="00455EAE" w:rsidRDefault="008D6455"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r>
    </w:tbl>
    <w:p w14:paraId="1E892BA9" w14:textId="3719B1E8" w:rsidR="008D6455" w:rsidRPr="004E72B9" w:rsidRDefault="008D6455" w:rsidP="008D6455">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Pr>
          <w:rFonts w:ascii="Times New Roman" w:hAnsi="Times New Roman" w:cs="Times New Roman"/>
          <w:sz w:val="20"/>
          <w:szCs w:val="20"/>
        </w:rPr>
        <w:t>binary variable</w:t>
      </w:r>
      <w:r w:rsidRPr="004E72B9">
        <w:rPr>
          <w:rFonts w:ascii="Times New Roman" w:hAnsi="Times New Roman" w:cs="Times New Roman"/>
          <w:sz w:val="20"/>
          <w:szCs w:val="20"/>
        </w:rPr>
        <w:t xml:space="preserve"> interacted with the harvest-season binary variable; </w:t>
      </w:r>
      <w:r>
        <w:rPr>
          <w:rFonts w:ascii="Times New Roman" w:hAnsi="Times New Roman" w:cs="Times New Roman"/>
          <w:sz w:val="20"/>
          <w:szCs w:val="20"/>
        </w:rPr>
        <w:t>this treatment variable is then interacted with the rainfed and irrigated indicators to obtain rainfed/irrigated split of the results. T</w:t>
      </w:r>
      <w:r w:rsidRPr="004E72B9">
        <w:rPr>
          <w:rFonts w:ascii="Times New Roman" w:hAnsi="Times New Roman" w:cs="Times New Roman"/>
          <w:sz w:val="20"/>
          <w:szCs w:val="20"/>
        </w:rPr>
        <w: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xml:space="preserve">, and control for </w:t>
      </w:r>
      <w:r w:rsidR="00602B26">
        <w:rPr>
          <w:rFonts w:ascii="Times New Roman" w:hAnsi="Times New Roman" w:cs="Times New Roman"/>
          <w:sz w:val="20"/>
          <w:szCs w:val="20"/>
        </w:rPr>
        <w:t xml:space="preserve">the </w:t>
      </w:r>
      <w:r>
        <w:rPr>
          <w:rFonts w:ascii="Times New Roman" w:hAnsi="Times New Roman" w:cs="Times New Roman"/>
          <w:sz w:val="20"/>
          <w:szCs w:val="20"/>
        </w:rPr>
        <w:t>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00634D54">
        <w:rPr>
          <w:rFonts w:ascii="Times New Roman" w:eastAsiaTheme="minorEastAsia" w:hAnsi="Times New Roman" w:cs="Times New Roman"/>
          <w:sz w:val="20"/>
          <w:szCs w:val="20"/>
        </w:rPr>
        <w:t xml:space="preserve">, which is </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p>
    <w:p w14:paraId="0F5CBCFD" w14:textId="77777777" w:rsidR="008D6455" w:rsidRPr="004A3975" w:rsidRDefault="008D6455" w:rsidP="008D6455">
      <w:pPr>
        <w:spacing w:after="0" w:line="276" w:lineRule="auto"/>
        <w:rPr>
          <w:rFonts w:ascii="Times New Roman" w:hAnsi="Times New Roman" w:cs="Times New Roman"/>
          <w:sz w:val="20"/>
          <w:szCs w:val="20"/>
        </w:rPr>
      </w:pPr>
    </w:p>
    <w:p w14:paraId="17E9E679" w14:textId="39944424" w:rsidR="008D6455" w:rsidRDefault="008D6455" w:rsidP="00714689">
      <w:pPr>
        <w:spacing w:after="0" w:line="480" w:lineRule="auto"/>
        <w:ind w:firstLine="360"/>
        <w:rPr>
          <w:rFonts w:ascii="Times New Roman" w:hAnsi="Times New Roman" w:cs="Times New Roman"/>
        </w:rPr>
      </w:pPr>
      <w:r w:rsidRPr="00992A9E">
        <w:rPr>
          <w:rFonts w:ascii="Times New Roman" w:hAnsi="Times New Roman" w:cs="Times New Roman"/>
        </w:rPr>
        <w:lastRenderedPageBreak/>
        <w:t>As alluded above, irrigation quite possibly serves as a catch-all variable for more developed/commercial areas with relatively more stable institutions, which make them less prone to conflict, on average. But even so, there is evidence of harvest-time increase in battles in rainfed and irrigated areas alike. While it may be that the time of harvest is a strategically optimal period for insurgents to take control of a territory</w:t>
      </w:r>
      <w:r>
        <w:rPr>
          <w:rFonts w:ascii="Times New Roman" w:hAnsi="Times New Roman" w:cs="Times New Roman"/>
        </w:rPr>
        <w:t xml:space="preserve"> with agricultural land (e.g., Koren 2019)</w:t>
      </w:r>
      <w:r w:rsidRPr="00992A9E">
        <w:rPr>
          <w:rFonts w:ascii="Times New Roman" w:hAnsi="Times New Roman" w:cs="Times New Roman"/>
        </w:rPr>
        <w:t>, this period also coincides with the time of the year when</w:t>
      </w:r>
      <w:r>
        <w:rPr>
          <w:rFonts w:ascii="Times New Roman" w:hAnsi="Times New Roman" w:cs="Times New Roman"/>
        </w:rPr>
        <w:t xml:space="preserve"> the</w:t>
      </w:r>
      <w:r w:rsidRPr="00992A9E">
        <w:rPr>
          <w:rFonts w:ascii="Times New Roman" w:hAnsi="Times New Roman" w:cs="Times New Roman"/>
        </w:rPr>
        <w:t xml:space="preserve"> wet season turns into the dry season</w:t>
      </w:r>
      <w:r w:rsidR="00634D54">
        <w:rPr>
          <w:rFonts w:ascii="Times New Roman" w:hAnsi="Times New Roman" w:cs="Times New Roman"/>
        </w:rPr>
        <w:t>.</w:t>
      </w:r>
      <w:r w:rsidRPr="00992A9E">
        <w:rPr>
          <w:rFonts w:ascii="Times New Roman" w:hAnsi="Times New Roman" w:cs="Times New Roman"/>
        </w:rPr>
        <w:t xml:space="preserve"> </w:t>
      </w:r>
      <w:r w:rsidR="00634D54">
        <w:rPr>
          <w:rFonts w:ascii="Times New Roman" w:hAnsi="Times New Roman" w:cs="Times New Roman"/>
        </w:rPr>
        <w:t>S</w:t>
      </w:r>
      <w:r w:rsidRPr="00992A9E">
        <w:rPr>
          <w:rFonts w:ascii="Times New Roman" w:hAnsi="Times New Roman" w:cs="Times New Roman"/>
        </w:rPr>
        <w:t>o</w:t>
      </w:r>
      <w:r w:rsidR="00634D54">
        <w:rPr>
          <w:rFonts w:ascii="Times New Roman" w:hAnsi="Times New Roman" w:cs="Times New Roman"/>
        </w:rPr>
        <w:t>,</w:t>
      </w:r>
      <w:r w:rsidRPr="00992A9E">
        <w:rPr>
          <w:rFonts w:ascii="Times New Roman" w:hAnsi="Times New Roman" w:cs="Times New Roman"/>
        </w:rPr>
        <w:t xml:space="preserve"> conflict actors that were holding </w:t>
      </w:r>
      <w:proofErr w:type="gramStart"/>
      <w:r w:rsidRPr="00992A9E">
        <w:rPr>
          <w:rFonts w:ascii="Times New Roman" w:hAnsi="Times New Roman" w:cs="Times New Roman"/>
        </w:rPr>
        <w:t>off of</w:t>
      </w:r>
      <w:proofErr w:type="gramEnd"/>
      <w:r w:rsidRPr="00992A9E">
        <w:rPr>
          <w:rFonts w:ascii="Times New Roman" w:hAnsi="Times New Roman" w:cs="Times New Roman"/>
        </w:rPr>
        <w:t xml:space="preserve"> military activities in months leading to harvest, become offensive at or just after harvest.</w:t>
      </w:r>
      <w:r>
        <w:rPr>
          <w:rFonts w:ascii="Times New Roman" w:hAnsi="Times New Roman" w:cs="Times New Roman"/>
        </w:rPr>
        <w:t xml:space="preserve"> In other words, </w:t>
      </w:r>
      <w:r w:rsidR="00634D54">
        <w:rPr>
          <w:rFonts w:ascii="Times New Roman" w:hAnsi="Times New Roman" w:cs="Times New Roman"/>
        </w:rPr>
        <w:t xml:space="preserve">while </w:t>
      </w:r>
      <w:r>
        <w:rPr>
          <w:rFonts w:ascii="Times New Roman" w:hAnsi="Times New Roman" w:cs="Times New Roman"/>
        </w:rPr>
        <w:t xml:space="preserve">the estimated increase in harvest-time battles may be inherently linked with rice </w:t>
      </w:r>
      <w:r w:rsidR="00634D54">
        <w:rPr>
          <w:rFonts w:ascii="Times New Roman" w:hAnsi="Times New Roman" w:cs="Times New Roman"/>
        </w:rPr>
        <w:t>harvest, they</w:t>
      </w:r>
      <w:r>
        <w:rPr>
          <w:rFonts w:ascii="Times New Roman" w:hAnsi="Times New Roman" w:cs="Times New Roman"/>
        </w:rPr>
        <w:t xml:space="preserve"> may also be</w:t>
      </w:r>
      <w:r w:rsidR="00634D54">
        <w:rPr>
          <w:rFonts w:ascii="Times New Roman" w:hAnsi="Times New Roman" w:cs="Times New Roman"/>
        </w:rPr>
        <w:t>, at least to an extent,</w:t>
      </w:r>
      <w:r>
        <w:rPr>
          <w:rFonts w:ascii="Times New Roman" w:hAnsi="Times New Roman" w:cs="Times New Roman"/>
        </w:rPr>
        <w:t xml:space="preserve"> an art-effect of the direct weather–conflict link.</w:t>
      </w:r>
    </w:p>
    <w:p w14:paraId="1BFDD5E5" w14:textId="353D3CC4" w:rsidR="00714689" w:rsidRDefault="008D6455" w:rsidP="00714689">
      <w:pPr>
        <w:spacing w:after="0" w:line="480" w:lineRule="auto"/>
        <w:ind w:firstLine="360"/>
        <w:rPr>
          <w:rFonts w:ascii="Times New Roman" w:hAnsi="Times New Roman" w:cs="Times New Roman"/>
        </w:rPr>
      </w:pPr>
      <w:r>
        <w:rPr>
          <w:rFonts w:ascii="Times New Roman" w:hAnsi="Times New Roman" w:cs="Times New Roman"/>
        </w:rPr>
        <w:t xml:space="preserve">Next, we interact the treatment variable with </w:t>
      </w:r>
      <w:r w:rsidR="00634D54">
        <w:rPr>
          <w:rFonts w:ascii="Times New Roman" w:hAnsi="Times New Roman" w:cs="Times New Roman"/>
        </w:rPr>
        <w:t>an</w:t>
      </w:r>
      <w:r>
        <w:rPr>
          <w:rFonts w:ascii="Times New Roman" w:hAnsi="Times New Roman" w:cs="Times New Roman"/>
        </w:rPr>
        <w:t xml:space="preserve"> indicator</w:t>
      </w:r>
      <w:r w:rsidR="00634D54">
        <w:rPr>
          <w:rFonts w:ascii="Times New Roman" w:hAnsi="Times New Roman" w:cs="Times New Roman"/>
        </w:rPr>
        <w:t xml:space="preserve"> that splits the sample into urban and rural cells</w:t>
      </w:r>
      <w:r>
        <w:rPr>
          <w:rFonts w:ascii="Times New Roman" w:hAnsi="Times New Roman" w:cs="Times New Roman"/>
        </w:rPr>
        <w:t xml:space="preserve">. Social conflicts are most prevalent in places with high population densities—urban areas, that is. So, we check if there is a qualitatively meaningful discrepancy in the seasonal conflict between urban and rural locations. We define a cell ‘urban’ if it contains the capital city, or a city with the population size of at least one million, or if the cell’s population size exceeds two million. There are 43 such cells. On average, there is more conflict in these cells compared to the rest of the cells. Recall that most of these ‘urban’ cells also tend to have sizeable croplands (Figure 3). </w:t>
      </w:r>
    </w:p>
    <w:p w14:paraId="7C0BC867" w14:textId="12BA5F48" w:rsidR="008D6455" w:rsidRDefault="008D6455" w:rsidP="00714689">
      <w:pPr>
        <w:spacing w:after="0" w:line="480" w:lineRule="auto"/>
        <w:ind w:firstLine="360"/>
        <w:rPr>
          <w:rFonts w:ascii="Times New Roman" w:hAnsi="Times New Roman" w:cs="Times New Roman"/>
        </w:rPr>
      </w:pPr>
      <w:r>
        <w:rPr>
          <w:rFonts w:ascii="Times New Roman" w:hAnsi="Times New Roman" w:cs="Times New Roman"/>
        </w:rPr>
        <w:t xml:space="preserve">Table </w:t>
      </w:r>
      <w:r w:rsidR="00714689">
        <w:rPr>
          <w:rFonts w:ascii="Times New Roman" w:hAnsi="Times New Roman" w:cs="Times New Roman"/>
        </w:rPr>
        <w:t>5</w:t>
      </w:r>
      <w:r>
        <w:rPr>
          <w:rFonts w:ascii="Times New Roman" w:hAnsi="Times New Roman" w:cs="Times New Roman"/>
        </w:rPr>
        <w:t xml:space="preserve"> presents these regression results, which suggest that harvest-time battles and violence only occur in rural areas. This finding supports the theory that civil conflict and armed violence are more common in peripheries where either state policing is, for all practical purposes, absent or where insurgents are present</w:t>
      </w:r>
      <w:r w:rsidR="000129F4">
        <w:rPr>
          <w:rFonts w:ascii="Times New Roman" w:hAnsi="Times New Roman" w:cs="Times New Roman"/>
        </w:rPr>
        <w:t xml:space="preserve"> (e.g., </w:t>
      </w:r>
      <w:proofErr w:type="spellStart"/>
      <w:r w:rsidR="000129F4" w:rsidRPr="000129F4">
        <w:rPr>
          <w:rFonts w:ascii="Times New Roman" w:hAnsi="Times New Roman" w:cs="Times New Roman"/>
          <w:color w:val="000000"/>
        </w:rPr>
        <w:t>Buhaug</w:t>
      </w:r>
      <w:proofErr w:type="spellEnd"/>
      <w:r w:rsidR="000129F4">
        <w:rPr>
          <w:rFonts w:ascii="Times New Roman" w:hAnsi="Times New Roman" w:cs="Times New Roman"/>
          <w:color w:val="000000"/>
        </w:rPr>
        <w:t xml:space="preserve"> and</w:t>
      </w:r>
      <w:r w:rsidR="000129F4" w:rsidRPr="000129F4">
        <w:rPr>
          <w:rFonts w:ascii="Times New Roman" w:hAnsi="Times New Roman" w:cs="Times New Roman"/>
          <w:color w:val="000000"/>
        </w:rPr>
        <w:t xml:space="preserve"> </w:t>
      </w:r>
      <w:proofErr w:type="spellStart"/>
      <w:r w:rsidR="000129F4" w:rsidRPr="000129F4">
        <w:rPr>
          <w:rFonts w:ascii="Times New Roman" w:hAnsi="Times New Roman" w:cs="Times New Roman"/>
          <w:color w:val="000000"/>
        </w:rPr>
        <w:t>Rød</w:t>
      </w:r>
      <w:proofErr w:type="spellEnd"/>
      <w:r w:rsidR="000129F4">
        <w:rPr>
          <w:rFonts w:ascii="Times New Roman" w:hAnsi="Times New Roman" w:cs="Times New Roman"/>
          <w:color w:val="000000"/>
        </w:rPr>
        <w:t>,</w:t>
      </w:r>
      <w:r w:rsidR="000129F4" w:rsidRPr="000129F4">
        <w:rPr>
          <w:rFonts w:ascii="Times New Roman" w:hAnsi="Times New Roman" w:cs="Times New Roman"/>
          <w:color w:val="000000"/>
        </w:rPr>
        <w:t xml:space="preserve"> 2006</w:t>
      </w:r>
      <w:r w:rsidR="000129F4">
        <w:rPr>
          <w:rFonts w:ascii="Times New Roman" w:hAnsi="Times New Roman" w:cs="Times New Roman"/>
        </w:rPr>
        <w:t>)</w:t>
      </w:r>
      <w:r>
        <w:rPr>
          <w:rFonts w:ascii="Times New Roman" w:hAnsi="Times New Roman" w:cs="Times New Roman"/>
        </w:rPr>
        <w:t>. We do not observe harvest-time reduction in protests and riots.</w:t>
      </w:r>
    </w:p>
    <w:p w14:paraId="3C52D8DB" w14:textId="77777777" w:rsidR="00714689" w:rsidRPr="00401A4D" w:rsidRDefault="00714689" w:rsidP="00714689">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5</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 xml:space="preserve">incidence </w:t>
      </w:r>
      <w:r w:rsidRPr="001C1E70">
        <w:rPr>
          <w:rFonts w:ascii="Times New Roman" w:hAnsi="Times New Roman" w:cs="Times New Roman"/>
          <w:b/>
          <w:bCs/>
        </w:rPr>
        <w:t xml:space="preserve">in </w:t>
      </w:r>
      <w:r>
        <w:rPr>
          <w:rFonts w:ascii="Times New Roman" w:hAnsi="Times New Roman" w:cs="Times New Roman"/>
          <w:b/>
          <w:bCs/>
        </w:rPr>
        <w:t xml:space="preserve">urban vs rural </w:t>
      </w:r>
      <w:proofErr w:type="gramStart"/>
      <w:r>
        <w:rPr>
          <w:rFonts w:ascii="Times New Roman" w:hAnsi="Times New Roman" w:cs="Times New Roman"/>
          <w:b/>
          <w:bCs/>
        </w:rPr>
        <w:t>cells</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14689" w:rsidRPr="00455EAE" w14:paraId="16EA82C8" w14:textId="77777777" w:rsidTr="00595D36">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1560EB7" w14:textId="77777777" w:rsidR="00714689" w:rsidRPr="00455EAE" w:rsidRDefault="00714689" w:rsidP="00595D36">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D7F756B" w14:textId="77777777" w:rsidR="00714689" w:rsidRPr="00455EAE" w:rsidRDefault="00714689" w:rsidP="00595D36">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4DC87C23" w14:textId="77777777" w:rsidR="00714689" w:rsidRPr="00455EAE" w:rsidRDefault="00714689" w:rsidP="00595D36">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F4F24B5" w14:textId="77777777" w:rsidR="00714689" w:rsidRPr="00455EAE" w:rsidRDefault="00714689" w:rsidP="00595D36">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3FED00" w14:textId="77777777" w:rsidR="00714689" w:rsidRPr="00455EAE" w:rsidRDefault="00714689" w:rsidP="00595D36">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173EA26" w14:textId="77777777" w:rsidR="00714689" w:rsidRPr="00455EAE" w:rsidRDefault="00714689" w:rsidP="00595D36">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714689" w:rsidRPr="00455EAE" w14:paraId="6FC99A47" w14:textId="77777777" w:rsidTr="00595D36">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3DA7F75E" w14:textId="77777777" w:rsidR="00714689" w:rsidRPr="00455EAE" w:rsidRDefault="00714689" w:rsidP="00595D36">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714689" w:rsidRPr="00455EAE" w14:paraId="1F5CF283"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tcPr>
          <w:p w14:paraId="24307A6C" w14:textId="77777777" w:rsidR="00714689" w:rsidRPr="00455EAE" w:rsidRDefault="00714689" w:rsidP="00595D36">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Rural</w:t>
            </w:r>
            <w:proofErr w:type="spellEnd"/>
          </w:p>
        </w:tc>
        <w:tc>
          <w:tcPr>
            <w:tcW w:w="1296" w:type="dxa"/>
            <w:tcBorders>
              <w:top w:val="nil"/>
              <w:bottom w:val="nil"/>
            </w:tcBorders>
            <w:shd w:val="clear" w:color="auto" w:fill="FFFFFF"/>
            <w:tcMar>
              <w:top w:w="0" w:type="dxa"/>
              <w:left w:w="0" w:type="dxa"/>
              <w:bottom w:w="0" w:type="dxa"/>
              <w:right w:w="0" w:type="dxa"/>
            </w:tcMar>
          </w:tcPr>
          <w:p w14:paraId="72D558F9"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09</w:t>
            </w:r>
          </w:p>
        </w:tc>
        <w:tc>
          <w:tcPr>
            <w:tcW w:w="1296" w:type="dxa"/>
            <w:tcBorders>
              <w:top w:val="nil"/>
              <w:bottom w:val="nil"/>
            </w:tcBorders>
            <w:shd w:val="clear" w:color="auto" w:fill="FFFFFF"/>
          </w:tcPr>
          <w:p w14:paraId="7DC33D31"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10***</w:t>
            </w:r>
          </w:p>
        </w:tc>
        <w:tc>
          <w:tcPr>
            <w:tcW w:w="1296" w:type="dxa"/>
            <w:tcBorders>
              <w:top w:val="nil"/>
              <w:bottom w:val="nil"/>
            </w:tcBorders>
            <w:shd w:val="clear" w:color="auto" w:fill="FFFFFF"/>
            <w:tcMar>
              <w:top w:w="0" w:type="dxa"/>
              <w:left w:w="0" w:type="dxa"/>
              <w:bottom w:w="0" w:type="dxa"/>
              <w:right w:w="0" w:type="dxa"/>
            </w:tcMar>
          </w:tcPr>
          <w:p w14:paraId="460F8101"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14***</w:t>
            </w:r>
          </w:p>
        </w:tc>
        <w:tc>
          <w:tcPr>
            <w:tcW w:w="1296" w:type="dxa"/>
            <w:tcBorders>
              <w:top w:val="nil"/>
              <w:bottom w:val="nil"/>
            </w:tcBorders>
            <w:shd w:val="clear" w:color="auto" w:fill="FFFFFF"/>
            <w:tcMar>
              <w:top w:w="0" w:type="dxa"/>
              <w:left w:w="0" w:type="dxa"/>
              <w:bottom w:w="0" w:type="dxa"/>
              <w:right w:w="0" w:type="dxa"/>
            </w:tcMar>
          </w:tcPr>
          <w:p w14:paraId="5BD4D51C"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0F007388"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p>
        </w:tc>
      </w:tr>
      <w:tr w:rsidR="00714689" w:rsidRPr="00455EAE" w14:paraId="43E6F3B9" w14:textId="77777777" w:rsidTr="00595D36">
        <w:trPr>
          <w:cantSplit/>
          <w:jc w:val="center"/>
        </w:trPr>
        <w:tc>
          <w:tcPr>
            <w:tcW w:w="2880" w:type="dxa"/>
            <w:tcBorders>
              <w:top w:val="nil"/>
            </w:tcBorders>
            <w:shd w:val="clear" w:color="auto" w:fill="FFFFFF"/>
            <w:tcMar>
              <w:top w:w="0" w:type="dxa"/>
              <w:left w:w="0" w:type="dxa"/>
              <w:bottom w:w="0" w:type="dxa"/>
              <w:right w:w="0" w:type="dxa"/>
            </w:tcMar>
          </w:tcPr>
          <w:p w14:paraId="4BD057B7" w14:textId="77777777" w:rsidR="00714689" w:rsidRPr="00455EAE" w:rsidRDefault="00714689" w:rsidP="00595D36">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12C1F64D"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3612B440"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699D1A5"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60C6AFA"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570CFF6"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r>
      <w:tr w:rsidR="00714689" w:rsidRPr="00455EAE" w14:paraId="026E87FE"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tcPr>
          <w:p w14:paraId="0E20D481" w14:textId="77777777" w:rsidR="00714689" w:rsidRPr="00455EAE" w:rsidRDefault="00714689" w:rsidP="00595D36">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Urban</w:t>
            </w:r>
            <w:proofErr w:type="spellEnd"/>
          </w:p>
        </w:tc>
        <w:tc>
          <w:tcPr>
            <w:tcW w:w="1296" w:type="dxa"/>
            <w:tcBorders>
              <w:top w:val="nil"/>
              <w:bottom w:val="nil"/>
            </w:tcBorders>
            <w:shd w:val="clear" w:color="auto" w:fill="FFFFFF"/>
            <w:tcMar>
              <w:top w:w="0" w:type="dxa"/>
              <w:left w:w="0" w:type="dxa"/>
              <w:bottom w:w="0" w:type="dxa"/>
              <w:right w:w="0" w:type="dxa"/>
            </w:tcMar>
          </w:tcPr>
          <w:p w14:paraId="1C85199B"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17</w:t>
            </w:r>
          </w:p>
        </w:tc>
        <w:tc>
          <w:tcPr>
            <w:tcW w:w="1296" w:type="dxa"/>
            <w:tcBorders>
              <w:top w:val="nil"/>
              <w:bottom w:val="nil"/>
            </w:tcBorders>
            <w:shd w:val="clear" w:color="auto" w:fill="FFFFFF"/>
          </w:tcPr>
          <w:p w14:paraId="39340063"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03</w:t>
            </w:r>
          </w:p>
        </w:tc>
        <w:tc>
          <w:tcPr>
            <w:tcW w:w="1296" w:type="dxa"/>
            <w:tcBorders>
              <w:top w:val="nil"/>
              <w:bottom w:val="nil"/>
            </w:tcBorders>
            <w:shd w:val="clear" w:color="auto" w:fill="FFFFFF"/>
            <w:tcMar>
              <w:top w:w="0" w:type="dxa"/>
              <w:left w:w="0" w:type="dxa"/>
              <w:bottom w:w="0" w:type="dxa"/>
              <w:right w:w="0" w:type="dxa"/>
            </w:tcMar>
          </w:tcPr>
          <w:p w14:paraId="1AFFAED5"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06</w:t>
            </w:r>
          </w:p>
        </w:tc>
        <w:tc>
          <w:tcPr>
            <w:tcW w:w="1296" w:type="dxa"/>
            <w:tcBorders>
              <w:top w:val="nil"/>
              <w:bottom w:val="nil"/>
            </w:tcBorders>
            <w:shd w:val="clear" w:color="auto" w:fill="FFFFFF"/>
            <w:tcMar>
              <w:top w:w="0" w:type="dxa"/>
              <w:left w:w="0" w:type="dxa"/>
              <w:bottom w:w="0" w:type="dxa"/>
              <w:right w:w="0" w:type="dxa"/>
            </w:tcMar>
          </w:tcPr>
          <w:p w14:paraId="5DE2E530"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07</w:t>
            </w:r>
          </w:p>
        </w:tc>
        <w:tc>
          <w:tcPr>
            <w:tcW w:w="1296" w:type="dxa"/>
            <w:tcBorders>
              <w:top w:val="nil"/>
              <w:bottom w:val="nil"/>
            </w:tcBorders>
            <w:shd w:val="clear" w:color="auto" w:fill="FFFFFF"/>
            <w:tcMar>
              <w:top w:w="0" w:type="dxa"/>
              <w:left w:w="0" w:type="dxa"/>
              <w:bottom w:w="0" w:type="dxa"/>
              <w:right w:w="0" w:type="dxa"/>
            </w:tcMar>
          </w:tcPr>
          <w:p w14:paraId="647F4B09"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11</w:t>
            </w:r>
          </w:p>
        </w:tc>
      </w:tr>
      <w:tr w:rsidR="00714689" w:rsidRPr="00455EAE" w14:paraId="3CF9B188" w14:textId="77777777" w:rsidTr="00595D36">
        <w:trPr>
          <w:cantSplit/>
          <w:jc w:val="center"/>
        </w:trPr>
        <w:tc>
          <w:tcPr>
            <w:tcW w:w="2880" w:type="dxa"/>
            <w:tcBorders>
              <w:top w:val="nil"/>
            </w:tcBorders>
            <w:shd w:val="clear" w:color="auto" w:fill="FFFFFF"/>
            <w:tcMar>
              <w:top w:w="0" w:type="dxa"/>
              <w:left w:w="0" w:type="dxa"/>
              <w:bottom w:w="0" w:type="dxa"/>
              <w:right w:w="0" w:type="dxa"/>
            </w:tcMar>
          </w:tcPr>
          <w:p w14:paraId="6563C814" w14:textId="77777777" w:rsidR="00714689" w:rsidRPr="00455EAE" w:rsidRDefault="00714689" w:rsidP="00595D36">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3FFF98EF"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B9AE85B"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0D0DB9B"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785760B"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60E4855"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12</w:t>
            </w:r>
            <w:r w:rsidRPr="00455EAE">
              <w:rPr>
                <w:rFonts w:ascii="Times New Roman" w:hAnsi="Times New Roman" w:cs="Times New Roman"/>
                <w:sz w:val="22"/>
                <w:szCs w:val="22"/>
              </w:rPr>
              <w:t>)</w:t>
            </w:r>
          </w:p>
        </w:tc>
      </w:tr>
      <w:tr w:rsidR="00714689" w:rsidRPr="00455EAE" w14:paraId="2580B809" w14:textId="77777777" w:rsidTr="00595D36">
        <w:trPr>
          <w:cantSplit/>
          <w:jc w:val="center"/>
        </w:trPr>
        <w:tc>
          <w:tcPr>
            <w:tcW w:w="2880" w:type="dxa"/>
            <w:shd w:val="clear" w:color="auto" w:fill="FFFFFF"/>
            <w:tcMar>
              <w:top w:w="0" w:type="dxa"/>
              <w:left w:w="0" w:type="dxa"/>
              <w:bottom w:w="0" w:type="dxa"/>
              <w:right w:w="0" w:type="dxa"/>
            </w:tcMar>
          </w:tcPr>
          <w:p w14:paraId="521C8147" w14:textId="77777777" w:rsidR="00714689" w:rsidRPr="00455EAE" w:rsidRDefault="00714689" w:rsidP="00595D36">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2A985696"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313E9182" w14:textId="77777777" w:rsidR="00714689" w:rsidRPr="00455EAE" w:rsidRDefault="00714689"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4860F9F9"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4B62A5D0"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22800D08"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714689" w:rsidRPr="00455EAE" w14:paraId="78D1BA25" w14:textId="77777777" w:rsidTr="00595D36">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5620F9B9" w14:textId="77777777" w:rsidR="00714689" w:rsidRPr="00455EAE" w:rsidRDefault="00714689" w:rsidP="00595D36">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4A1920D9"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410DFB3A" w14:textId="77777777" w:rsidR="00714689" w:rsidRPr="00455EAE" w:rsidRDefault="00714689" w:rsidP="00595D36">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506BA41B"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4C8376F3"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6A772BA1"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359</w:t>
            </w:r>
          </w:p>
        </w:tc>
      </w:tr>
      <w:tr w:rsidR="00714689" w:rsidRPr="00455EAE" w14:paraId="26BE1FF0" w14:textId="77777777" w:rsidTr="00595D36">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0DF048C"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 (%)</w:t>
            </w:r>
            <w:r w:rsidRPr="00455EAE">
              <w:rPr>
                <w:rFonts w:ascii="Times New Roman" w:hAnsi="Times New Roman" w:cs="Times New Roman"/>
                <w:i/>
                <w:iCs/>
                <w:sz w:val="22"/>
                <w:szCs w:val="22"/>
              </w:rPr>
              <w:t>:</w:t>
            </w:r>
          </w:p>
        </w:tc>
      </w:tr>
      <w:tr w:rsidR="00714689" w:rsidRPr="00455EAE" w14:paraId="23D3C3E6" w14:textId="77777777" w:rsidTr="00595D36">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66DC130D" w14:textId="77777777" w:rsidR="00714689" w:rsidRPr="005A7F3E" w:rsidRDefault="00714689" w:rsidP="00595D36">
            <w:pPr>
              <w:spacing w:after="0" w:line="276" w:lineRule="auto"/>
              <w:ind w:right="12"/>
              <w:rPr>
                <w:rFonts w:ascii="Times New Roman" w:hAnsi="Times New Roman" w:cs="Times New Roman"/>
                <w:b/>
                <w:bCs/>
                <w:sz w:val="22"/>
                <w:szCs w:val="22"/>
              </w:rPr>
            </w:pPr>
            <w:r>
              <w:rPr>
                <w:rFonts w:ascii="Times New Roman" w:hAnsi="Times New Roman" w:cs="Times New Roman"/>
                <w:b/>
                <w:bCs/>
                <w:sz w:val="22"/>
                <w:szCs w:val="22"/>
              </w:rPr>
              <w:t>Rural (cells that are not populous or do not contain a large city)</w:t>
            </w:r>
          </w:p>
        </w:tc>
      </w:tr>
      <w:tr w:rsidR="00714689" w:rsidRPr="00B16F6E" w14:paraId="56F2839F"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E0F10CB" w14:textId="77777777" w:rsidR="00714689" w:rsidRPr="00B16F6E" w:rsidRDefault="00714689" w:rsidP="00595D36">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73040519" w14:textId="77777777" w:rsidR="00714689" w:rsidRPr="00B16F6E" w:rsidRDefault="00714689"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22</w:t>
            </w:r>
          </w:p>
        </w:tc>
        <w:tc>
          <w:tcPr>
            <w:tcW w:w="1296" w:type="dxa"/>
            <w:tcBorders>
              <w:top w:val="nil"/>
              <w:bottom w:val="nil"/>
            </w:tcBorders>
            <w:shd w:val="clear" w:color="auto" w:fill="FFFFFF"/>
          </w:tcPr>
          <w:p w14:paraId="7C44899D" w14:textId="77777777" w:rsidR="00714689" w:rsidRPr="00B16F6E" w:rsidRDefault="00714689"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09</w:t>
            </w:r>
          </w:p>
        </w:tc>
        <w:tc>
          <w:tcPr>
            <w:tcW w:w="1296" w:type="dxa"/>
            <w:tcBorders>
              <w:top w:val="nil"/>
              <w:bottom w:val="nil"/>
            </w:tcBorders>
            <w:shd w:val="clear" w:color="auto" w:fill="FFFFFF"/>
            <w:tcMar>
              <w:top w:w="0" w:type="dxa"/>
              <w:left w:w="0" w:type="dxa"/>
              <w:bottom w:w="0" w:type="dxa"/>
              <w:right w:w="0" w:type="dxa"/>
            </w:tcMar>
          </w:tcPr>
          <w:p w14:paraId="6C603DD9" w14:textId="77777777" w:rsidR="00714689" w:rsidRPr="00B16F6E" w:rsidRDefault="00714689"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07</w:t>
            </w:r>
          </w:p>
        </w:tc>
        <w:tc>
          <w:tcPr>
            <w:tcW w:w="1296" w:type="dxa"/>
            <w:tcBorders>
              <w:top w:val="nil"/>
              <w:bottom w:val="nil"/>
            </w:tcBorders>
            <w:shd w:val="clear" w:color="auto" w:fill="FFFFFF"/>
            <w:tcMar>
              <w:top w:w="0" w:type="dxa"/>
              <w:left w:w="0" w:type="dxa"/>
              <w:bottom w:w="0" w:type="dxa"/>
              <w:right w:w="0" w:type="dxa"/>
            </w:tcMar>
          </w:tcPr>
          <w:p w14:paraId="4331AABD" w14:textId="77777777" w:rsidR="00714689" w:rsidRPr="00B16F6E" w:rsidRDefault="00714689" w:rsidP="00595D36">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0.0</w:t>
            </w:r>
            <w:r>
              <w:rPr>
                <w:rFonts w:ascii="Times New Roman" w:hAnsi="Times New Roman" w:cs="Times New Roman"/>
                <w:i/>
                <w:iCs/>
                <w:sz w:val="22"/>
                <w:szCs w:val="22"/>
              </w:rPr>
              <w:t>2</w:t>
            </w:r>
          </w:p>
        </w:tc>
        <w:tc>
          <w:tcPr>
            <w:tcW w:w="1296" w:type="dxa"/>
            <w:tcBorders>
              <w:top w:val="nil"/>
              <w:bottom w:val="nil"/>
            </w:tcBorders>
            <w:shd w:val="clear" w:color="auto" w:fill="FFFFFF"/>
            <w:tcMar>
              <w:top w:w="0" w:type="dxa"/>
              <w:left w:w="0" w:type="dxa"/>
              <w:bottom w:w="0" w:type="dxa"/>
              <w:right w:w="0" w:type="dxa"/>
            </w:tcMar>
          </w:tcPr>
          <w:p w14:paraId="636FE6B4" w14:textId="77777777" w:rsidR="00714689" w:rsidRPr="00B16F6E" w:rsidRDefault="00714689"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w:t>
            </w:r>
            <w:r>
              <w:rPr>
                <w:rFonts w:ascii="Times New Roman" w:hAnsi="Times New Roman" w:cs="Times New Roman"/>
                <w:i/>
                <w:iCs/>
                <w:sz w:val="22"/>
                <w:szCs w:val="22"/>
              </w:rPr>
              <w:t>3</w:t>
            </w:r>
          </w:p>
        </w:tc>
      </w:tr>
      <w:tr w:rsidR="00714689" w:rsidRPr="00455EAE" w14:paraId="70BAB826"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0B04ABF" w14:textId="77777777" w:rsidR="00714689" w:rsidRPr="00455EAE" w:rsidRDefault="00714689" w:rsidP="00595D36">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76304F02"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296" w:type="dxa"/>
            <w:tcBorders>
              <w:top w:val="nil"/>
              <w:bottom w:val="nil"/>
            </w:tcBorders>
            <w:shd w:val="clear" w:color="auto" w:fill="FFFFFF"/>
          </w:tcPr>
          <w:p w14:paraId="365406D3"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11</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296" w:type="dxa"/>
            <w:tcBorders>
              <w:top w:val="nil"/>
              <w:bottom w:val="nil"/>
            </w:tcBorders>
            <w:shd w:val="clear" w:color="auto" w:fill="FFFFFF"/>
            <w:tcMar>
              <w:top w:w="0" w:type="dxa"/>
              <w:left w:w="0" w:type="dxa"/>
              <w:bottom w:w="0" w:type="dxa"/>
              <w:right w:w="0" w:type="dxa"/>
            </w:tcMar>
          </w:tcPr>
          <w:p w14:paraId="5096934F"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21</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3B9E228E"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3CA067CB"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7</w:t>
            </w:r>
          </w:p>
        </w:tc>
      </w:tr>
      <w:tr w:rsidR="00714689" w:rsidRPr="00455EAE" w14:paraId="6C546FD9"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6378F1A" w14:textId="77777777" w:rsidR="00714689" w:rsidRPr="00455EAE" w:rsidRDefault="00714689" w:rsidP="00595D36">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5C79B7AE" w14:textId="77777777" w:rsidR="00714689" w:rsidRPr="00455EAE" w:rsidRDefault="00714689"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48862E1" w14:textId="77777777" w:rsidR="00714689" w:rsidRPr="00455EAE" w:rsidRDefault="00714689"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F463551" w14:textId="77777777" w:rsidR="00714689" w:rsidRPr="00455EAE" w:rsidRDefault="00714689"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3784DA1" w14:textId="77777777" w:rsidR="00714689" w:rsidRPr="00455EAE" w:rsidRDefault="00714689"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946CDDD" w14:textId="77777777" w:rsidR="00714689" w:rsidRPr="00455EAE" w:rsidRDefault="00714689"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r>
      <w:tr w:rsidR="00714689" w:rsidRPr="00455EAE" w14:paraId="6FD8F6EE" w14:textId="77777777" w:rsidTr="00595D36">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7E53CC7E" w14:textId="77777777" w:rsidR="00714689" w:rsidRPr="005A7F3E" w:rsidRDefault="00714689" w:rsidP="00595D36">
            <w:pPr>
              <w:spacing w:after="0" w:line="276" w:lineRule="auto"/>
              <w:ind w:right="12"/>
              <w:rPr>
                <w:rFonts w:ascii="Times New Roman" w:hAnsi="Times New Roman" w:cs="Times New Roman"/>
                <w:b/>
                <w:bCs/>
                <w:sz w:val="22"/>
                <w:szCs w:val="22"/>
              </w:rPr>
            </w:pPr>
            <w:r>
              <w:rPr>
                <w:rFonts w:ascii="Times New Roman" w:hAnsi="Times New Roman" w:cs="Times New Roman"/>
                <w:b/>
                <w:bCs/>
                <w:sz w:val="22"/>
                <w:szCs w:val="22"/>
              </w:rPr>
              <w:t>Urban (cells that are populous or contain a large city)</w:t>
            </w:r>
          </w:p>
        </w:tc>
      </w:tr>
      <w:tr w:rsidR="00714689" w:rsidRPr="00B16F6E" w14:paraId="3E7A6471"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185FDB9" w14:textId="77777777" w:rsidR="00714689" w:rsidRPr="00B16F6E" w:rsidRDefault="00714689" w:rsidP="00595D36">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3C638663" w14:textId="0950F29D" w:rsidR="00714689" w:rsidRPr="00B16F6E" w:rsidRDefault="00714689"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70</w:t>
            </w:r>
          </w:p>
        </w:tc>
        <w:tc>
          <w:tcPr>
            <w:tcW w:w="1296" w:type="dxa"/>
            <w:tcBorders>
              <w:top w:val="nil"/>
              <w:bottom w:val="nil"/>
            </w:tcBorders>
            <w:shd w:val="clear" w:color="auto" w:fill="FFFFFF"/>
          </w:tcPr>
          <w:p w14:paraId="51275842" w14:textId="77777777" w:rsidR="00714689" w:rsidRPr="00B16F6E" w:rsidRDefault="00714689"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28</w:t>
            </w:r>
          </w:p>
        </w:tc>
        <w:tc>
          <w:tcPr>
            <w:tcW w:w="1296" w:type="dxa"/>
            <w:tcBorders>
              <w:top w:val="nil"/>
              <w:bottom w:val="nil"/>
            </w:tcBorders>
            <w:shd w:val="clear" w:color="auto" w:fill="FFFFFF"/>
            <w:tcMar>
              <w:top w:w="0" w:type="dxa"/>
              <w:left w:w="0" w:type="dxa"/>
              <w:bottom w:w="0" w:type="dxa"/>
              <w:right w:w="0" w:type="dxa"/>
            </w:tcMar>
          </w:tcPr>
          <w:p w14:paraId="6D71C313" w14:textId="77777777" w:rsidR="00714689" w:rsidRPr="00B16F6E" w:rsidRDefault="00714689"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35</w:t>
            </w:r>
          </w:p>
        </w:tc>
        <w:tc>
          <w:tcPr>
            <w:tcW w:w="1296" w:type="dxa"/>
            <w:tcBorders>
              <w:top w:val="nil"/>
              <w:bottom w:val="nil"/>
            </w:tcBorders>
            <w:shd w:val="clear" w:color="auto" w:fill="FFFFFF"/>
            <w:tcMar>
              <w:top w:w="0" w:type="dxa"/>
              <w:left w:w="0" w:type="dxa"/>
              <w:bottom w:w="0" w:type="dxa"/>
              <w:right w:w="0" w:type="dxa"/>
            </w:tcMar>
          </w:tcPr>
          <w:p w14:paraId="4055ADB5" w14:textId="0178287C" w:rsidR="00714689" w:rsidRPr="00B16F6E" w:rsidRDefault="00634D54" w:rsidP="00595D36">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00714689" w:rsidRPr="00B16F6E">
              <w:rPr>
                <w:rFonts w:ascii="Times New Roman" w:hAnsi="Times New Roman" w:cs="Times New Roman"/>
                <w:i/>
                <w:iCs/>
                <w:sz w:val="22"/>
                <w:szCs w:val="22"/>
              </w:rPr>
              <w:t>0.</w:t>
            </w:r>
            <w:r w:rsidR="00714689">
              <w:rPr>
                <w:rFonts w:ascii="Times New Roman" w:hAnsi="Times New Roman" w:cs="Times New Roman"/>
                <w:i/>
                <w:iCs/>
                <w:sz w:val="22"/>
                <w:szCs w:val="22"/>
              </w:rPr>
              <w:t>12</w:t>
            </w:r>
          </w:p>
        </w:tc>
        <w:tc>
          <w:tcPr>
            <w:tcW w:w="1296" w:type="dxa"/>
            <w:tcBorders>
              <w:top w:val="nil"/>
              <w:bottom w:val="nil"/>
            </w:tcBorders>
            <w:shd w:val="clear" w:color="auto" w:fill="FFFFFF"/>
            <w:tcMar>
              <w:top w:w="0" w:type="dxa"/>
              <w:left w:w="0" w:type="dxa"/>
              <w:bottom w:w="0" w:type="dxa"/>
              <w:right w:w="0" w:type="dxa"/>
            </w:tcMar>
          </w:tcPr>
          <w:p w14:paraId="31F5D1B2" w14:textId="79B5E067" w:rsidR="00714689" w:rsidRPr="00B16F6E" w:rsidRDefault="00714689"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46</w:t>
            </w:r>
          </w:p>
        </w:tc>
      </w:tr>
      <w:tr w:rsidR="00714689" w:rsidRPr="00455EAE" w14:paraId="3DD49051"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86C2787" w14:textId="77777777" w:rsidR="00714689" w:rsidRPr="00455EAE" w:rsidRDefault="00714689" w:rsidP="00595D36">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68355622"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Pr>
          <w:p w14:paraId="61364C5D"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7B1C68D8"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55EAE">
              <w:rPr>
                <w:rFonts w:ascii="Times New Roman" w:hAnsi="Times New Roman" w:cs="Times New Roman"/>
                <w:sz w:val="22"/>
                <w:szCs w:val="22"/>
              </w:rPr>
              <w:t>.</w:t>
            </w:r>
            <w:r>
              <w:rPr>
                <w:rFonts w:ascii="Times New Roman" w:hAnsi="Times New Roman" w:cs="Times New Roman"/>
                <w:sz w:val="22"/>
                <w:szCs w:val="22"/>
              </w:rPr>
              <w:t>7</w:t>
            </w:r>
          </w:p>
        </w:tc>
        <w:tc>
          <w:tcPr>
            <w:tcW w:w="1296" w:type="dxa"/>
            <w:tcBorders>
              <w:top w:val="nil"/>
              <w:bottom w:val="nil"/>
            </w:tcBorders>
            <w:shd w:val="clear" w:color="auto" w:fill="FFFFFF"/>
            <w:tcMar>
              <w:top w:w="0" w:type="dxa"/>
              <w:left w:w="0" w:type="dxa"/>
              <w:bottom w:w="0" w:type="dxa"/>
              <w:right w:w="0" w:type="dxa"/>
            </w:tcMar>
          </w:tcPr>
          <w:p w14:paraId="0BEF173D"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6E5B40DF"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4</w:t>
            </w:r>
          </w:p>
        </w:tc>
      </w:tr>
      <w:tr w:rsidR="00714689" w:rsidRPr="00455EAE" w14:paraId="34BCB286" w14:textId="77777777" w:rsidTr="00595D36">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1EB13D15" w14:textId="77777777" w:rsidR="00714689" w:rsidRPr="00455EAE" w:rsidRDefault="00714689" w:rsidP="00595D36">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0811750" w14:textId="77777777" w:rsidR="00714689" w:rsidRPr="00455EAE" w:rsidRDefault="00714689"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436812E2" w14:textId="77777777" w:rsidR="00714689" w:rsidRPr="00455EAE" w:rsidRDefault="00714689"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AA93222" w14:textId="77777777" w:rsidR="00714689" w:rsidRPr="00455EAE" w:rsidRDefault="00714689"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7F50783" w14:textId="77777777" w:rsidR="00714689" w:rsidRPr="00455EAE" w:rsidRDefault="00714689" w:rsidP="00595D36">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E2DF92B" w14:textId="77777777" w:rsidR="00714689" w:rsidRPr="00455EAE" w:rsidRDefault="00714689"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r>
    </w:tbl>
    <w:p w14:paraId="46199898" w14:textId="77777777" w:rsidR="00714689" w:rsidRPr="004E72B9" w:rsidRDefault="00714689" w:rsidP="00714689">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Pr>
          <w:rFonts w:ascii="Times New Roman" w:hAnsi="Times New Roman" w:cs="Times New Roman"/>
          <w:sz w:val="20"/>
          <w:szCs w:val="20"/>
        </w:rPr>
        <w:t>binary variable</w:t>
      </w:r>
      <w:r w:rsidRPr="004E72B9">
        <w:rPr>
          <w:rFonts w:ascii="Times New Roman" w:hAnsi="Times New Roman" w:cs="Times New Roman"/>
          <w:sz w:val="20"/>
          <w:szCs w:val="20"/>
        </w:rPr>
        <w:t xml:space="preserve"> interacted with the harvest-season binary variable; </w:t>
      </w:r>
      <w:r>
        <w:rPr>
          <w:rFonts w:ascii="Times New Roman" w:hAnsi="Times New Roman" w:cs="Times New Roman"/>
          <w:sz w:val="20"/>
          <w:szCs w:val="20"/>
        </w:rPr>
        <w:t>this treatment variable is then interacted with the rural and urban indicators to obtain rural/urban split of the results. T</w:t>
      </w:r>
      <w:r w:rsidRPr="004E72B9">
        <w:rPr>
          <w:rFonts w:ascii="Times New Roman" w:hAnsi="Times New Roman" w:cs="Times New Roman"/>
          <w:sz w:val="20"/>
          <w:szCs w:val="20"/>
        </w:rPr>
        <w: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p>
    <w:p w14:paraId="434B56EF" w14:textId="77777777" w:rsidR="00714689" w:rsidRDefault="00714689" w:rsidP="008D6455">
      <w:pPr>
        <w:spacing w:after="0" w:line="480" w:lineRule="auto"/>
        <w:rPr>
          <w:rFonts w:ascii="Times New Roman" w:hAnsi="Times New Roman" w:cs="Times New Roman"/>
        </w:rPr>
      </w:pPr>
    </w:p>
    <w:p w14:paraId="0040F2D1" w14:textId="41EAC14A" w:rsidR="008D6455" w:rsidRPr="008D6455" w:rsidRDefault="008D6455" w:rsidP="008169D0">
      <w:pPr>
        <w:spacing w:after="0" w:line="480" w:lineRule="auto"/>
        <w:rPr>
          <w:rFonts w:ascii="Times New Roman" w:hAnsi="Times New Roman" w:cs="Times New Roman"/>
          <w:i/>
          <w:iCs/>
        </w:rPr>
      </w:pPr>
      <w:r w:rsidRPr="00CF533D">
        <w:rPr>
          <w:rFonts w:ascii="Times New Roman" w:hAnsi="Times New Roman" w:cs="Times New Roman"/>
          <w:i/>
          <w:iCs/>
        </w:rPr>
        <w:t>5.</w:t>
      </w:r>
      <w:r>
        <w:rPr>
          <w:rFonts w:ascii="Times New Roman" w:hAnsi="Times New Roman" w:cs="Times New Roman"/>
          <w:i/>
          <w:iCs/>
        </w:rPr>
        <w:t>3</w:t>
      </w:r>
      <w:r w:rsidRPr="00CF533D">
        <w:rPr>
          <w:rFonts w:ascii="Times New Roman" w:hAnsi="Times New Roman" w:cs="Times New Roman"/>
          <w:i/>
          <w:iCs/>
        </w:rPr>
        <w:t xml:space="preserve"> </w:t>
      </w:r>
      <w:r>
        <w:rPr>
          <w:rFonts w:ascii="Times New Roman" w:hAnsi="Times New Roman" w:cs="Times New Roman"/>
          <w:i/>
          <w:iCs/>
        </w:rPr>
        <w:t xml:space="preserve">Testing </w:t>
      </w:r>
      <w:r w:rsidR="008A1054">
        <w:rPr>
          <w:rFonts w:ascii="Times New Roman" w:hAnsi="Times New Roman" w:cs="Times New Roman"/>
          <w:i/>
          <w:iCs/>
        </w:rPr>
        <w:t xml:space="preserve">the </w:t>
      </w:r>
      <w:r>
        <w:rPr>
          <w:rFonts w:ascii="Times New Roman" w:hAnsi="Times New Roman" w:cs="Times New Roman"/>
          <w:i/>
          <w:iCs/>
        </w:rPr>
        <w:t>Mechanisms</w:t>
      </w:r>
    </w:p>
    <w:p w14:paraId="2935DAAC" w14:textId="23CC3B25" w:rsidR="00CB3C68" w:rsidRDefault="00CB3C68" w:rsidP="00CB3C68">
      <w:pPr>
        <w:spacing w:after="0" w:line="480" w:lineRule="auto"/>
        <w:rPr>
          <w:rFonts w:ascii="Times New Roman" w:hAnsi="Times New Roman" w:cs="Times New Roman"/>
        </w:rPr>
      </w:pPr>
      <w:r>
        <w:rPr>
          <w:rFonts w:ascii="Times New Roman" w:hAnsi="Times New Roman" w:cs="Times New Roman"/>
        </w:rPr>
        <w:t>We perform several tests that will help us</w:t>
      </w:r>
      <w:r w:rsidR="000213A8">
        <w:rPr>
          <w:rFonts w:ascii="Times New Roman" w:hAnsi="Times New Roman" w:cs="Times New Roman"/>
        </w:rPr>
        <w:t xml:space="preserve"> examine the </w:t>
      </w:r>
      <w:r>
        <w:rPr>
          <w:rFonts w:ascii="Times New Roman" w:hAnsi="Times New Roman" w:cs="Times New Roman"/>
        </w:rPr>
        <w:t xml:space="preserve">suggested </w:t>
      </w:r>
      <w:r w:rsidR="000213A8">
        <w:rPr>
          <w:rFonts w:ascii="Times New Roman" w:hAnsi="Times New Roman" w:cs="Times New Roman"/>
        </w:rPr>
        <w:t xml:space="preserve">mechanisms </w:t>
      </w:r>
      <w:r>
        <w:rPr>
          <w:rFonts w:ascii="Times New Roman" w:hAnsi="Times New Roman" w:cs="Times New Roman"/>
        </w:rPr>
        <w:t>that link forms of conflict with harvest</w:t>
      </w:r>
      <w:r w:rsidR="004F754C">
        <w:rPr>
          <w:rFonts w:ascii="Times New Roman" w:hAnsi="Times New Roman" w:cs="Times New Roman"/>
        </w:rPr>
        <w:t xml:space="preserve">. </w:t>
      </w:r>
      <w:r>
        <w:rPr>
          <w:rFonts w:ascii="Times New Roman" w:hAnsi="Times New Roman" w:cs="Times New Roman"/>
        </w:rPr>
        <w:t xml:space="preserve">First, </w:t>
      </w:r>
      <w:r w:rsidRPr="009D14E1">
        <w:rPr>
          <w:rFonts w:ascii="Times New Roman" w:hAnsi="Times New Roman" w:cs="Times New Roman"/>
        </w:rPr>
        <w:t xml:space="preserve">we </w:t>
      </w:r>
      <w:r>
        <w:rPr>
          <w:rFonts w:ascii="Times New Roman" w:hAnsi="Times New Roman" w:cs="Times New Roman"/>
        </w:rPr>
        <w:t>investigate</w:t>
      </w:r>
      <w:r w:rsidRPr="009D14E1">
        <w:rPr>
          <w:rFonts w:ascii="Times New Roman" w:hAnsi="Times New Roman" w:cs="Times New Roman"/>
        </w:rPr>
        <w:t xml:space="preserve"> the dose–response relationship between the size of croplands and harvest-time conflicts. If our conjecture about the rapacity mechanism is valid, we should expect a greater effect in cells where a higher share of land is </w:t>
      </w:r>
      <w:r>
        <w:rPr>
          <w:rFonts w:ascii="Times New Roman" w:hAnsi="Times New Roman" w:cs="Times New Roman"/>
        </w:rPr>
        <w:t>used in</w:t>
      </w:r>
      <w:r w:rsidRPr="009D14E1">
        <w:rPr>
          <w:rFonts w:ascii="Times New Roman" w:hAnsi="Times New Roman" w:cs="Times New Roman"/>
        </w:rPr>
        <w:t xml:space="preserve"> rice production. Likewise, if the opportunity cost mechanism is valid, we should expect a bigger harvest-time reduction in protests as the size of the land used for rice production increases. So, we introduce a </w:t>
      </w:r>
      <w:r w:rsidRPr="009D14E1">
        <w:rPr>
          <w:rFonts w:ascii="Times New Roman" w:hAnsi="Times New Roman" w:cs="Times New Roman"/>
        </w:rPr>
        <w:lastRenderedPageBreak/>
        <w:t xml:space="preserve">step function that categorizes the croplands into </w:t>
      </w:r>
      <w:r>
        <w:rPr>
          <w:rFonts w:ascii="Times New Roman" w:hAnsi="Times New Roman" w:cs="Times New Roman"/>
        </w:rPr>
        <w:t>‘small’</w:t>
      </w:r>
      <w:r w:rsidRPr="009D14E1">
        <w:rPr>
          <w:rFonts w:ascii="Times New Roman" w:hAnsi="Times New Roman" w:cs="Times New Roman"/>
        </w:rPr>
        <w:t xml:space="preserve"> (</w:t>
      </w:r>
      <w:r>
        <w:rPr>
          <w:rFonts w:ascii="Times New Roman" w:hAnsi="Times New Roman" w:cs="Times New Roman"/>
        </w:rPr>
        <w:t>between</w:t>
      </w:r>
      <w:r w:rsidRPr="009D14E1">
        <w:rPr>
          <w:rFonts w:ascii="Times New Roman" w:hAnsi="Times New Roman" w:cs="Times New Roman"/>
        </w:rPr>
        <w:t xml:space="preserve"> 10,000 </w:t>
      </w:r>
      <w:r>
        <w:rPr>
          <w:rFonts w:ascii="Times New Roman" w:hAnsi="Times New Roman" w:cs="Times New Roman"/>
        </w:rPr>
        <w:t>and</w:t>
      </w:r>
      <w:r w:rsidRPr="009D14E1">
        <w:rPr>
          <w:rFonts w:ascii="Times New Roman" w:hAnsi="Times New Roman" w:cs="Times New Roman"/>
        </w:rPr>
        <w:t xml:space="preserve"> 20,000 hectares), </w:t>
      </w:r>
      <w:r>
        <w:rPr>
          <w:rFonts w:ascii="Times New Roman" w:hAnsi="Times New Roman" w:cs="Times New Roman"/>
        </w:rPr>
        <w:t>‘</w:t>
      </w:r>
      <w:r w:rsidRPr="009D14E1">
        <w:rPr>
          <w:rFonts w:ascii="Times New Roman" w:hAnsi="Times New Roman" w:cs="Times New Roman"/>
        </w:rPr>
        <w:t>medium</w:t>
      </w:r>
      <w:r>
        <w:rPr>
          <w:rFonts w:ascii="Times New Roman" w:hAnsi="Times New Roman" w:cs="Times New Roman"/>
        </w:rPr>
        <w:t>’</w:t>
      </w:r>
      <w:r w:rsidRPr="009D14E1">
        <w:rPr>
          <w:rFonts w:ascii="Times New Roman" w:hAnsi="Times New Roman" w:cs="Times New Roman"/>
        </w:rPr>
        <w:t xml:space="preserve"> (</w:t>
      </w:r>
      <w:r>
        <w:rPr>
          <w:rFonts w:ascii="Times New Roman" w:hAnsi="Times New Roman" w:cs="Times New Roman"/>
        </w:rPr>
        <w:t>between</w:t>
      </w:r>
      <w:r w:rsidRPr="009D14E1">
        <w:rPr>
          <w:rFonts w:ascii="Times New Roman" w:hAnsi="Times New Roman" w:cs="Times New Roman"/>
        </w:rPr>
        <w:t xml:space="preserve"> 20,000 </w:t>
      </w:r>
      <w:r>
        <w:rPr>
          <w:rFonts w:ascii="Times New Roman" w:hAnsi="Times New Roman" w:cs="Times New Roman"/>
        </w:rPr>
        <w:t>and</w:t>
      </w:r>
      <w:r w:rsidRPr="009D14E1">
        <w:rPr>
          <w:rFonts w:ascii="Times New Roman" w:hAnsi="Times New Roman" w:cs="Times New Roman"/>
        </w:rPr>
        <w:t xml:space="preserve"> 50,000 hectares), and </w:t>
      </w:r>
      <w:r>
        <w:rPr>
          <w:rFonts w:ascii="Times New Roman" w:hAnsi="Times New Roman" w:cs="Times New Roman"/>
        </w:rPr>
        <w:t xml:space="preserve">‘large’ </w:t>
      </w:r>
      <w:r w:rsidRPr="009D14E1">
        <w:rPr>
          <w:rFonts w:ascii="Times New Roman" w:hAnsi="Times New Roman" w:cs="Times New Roman"/>
        </w:rPr>
        <w:t>(</w:t>
      </w:r>
      <w:r>
        <w:rPr>
          <w:rFonts w:ascii="Times New Roman" w:hAnsi="Times New Roman" w:cs="Times New Roman"/>
        </w:rPr>
        <w:t>above</w:t>
      </w:r>
      <w:r w:rsidRPr="009D14E1">
        <w:rPr>
          <w:rFonts w:ascii="Times New Roman" w:hAnsi="Times New Roman" w:cs="Times New Roman"/>
        </w:rPr>
        <w:t xml:space="preserve"> 50,000 hectares). </w:t>
      </w:r>
    </w:p>
    <w:p w14:paraId="0661CE0C" w14:textId="6AF8B762" w:rsidR="00CB3C68" w:rsidRPr="00401A4D" w:rsidRDefault="00CB3C68" w:rsidP="00CB3C68">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6</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 xml:space="preserve">incidence by cropland </w:t>
      </w:r>
      <w:proofErr w:type="gramStart"/>
      <w:r>
        <w:rPr>
          <w:rFonts w:ascii="Times New Roman" w:hAnsi="Times New Roman" w:cs="Times New Roman"/>
          <w:b/>
          <w:bCs/>
        </w:rPr>
        <w:t>size</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CB3C68" w:rsidRPr="00455EAE" w14:paraId="12602772" w14:textId="77777777" w:rsidTr="00191555">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12A50D0" w14:textId="77777777" w:rsidR="00CB3C68" w:rsidRPr="00455EAE" w:rsidRDefault="00CB3C68" w:rsidP="00191555">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F6B2D13" w14:textId="77777777" w:rsidR="00CB3C68" w:rsidRPr="00455EAE" w:rsidRDefault="00CB3C68" w:rsidP="00191555">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4DAD394C" w14:textId="77777777" w:rsidR="00CB3C68" w:rsidRPr="00455EAE" w:rsidRDefault="00CB3C68" w:rsidP="00191555">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97BFB25" w14:textId="77777777" w:rsidR="00CB3C68" w:rsidRPr="00455EAE" w:rsidRDefault="00CB3C68" w:rsidP="0019155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45E6872" w14:textId="77777777" w:rsidR="00CB3C68" w:rsidRPr="00455EAE" w:rsidRDefault="00CB3C68" w:rsidP="0019155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4D9CB7B" w14:textId="77777777" w:rsidR="00CB3C68" w:rsidRPr="00455EAE" w:rsidRDefault="00CB3C68" w:rsidP="0019155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CB3C68" w:rsidRPr="00455EAE" w14:paraId="64EE9881" w14:textId="77777777" w:rsidTr="00191555">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DD5FA43" w14:textId="77777777" w:rsidR="00CB3C68" w:rsidRPr="00455EAE" w:rsidRDefault="00CB3C68" w:rsidP="0019155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CB3C68" w:rsidRPr="00455EAE" w14:paraId="27F32BCD" w14:textId="77777777" w:rsidTr="00191555">
        <w:trPr>
          <w:cantSplit/>
          <w:jc w:val="center"/>
        </w:trPr>
        <w:tc>
          <w:tcPr>
            <w:tcW w:w="2880" w:type="dxa"/>
            <w:tcBorders>
              <w:top w:val="nil"/>
              <w:bottom w:val="nil"/>
            </w:tcBorders>
            <w:shd w:val="clear" w:color="auto" w:fill="FFFFFF"/>
            <w:tcMar>
              <w:top w:w="0" w:type="dxa"/>
              <w:left w:w="0" w:type="dxa"/>
              <w:bottom w:w="0" w:type="dxa"/>
              <w:right w:w="0" w:type="dxa"/>
            </w:tcMar>
          </w:tcPr>
          <w:p w14:paraId="305D8799" w14:textId="77777777" w:rsidR="00CB3C68" w:rsidRPr="00455EAE" w:rsidRDefault="00CB3C68" w:rsidP="00191555">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Small</w:t>
            </w:r>
            <w:proofErr w:type="spellEnd"/>
          </w:p>
        </w:tc>
        <w:tc>
          <w:tcPr>
            <w:tcW w:w="1296" w:type="dxa"/>
            <w:tcBorders>
              <w:top w:val="nil"/>
              <w:bottom w:val="nil"/>
            </w:tcBorders>
            <w:shd w:val="clear" w:color="auto" w:fill="FFFFFF"/>
            <w:tcMar>
              <w:top w:w="0" w:type="dxa"/>
              <w:left w:w="0" w:type="dxa"/>
              <w:bottom w:w="0" w:type="dxa"/>
              <w:right w:w="0" w:type="dxa"/>
            </w:tcMar>
          </w:tcPr>
          <w:p w14:paraId="0F27C04B"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21**</w:t>
            </w:r>
          </w:p>
        </w:tc>
        <w:tc>
          <w:tcPr>
            <w:tcW w:w="1296" w:type="dxa"/>
            <w:tcBorders>
              <w:top w:val="nil"/>
              <w:bottom w:val="nil"/>
            </w:tcBorders>
            <w:shd w:val="clear" w:color="auto" w:fill="FFFFFF"/>
          </w:tcPr>
          <w:p w14:paraId="0308AA35"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01</w:t>
            </w:r>
          </w:p>
        </w:tc>
        <w:tc>
          <w:tcPr>
            <w:tcW w:w="1296" w:type="dxa"/>
            <w:tcBorders>
              <w:top w:val="nil"/>
              <w:bottom w:val="nil"/>
            </w:tcBorders>
            <w:shd w:val="clear" w:color="auto" w:fill="FFFFFF"/>
            <w:tcMar>
              <w:top w:w="0" w:type="dxa"/>
              <w:left w:w="0" w:type="dxa"/>
              <w:bottom w:w="0" w:type="dxa"/>
              <w:right w:w="0" w:type="dxa"/>
            </w:tcMar>
          </w:tcPr>
          <w:p w14:paraId="7E766620"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01</w:t>
            </w:r>
          </w:p>
        </w:tc>
        <w:tc>
          <w:tcPr>
            <w:tcW w:w="1296" w:type="dxa"/>
            <w:tcBorders>
              <w:top w:val="nil"/>
              <w:bottom w:val="nil"/>
            </w:tcBorders>
            <w:shd w:val="clear" w:color="auto" w:fill="FFFFFF"/>
            <w:tcMar>
              <w:top w:w="0" w:type="dxa"/>
              <w:left w:w="0" w:type="dxa"/>
              <w:bottom w:w="0" w:type="dxa"/>
              <w:right w:w="0" w:type="dxa"/>
            </w:tcMar>
          </w:tcPr>
          <w:p w14:paraId="1F38E6A5"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.00</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64F50CA6"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20***</w:t>
            </w:r>
          </w:p>
        </w:tc>
      </w:tr>
      <w:tr w:rsidR="00CB3C68" w:rsidRPr="00455EAE" w14:paraId="60E8A037" w14:textId="77777777" w:rsidTr="00191555">
        <w:trPr>
          <w:cantSplit/>
          <w:jc w:val="center"/>
        </w:trPr>
        <w:tc>
          <w:tcPr>
            <w:tcW w:w="2880" w:type="dxa"/>
            <w:tcBorders>
              <w:top w:val="nil"/>
            </w:tcBorders>
            <w:shd w:val="clear" w:color="auto" w:fill="FFFFFF"/>
            <w:tcMar>
              <w:top w:w="0" w:type="dxa"/>
              <w:left w:w="0" w:type="dxa"/>
              <w:bottom w:w="0" w:type="dxa"/>
              <w:right w:w="0" w:type="dxa"/>
            </w:tcMar>
          </w:tcPr>
          <w:p w14:paraId="36E415BD" w14:textId="77777777" w:rsidR="00CB3C68" w:rsidRPr="00455EAE" w:rsidRDefault="00CB3C68" w:rsidP="00191555">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6722CB53"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3CDF1CEC"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665678B"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B422939"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4342E80"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r>
      <w:tr w:rsidR="00CB3C68" w:rsidRPr="00455EAE" w14:paraId="5BA71874" w14:textId="77777777" w:rsidTr="00191555">
        <w:trPr>
          <w:cantSplit/>
          <w:jc w:val="center"/>
        </w:trPr>
        <w:tc>
          <w:tcPr>
            <w:tcW w:w="2880" w:type="dxa"/>
            <w:tcBorders>
              <w:top w:val="nil"/>
              <w:bottom w:val="nil"/>
            </w:tcBorders>
            <w:shd w:val="clear" w:color="auto" w:fill="FFFFFF"/>
            <w:tcMar>
              <w:top w:w="0" w:type="dxa"/>
              <w:left w:w="0" w:type="dxa"/>
              <w:bottom w:w="0" w:type="dxa"/>
              <w:right w:w="0" w:type="dxa"/>
            </w:tcMar>
          </w:tcPr>
          <w:p w14:paraId="57575544" w14:textId="77777777" w:rsidR="00CB3C68" w:rsidRPr="00455EAE" w:rsidRDefault="00CB3C68" w:rsidP="00191555">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Medium</w:t>
            </w:r>
            <w:proofErr w:type="spellEnd"/>
          </w:p>
        </w:tc>
        <w:tc>
          <w:tcPr>
            <w:tcW w:w="1296" w:type="dxa"/>
            <w:tcBorders>
              <w:top w:val="nil"/>
              <w:bottom w:val="nil"/>
            </w:tcBorders>
            <w:shd w:val="clear" w:color="auto" w:fill="FFFFFF"/>
            <w:tcMar>
              <w:top w:w="0" w:type="dxa"/>
              <w:left w:w="0" w:type="dxa"/>
              <w:bottom w:w="0" w:type="dxa"/>
              <w:right w:w="0" w:type="dxa"/>
            </w:tcMar>
          </w:tcPr>
          <w:p w14:paraId="4C6EF223"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02</w:t>
            </w:r>
          </w:p>
        </w:tc>
        <w:tc>
          <w:tcPr>
            <w:tcW w:w="1296" w:type="dxa"/>
            <w:tcBorders>
              <w:top w:val="nil"/>
              <w:bottom w:val="nil"/>
            </w:tcBorders>
            <w:shd w:val="clear" w:color="auto" w:fill="FFFFFF"/>
          </w:tcPr>
          <w:p w14:paraId="574BF9C9"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01</w:t>
            </w:r>
          </w:p>
        </w:tc>
        <w:tc>
          <w:tcPr>
            <w:tcW w:w="1296" w:type="dxa"/>
            <w:tcBorders>
              <w:top w:val="nil"/>
              <w:bottom w:val="nil"/>
            </w:tcBorders>
            <w:shd w:val="clear" w:color="auto" w:fill="FFFFFF"/>
            <w:tcMar>
              <w:top w:w="0" w:type="dxa"/>
              <w:left w:w="0" w:type="dxa"/>
              <w:bottom w:w="0" w:type="dxa"/>
              <w:right w:w="0" w:type="dxa"/>
            </w:tcMar>
          </w:tcPr>
          <w:p w14:paraId="18BA8264"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628FF29"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2DD190A7"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p>
        </w:tc>
      </w:tr>
      <w:tr w:rsidR="00CB3C68" w:rsidRPr="00455EAE" w14:paraId="6AF771C0" w14:textId="77777777" w:rsidTr="00191555">
        <w:trPr>
          <w:cantSplit/>
          <w:jc w:val="center"/>
        </w:trPr>
        <w:tc>
          <w:tcPr>
            <w:tcW w:w="2880" w:type="dxa"/>
            <w:tcBorders>
              <w:top w:val="nil"/>
            </w:tcBorders>
            <w:shd w:val="clear" w:color="auto" w:fill="FFFFFF"/>
            <w:tcMar>
              <w:top w:w="0" w:type="dxa"/>
              <w:left w:w="0" w:type="dxa"/>
              <w:bottom w:w="0" w:type="dxa"/>
              <w:right w:w="0" w:type="dxa"/>
            </w:tcMar>
          </w:tcPr>
          <w:p w14:paraId="3462066A" w14:textId="77777777" w:rsidR="00CB3C68" w:rsidRPr="00455EAE" w:rsidRDefault="00CB3C68" w:rsidP="00191555">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2F9CD60B"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2ECC2D0D"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9E92961"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0E57064"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D15735C"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r>
      <w:tr w:rsidR="00CB3C68" w:rsidRPr="00455EAE" w14:paraId="6C212145" w14:textId="77777777" w:rsidTr="00191555">
        <w:trPr>
          <w:cantSplit/>
          <w:jc w:val="center"/>
        </w:trPr>
        <w:tc>
          <w:tcPr>
            <w:tcW w:w="2880" w:type="dxa"/>
            <w:tcBorders>
              <w:top w:val="nil"/>
              <w:bottom w:val="nil"/>
            </w:tcBorders>
            <w:shd w:val="clear" w:color="auto" w:fill="FFFFFF"/>
            <w:tcMar>
              <w:top w:w="0" w:type="dxa"/>
              <w:left w:w="0" w:type="dxa"/>
              <w:bottom w:w="0" w:type="dxa"/>
              <w:right w:w="0" w:type="dxa"/>
            </w:tcMar>
          </w:tcPr>
          <w:p w14:paraId="31D3D128" w14:textId="77777777" w:rsidR="00CB3C68" w:rsidRPr="00455EAE" w:rsidRDefault="00CB3C68" w:rsidP="00191555">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Large</w:t>
            </w:r>
            <w:proofErr w:type="spellEnd"/>
          </w:p>
        </w:tc>
        <w:tc>
          <w:tcPr>
            <w:tcW w:w="1296" w:type="dxa"/>
            <w:tcBorders>
              <w:top w:val="nil"/>
              <w:bottom w:val="nil"/>
            </w:tcBorders>
            <w:shd w:val="clear" w:color="auto" w:fill="FFFFFF"/>
            <w:tcMar>
              <w:top w:w="0" w:type="dxa"/>
              <w:left w:w="0" w:type="dxa"/>
              <w:bottom w:w="0" w:type="dxa"/>
              <w:right w:w="0" w:type="dxa"/>
            </w:tcMar>
          </w:tcPr>
          <w:p w14:paraId="260BAF7E"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12*</w:t>
            </w:r>
          </w:p>
        </w:tc>
        <w:tc>
          <w:tcPr>
            <w:tcW w:w="1296" w:type="dxa"/>
            <w:tcBorders>
              <w:top w:val="nil"/>
              <w:bottom w:val="nil"/>
            </w:tcBorders>
            <w:shd w:val="clear" w:color="auto" w:fill="FFFFFF"/>
          </w:tcPr>
          <w:p w14:paraId="295844F3"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12***</w:t>
            </w:r>
          </w:p>
        </w:tc>
        <w:tc>
          <w:tcPr>
            <w:tcW w:w="1296" w:type="dxa"/>
            <w:tcBorders>
              <w:top w:val="nil"/>
              <w:bottom w:val="nil"/>
            </w:tcBorders>
            <w:shd w:val="clear" w:color="auto" w:fill="FFFFFF"/>
            <w:tcMar>
              <w:top w:w="0" w:type="dxa"/>
              <w:left w:w="0" w:type="dxa"/>
              <w:bottom w:w="0" w:type="dxa"/>
              <w:right w:w="0" w:type="dxa"/>
            </w:tcMar>
          </w:tcPr>
          <w:p w14:paraId="3A59DF64"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13***</w:t>
            </w:r>
          </w:p>
        </w:tc>
        <w:tc>
          <w:tcPr>
            <w:tcW w:w="1296" w:type="dxa"/>
            <w:tcBorders>
              <w:top w:val="nil"/>
              <w:bottom w:val="nil"/>
            </w:tcBorders>
            <w:shd w:val="clear" w:color="auto" w:fill="FFFFFF"/>
            <w:tcMar>
              <w:top w:w="0" w:type="dxa"/>
              <w:left w:w="0" w:type="dxa"/>
              <w:bottom w:w="0" w:type="dxa"/>
              <w:right w:w="0" w:type="dxa"/>
            </w:tcMar>
          </w:tcPr>
          <w:p w14:paraId="24DBD340"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20440283"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01</w:t>
            </w:r>
          </w:p>
        </w:tc>
      </w:tr>
      <w:tr w:rsidR="00CB3C68" w:rsidRPr="00455EAE" w14:paraId="3619CFC3" w14:textId="77777777" w:rsidTr="00191555">
        <w:trPr>
          <w:cantSplit/>
          <w:jc w:val="center"/>
        </w:trPr>
        <w:tc>
          <w:tcPr>
            <w:tcW w:w="2880" w:type="dxa"/>
            <w:tcBorders>
              <w:top w:val="nil"/>
            </w:tcBorders>
            <w:shd w:val="clear" w:color="auto" w:fill="FFFFFF"/>
            <w:tcMar>
              <w:top w:w="0" w:type="dxa"/>
              <w:left w:w="0" w:type="dxa"/>
              <w:bottom w:w="0" w:type="dxa"/>
              <w:right w:w="0" w:type="dxa"/>
            </w:tcMar>
          </w:tcPr>
          <w:p w14:paraId="4E06516C" w14:textId="77777777" w:rsidR="00CB3C68" w:rsidRPr="00455EAE" w:rsidRDefault="00CB3C68" w:rsidP="00191555">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636E71BA"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1F0DD014"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FF44B21"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9F33637"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2738DF5"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r>
      <w:tr w:rsidR="00CB3C68" w:rsidRPr="00455EAE" w14:paraId="6D2DC10C" w14:textId="77777777" w:rsidTr="00191555">
        <w:trPr>
          <w:cantSplit/>
          <w:jc w:val="center"/>
        </w:trPr>
        <w:tc>
          <w:tcPr>
            <w:tcW w:w="2880" w:type="dxa"/>
            <w:shd w:val="clear" w:color="auto" w:fill="FFFFFF"/>
            <w:tcMar>
              <w:top w:w="0" w:type="dxa"/>
              <w:left w:w="0" w:type="dxa"/>
              <w:bottom w:w="0" w:type="dxa"/>
              <w:right w:w="0" w:type="dxa"/>
            </w:tcMar>
          </w:tcPr>
          <w:p w14:paraId="17444AED" w14:textId="77777777" w:rsidR="00CB3C68" w:rsidRPr="00455EAE" w:rsidRDefault="00CB3C68" w:rsidP="00191555">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31FB2CD5"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0BF3ACD7" w14:textId="77777777" w:rsidR="00CB3C68" w:rsidRPr="00455EAE" w:rsidRDefault="00CB3C68" w:rsidP="0019155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1E3A7632"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43D51795"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60F68A8A"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CB3C68" w:rsidRPr="00455EAE" w14:paraId="234B87F6" w14:textId="77777777" w:rsidTr="00191555">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0F53DF4D" w14:textId="77777777" w:rsidR="00CB3C68" w:rsidRPr="00455EAE" w:rsidRDefault="00CB3C68" w:rsidP="00191555">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1FAA3CDB"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60ED53A8" w14:textId="77777777" w:rsidR="00CB3C68" w:rsidRPr="00455EAE" w:rsidRDefault="00CB3C68" w:rsidP="0019155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0BAF336B"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5B544C1D"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4BF8CFDF"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359</w:t>
            </w:r>
          </w:p>
        </w:tc>
      </w:tr>
      <w:tr w:rsidR="00CB3C68" w:rsidRPr="00455EAE" w14:paraId="0E5A8789" w14:textId="77777777" w:rsidTr="00191555">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3ABBC10"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 (%)</w:t>
            </w:r>
            <w:r w:rsidRPr="00455EAE">
              <w:rPr>
                <w:rFonts w:ascii="Times New Roman" w:hAnsi="Times New Roman" w:cs="Times New Roman"/>
                <w:i/>
                <w:iCs/>
                <w:sz w:val="22"/>
                <w:szCs w:val="22"/>
              </w:rPr>
              <w:t>:</w:t>
            </w:r>
          </w:p>
        </w:tc>
      </w:tr>
      <w:tr w:rsidR="00CB3C68" w:rsidRPr="00CC247E" w14:paraId="6A980455" w14:textId="77777777" w:rsidTr="00191555">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20E3E74" w14:textId="77777777" w:rsidR="00CB3C68" w:rsidRPr="00CC247E" w:rsidRDefault="00CB3C68" w:rsidP="00191555">
            <w:pPr>
              <w:spacing w:after="0" w:line="276" w:lineRule="auto"/>
              <w:rPr>
                <w:rFonts w:ascii="Times New Roman" w:eastAsia="Arial" w:hAnsi="Times New Roman" w:cs="Times New Roman"/>
                <w:b/>
                <w:bCs/>
                <w:color w:val="000000"/>
                <w:sz w:val="22"/>
                <w:szCs w:val="22"/>
              </w:rPr>
            </w:pPr>
            <w:r w:rsidRPr="00CC247E">
              <w:rPr>
                <w:rFonts w:ascii="Times New Roman" w:eastAsia="Arial" w:hAnsi="Times New Roman" w:cs="Times New Roman"/>
                <w:b/>
                <w:bCs/>
                <w:color w:val="000000"/>
                <w:sz w:val="22"/>
                <w:szCs w:val="22"/>
              </w:rPr>
              <w:t>Small croplands</w:t>
            </w:r>
          </w:p>
        </w:tc>
        <w:tc>
          <w:tcPr>
            <w:tcW w:w="1296" w:type="dxa"/>
            <w:tcBorders>
              <w:top w:val="nil"/>
              <w:bottom w:val="nil"/>
            </w:tcBorders>
            <w:shd w:val="clear" w:color="auto" w:fill="FFFFFF"/>
            <w:tcMar>
              <w:top w:w="0" w:type="dxa"/>
              <w:left w:w="0" w:type="dxa"/>
              <w:bottom w:w="0" w:type="dxa"/>
              <w:right w:w="0" w:type="dxa"/>
            </w:tcMar>
          </w:tcPr>
          <w:p w14:paraId="377EBE02" w14:textId="77777777" w:rsidR="00CB3C68" w:rsidRPr="00CC247E" w:rsidRDefault="00CB3C68" w:rsidP="00191555">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Pr>
          <w:p w14:paraId="144C32B6" w14:textId="77777777" w:rsidR="00CB3C68" w:rsidRPr="00CC247E" w:rsidRDefault="00CB3C68" w:rsidP="00191555">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Mar>
              <w:top w:w="0" w:type="dxa"/>
              <w:left w:w="0" w:type="dxa"/>
              <w:bottom w:w="0" w:type="dxa"/>
              <w:right w:w="0" w:type="dxa"/>
            </w:tcMar>
          </w:tcPr>
          <w:p w14:paraId="4A423DBE" w14:textId="77777777" w:rsidR="00CB3C68" w:rsidRPr="00CC247E" w:rsidRDefault="00CB3C68" w:rsidP="00191555">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Mar>
              <w:top w:w="0" w:type="dxa"/>
              <w:left w:w="0" w:type="dxa"/>
              <w:bottom w:w="0" w:type="dxa"/>
              <w:right w:w="0" w:type="dxa"/>
            </w:tcMar>
          </w:tcPr>
          <w:p w14:paraId="6A4782C1" w14:textId="77777777" w:rsidR="00CB3C68" w:rsidRPr="00CC247E" w:rsidRDefault="00CB3C68" w:rsidP="00191555">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Mar>
              <w:top w:w="0" w:type="dxa"/>
              <w:left w:w="0" w:type="dxa"/>
              <w:bottom w:w="0" w:type="dxa"/>
              <w:right w:w="0" w:type="dxa"/>
            </w:tcMar>
          </w:tcPr>
          <w:p w14:paraId="5470130F" w14:textId="77777777" w:rsidR="00CB3C68" w:rsidRPr="00CC247E" w:rsidRDefault="00CB3C68" w:rsidP="00191555">
            <w:pPr>
              <w:spacing w:after="0" w:line="276" w:lineRule="auto"/>
              <w:ind w:right="12"/>
              <w:rPr>
                <w:rFonts w:ascii="Times New Roman" w:hAnsi="Times New Roman" w:cs="Times New Roman"/>
                <w:b/>
                <w:bCs/>
                <w:sz w:val="22"/>
                <w:szCs w:val="22"/>
              </w:rPr>
            </w:pPr>
          </w:p>
        </w:tc>
      </w:tr>
      <w:tr w:rsidR="00CB3C68" w:rsidRPr="00455EAE" w14:paraId="54CD8366" w14:textId="77777777" w:rsidTr="00191555">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4EB2192" w14:textId="77777777" w:rsidR="00CB3C68" w:rsidRPr="00CC247E" w:rsidRDefault="00CB3C68" w:rsidP="00191555">
            <w:pPr>
              <w:spacing w:after="0" w:line="276" w:lineRule="auto"/>
              <w:rPr>
                <w:rFonts w:ascii="Times New Roman" w:eastAsia="Arial" w:hAnsi="Times New Roman" w:cs="Times New Roman"/>
                <w:i/>
                <w:iCs/>
                <w:color w:val="000000"/>
                <w:sz w:val="22"/>
                <w:szCs w:val="22"/>
              </w:rPr>
            </w:pPr>
            <w:r w:rsidRPr="00CC247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2B73BF13" w14:textId="77777777" w:rsidR="00CB3C68" w:rsidRPr="00CC247E" w:rsidRDefault="00CB3C68" w:rsidP="00191555">
            <w:pPr>
              <w:spacing w:after="0" w:line="276" w:lineRule="auto"/>
              <w:ind w:right="12"/>
              <w:rPr>
                <w:rFonts w:ascii="Times New Roman" w:eastAsia="Arial" w:hAnsi="Times New Roman" w:cs="Times New Roman"/>
                <w:i/>
                <w:iCs/>
                <w:color w:val="000000"/>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16</w:t>
            </w:r>
          </w:p>
        </w:tc>
        <w:tc>
          <w:tcPr>
            <w:tcW w:w="1296" w:type="dxa"/>
            <w:tcBorders>
              <w:top w:val="nil"/>
              <w:bottom w:val="nil"/>
            </w:tcBorders>
            <w:shd w:val="clear" w:color="auto" w:fill="FFFFFF"/>
          </w:tcPr>
          <w:p w14:paraId="1275F7FF" w14:textId="77777777" w:rsidR="00CB3C68" w:rsidRPr="00CC247E" w:rsidRDefault="00CB3C68" w:rsidP="00191555">
            <w:pPr>
              <w:spacing w:after="0" w:line="276" w:lineRule="auto"/>
              <w:ind w:right="12"/>
              <w:rPr>
                <w:rFonts w:ascii="Times New Roman" w:eastAsia="Arial" w:hAnsi="Times New Roman" w:cs="Times New Roman"/>
                <w:i/>
                <w:iCs/>
                <w:color w:val="000000"/>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06</w:t>
            </w:r>
          </w:p>
        </w:tc>
        <w:tc>
          <w:tcPr>
            <w:tcW w:w="1296" w:type="dxa"/>
            <w:tcBorders>
              <w:top w:val="nil"/>
              <w:bottom w:val="nil"/>
            </w:tcBorders>
            <w:shd w:val="clear" w:color="auto" w:fill="FFFFFF"/>
            <w:tcMar>
              <w:top w:w="0" w:type="dxa"/>
              <w:left w:w="0" w:type="dxa"/>
              <w:bottom w:w="0" w:type="dxa"/>
              <w:right w:w="0" w:type="dxa"/>
            </w:tcMar>
          </w:tcPr>
          <w:p w14:paraId="52B7BF09" w14:textId="77777777" w:rsidR="00CB3C68" w:rsidRPr="00CC247E" w:rsidRDefault="00CB3C68" w:rsidP="00191555">
            <w:pPr>
              <w:spacing w:after="0" w:line="276" w:lineRule="auto"/>
              <w:ind w:right="12"/>
              <w:rPr>
                <w:rFonts w:ascii="Times New Roman" w:eastAsia="Arial" w:hAnsi="Times New Roman" w:cs="Times New Roman"/>
                <w:i/>
                <w:iCs/>
                <w:color w:val="000000"/>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05</w:t>
            </w:r>
          </w:p>
        </w:tc>
        <w:tc>
          <w:tcPr>
            <w:tcW w:w="1296" w:type="dxa"/>
            <w:tcBorders>
              <w:top w:val="nil"/>
              <w:bottom w:val="nil"/>
            </w:tcBorders>
            <w:shd w:val="clear" w:color="auto" w:fill="FFFFFF"/>
            <w:tcMar>
              <w:top w:w="0" w:type="dxa"/>
              <w:left w:w="0" w:type="dxa"/>
              <w:bottom w:w="0" w:type="dxa"/>
              <w:right w:w="0" w:type="dxa"/>
            </w:tcMar>
          </w:tcPr>
          <w:p w14:paraId="6E28AE75" w14:textId="77777777" w:rsidR="00CB3C68" w:rsidRPr="00CC247E" w:rsidRDefault="00CB3C68" w:rsidP="00191555">
            <w:pPr>
              <w:spacing w:after="0" w:line="276" w:lineRule="auto"/>
              <w:ind w:right="12"/>
              <w:rPr>
                <w:rFonts w:ascii="Times New Roman" w:eastAsia="Arial" w:hAnsi="Times New Roman" w:cs="Times New Roman"/>
                <w:i/>
                <w:iCs/>
                <w:color w:val="000000"/>
                <w:sz w:val="22"/>
                <w:szCs w:val="22"/>
              </w:rPr>
            </w:pPr>
            <w:r w:rsidRPr="00CC247E">
              <w:rPr>
                <w:rFonts w:ascii="Times New Roman" w:hAnsi="Times New Roman" w:cs="Times New Roman"/>
                <w:i/>
                <w:iCs/>
                <w:sz w:val="22"/>
                <w:szCs w:val="22"/>
              </w:rPr>
              <w:t>0.0</w:t>
            </w:r>
            <w:r>
              <w:rPr>
                <w:rFonts w:ascii="Times New Roman" w:hAnsi="Times New Roman" w:cs="Times New Roman"/>
                <w:i/>
                <w:iCs/>
                <w:sz w:val="22"/>
                <w:szCs w:val="22"/>
              </w:rPr>
              <w:t>2</w:t>
            </w:r>
          </w:p>
        </w:tc>
        <w:tc>
          <w:tcPr>
            <w:tcW w:w="1296" w:type="dxa"/>
            <w:tcBorders>
              <w:top w:val="nil"/>
              <w:bottom w:val="nil"/>
            </w:tcBorders>
            <w:shd w:val="clear" w:color="auto" w:fill="FFFFFF"/>
            <w:tcMar>
              <w:top w:w="0" w:type="dxa"/>
              <w:left w:w="0" w:type="dxa"/>
              <w:bottom w:w="0" w:type="dxa"/>
              <w:right w:w="0" w:type="dxa"/>
            </w:tcMar>
          </w:tcPr>
          <w:p w14:paraId="29B9B7D1" w14:textId="77777777" w:rsidR="00CB3C68" w:rsidRPr="00CC247E" w:rsidRDefault="00CB3C68" w:rsidP="00191555">
            <w:pPr>
              <w:spacing w:after="0" w:line="276" w:lineRule="auto"/>
              <w:ind w:right="12"/>
              <w:rPr>
                <w:rFonts w:ascii="Times New Roman" w:eastAsia="Arial" w:hAnsi="Times New Roman" w:cs="Times New Roman"/>
                <w:i/>
                <w:iCs/>
                <w:color w:val="000000"/>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0</w:t>
            </w:r>
            <w:r w:rsidRPr="00CC247E">
              <w:rPr>
                <w:rFonts w:ascii="Times New Roman" w:hAnsi="Times New Roman" w:cs="Times New Roman"/>
                <w:i/>
                <w:iCs/>
                <w:sz w:val="22"/>
                <w:szCs w:val="22"/>
              </w:rPr>
              <w:t>7</w:t>
            </w:r>
          </w:p>
        </w:tc>
      </w:tr>
      <w:tr w:rsidR="00CB3C68" w:rsidRPr="00455EAE" w14:paraId="2D023B18" w14:textId="77777777" w:rsidTr="00191555">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B36BBEA" w14:textId="77777777" w:rsidR="00CB3C68" w:rsidRPr="00455EAE" w:rsidRDefault="00CB3C68" w:rsidP="00191555">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2DD3F45F"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-13</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Pr>
          <w:p w14:paraId="3752BDCC"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7C481A6A"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3.0</w:t>
            </w:r>
          </w:p>
        </w:tc>
        <w:tc>
          <w:tcPr>
            <w:tcW w:w="1296" w:type="dxa"/>
            <w:tcBorders>
              <w:top w:val="nil"/>
              <w:bottom w:val="nil"/>
            </w:tcBorders>
            <w:shd w:val="clear" w:color="auto" w:fill="FFFFFF"/>
            <w:tcMar>
              <w:top w:w="0" w:type="dxa"/>
              <w:left w:w="0" w:type="dxa"/>
              <w:bottom w:w="0" w:type="dxa"/>
              <w:right w:w="0" w:type="dxa"/>
            </w:tcMar>
          </w:tcPr>
          <w:p w14:paraId="752A5681"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744598C2"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29</w:t>
            </w:r>
            <w:r w:rsidRPr="00455EAE">
              <w:rPr>
                <w:rFonts w:ascii="Times New Roman" w:hAnsi="Times New Roman" w:cs="Times New Roman"/>
                <w:sz w:val="22"/>
                <w:szCs w:val="22"/>
              </w:rPr>
              <w:t>.</w:t>
            </w:r>
            <w:r>
              <w:rPr>
                <w:rFonts w:ascii="Times New Roman" w:hAnsi="Times New Roman" w:cs="Times New Roman"/>
                <w:sz w:val="22"/>
                <w:szCs w:val="22"/>
              </w:rPr>
              <w:t>0***</w:t>
            </w:r>
          </w:p>
        </w:tc>
      </w:tr>
      <w:tr w:rsidR="00CB3C68" w:rsidRPr="00455EAE" w14:paraId="73843FD3" w14:textId="77777777" w:rsidTr="00191555">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9A1E1DB" w14:textId="77777777" w:rsidR="00CB3C68" w:rsidRPr="00455EAE" w:rsidRDefault="00CB3C68" w:rsidP="00191555">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62627C1A" w14:textId="77777777" w:rsidR="00CB3C68" w:rsidRPr="00455EAE" w:rsidRDefault="00CB3C68" w:rsidP="0019155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73FE0B6" w14:textId="77777777" w:rsidR="00CB3C68" w:rsidRPr="00455EAE" w:rsidRDefault="00CB3C68" w:rsidP="0019155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11</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89C9C34" w14:textId="77777777" w:rsidR="00CB3C68" w:rsidRPr="00455EAE" w:rsidRDefault="00CB3C68" w:rsidP="0019155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B215AEB" w14:textId="77777777" w:rsidR="00CB3C68" w:rsidRPr="00455EAE" w:rsidRDefault="00CB3C68" w:rsidP="0019155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19</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9A9D605" w14:textId="77777777" w:rsidR="00CB3C68" w:rsidRPr="00455EAE" w:rsidRDefault="00CB3C68" w:rsidP="0019155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r>
      <w:tr w:rsidR="00CB3C68" w:rsidRPr="00CC247E" w14:paraId="336D6137" w14:textId="77777777" w:rsidTr="00191555">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39182D4" w14:textId="77777777" w:rsidR="00CB3C68" w:rsidRPr="00CC247E" w:rsidRDefault="00CB3C68" w:rsidP="00191555">
            <w:pPr>
              <w:spacing w:after="0" w:line="276" w:lineRule="auto"/>
              <w:rPr>
                <w:rFonts w:ascii="Times New Roman" w:eastAsia="Arial" w:hAnsi="Times New Roman" w:cs="Times New Roman"/>
                <w:b/>
                <w:bCs/>
                <w:color w:val="000000"/>
                <w:sz w:val="22"/>
                <w:szCs w:val="22"/>
              </w:rPr>
            </w:pPr>
            <w:r w:rsidRPr="00CC247E">
              <w:rPr>
                <w:rFonts w:ascii="Times New Roman" w:eastAsia="Arial" w:hAnsi="Times New Roman" w:cs="Times New Roman"/>
                <w:b/>
                <w:bCs/>
                <w:color w:val="000000"/>
                <w:sz w:val="22"/>
                <w:szCs w:val="22"/>
              </w:rPr>
              <w:t>Medium Croplands</w:t>
            </w:r>
          </w:p>
        </w:tc>
        <w:tc>
          <w:tcPr>
            <w:tcW w:w="1296" w:type="dxa"/>
            <w:tcBorders>
              <w:top w:val="single" w:sz="4" w:space="0" w:color="auto"/>
              <w:bottom w:val="nil"/>
            </w:tcBorders>
            <w:shd w:val="clear" w:color="auto" w:fill="FFFFFF"/>
            <w:tcMar>
              <w:top w:w="0" w:type="dxa"/>
              <w:left w:w="0" w:type="dxa"/>
              <w:bottom w:w="0" w:type="dxa"/>
              <w:right w:w="0" w:type="dxa"/>
            </w:tcMar>
          </w:tcPr>
          <w:p w14:paraId="7054DE8C" w14:textId="77777777" w:rsidR="00CB3C68" w:rsidRPr="00CC247E" w:rsidRDefault="00CB3C68" w:rsidP="00191555">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Pr>
          <w:p w14:paraId="02EA9168" w14:textId="77777777" w:rsidR="00CB3C68" w:rsidRPr="00CC247E" w:rsidRDefault="00CB3C68" w:rsidP="00191555">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7BD8EFA9" w14:textId="77777777" w:rsidR="00CB3C68" w:rsidRPr="00CC247E" w:rsidRDefault="00CB3C68" w:rsidP="00191555">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4C6F1F08" w14:textId="77777777" w:rsidR="00CB3C68" w:rsidRPr="00CC247E" w:rsidRDefault="00CB3C68" w:rsidP="00191555">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5E065164" w14:textId="77777777" w:rsidR="00CB3C68" w:rsidRPr="00CC247E" w:rsidRDefault="00CB3C68" w:rsidP="00191555">
            <w:pPr>
              <w:spacing w:after="0" w:line="276" w:lineRule="auto"/>
              <w:ind w:right="12"/>
              <w:rPr>
                <w:rFonts w:ascii="Times New Roman" w:hAnsi="Times New Roman" w:cs="Times New Roman"/>
                <w:b/>
                <w:bCs/>
                <w:sz w:val="22"/>
                <w:szCs w:val="22"/>
              </w:rPr>
            </w:pPr>
          </w:p>
        </w:tc>
      </w:tr>
      <w:tr w:rsidR="00CB3C68" w:rsidRPr="00455EAE" w14:paraId="55B1B2F8" w14:textId="77777777" w:rsidTr="00191555">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6374670" w14:textId="77777777" w:rsidR="00CB3C68" w:rsidRPr="00CC247E" w:rsidRDefault="00CB3C68" w:rsidP="00191555">
            <w:pPr>
              <w:spacing w:after="0" w:line="276" w:lineRule="auto"/>
              <w:rPr>
                <w:rFonts w:ascii="Times New Roman" w:eastAsia="Arial" w:hAnsi="Times New Roman" w:cs="Times New Roman"/>
                <w:i/>
                <w:iCs/>
                <w:color w:val="000000"/>
                <w:sz w:val="22"/>
                <w:szCs w:val="22"/>
              </w:rPr>
            </w:pPr>
            <w:r w:rsidRPr="00CC247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1195E6CB" w14:textId="77777777" w:rsidR="00CB3C68" w:rsidRPr="00CC247E" w:rsidRDefault="00CB3C68" w:rsidP="00191555">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0.2</w:t>
            </w:r>
            <w:r>
              <w:rPr>
                <w:rFonts w:ascii="Times New Roman" w:hAnsi="Times New Roman" w:cs="Times New Roman"/>
                <w:i/>
                <w:iCs/>
                <w:sz w:val="22"/>
                <w:szCs w:val="22"/>
              </w:rPr>
              <w:t>1</w:t>
            </w:r>
          </w:p>
        </w:tc>
        <w:tc>
          <w:tcPr>
            <w:tcW w:w="1296" w:type="dxa"/>
            <w:tcBorders>
              <w:top w:val="nil"/>
              <w:bottom w:val="nil"/>
            </w:tcBorders>
            <w:shd w:val="clear" w:color="auto" w:fill="FFFFFF"/>
          </w:tcPr>
          <w:p w14:paraId="3EC3C4C0" w14:textId="77777777" w:rsidR="00CB3C68" w:rsidRPr="00CC247E" w:rsidRDefault="00CB3C68" w:rsidP="00191555">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09</w:t>
            </w:r>
          </w:p>
        </w:tc>
        <w:tc>
          <w:tcPr>
            <w:tcW w:w="1296" w:type="dxa"/>
            <w:tcBorders>
              <w:top w:val="nil"/>
              <w:bottom w:val="nil"/>
            </w:tcBorders>
            <w:shd w:val="clear" w:color="auto" w:fill="FFFFFF"/>
            <w:tcMar>
              <w:top w:w="0" w:type="dxa"/>
              <w:left w:w="0" w:type="dxa"/>
              <w:bottom w:w="0" w:type="dxa"/>
              <w:right w:w="0" w:type="dxa"/>
            </w:tcMar>
          </w:tcPr>
          <w:p w14:paraId="775FCCC4" w14:textId="77777777" w:rsidR="00CB3C68" w:rsidRPr="00CC247E" w:rsidRDefault="00CB3C68" w:rsidP="00191555">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08</w:t>
            </w:r>
          </w:p>
        </w:tc>
        <w:tc>
          <w:tcPr>
            <w:tcW w:w="1296" w:type="dxa"/>
            <w:tcBorders>
              <w:top w:val="nil"/>
              <w:bottom w:val="nil"/>
            </w:tcBorders>
            <w:shd w:val="clear" w:color="auto" w:fill="FFFFFF"/>
            <w:tcMar>
              <w:top w:w="0" w:type="dxa"/>
              <w:left w:w="0" w:type="dxa"/>
              <w:bottom w:w="0" w:type="dxa"/>
              <w:right w:w="0" w:type="dxa"/>
            </w:tcMar>
          </w:tcPr>
          <w:p w14:paraId="313F854C" w14:textId="77777777" w:rsidR="00CB3C68" w:rsidRPr="00CC247E" w:rsidRDefault="00CB3C68" w:rsidP="00191555">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0.0</w:t>
            </w:r>
            <w:r>
              <w:rPr>
                <w:rFonts w:ascii="Times New Roman" w:hAnsi="Times New Roman" w:cs="Times New Roman"/>
                <w:i/>
                <w:iCs/>
                <w:sz w:val="22"/>
                <w:szCs w:val="22"/>
              </w:rPr>
              <w:t>2</w:t>
            </w:r>
          </w:p>
        </w:tc>
        <w:tc>
          <w:tcPr>
            <w:tcW w:w="1296" w:type="dxa"/>
            <w:tcBorders>
              <w:top w:val="nil"/>
              <w:bottom w:val="nil"/>
            </w:tcBorders>
            <w:shd w:val="clear" w:color="auto" w:fill="FFFFFF"/>
            <w:tcMar>
              <w:top w:w="0" w:type="dxa"/>
              <w:left w:w="0" w:type="dxa"/>
              <w:bottom w:w="0" w:type="dxa"/>
              <w:right w:w="0" w:type="dxa"/>
            </w:tcMar>
          </w:tcPr>
          <w:p w14:paraId="6CE98574" w14:textId="77777777" w:rsidR="00CB3C68" w:rsidRPr="00CC247E" w:rsidRDefault="00CB3C68" w:rsidP="00191555">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0.1</w:t>
            </w:r>
            <w:r>
              <w:rPr>
                <w:rFonts w:ascii="Times New Roman" w:hAnsi="Times New Roman" w:cs="Times New Roman"/>
                <w:i/>
                <w:iCs/>
                <w:sz w:val="22"/>
                <w:szCs w:val="22"/>
              </w:rPr>
              <w:t>1</w:t>
            </w:r>
          </w:p>
        </w:tc>
      </w:tr>
      <w:tr w:rsidR="00CB3C68" w:rsidRPr="00455EAE" w14:paraId="7AB72B51" w14:textId="77777777" w:rsidTr="00191555">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D2BA971" w14:textId="77777777" w:rsidR="00CB3C68" w:rsidRPr="00455EAE" w:rsidRDefault="00CB3C68" w:rsidP="00191555">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2F100342"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296" w:type="dxa"/>
            <w:tcBorders>
              <w:top w:val="nil"/>
              <w:bottom w:val="nil"/>
            </w:tcBorders>
            <w:shd w:val="clear" w:color="auto" w:fill="FFFFFF"/>
          </w:tcPr>
          <w:p w14:paraId="1459BF17"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52048D1A"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15</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3A5FDAF"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18</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6201D0E1"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4</w:t>
            </w:r>
          </w:p>
        </w:tc>
      </w:tr>
      <w:tr w:rsidR="00CB3C68" w:rsidRPr="00455EAE" w14:paraId="0A486A8E" w14:textId="77777777" w:rsidTr="00191555">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005ABA0" w14:textId="77777777" w:rsidR="00CB3C68" w:rsidRPr="00455EAE" w:rsidRDefault="00CB3C68" w:rsidP="00191555">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5495F3DD" w14:textId="77777777" w:rsidR="00CB3C68" w:rsidRPr="00455EAE" w:rsidRDefault="00CB3C68" w:rsidP="0019155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17B93DDA" w14:textId="77777777" w:rsidR="00CB3C68" w:rsidRPr="00455EAE" w:rsidRDefault="00CB3C68" w:rsidP="0019155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886A27F" w14:textId="77777777" w:rsidR="00CB3C68" w:rsidRPr="00455EAE" w:rsidRDefault="00CB3C68" w:rsidP="0019155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014B4DC" w14:textId="77777777" w:rsidR="00CB3C68" w:rsidRPr="00455EAE" w:rsidRDefault="00CB3C68" w:rsidP="0019155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56B23C7" w14:textId="77777777" w:rsidR="00CB3C68" w:rsidRPr="00455EAE" w:rsidRDefault="00CB3C68" w:rsidP="0019155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r>
      <w:tr w:rsidR="00CB3C68" w:rsidRPr="00CC247E" w14:paraId="1287AC96" w14:textId="77777777" w:rsidTr="00191555">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72C7439" w14:textId="77777777" w:rsidR="00CB3C68" w:rsidRPr="00CC247E" w:rsidRDefault="00CB3C68" w:rsidP="00191555">
            <w:pPr>
              <w:spacing w:after="0" w:line="276" w:lineRule="auto"/>
              <w:rPr>
                <w:rFonts w:ascii="Times New Roman" w:eastAsia="Arial" w:hAnsi="Times New Roman" w:cs="Times New Roman"/>
                <w:b/>
                <w:bCs/>
                <w:color w:val="000000"/>
                <w:sz w:val="22"/>
                <w:szCs w:val="22"/>
              </w:rPr>
            </w:pPr>
            <w:r w:rsidRPr="00CC247E">
              <w:rPr>
                <w:rFonts w:ascii="Times New Roman" w:eastAsia="Arial" w:hAnsi="Times New Roman" w:cs="Times New Roman"/>
                <w:b/>
                <w:bCs/>
                <w:color w:val="000000"/>
                <w:sz w:val="22"/>
                <w:szCs w:val="22"/>
              </w:rPr>
              <w:t>Large Croplands</w:t>
            </w:r>
          </w:p>
        </w:tc>
        <w:tc>
          <w:tcPr>
            <w:tcW w:w="1296" w:type="dxa"/>
            <w:tcBorders>
              <w:top w:val="single" w:sz="4" w:space="0" w:color="auto"/>
              <w:bottom w:val="nil"/>
            </w:tcBorders>
            <w:shd w:val="clear" w:color="auto" w:fill="FFFFFF"/>
            <w:tcMar>
              <w:top w:w="0" w:type="dxa"/>
              <w:left w:w="0" w:type="dxa"/>
              <w:bottom w:w="0" w:type="dxa"/>
              <w:right w:w="0" w:type="dxa"/>
            </w:tcMar>
          </w:tcPr>
          <w:p w14:paraId="1F736FBF" w14:textId="77777777" w:rsidR="00CB3C68" w:rsidRPr="00CC247E" w:rsidRDefault="00CB3C68" w:rsidP="00191555">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Pr>
          <w:p w14:paraId="2A92BF57" w14:textId="77777777" w:rsidR="00CB3C68" w:rsidRPr="00CC247E" w:rsidRDefault="00CB3C68" w:rsidP="00191555">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5AC334FC" w14:textId="77777777" w:rsidR="00CB3C68" w:rsidRPr="00CC247E" w:rsidRDefault="00CB3C68" w:rsidP="00191555">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0DD49339" w14:textId="77777777" w:rsidR="00CB3C68" w:rsidRPr="00CC247E" w:rsidRDefault="00CB3C68" w:rsidP="00191555">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2F20A5DC" w14:textId="77777777" w:rsidR="00CB3C68" w:rsidRPr="00CC247E" w:rsidRDefault="00CB3C68" w:rsidP="00191555">
            <w:pPr>
              <w:spacing w:after="0" w:line="276" w:lineRule="auto"/>
              <w:ind w:right="12"/>
              <w:rPr>
                <w:rFonts w:ascii="Times New Roman" w:hAnsi="Times New Roman" w:cs="Times New Roman"/>
                <w:b/>
                <w:bCs/>
                <w:sz w:val="22"/>
                <w:szCs w:val="22"/>
              </w:rPr>
            </w:pPr>
          </w:p>
        </w:tc>
      </w:tr>
      <w:tr w:rsidR="00CB3C68" w:rsidRPr="00455EAE" w14:paraId="1D2E3A89" w14:textId="77777777" w:rsidTr="00191555">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9F4AACA" w14:textId="77777777" w:rsidR="00CB3C68" w:rsidRPr="00CC247E" w:rsidRDefault="00CB3C68" w:rsidP="00191555">
            <w:pPr>
              <w:spacing w:after="0" w:line="276" w:lineRule="auto"/>
              <w:rPr>
                <w:rFonts w:ascii="Times New Roman" w:eastAsia="Arial" w:hAnsi="Times New Roman" w:cs="Times New Roman"/>
                <w:i/>
                <w:iCs/>
                <w:color w:val="000000"/>
                <w:sz w:val="22"/>
                <w:szCs w:val="22"/>
              </w:rPr>
            </w:pPr>
            <w:r w:rsidRPr="00CC247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3A48FF58" w14:textId="77777777" w:rsidR="00CB3C68" w:rsidRPr="00CC247E" w:rsidRDefault="00CB3C68" w:rsidP="00191555">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33</w:t>
            </w:r>
          </w:p>
        </w:tc>
        <w:tc>
          <w:tcPr>
            <w:tcW w:w="1296" w:type="dxa"/>
            <w:tcBorders>
              <w:top w:val="nil"/>
              <w:bottom w:val="nil"/>
            </w:tcBorders>
            <w:shd w:val="clear" w:color="auto" w:fill="FFFFFF"/>
          </w:tcPr>
          <w:p w14:paraId="1D78A578" w14:textId="77777777" w:rsidR="00CB3C68" w:rsidRPr="00CC247E" w:rsidRDefault="00CB3C68" w:rsidP="00191555">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10</w:t>
            </w:r>
          </w:p>
        </w:tc>
        <w:tc>
          <w:tcPr>
            <w:tcW w:w="1296" w:type="dxa"/>
            <w:tcBorders>
              <w:top w:val="nil"/>
              <w:bottom w:val="nil"/>
            </w:tcBorders>
            <w:shd w:val="clear" w:color="auto" w:fill="FFFFFF"/>
            <w:tcMar>
              <w:top w:w="0" w:type="dxa"/>
              <w:left w:w="0" w:type="dxa"/>
              <w:bottom w:w="0" w:type="dxa"/>
              <w:right w:w="0" w:type="dxa"/>
            </w:tcMar>
          </w:tcPr>
          <w:p w14:paraId="38709F8C" w14:textId="77777777" w:rsidR="00CB3C68" w:rsidRPr="00CC247E" w:rsidRDefault="00CB3C68" w:rsidP="00191555">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0.1</w:t>
            </w:r>
            <w:r>
              <w:rPr>
                <w:rFonts w:ascii="Times New Roman" w:hAnsi="Times New Roman" w:cs="Times New Roman"/>
                <w:i/>
                <w:iCs/>
                <w:sz w:val="22"/>
                <w:szCs w:val="22"/>
              </w:rPr>
              <w:t>1</w:t>
            </w:r>
          </w:p>
        </w:tc>
        <w:tc>
          <w:tcPr>
            <w:tcW w:w="1296" w:type="dxa"/>
            <w:tcBorders>
              <w:top w:val="nil"/>
              <w:bottom w:val="nil"/>
            </w:tcBorders>
            <w:shd w:val="clear" w:color="auto" w:fill="FFFFFF"/>
            <w:tcMar>
              <w:top w:w="0" w:type="dxa"/>
              <w:left w:w="0" w:type="dxa"/>
              <w:bottom w:w="0" w:type="dxa"/>
              <w:right w:w="0" w:type="dxa"/>
            </w:tcMar>
          </w:tcPr>
          <w:p w14:paraId="53A5851E" w14:textId="77777777" w:rsidR="00CB3C68" w:rsidRPr="00CC247E" w:rsidRDefault="00CB3C68" w:rsidP="00191555">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0.0</w:t>
            </w:r>
            <w:r>
              <w:rPr>
                <w:rFonts w:ascii="Times New Roman" w:hAnsi="Times New Roman" w:cs="Times New Roman"/>
                <w:i/>
                <w:iCs/>
                <w:sz w:val="22"/>
                <w:szCs w:val="22"/>
              </w:rPr>
              <w:t>5</w:t>
            </w:r>
          </w:p>
        </w:tc>
        <w:tc>
          <w:tcPr>
            <w:tcW w:w="1296" w:type="dxa"/>
            <w:tcBorders>
              <w:top w:val="nil"/>
              <w:bottom w:val="nil"/>
            </w:tcBorders>
            <w:shd w:val="clear" w:color="auto" w:fill="FFFFFF"/>
            <w:tcMar>
              <w:top w:w="0" w:type="dxa"/>
              <w:left w:w="0" w:type="dxa"/>
              <w:bottom w:w="0" w:type="dxa"/>
              <w:right w:w="0" w:type="dxa"/>
            </w:tcMar>
          </w:tcPr>
          <w:p w14:paraId="0FF09FC6" w14:textId="77777777" w:rsidR="00CB3C68" w:rsidRPr="00CC247E" w:rsidRDefault="00CB3C68" w:rsidP="00191555">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24</w:t>
            </w:r>
          </w:p>
        </w:tc>
      </w:tr>
      <w:tr w:rsidR="00CB3C68" w:rsidRPr="00455EAE" w14:paraId="410E992D" w14:textId="77777777" w:rsidTr="00191555">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18857D0" w14:textId="77777777" w:rsidR="00CB3C68" w:rsidRPr="00455EAE" w:rsidRDefault="00CB3C68" w:rsidP="00191555">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369D8953"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Pr>
          <w:p w14:paraId="54AA08EC"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11</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1A25226C"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11</w:t>
            </w:r>
            <w:r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1DA6572A"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116A9624"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6</w:t>
            </w:r>
          </w:p>
        </w:tc>
      </w:tr>
      <w:tr w:rsidR="00CB3C68" w:rsidRPr="00455EAE" w14:paraId="78BFDD3B" w14:textId="77777777" w:rsidTr="00191555">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681732BB" w14:textId="77777777" w:rsidR="00CB3C68" w:rsidRPr="00455EAE" w:rsidRDefault="00CB3C68" w:rsidP="00191555">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5D02128A" w14:textId="77777777" w:rsidR="00CB3C68" w:rsidRPr="00455EAE" w:rsidRDefault="00CB3C68" w:rsidP="0019155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338E1379" w14:textId="77777777" w:rsidR="00CB3C68" w:rsidRPr="00455EAE" w:rsidRDefault="00CB3C68" w:rsidP="0019155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C8DCC8A" w14:textId="77777777" w:rsidR="00CB3C68" w:rsidRPr="00455EAE" w:rsidRDefault="00CB3C68" w:rsidP="0019155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6ECC432" w14:textId="77777777" w:rsidR="00CB3C68" w:rsidRPr="00455EAE" w:rsidRDefault="00CB3C68" w:rsidP="0019155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42F6199" w14:textId="77777777" w:rsidR="00CB3C68" w:rsidRPr="00455EAE" w:rsidRDefault="00CB3C68" w:rsidP="0019155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r>
    </w:tbl>
    <w:p w14:paraId="7397188A" w14:textId="77777777" w:rsidR="00CB3C68" w:rsidRPr="004E72B9" w:rsidRDefault="00CB3C68" w:rsidP="00CB3C68">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Pr>
          <w:rFonts w:ascii="Times New Roman" w:hAnsi="Times New Roman" w:cs="Times New Roman"/>
          <w:sz w:val="20"/>
          <w:szCs w:val="20"/>
        </w:rPr>
        <w:t>categorical variable</w:t>
      </w:r>
      <w:r w:rsidRPr="004E72B9">
        <w:rPr>
          <w:rFonts w:ascii="Times New Roman" w:hAnsi="Times New Roman" w:cs="Times New Roman"/>
          <w:sz w:val="20"/>
          <w:szCs w:val="20"/>
        </w:rPr>
        <w:t xml:space="preserve"> interacted with the harvest-season binary variable</w:t>
      </w:r>
      <w:r>
        <w:rPr>
          <w:rFonts w:ascii="Times New Roman" w:hAnsi="Times New Roman" w:cs="Times New Roman"/>
          <w:sz w:val="20"/>
          <w:szCs w:val="20"/>
        </w:rPr>
        <w:t xml:space="preserve">. The croplands are categorized as </w:t>
      </w:r>
      <w:r w:rsidRPr="008E5CA1">
        <w:rPr>
          <w:rFonts w:ascii="Times New Roman" w:hAnsi="Times New Roman" w:cs="Times New Roman"/>
          <w:sz w:val="20"/>
          <w:szCs w:val="20"/>
        </w:rPr>
        <w:t>‘small’ (between 10,000 and 20,000 hectares), ‘medium’ (between 20,000 and 50,000 hectares), and ‘large’ (above 50,000 hectares)</w:t>
      </w:r>
      <w:r>
        <w:rPr>
          <w:rFonts w:ascii="Times New Roman" w:hAnsi="Times New Roman" w:cs="Times New Roman"/>
          <w:sz w:val="20"/>
          <w:szCs w:val="20"/>
        </w:rPr>
        <w:t>. T</w:t>
      </w:r>
      <w:r w:rsidRPr="004E72B9">
        <w:rPr>
          <w:rFonts w:ascii="Times New Roman" w:hAnsi="Times New Roman" w:cs="Times New Roman"/>
          <w:sz w:val="20"/>
          <w:szCs w:val="20"/>
        </w:rPr>
        <w: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 which is </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p>
    <w:p w14:paraId="06956CEF" w14:textId="77777777" w:rsidR="00CB3C68" w:rsidRDefault="00CB3C68" w:rsidP="00CB3C68">
      <w:pPr>
        <w:spacing w:after="0" w:line="480" w:lineRule="auto"/>
        <w:rPr>
          <w:rFonts w:ascii="Times New Roman" w:hAnsi="Times New Roman" w:cs="Times New Roman"/>
        </w:rPr>
      </w:pPr>
    </w:p>
    <w:p w14:paraId="62A02110" w14:textId="77777777" w:rsidR="00CB3C68" w:rsidRDefault="00CB3C68" w:rsidP="00CB3C68">
      <w:pPr>
        <w:spacing w:after="0" w:line="480" w:lineRule="auto"/>
        <w:ind w:firstLine="360"/>
        <w:rPr>
          <w:rFonts w:ascii="Times New Roman" w:hAnsi="Times New Roman" w:cs="Times New Roman"/>
        </w:rPr>
      </w:pPr>
      <w:r w:rsidRPr="00CC247E">
        <w:rPr>
          <w:rFonts w:ascii="Times New Roman" w:hAnsi="Times New Roman" w:cs="Times New Roman"/>
        </w:rPr>
        <w:t xml:space="preserve">Table </w:t>
      </w:r>
      <w:r>
        <w:rPr>
          <w:rFonts w:ascii="Times New Roman" w:hAnsi="Times New Roman" w:cs="Times New Roman"/>
        </w:rPr>
        <w:t>6</w:t>
      </w:r>
      <w:r w:rsidRPr="00CC247E">
        <w:rPr>
          <w:rFonts w:ascii="Times New Roman" w:hAnsi="Times New Roman" w:cs="Times New Roman"/>
        </w:rPr>
        <w:t xml:space="preserve"> presents the regression results of this exercise. In the case of violence against civilians, we observe the expected pattern—bigger effect in larger croplands.</w:t>
      </w:r>
      <w:r>
        <w:rPr>
          <w:rFonts w:ascii="Times New Roman" w:hAnsi="Times New Roman" w:cs="Times New Roman"/>
        </w:rPr>
        <w:t xml:space="preserve"> We observe a similar pattern in the case of battles, which increase at the time of harvest, but only in large </w:t>
      </w:r>
      <w:r>
        <w:rPr>
          <w:rFonts w:ascii="Times New Roman" w:hAnsi="Times New Roman" w:cs="Times New Roman"/>
        </w:rPr>
        <w:lastRenderedPageBreak/>
        <w:t>croplands.</w:t>
      </w:r>
      <w:r w:rsidRPr="00CC247E">
        <w:rPr>
          <w:rFonts w:ascii="Times New Roman" w:hAnsi="Times New Roman" w:cs="Times New Roman"/>
        </w:rPr>
        <w:t xml:space="preserve"> In the case of the other forms of conflict, the patterns vary. </w:t>
      </w:r>
      <w:r>
        <w:rPr>
          <w:rFonts w:ascii="Times New Roman" w:hAnsi="Times New Roman" w:cs="Times New Roman"/>
        </w:rPr>
        <w:t xml:space="preserve">Notably, the largest harvest-time decrease in protests occurs in small </w:t>
      </w:r>
      <w:proofErr w:type="gramStart"/>
      <w:r>
        <w:rPr>
          <w:rFonts w:ascii="Times New Roman" w:hAnsi="Times New Roman" w:cs="Times New Roman"/>
        </w:rPr>
        <w:t>croplands, but</w:t>
      </w:r>
      <w:proofErr w:type="gramEnd"/>
      <w:r>
        <w:rPr>
          <w:rFonts w:ascii="Times New Roman" w:hAnsi="Times New Roman" w:cs="Times New Roman"/>
        </w:rPr>
        <w:t xml:space="preserve"> doesn’t occur in medium or large croplands. This is contrary to our expectation. In subsequent tests for the mechanisms and heterogeneity of the effects, we will provide empirical context to this finding</w:t>
      </w:r>
      <w:r w:rsidRPr="00CC247E">
        <w:rPr>
          <w:rFonts w:ascii="Times New Roman" w:hAnsi="Times New Roman" w:cs="Times New Roman"/>
        </w:rPr>
        <w:t>.</w:t>
      </w:r>
    </w:p>
    <w:p w14:paraId="7184A993" w14:textId="69513920" w:rsidR="008169D0" w:rsidRDefault="00CB3C68" w:rsidP="00CB3C68">
      <w:pPr>
        <w:spacing w:after="0" w:line="480" w:lineRule="auto"/>
        <w:ind w:firstLine="360"/>
        <w:rPr>
          <w:rFonts w:ascii="Times New Roman" w:hAnsi="Times New Roman" w:cs="Times New Roman"/>
        </w:rPr>
      </w:pPr>
      <w:r>
        <w:rPr>
          <w:rFonts w:ascii="Times New Roman" w:hAnsi="Times New Roman" w:cs="Times New Roman"/>
        </w:rPr>
        <w:t>Second</w:t>
      </w:r>
      <w:r w:rsidR="004F754C">
        <w:rPr>
          <w:rFonts w:ascii="Times New Roman" w:hAnsi="Times New Roman" w:cs="Times New Roman"/>
        </w:rPr>
        <w:t xml:space="preserve">, </w:t>
      </w:r>
      <w:r w:rsidR="00634D54">
        <w:rPr>
          <w:rFonts w:ascii="Times New Roman" w:hAnsi="Times New Roman" w:cs="Times New Roman"/>
        </w:rPr>
        <w:t xml:space="preserve">because the harvest time change in social conflict, as well as its intensity, may vary over the duration of the harvest season, </w:t>
      </w:r>
      <w:r w:rsidR="004F754C">
        <w:rPr>
          <w:rFonts w:ascii="Times New Roman" w:hAnsi="Times New Roman" w:cs="Times New Roman"/>
        </w:rPr>
        <w:t xml:space="preserve">which </w:t>
      </w:r>
      <w:r w:rsidR="008222E9">
        <w:rPr>
          <w:rFonts w:ascii="Times New Roman" w:hAnsi="Times New Roman" w:cs="Times New Roman"/>
        </w:rPr>
        <w:t xml:space="preserve">can be as short as </w:t>
      </w:r>
      <w:r w:rsidR="004F754C">
        <w:rPr>
          <w:rFonts w:ascii="Times New Roman" w:hAnsi="Times New Roman" w:cs="Times New Roman"/>
        </w:rPr>
        <w:t xml:space="preserve">two </w:t>
      </w:r>
      <w:r w:rsidR="008222E9">
        <w:rPr>
          <w:rFonts w:ascii="Times New Roman" w:hAnsi="Times New Roman" w:cs="Times New Roman"/>
        </w:rPr>
        <w:t>months and as long as</w:t>
      </w:r>
      <w:r w:rsidR="004F754C">
        <w:rPr>
          <w:rFonts w:ascii="Times New Roman" w:hAnsi="Times New Roman" w:cs="Times New Roman"/>
        </w:rPr>
        <w:t xml:space="preserve"> five months</w:t>
      </w:r>
      <w:r w:rsidR="00634D54">
        <w:rPr>
          <w:rFonts w:ascii="Times New Roman" w:hAnsi="Times New Roman" w:cs="Times New Roman"/>
        </w:rPr>
        <w:t xml:space="preserve">, we estimate </w:t>
      </w:r>
      <w:r w:rsidR="006E6F93">
        <w:rPr>
          <w:rFonts w:ascii="Times New Roman" w:hAnsi="Times New Roman" w:cs="Times New Roman"/>
        </w:rPr>
        <w:t>the effect of harvest on conflict separately for each month</w:t>
      </w:r>
      <w:r w:rsidR="008222E9">
        <w:rPr>
          <w:rFonts w:ascii="Times New Roman" w:hAnsi="Times New Roman" w:cs="Times New Roman"/>
        </w:rPr>
        <w:t>.</w:t>
      </w:r>
      <w:r w:rsidR="004F754C">
        <w:rPr>
          <w:rFonts w:ascii="Times New Roman" w:hAnsi="Times New Roman" w:cs="Times New Roman"/>
        </w:rPr>
        <w:t xml:space="preserve"> </w:t>
      </w:r>
      <w:r w:rsidR="006E6F93">
        <w:rPr>
          <w:rFonts w:ascii="Times New Roman" w:hAnsi="Times New Roman" w:cs="Times New Roman"/>
        </w:rPr>
        <w:t>That is</w:t>
      </w:r>
      <w:r w:rsidR="008222E9">
        <w:rPr>
          <w:rFonts w:ascii="Times New Roman" w:hAnsi="Times New Roman" w:cs="Times New Roman"/>
        </w:rPr>
        <w:t xml:space="preserve">, </w:t>
      </w:r>
      <w:r w:rsidR="004F754C">
        <w:rPr>
          <w:rFonts w:ascii="Times New Roman" w:hAnsi="Times New Roman" w:cs="Times New Roman"/>
        </w:rPr>
        <w:t xml:space="preserve">we interact the cropland binary variable with the harvest period monthly binary variables </w:t>
      </w:r>
      <w:r w:rsidR="00A063C9">
        <w:rPr>
          <w:rFonts w:ascii="Times New Roman" w:hAnsi="Times New Roman" w:cs="Times New Roman"/>
        </w:rPr>
        <w:t xml:space="preserve">over a five-month period centered on the harvest month. </w:t>
      </w:r>
      <w:r w:rsidR="008222E9">
        <w:rPr>
          <w:rFonts w:ascii="Times New Roman" w:hAnsi="Times New Roman" w:cs="Times New Roman"/>
        </w:rPr>
        <w:t xml:space="preserve">If our proposed rapacity effect is valid, we would expect a more evident increase in violence after the harvest month. Likewise, if our proposed opportunity cost and resentment effects are valid, we would expect a </w:t>
      </w:r>
      <w:r w:rsidR="006E6F93">
        <w:rPr>
          <w:rFonts w:ascii="Times New Roman" w:hAnsi="Times New Roman" w:cs="Times New Roman"/>
        </w:rPr>
        <w:t>decrease-then-increase</w:t>
      </w:r>
      <w:r w:rsidR="008222E9">
        <w:rPr>
          <w:rFonts w:ascii="Times New Roman" w:hAnsi="Times New Roman" w:cs="Times New Roman"/>
        </w:rPr>
        <w:t xml:space="preserve"> </w:t>
      </w:r>
      <w:r w:rsidR="006E6F93">
        <w:rPr>
          <w:rFonts w:ascii="Times New Roman" w:hAnsi="Times New Roman" w:cs="Times New Roman"/>
        </w:rPr>
        <w:t xml:space="preserve">of conflict incidence </w:t>
      </w:r>
      <w:r w:rsidR="008222E9">
        <w:rPr>
          <w:rFonts w:ascii="Times New Roman" w:hAnsi="Times New Roman" w:cs="Times New Roman"/>
        </w:rPr>
        <w:t xml:space="preserve">over the harvest window: in the midst of the harvest season, the opportunity cost will dominate the effect, thus leading to a dip in protests and riots; toward the end of the harvest window, the resentment will become more prominent, thus resulting in an uptick in social unrest. </w:t>
      </w:r>
    </w:p>
    <w:p w14:paraId="0B67AF15" w14:textId="77777777" w:rsidR="00CB3C68" w:rsidRDefault="00CB3C68" w:rsidP="00CB3C68">
      <w:pPr>
        <w:spacing w:after="0" w:line="480" w:lineRule="auto"/>
        <w:ind w:firstLine="360"/>
        <w:rPr>
          <w:rFonts w:ascii="Times New Roman" w:hAnsi="Times New Roman" w:cs="Times New Roman"/>
        </w:rPr>
      </w:pPr>
      <w:r>
        <w:rPr>
          <w:rFonts w:ascii="Times New Roman" w:hAnsi="Times New Roman" w:cs="Times New Roman"/>
        </w:rPr>
        <w:t>Table 7 illustrates the estimated effects. Violence against civilians follows the expected pattern—it peaks just after the harvest is realized and subsides afterward. Battles, like violence, increase just after the harvest month, but they remain elevated (at least within the considered five-month harvest window). Protests also present the expected pattern—they drop amid the harvest window and start reverting toward pre-harvest levels shortly after. Riots, on the other hand, present a decreasing pattern over the considered harvest window, which may suggest that this form of conflict is triggered by food scarcity rather than food abundance.</w:t>
      </w:r>
    </w:p>
    <w:p w14:paraId="73CC9B1D" w14:textId="77777777" w:rsidR="00CB3C68" w:rsidRDefault="00CB3C68" w:rsidP="00CB3C68">
      <w:pPr>
        <w:spacing w:after="0" w:line="480" w:lineRule="auto"/>
        <w:ind w:firstLine="360"/>
        <w:rPr>
          <w:rFonts w:ascii="Times New Roman" w:hAnsi="Times New Roman" w:cs="Times New Roman"/>
        </w:rPr>
      </w:pPr>
    </w:p>
    <w:p w14:paraId="5F1C8FC6" w14:textId="5F08326C" w:rsidR="00E1146D" w:rsidRPr="00401A4D" w:rsidRDefault="00E1146D" w:rsidP="00E1146D">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sidR="00CB3C68">
        <w:rPr>
          <w:rFonts w:ascii="Times New Roman" w:hAnsi="Times New Roman" w:cs="Times New Roman"/>
          <w:b/>
          <w:bCs/>
        </w:rPr>
        <w:t>7</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incidence</w:t>
      </w:r>
      <w:r w:rsidR="008C1FED">
        <w:rPr>
          <w:rFonts w:ascii="Times New Roman" w:hAnsi="Times New Roman" w:cs="Times New Roman"/>
          <w:b/>
          <w:bCs/>
        </w:rPr>
        <w:t xml:space="preserve"> across months of the harvest </w:t>
      </w:r>
      <w:proofErr w:type="gramStart"/>
      <w:r w:rsidR="008C1FED">
        <w:rPr>
          <w:rFonts w:ascii="Times New Roman" w:hAnsi="Times New Roman" w:cs="Times New Roman"/>
          <w:b/>
          <w:bCs/>
        </w:rPr>
        <w:t>window</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E1146D" w:rsidRPr="00455EAE" w14:paraId="6E89DFC6" w14:textId="77777777" w:rsidTr="00DD16F0">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5C476F8" w14:textId="77777777" w:rsidR="00E1146D" w:rsidRPr="00455EAE" w:rsidRDefault="00E1146D" w:rsidP="00DD16F0">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D14F258" w14:textId="77777777" w:rsidR="00E1146D" w:rsidRPr="00455EAE" w:rsidRDefault="00E1146D" w:rsidP="00DD16F0">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67A1E32C" w14:textId="77777777" w:rsidR="00E1146D" w:rsidRPr="00455EAE" w:rsidRDefault="00E1146D" w:rsidP="00DD16F0">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894FA95" w14:textId="77777777" w:rsidR="00E1146D" w:rsidRPr="00455EAE" w:rsidRDefault="00E1146D" w:rsidP="00DD16F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5DF9AD" w14:textId="77777777" w:rsidR="00E1146D" w:rsidRPr="00455EAE" w:rsidRDefault="00E1146D" w:rsidP="00DD16F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E4029A1" w14:textId="77777777" w:rsidR="00E1146D" w:rsidRPr="00455EAE" w:rsidRDefault="00E1146D" w:rsidP="00DD16F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E1146D" w:rsidRPr="00455EAE" w14:paraId="4348652C" w14:textId="77777777" w:rsidTr="00DD16F0">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3A5AAA6A" w14:textId="77777777" w:rsidR="00E1146D" w:rsidRPr="00455EAE" w:rsidRDefault="00E1146D" w:rsidP="00DD16F0">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E1146D" w:rsidRPr="00455EAE" w14:paraId="26CD0B8C" w14:textId="77777777" w:rsidTr="00DD16F0">
        <w:trPr>
          <w:cantSplit/>
          <w:jc w:val="center"/>
        </w:trPr>
        <w:tc>
          <w:tcPr>
            <w:tcW w:w="2880" w:type="dxa"/>
            <w:tcBorders>
              <w:top w:val="nil"/>
              <w:bottom w:val="nil"/>
            </w:tcBorders>
            <w:shd w:val="clear" w:color="auto" w:fill="FFFFFF"/>
            <w:tcMar>
              <w:top w:w="0" w:type="dxa"/>
              <w:left w:w="0" w:type="dxa"/>
              <w:bottom w:w="0" w:type="dxa"/>
              <w:right w:w="0" w:type="dxa"/>
            </w:tcMar>
          </w:tcPr>
          <w:p w14:paraId="4B5E1975" w14:textId="1473A89F" w:rsidR="00E1146D" w:rsidRPr="00455EAE" w:rsidRDefault="00E1146D" w:rsidP="00DD16F0">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74037A7D" w14:textId="41B0BB6A"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09</w:t>
            </w:r>
          </w:p>
        </w:tc>
        <w:tc>
          <w:tcPr>
            <w:tcW w:w="1296" w:type="dxa"/>
            <w:tcBorders>
              <w:top w:val="nil"/>
              <w:bottom w:val="nil"/>
            </w:tcBorders>
            <w:shd w:val="clear" w:color="auto" w:fill="FFFFFF"/>
          </w:tcPr>
          <w:p w14:paraId="447EF735" w14:textId="1711DF40"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03</w:t>
            </w:r>
          </w:p>
        </w:tc>
        <w:tc>
          <w:tcPr>
            <w:tcW w:w="1296" w:type="dxa"/>
            <w:tcBorders>
              <w:top w:val="nil"/>
              <w:bottom w:val="nil"/>
            </w:tcBorders>
            <w:shd w:val="clear" w:color="auto" w:fill="FFFFFF"/>
            <w:tcMar>
              <w:top w:w="0" w:type="dxa"/>
              <w:left w:w="0" w:type="dxa"/>
              <w:bottom w:w="0" w:type="dxa"/>
              <w:right w:w="0" w:type="dxa"/>
            </w:tcMar>
          </w:tcPr>
          <w:p w14:paraId="55DE9860" w14:textId="6228DAA3"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06</w:t>
            </w:r>
          </w:p>
        </w:tc>
        <w:tc>
          <w:tcPr>
            <w:tcW w:w="1296" w:type="dxa"/>
            <w:tcBorders>
              <w:top w:val="nil"/>
              <w:bottom w:val="nil"/>
            </w:tcBorders>
            <w:shd w:val="clear" w:color="auto" w:fill="FFFFFF"/>
            <w:tcMar>
              <w:top w:w="0" w:type="dxa"/>
              <w:left w:w="0" w:type="dxa"/>
              <w:bottom w:w="0" w:type="dxa"/>
              <w:right w:w="0" w:type="dxa"/>
            </w:tcMar>
          </w:tcPr>
          <w:p w14:paraId="578878D5" w14:textId="5E99757B"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0.00</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29907B0B" w14:textId="798FCE61"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8536DA">
              <w:rPr>
                <w:rFonts w:ascii="Times New Roman" w:hAnsi="Times New Roman" w:cs="Times New Roman"/>
                <w:sz w:val="22"/>
                <w:szCs w:val="22"/>
              </w:rPr>
              <w:t>7</w:t>
            </w:r>
          </w:p>
        </w:tc>
      </w:tr>
      <w:tr w:rsidR="00E1146D" w:rsidRPr="00455EAE" w14:paraId="7164C81F" w14:textId="77777777" w:rsidTr="00DD16F0">
        <w:trPr>
          <w:cantSplit/>
          <w:jc w:val="center"/>
        </w:trPr>
        <w:tc>
          <w:tcPr>
            <w:tcW w:w="2880" w:type="dxa"/>
            <w:tcBorders>
              <w:top w:val="nil"/>
            </w:tcBorders>
            <w:shd w:val="clear" w:color="auto" w:fill="FFFFFF"/>
            <w:tcMar>
              <w:top w:w="0" w:type="dxa"/>
              <w:left w:w="0" w:type="dxa"/>
              <w:bottom w:w="0" w:type="dxa"/>
              <w:right w:w="0" w:type="dxa"/>
            </w:tcMar>
          </w:tcPr>
          <w:p w14:paraId="2340B654" w14:textId="77777777" w:rsidR="00E1146D" w:rsidRPr="00455EAE" w:rsidRDefault="00E1146D" w:rsidP="00DD16F0">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49F7E66" w14:textId="4C59540A"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75C0C646" w14:textId="51A585B0"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F83669C" w14:textId="221DF5C1"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F046030" w14:textId="05920923"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5EAF279" w14:textId="5789119F"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07</w:t>
            </w:r>
            <w:r w:rsidRPr="00455EAE">
              <w:rPr>
                <w:rFonts w:ascii="Times New Roman" w:hAnsi="Times New Roman" w:cs="Times New Roman"/>
                <w:sz w:val="22"/>
                <w:szCs w:val="22"/>
              </w:rPr>
              <w:t>)</w:t>
            </w:r>
          </w:p>
        </w:tc>
      </w:tr>
      <w:tr w:rsidR="00E1146D" w:rsidRPr="00455EAE" w14:paraId="50AE037A" w14:textId="77777777" w:rsidTr="00DD16F0">
        <w:trPr>
          <w:cantSplit/>
          <w:jc w:val="center"/>
        </w:trPr>
        <w:tc>
          <w:tcPr>
            <w:tcW w:w="2880" w:type="dxa"/>
            <w:tcBorders>
              <w:top w:val="nil"/>
              <w:bottom w:val="nil"/>
            </w:tcBorders>
            <w:shd w:val="clear" w:color="auto" w:fill="FFFFFF"/>
            <w:tcMar>
              <w:top w:w="0" w:type="dxa"/>
              <w:left w:w="0" w:type="dxa"/>
              <w:bottom w:w="0" w:type="dxa"/>
              <w:right w:w="0" w:type="dxa"/>
            </w:tcMar>
          </w:tcPr>
          <w:p w14:paraId="425E47FF" w14:textId="72E92B88" w:rsidR="00E1146D" w:rsidRPr="00455EAE" w:rsidRDefault="00E1146D" w:rsidP="00DD16F0">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35FCC97E" w14:textId="7C0CA312"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w:t>
            </w:r>
            <w:r w:rsidR="00E1146D">
              <w:rPr>
                <w:rFonts w:ascii="Times New Roman" w:hAnsi="Times New Roman" w:cs="Times New Roman"/>
                <w:sz w:val="22"/>
                <w:szCs w:val="22"/>
              </w:rPr>
              <w:t>0</w:t>
            </w:r>
            <w:r>
              <w:rPr>
                <w:rFonts w:ascii="Times New Roman" w:hAnsi="Times New Roman" w:cs="Times New Roman"/>
                <w:sz w:val="22"/>
                <w:szCs w:val="22"/>
              </w:rPr>
              <w:t>5</w:t>
            </w:r>
          </w:p>
        </w:tc>
        <w:tc>
          <w:tcPr>
            <w:tcW w:w="1296" w:type="dxa"/>
            <w:tcBorders>
              <w:top w:val="nil"/>
              <w:bottom w:val="nil"/>
            </w:tcBorders>
            <w:shd w:val="clear" w:color="auto" w:fill="FFFFFF"/>
          </w:tcPr>
          <w:p w14:paraId="3DCAC808" w14:textId="5368AD14"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w:t>
            </w:r>
            <w:r w:rsidR="008536DA">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2768ABE8" w14:textId="755366F1"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w:t>
            </w:r>
            <w:r w:rsidR="008536DA">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597A451" w14:textId="0D6C6714"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5587AABD" w14:textId="00B0949B"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02</w:t>
            </w:r>
          </w:p>
        </w:tc>
      </w:tr>
      <w:tr w:rsidR="00E1146D" w:rsidRPr="00455EAE" w14:paraId="6C39CA43" w14:textId="77777777" w:rsidTr="00DD16F0">
        <w:trPr>
          <w:cantSplit/>
          <w:jc w:val="center"/>
        </w:trPr>
        <w:tc>
          <w:tcPr>
            <w:tcW w:w="2880" w:type="dxa"/>
            <w:tcBorders>
              <w:top w:val="nil"/>
            </w:tcBorders>
            <w:shd w:val="clear" w:color="auto" w:fill="FFFFFF"/>
            <w:tcMar>
              <w:top w:w="0" w:type="dxa"/>
              <w:left w:w="0" w:type="dxa"/>
              <w:bottom w:w="0" w:type="dxa"/>
              <w:right w:w="0" w:type="dxa"/>
            </w:tcMar>
          </w:tcPr>
          <w:p w14:paraId="3EC851F6" w14:textId="77777777" w:rsidR="00E1146D" w:rsidRPr="00455EAE" w:rsidRDefault="00E1146D" w:rsidP="00DD16F0">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25FD20C3" w14:textId="1ADC97BD"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8536DA">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7ADE9CDF" w14:textId="21E0AB97"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8536D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9351484" w14:textId="77777777"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460EF63" w14:textId="77777777"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5CC5DDD" w14:textId="77777777"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r>
      <w:tr w:rsidR="00E1146D" w:rsidRPr="00455EAE" w14:paraId="5AFF528D" w14:textId="77777777" w:rsidTr="00DD16F0">
        <w:trPr>
          <w:cantSplit/>
          <w:jc w:val="center"/>
        </w:trPr>
        <w:tc>
          <w:tcPr>
            <w:tcW w:w="2880" w:type="dxa"/>
            <w:tcBorders>
              <w:top w:val="nil"/>
              <w:bottom w:val="nil"/>
            </w:tcBorders>
            <w:shd w:val="clear" w:color="auto" w:fill="FFFFFF"/>
            <w:tcMar>
              <w:top w:w="0" w:type="dxa"/>
              <w:left w:w="0" w:type="dxa"/>
              <w:bottom w:w="0" w:type="dxa"/>
              <w:right w:w="0" w:type="dxa"/>
            </w:tcMar>
          </w:tcPr>
          <w:p w14:paraId="00116A86" w14:textId="5C09632D" w:rsidR="00E1146D" w:rsidRPr="00455EAE" w:rsidRDefault="00E1146D" w:rsidP="00DD16F0">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proofErr w:type="spellEnd"/>
          </w:p>
        </w:tc>
        <w:tc>
          <w:tcPr>
            <w:tcW w:w="1296" w:type="dxa"/>
            <w:tcBorders>
              <w:top w:val="nil"/>
              <w:bottom w:val="nil"/>
            </w:tcBorders>
            <w:shd w:val="clear" w:color="auto" w:fill="FFFFFF"/>
            <w:tcMar>
              <w:top w:w="0" w:type="dxa"/>
              <w:left w:w="0" w:type="dxa"/>
              <w:bottom w:w="0" w:type="dxa"/>
              <w:right w:w="0" w:type="dxa"/>
            </w:tcMar>
          </w:tcPr>
          <w:p w14:paraId="373045A9" w14:textId="2AFDF3BA" w:rsidR="00E1146D" w:rsidRPr="00455EAE" w:rsidRDefault="00E1146D"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w:t>
            </w:r>
            <w:r w:rsidR="008536DA">
              <w:rPr>
                <w:rFonts w:ascii="Times New Roman" w:hAnsi="Times New Roman" w:cs="Times New Roman"/>
                <w:sz w:val="22"/>
                <w:szCs w:val="22"/>
              </w:rPr>
              <w:t>7</w:t>
            </w:r>
          </w:p>
        </w:tc>
        <w:tc>
          <w:tcPr>
            <w:tcW w:w="1296" w:type="dxa"/>
            <w:tcBorders>
              <w:top w:val="nil"/>
              <w:bottom w:val="nil"/>
            </w:tcBorders>
            <w:shd w:val="clear" w:color="auto" w:fill="FFFFFF"/>
          </w:tcPr>
          <w:p w14:paraId="51ED39F7" w14:textId="4788662D"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w:t>
            </w:r>
            <w:r w:rsidR="00E1146D">
              <w:rPr>
                <w:rFonts w:ascii="Times New Roman" w:hAnsi="Times New Roman" w:cs="Times New Roman"/>
                <w:sz w:val="22"/>
                <w:szCs w:val="22"/>
              </w:rPr>
              <w:t>0</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14D58A7B" w14:textId="1AC27D35"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8536DA">
              <w:rPr>
                <w:rFonts w:ascii="Times New Roman" w:hAnsi="Times New Roman" w:cs="Times New Roman"/>
                <w:sz w:val="22"/>
                <w:szCs w:val="22"/>
              </w:rPr>
              <w:t>16***</w:t>
            </w:r>
          </w:p>
        </w:tc>
        <w:tc>
          <w:tcPr>
            <w:tcW w:w="1296" w:type="dxa"/>
            <w:tcBorders>
              <w:top w:val="nil"/>
              <w:bottom w:val="nil"/>
            </w:tcBorders>
            <w:shd w:val="clear" w:color="auto" w:fill="FFFFFF"/>
            <w:tcMar>
              <w:top w:w="0" w:type="dxa"/>
              <w:left w:w="0" w:type="dxa"/>
              <w:bottom w:w="0" w:type="dxa"/>
              <w:right w:w="0" w:type="dxa"/>
            </w:tcMar>
          </w:tcPr>
          <w:p w14:paraId="5F2E4AAD" w14:textId="5EC6C78D"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0DF3BF52" w14:textId="08D0FA44"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27***</w:t>
            </w:r>
          </w:p>
        </w:tc>
      </w:tr>
      <w:tr w:rsidR="00E1146D" w:rsidRPr="00455EAE" w14:paraId="7D6651EC" w14:textId="77777777" w:rsidTr="00DD16F0">
        <w:trPr>
          <w:cantSplit/>
          <w:jc w:val="center"/>
        </w:trPr>
        <w:tc>
          <w:tcPr>
            <w:tcW w:w="2880" w:type="dxa"/>
            <w:tcBorders>
              <w:top w:val="nil"/>
            </w:tcBorders>
            <w:shd w:val="clear" w:color="auto" w:fill="FFFFFF"/>
            <w:tcMar>
              <w:top w:w="0" w:type="dxa"/>
              <w:left w:w="0" w:type="dxa"/>
              <w:bottom w:w="0" w:type="dxa"/>
              <w:right w:w="0" w:type="dxa"/>
            </w:tcMar>
          </w:tcPr>
          <w:p w14:paraId="100EDA0B" w14:textId="77777777" w:rsidR="00E1146D" w:rsidRPr="00455EAE" w:rsidRDefault="00E1146D" w:rsidP="00DD16F0">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24CFA446" w14:textId="267CF845"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CDDE7D2" w14:textId="51345227"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8536D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8134DAF" w14:textId="4B8F4F28"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7983015" w14:textId="313D5826"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47952B2" w14:textId="6596A8DF"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08</w:t>
            </w:r>
            <w:r w:rsidRPr="00455EAE">
              <w:rPr>
                <w:rFonts w:ascii="Times New Roman" w:hAnsi="Times New Roman" w:cs="Times New Roman"/>
                <w:sz w:val="22"/>
                <w:szCs w:val="22"/>
              </w:rPr>
              <w:t>)</w:t>
            </w:r>
          </w:p>
        </w:tc>
      </w:tr>
      <w:tr w:rsidR="00E1146D" w:rsidRPr="00455EAE" w14:paraId="7A3CBD24" w14:textId="77777777" w:rsidTr="00DD16F0">
        <w:trPr>
          <w:cantSplit/>
          <w:jc w:val="center"/>
        </w:trPr>
        <w:tc>
          <w:tcPr>
            <w:tcW w:w="2880" w:type="dxa"/>
            <w:tcBorders>
              <w:top w:val="nil"/>
              <w:bottom w:val="nil"/>
            </w:tcBorders>
            <w:shd w:val="clear" w:color="auto" w:fill="FFFFFF"/>
            <w:tcMar>
              <w:top w:w="0" w:type="dxa"/>
              <w:left w:w="0" w:type="dxa"/>
              <w:bottom w:w="0" w:type="dxa"/>
              <w:right w:w="0" w:type="dxa"/>
            </w:tcMar>
          </w:tcPr>
          <w:p w14:paraId="5961D414" w14:textId="0ABB1D2E" w:rsidR="00E1146D" w:rsidRPr="00455EAE" w:rsidRDefault="00E1146D" w:rsidP="00DD16F0">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1911DB29" w14:textId="1221A940"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8536DA">
              <w:rPr>
                <w:rFonts w:ascii="Times New Roman" w:hAnsi="Times New Roman" w:cs="Times New Roman"/>
                <w:sz w:val="22"/>
                <w:szCs w:val="22"/>
              </w:rPr>
              <w:t>05</w:t>
            </w:r>
          </w:p>
        </w:tc>
        <w:tc>
          <w:tcPr>
            <w:tcW w:w="1296" w:type="dxa"/>
            <w:tcBorders>
              <w:top w:val="nil"/>
              <w:bottom w:val="nil"/>
            </w:tcBorders>
            <w:shd w:val="clear" w:color="auto" w:fill="FFFFFF"/>
          </w:tcPr>
          <w:p w14:paraId="5D1169D7" w14:textId="61E28D5A"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w:t>
            </w:r>
            <w:r>
              <w:rPr>
                <w:rFonts w:ascii="Times New Roman" w:hAnsi="Times New Roman" w:cs="Times New Roman"/>
                <w:sz w:val="22"/>
                <w:szCs w:val="22"/>
              </w:rPr>
              <w:t>20***</w:t>
            </w:r>
          </w:p>
        </w:tc>
        <w:tc>
          <w:tcPr>
            <w:tcW w:w="1296" w:type="dxa"/>
            <w:tcBorders>
              <w:top w:val="nil"/>
              <w:bottom w:val="nil"/>
            </w:tcBorders>
            <w:shd w:val="clear" w:color="auto" w:fill="FFFFFF"/>
            <w:tcMar>
              <w:top w:w="0" w:type="dxa"/>
              <w:left w:w="0" w:type="dxa"/>
              <w:bottom w:w="0" w:type="dxa"/>
              <w:right w:w="0" w:type="dxa"/>
            </w:tcMar>
          </w:tcPr>
          <w:p w14:paraId="001654EC" w14:textId="7133F031"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w:t>
            </w:r>
            <w:r>
              <w:rPr>
                <w:rFonts w:ascii="Times New Roman" w:hAnsi="Times New Roman" w:cs="Times New Roman"/>
                <w:sz w:val="22"/>
                <w:szCs w:val="22"/>
              </w:rPr>
              <w:t>24***</w:t>
            </w:r>
          </w:p>
        </w:tc>
        <w:tc>
          <w:tcPr>
            <w:tcW w:w="1296" w:type="dxa"/>
            <w:tcBorders>
              <w:top w:val="nil"/>
              <w:bottom w:val="nil"/>
            </w:tcBorders>
            <w:shd w:val="clear" w:color="auto" w:fill="FFFFFF"/>
            <w:tcMar>
              <w:top w:w="0" w:type="dxa"/>
              <w:left w:w="0" w:type="dxa"/>
              <w:bottom w:w="0" w:type="dxa"/>
              <w:right w:w="0" w:type="dxa"/>
            </w:tcMar>
          </w:tcPr>
          <w:p w14:paraId="73C47FDA" w14:textId="1EBF11AD"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06</w:t>
            </w:r>
          </w:p>
        </w:tc>
        <w:tc>
          <w:tcPr>
            <w:tcW w:w="1296" w:type="dxa"/>
            <w:tcBorders>
              <w:top w:val="nil"/>
              <w:bottom w:val="nil"/>
            </w:tcBorders>
            <w:shd w:val="clear" w:color="auto" w:fill="FFFFFF"/>
            <w:tcMar>
              <w:top w:w="0" w:type="dxa"/>
              <w:left w:w="0" w:type="dxa"/>
              <w:bottom w:w="0" w:type="dxa"/>
              <w:right w:w="0" w:type="dxa"/>
            </w:tcMar>
          </w:tcPr>
          <w:p w14:paraId="5469CF26" w14:textId="74465EE9"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16**</w:t>
            </w:r>
          </w:p>
        </w:tc>
      </w:tr>
      <w:tr w:rsidR="00E1146D" w:rsidRPr="00455EAE" w14:paraId="7AE9088F" w14:textId="77777777" w:rsidTr="00DD16F0">
        <w:trPr>
          <w:cantSplit/>
          <w:jc w:val="center"/>
        </w:trPr>
        <w:tc>
          <w:tcPr>
            <w:tcW w:w="2880" w:type="dxa"/>
            <w:tcBorders>
              <w:top w:val="nil"/>
            </w:tcBorders>
            <w:shd w:val="clear" w:color="auto" w:fill="FFFFFF"/>
            <w:tcMar>
              <w:top w:w="0" w:type="dxa"/>
              <w:left w:w="0" w:type="dxa"/>
              <w:bottom w:w="0" w:type="dxa"/>
              <w:right w:w="0" w:type="dxa"/>
            </w:tcMar>
          </w:tcPr>
          <w:p w14:paraId="07311434" w14:textId="0ECE1C0C" w:rsidR="00E1146D" w:rsidRPr="00455EAE" w:rsidRDefault="00E1146D" w:rsidP="00DD16F0">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0E0C7C4" w14:textId="0AF9920D"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A5C5882" w14:textId="73ECBEB7"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3BC56CE" w14:textId="519E2D22"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B5B117F" w14:textId="5292C5C0"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FBB2E38" w14:textId="2D7AB897"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07</w:t>
            </w:r>
            <w:r w:rsidRPr="00455EAE">
              <w:rPr>
                <w:rFonts w:ascii="Times New Roman" w:hAnsi="Times New Roman" w:cs="Times New Roman"/>
                <w:sz w:val="22"/>
                <w:szCs w:val="22"/>
              </w:rPr>
              <w:t>)</w:t>
            </w:r>
          </w:p>
        </w:tc>
      </w:tr>
      <w:tr w:rsidR="00E1146D" w:rsidRPr="00455EAE" w14:paraId="67A48676" w14:textId="77777777" w:rsidTr="00DD16F0">
        <w:trPr>
          <w:cantSplit/>
          <w:jc w:val="center"/>
        </w:trPr>
        <w:tc>
          <w:tcPr>
            <w:tcW w:w="2880" w:type="dxa"/>
            <w:tcBorders>
              <w:top w:val="nil"/>
              <w:bottom w:val="nil"/>
            </w:tcBorders>
            <w:shd w:val="clear" w:color="auto" w:fill="FFFFFF"/>
            <w:tcMar>
              <w:top w:w="0" w:type="dxa"/>
              <w:left w:w="0" w:type="dxa"/>
              <w:bottom w:w="0" w:type="dxa"/>
              <w:right w:w="0" w:type="dxa"/>
            </w:tcMar>
          </w:tcPr>
          <w:p w14:paraId="467C2824" w14:textId="782DC43C" w:rsidR="00E1146D" w:rsidRPr="00455EAE" w:rsidRDefault="00E1146D" w:rsidP="00DD16F0">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241CD322" w14:textId="5476EDA7"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w:t>
            </w:r>
            <w:r>
              <w:rPr>
                <w:rFonts w:ascii="Times New Roman" w:hAnsi="Times New Roman" w:cs="Times New Roman"/>
                <w:sz w:val="22"/>
                <w:szCs w:val="22"/>
              </w:rPr>
              <w:t>06</w:t>
            </w:r>
          </w:p>
        </w:tc>
        <w:tc>
          <w:tcPr>
            <w:tcW w:w="1296" w:type="dxa"/>
            <w:tcBorders>
              <w:top w:val="nil"/>
              <w:bottom w:val="nil"/>
            </w:tcBorders>
            <w:shd w:val="clear" w:color="auto" w:fill="FFFFFF"/>
          </w:tcPr>
          <w:p w14:paraId="00DC81F8" w14:textId="48ED0B44"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8536DA">
              <w:rPr>
                <w:rFonts w:ascii="Times New Roman" w:hAnsi="Times New Roman" w:cs="Times New Roman"/>
                <w:sz w:val="22"/>
                <w:szCs w:val="22"/>
              </w:rPr>
              <w:t>17***</w:t>
            </w:r>
          </w:p>
        </w:tc>
        <w:tc>
          <w:tcPr>
            <w:tcW w:w="1296" w:type="dxa"/>
            <w:tcBorders>
              <w:top w:val="nil"/>
              <w:bottom w:val="nil"/>
            </w:tcBorders>
            <w:shd w:val="clear" w:color="auto" w:fill="FFFFFF"/>
            <w:tcMar>
              <w:top w:w="0" w:type="dxa"/>
              <w:left w:w="0" w:type="dxa"/>
              <w:bottom w:w="0" w:type="dxa"/>
              <w:right w:w="0" w:type="dxa"/>
            </w:tcMar>
          </w:tcPr>
          <w:p w14:paraId="2672A691" w14:textId="59F55AD6"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w:t>
            </w:r>
            <w:r w:rsidR="00E1146D">
              <w:rPr>
                <w:rFonts w:ascii="Times New Roman" w:hAnsi="Times New Roman" w:cs="Times New Roman"/>
                <w:sz w:val="22"/>
                <w:szCs w:val="22"/>
              </w:rPr>
              <w:t>0</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176CC73F" w14:textId="0FD91823"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12***</w:t>
            </w:r>
          </w:p>
        </w:tc>
        <w:tc>
          <w:tcPr>
            <w:tcW w:w="1296" w:type="dxa"/>
            <w:tcBorders>
              <w:top w:val="nil"/>
              <w:bottom w:val="nil"/>
            </w:tcBorders>
            <w:shd w:val="clear" w:color="auto" w:fill="FFFFFF"/>
            <w:tcMar>
              <w:top w:w="0" w:type="dxa"/>
              <w:left w:w="0" w:type="dxa"/>
              <w:bottom w:w="0" w:type="dxa"/>
              <w:right w:w="0" w:type="dxa"/>
            </w:tcMar>
          </w:tcPr>
          <w:p w14:paraId="43246E34" w14:textId="1FBE8E81"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12*</w:t>
            </w:r>
          </w:p>
        </w:tc>
      </w:tr>
      <w:tr w:rsidR="00E1146D" w:rsidRPr="00455EAE" w14:paraId="24307BDE" w14:textId="77777777" w:rsidTr="00DD16F0">
        <w:trPr>
          <w:cantSplit/>
          <w:jc w:val="center"/>
        </w:trPr>
        <w:tc>
          <w:tcPr>
            <w:tcW w:w="2880" w:type="dxa"/>
            <w:tcBorders>
              <w:top w:val="nil"/>
            </w:tcBorders>
            <w:shd w:val="clear" w:color="auto" w:fill="FFFFFF"/>
            <w:tcMar>
              <w:top w:w="0" w:type="dxa"/>
              <w:left w:w="0" w:type="dxa"/>
              <w:bottom w:w="0" w:type="dxa"/>
              <w:right w:w="0" w:type="dxa"/>
            </w:tcMar>
          </w:tcPr>
          <w:p w14:paraId="2DC73CA1" w14:textId="1416C1B8" w:rsidR="00E1146D" w:rsidRPr="00455EAE" w:rsidRDefault="00E1146D" w:rsidP="00DD16F0">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4F6DA535" w14:textId="672C225A"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3C67CF5A" w14:textId="3A93BA52"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58A7527" w14:textId="59E615EA"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BBD419E" w14:textId="13BA654E"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68B2C55" w14:textId="46FF5589"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06</w:t>
            </w:r>
            <w:r w:rsidRPr="00455EAE">
              <w:rPr>
                <w:rFonts w:ascii="Times New Roman" w:hAnsi="Times New Roman" w:cs="Times New Roman"/>
                <w:sz w:val="22"/>
                <w:szCs w:val="22"/>
              </w:rPr>
              <w:t>)</w:t>
            </w:r>
          </w:p>
        </w:tc>
      </w:tr>
      <w:tr w:rsidR="00E1146D" w:rsidRPr="00455EAE" w14:paraId="3585F8F4" w14:textId="77777777" w:rsidTr="00DD16F0">
        <w:trPr>
          <w:cantSplit/>
          <w:jc w:val="center"/>
        </w:trPr>
        <w:tc>
          <w:tcPr>
            <w:tcW w:w="2880" w:type="dxa"/>
            <w:shd w:val="clear" w:color="auto" w:fill="FFFFFF"/>
            <w:tcMar>
              <w:top w:w="0" w:type="dxa"/>
              <w:left w:w="0" w:type="dxa"/>
              <w:bottom w:w="0" w:type="dxa"/>
              <w:right w:w="0" w:type="dxa"/>
            </w:tcMar>
          </w:tcPr>
          <w:p w14:paraId="730CB5F5" w14:textId="77777777" w:rsidR="00E1146D" w:rsidRPr="00455EAE" w:rsidRDefault="00E1146D" w:rsidP="00DD16F0">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49AD6EB1" w14:textId="6BB75410"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220</w:t>
            </w:r>
          </w:p>
        </w:tc>
        <w:tc>
          <w:tcPr>
            <w:tcW w:w="1296" w:type="dxa"/>
            <w:tcBorders>
              <w:top w:val="single" w:sz="4" w:space="0" w:color="auto"/>
            </w:tcBorders>
            <w:shd w:val="clear" w:color="auto" w:fill="FFFFFF"/>
          </w:tcPr>
          <w:p w14:paraId="1D7C4B5A" w14:textId="79FE3588" w:rsidR="00E1146D" w:rsidRPr="00455EAE" w:rsidRDefault="00E1146D" w:rsidP="00DD16F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220</w:t>
            </w:r>
          </w:p>
        </w:tc>
        <w:tc>
          <w:tcPr>
            <w:tcW w:w="1296" w:type="dxa"/>
            <w:tcBorders>
              <w:top w:val="single" w:sz="4" w:space="0" w:color="auto"/>
            </w:tcBorders>
            <w:shd w:val="clear" w:color="auto" w:fill="FFFFFF"/>
            <w:tcMar>
              <w:top w:w="0" w:type="dxa"/>
              <w:left w:w="0" w:type="dxa"/>
              <w:bottom w:w="0" w:type="dxa"/>
              <w:right w:w="0" w:type="dxa"/>
            </w:tcMar>
          </w:tcPr>
          <w:p w14:paraId="4463875F" w14:textId="47425D92"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220</w:t>
            </w:r>
          </w:p>
        </w:tc>
        <w:tc>
          <w:tcPr>
            <w:tcW w:w="1296" w:type="dxa"/>
            <w:tcBorders>
              <w:top w:val="single" w:sz="4" w:space="0" w:color="auto"/>
            </w:tcBorders>
            <w:shd w:val="clear" w:color="auto" w:fill="FFFFFF"/>
            <w:tcMar>
              <w:top w:w="0" w:type="dxa"/>
              <w:left w:w="0" w:type="dxa"/>
              <w:bottom w:w="0" w:type="dxa"/>
              <w:right w:w="0" w:type="dxa"/>
            </w:tcMar>
          </w:tcPr>
          <w:p w14:paraId="394D32E2" w14:textId="2F71F621"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220</w:t>
            </w:r>
          </w:p>
        </w:tc>
        <w:tc>
          <w:tcPr>
            <w:tcW w:w="1296" w:type="dxa"/>
            <w:tcBorders>
              <w:top w:val="single" w:sz="4" w:space="0" w:color="auto"/>
            </w:tcBorders>
            <w:shd w:val="clear" w:color="auto" w:fill="FFFFFF"/>
            <w:tcMar>
              <w:top w:w="0" w:type="dxa"/>
              <w:left w:w="0" w:type="dxa"/>
              <w:bottom w:w="0" w:type="dxa"/>
              <w:right w:w="0" w:type="dxa"/>
            </w:tcMar>
          </w:tcPr>
          <w:p w14:paraId="61A5ED1A" w14:textId="6C015645"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220</w:t>
            </w:r>
          </w:p>
        </w:tc>
      </w:tr>
      <w:tr w:rsidR="00E1146D" w:rsidRPr="00455EAE" w14:paraId="3E7FAC2F" w14:textId="77777777" w:rsidTr="00DD16F0">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6FAC81CD" w14:textId="77777777" w:rsidR="00E1146D" w:rsidRPr="00455EAE" w:rsidRDefault="00E1146D" w:rsidP="00DD16F0">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47FC9B85" w14:textId="77777777" w:rsidR="00E1146D" w:rsidRPr="00455EAE" w:rsidRDefault="00E1146D"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40E71582" w14:textId="77777777" w:rsidR="00E1146D" w:rsidRPr="00455EAE" w:rsidRDefault="00E1146D" w:rsidP="00DD16F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7C30EE0B" w14:textId="59F2AD3F" w:rsidR="00E1146D" w:rsidRPr="00455EAE" w:rsidRDefault="00E1146D"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w:t>
            </w:r>
            <w:r w:rsidR="008536DA">
              <w:rPr>
                <w:rFonts w:ascii="Times New Roman" w:hAnsi="Times New Roman" w:cs="Times New Roman"/>
                <w:sz w:val="22"/>
                <w:szCs w:val="22"/>
              </w:rPr>
              <w:t>7</w:t>
            </w:r>
          </w:p>
        </w:tc>
        <w:tc>
          <w:tcPr>
            <w:tcW w:w="1296" w:type="dxa"/>
            <w:tcBorders>
              <w:bottom w:val="single" w:sz="4" w:space="0" w:color="auto"/>
            </w:tcBorders>
            <w:shd w:val="clear" w:color="auto" w:fill="FFFFFF"/>
            <w:tcMar>
              <w:top w:w="0" w:type="dxa"/>
              <w:left w:w="0" w:type="dxa"/>
              <w:bottom w:w="0" w:type="dxa"/>
              <w:right w:w="0" w:type="dxa"/>
            </w:tcMar>
          </w:tcPr>
          <w:p w14:paraId="7C2929AF" w14:textId="20F8A048" w:rsidR="00E1146D" w:rsidRPr="00455EAE" w:rsidRDefault="00E1146D"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w:t>
            </w:r>
            <w:r w:rsidR="008536DA">
              <w:rPr>
                <w:rFonts w:ascii="Times New Roman" w:hAnsi="Times New Roman" w:cs="Times New Roman"/>
                <w:sz w:val="22"/>
                <w:szCs w:val="22"/>
              </w:rPr>
              <w:t>4</w:t>
            </w:r>
          </w:p>
        </w:tc>
        <w:tc>
          <w:tcPr>
            <w:tcW w:w="1296" w:type="dxa"/>
            <w:tcBorders>
              <w:bottom w:val="single" w:sz="4" w:space="0" w:color="auto"/>
            </w:tcBorders>
            <w:shd w:val="clear" w:color="auto" w:fill="FFFFFF"/>
            <w:tcMar>
              <w:top w:w="0" w:type="dxa"/>
              <w:left w:w="0" w:type="dxa"/>
              <w:bottom w:w="0" w:type="dxa"/>
              <w:right w:w="0" w:type="dxa"/>
            </w:tcMar>
          </w:tcPr>
          <w:p w14:paraId="52310AFF" w14:textId="45230CE3" w:rsidR="00E1146D" w:rsidRPr="00455EAE" w:rsidRDefault="00E1146D"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w:t>
            </w:r>
            <w:r w:rsidR="008536DA">
              <w:rPr>
                <w:rFonts w:ascii="Times New Roman" w:hAnsi="Times New Roman" w:cs="Times New Roman"/>
                <w:sz w:val="22"/>
                <w:szCs w:val="22"/>
              </w:rPr>
              <w:t>8</w:t>
            </w:r>
          </w:p>
        </w:tc>
      </w:tr>
      <w:tr w:rsidR="00E1146D" w:rsidRPr="00455EAE" w14:paraId="0AC701DA" w14:textId="77777777" w:rsidTr="00DD16F0">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2FD4EDB" w14:textId="77777777"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 (%)</w:t>
            </w:r>
            <w:r w:rsidRPr="00455EAE">
              <w:rPr>
                <w:rFonts w:ascii="Times New Roman" w:hAnsi="Times New Roman" w:cs="Times New Roman"/>
                <w:i/>
                <w:iCs/>
                <w:sz w:val="22"/>
                <w:szCs w:val="22"/>
              </w:rPr>
              <w:t>:</w:t>
            </w:r>
          </w:p>
        </w:tc>
      </w:tr>
      <w:tr w:rsidR="00A063C9" w:rsidRPr="00B16F6E" w14:paraId="5D6806E8" w14:textId="77777777" w:rsidTr="00E819FD">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000BCEE" w14:textId="77777777" w:rsidR="00A063C9" w:rsidRPr="00B16F6E" w:rsidRDefault="00A063C9" w:rsidP="00E819FD">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175CCE34" w14:textId="77777777" w:rsidR="00A063C9" w:rsidRPr="00B16F6E" w:rsidRDefault="00A063C9" w:rsidP="00E819FD">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w:t>
            </w:r>
            <w:r>
              <w:rPr>
                <w:rFonts w:ascii="Times New Roman" w:hAnsi="Times New Roman" w:cs="Times New Roman"/>
                <w:i/>
                <w:iCs/>
                <w:sz w:val="22"/>
                <w:szCs w:val="22"/>
              </w:rPr>
              <w:t>29</w:t>
            </w:r>
          </w:p>
        </w:tc>
        <w:tc>
          <w:tcPr>
            <w:tcW w:w="1296" w:type="dxa"/>
            <w:tcBorders>
              <w:top w:val="nil"/>
              <w:bottom w:val="nil"/>
            </w:tcBorders>
            <w:shd w:val="clear" w:color="auto" w:fill="FFFFFF"/>
          </w:tcPr>
          <w:p w14:paraId="5E5F6F44" w14:textId="77777777" w:rsidR="00A063C9" w:rsidRPr="00B16F6E" w:rsidRDefault="00A063C9" w:rsidP="00E819FD">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w:t>
            </w:r>
            <w:r>
              <w:rPr>
                <w:rFonts w:ascii="Times New Roman" w:hAnsi="Times New Roman" w:cs="Times New Roman"/>
                <w:i/>
                <w:iCs/>
                <w:sz w:val="22"/>
                <w:szCs w:val="22"/>
              </w:rPr>
              <w:t>11</w:t>
            </w:r>
          </w:p>
        </w:tc>
        <w:tc>
          <w:tcPr>
            <w:tcW w:w="1296" w:type="dxa"/>
            <w:tcBorders>
              <w:top w:val="nil"/>
              <w:bottom w:val="nil"/>
            </w:tcBorders>
            <w:shd w:val="clear" w:color="auto" w:fill="FFFFFF"/>
            <w:tcMar>
              <w:top w:w="0" w:type="dxa"/>
              <w:left w:w="0" w:type="dxa"/>
              <w:bottom w:w="0" w:type="dxa"/>
              <w:right w:w="0" w:type="dxa"/>
            </w:tcMar>
          </w:tcPr>
          <w:p w14:paraId="0E3C5D65" w14:textId="77777777" w:rsidR="00A063C9" w:rsidRPr="00B16F6E" w:rsidRDefault="00A063C9" w:rsidP="00E819FD">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0.1</w:t>
            </w:r>
            <w:r>
              <w:rPr>
                <w:rFonts w:ascii="Times New Roman" w:hAnsi="Times New Roman" w:cs="Times New Roman"/>
                <w:i/>
                <w:iCs/>
                <w:sz w:val="22"/>
                <w:szCs w:val="22"/>
              </w:rPr>
              <w:t>0</w:t>
            </w:r>
          </w:p>
        </w:tc>
        <w:tc>
          <w:tcPr>
            <w:tcW w:w="1296" w:type="dxa"/>
            <w:tcBorders>
              <w:top w:val="nil"/>
              <w:bottom w:val="nil"/>
            </w:tcBorders>
            <w:shd w:val="clear" w:color="auto" w:fill="FFFFFF"/>
            <w:tcMar>
              <w:top w:w="0" w:type="dxa"/>
              <w:left w:w="0" w:type="dxa"/>
              <w:bottom w:w="0" w:type="dxa"/>
              <w:right w:w="0" w:type="dxa"/>
            </w:tcMar>
          </w:tcPr>
          <w:p w14:paraId="3CD7AF6D" w14:textId="77777777" w:rsidR="00A063C9" w:rsidRPr="00B16F6E" w:rsidRDefault="00A063C9" w:rsidP="00E819FD">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0.0</w:t>
            </w:r>
            <w:r>
              <w:rPr>
                <w:rFonts w:ascii="Times New Roman" w:hAnsi="Times New Roman" w:cs="Times New Roman"/>
                <w:i/>
                <w:iCs/>
                <w:sz w:val="22"/>
                <w:szCs w:val="22"/>
              </w:rPr>
              <w:t>3</w:t>
            </w:r>
          </w:p>
        </w:tc>
        <w:tc>
          <w:tcPr>
            <w:tcW w:w="1296" w:type="dxa"/>
            <w:tcBorders>
              <w:top w:val="nil"/>
              <w:bottom w:val="nil"/>
            </w:tcBorders>
            <w:shd w:val="clear" w:color="auto" w:fill="FFFFFF"/>
            <w:tcMar>
              <w:top w:w="0" w:type="dxa"/>
              <w:left w:w="0" w:type="dxa"/>
              <w:bottom w:w="0" w:type="dxa"/>
              <w:right w:w="0" w:type="dxa"/>
            </w:tcMar>
          </w:tcPr>
          <w:p w14:paraId="3971CA3B" w14:textId="77777777" w:rsidR="00A063C9" w:rsidRPr="00B16F6E" w:rsidRDefault="00A063C9" w:rsidP="00E819FD">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0.1</w:t>
            </w:r>
            <w:r>
              <w:rPr>
                <w:rFonts w:ascii="Times New Roman" w:hAnsi="Times New Roman" w:cs="Times New Roman"/>
                <w:i/>
                <w:iCs/>
                <w:sz w:val="22"/>
                <w:szCs w:val="22"/>
              </w:rPr>
              <w:t>7</w:t>
            </w:r>
          </w:p>
        </w:tc>
      </w:tr>
      <w:tr w:rsidR="00E1146D" w:rsidRPr="00455EAE" w14:paraId="2E66B5AC"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585DA594" w14:textId="232A12E8" w:rsidR="00E1146D" w:rsidRPr="00455EAE" w:rsidRDefault="00E1146D" w:rsidP="00E1146D">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1BA60AE4" w14:textId="7C00404E" w:rsidR="00E1146D" w:rsidRPr="00455EAE" w:rsidRDefault="008536DA"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Pr>
                <w:rFonts w:ascii="Times New Roman" w:hAnsi="Times New Roman" w:cs="Times New Roman"/>
                <w:sz w:val="22"/>
                <w:szCs w:val="22"/>
              </w:rPr>
              <w:t>3</w:t>
            </w:r>
            <w:r w:rsidR="00E1146D"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Pr>
          <w:p w14:paraId="4BFC846D" w14:textId="6330498D" w:rsidR="00E1146D" w:rsidRPr="00455EAE" w:rsidRDefault="008536DA"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00E1146D"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31711AE5" w14:textId="536EAAF1"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00E1146D"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5B21A01A" w14:textId="09E902E7"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15</w:t>
            </w:r>
            <w:r w:rsidR="00E1146D"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3407E847" w14:textId="0FA50754" w:rsidR="00E1146D" w:rsidRPr="00455EAE" w:rsidRDefault="00E1146D" w:rsidP="00E1146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4</w:t>
            </w:r>
            <w:r w:rsidRPr="00455EAE">
              <w:rPr>
                <w:rFonts w:ascii="Times New Roman" w:hAnsi="Times New Roman" w:cs="Times New Roman"/>
                <w:sz w:val="22"/>
                <w:szCs w:val="22"/>
              </w:rPr>
              <w:t>.</w:t>
            </w:r>
            <w:r w:rsidR="00F0092C">
              <w:rPr>
                <w:rFonts w:ascii="Times New Roman" w:hAnsi="Times New Roman" w:cs="Times New Roman"/>
                <w:sz w:val="22"/>
                <w:szCs w:val="22"/>
              </w:rPr>
              <w:t>0</w:t>
            </w:r>
          </w:p>
        </w:tc>
      </w:tr>
      <w:tr w:rsidR="00E1146D" w:rsidRPr="00455EAE" w14:paraId="6CC17D81"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35546512" w14:textId="77777777" w:rsidR="00E1146D" w:rsidRPr="00455EAE" w:rsidRDefault="00E1146D" w:rsidP="00E1146D">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01B6385D" w14:textId="73FED8CF"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2</w:t>
            </w:r>
            <w:r w:rsidRPr="00455EAE">
              <w:rPr>
                <w:rFonts w:ascii="Times New Roman" w:hAnsi="Times New Roman" w:cs="Times New Roman"/>
                <w:sz w:val="22"/>
                <w:szCs w:val="22"/>
              </w:rPr>
              <w:t>.</w:t>
            </w:r>
            <w:r w:rsidR="008536DA">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69CEC93" w14:textId="2A502BC5"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D2CA45E" w14:textId="317DF34F"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4</w:t>
            </w:r>
            <w:r w:rsidRPr="00455EAE">
              <w:rPr>
                <w:rFonts w:ascii="Times New Roman" w:hAnsi="Times New Roman" w:cs="Times New Roman"/>
                <w:sz w:val="22"/>
                <w:szCs w:val="22"/>
              </w:rPr>
              <w:t>.</w:t>
            </w:r>
            <w:r w:rsidR="00F0092C">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4AA4FEB" w14:textId="15697343"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12</w:t>
            </w:r>
            <w:r w:rsidRPr="00455EAE">
              <w:rPr>
                <w:rFonts w:ascii="Times New Roman" w:hAnsi="Times New Roman" w:cs="Times New Roman"/>
                <w:sz w:val="22"/>
                <w:szCs w:val="22"/>
              </w:rPr>
              <w:t>.</w:t>
            </w:r>
            <w:r w:rsidR="00F0092C">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4C88C77" w14:textId="5FA984B7"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3</w:t>
            </w:r>
            <w:r w:rsidRPr="00455EAE">
              <w:rPr>
                <w:rFonts w:ascii="Times New Roman" w:hAnsi="Times New Roman" w:cs="Times New Roman"/>
                <w:sz w:val="22"/>
                <w:szCs w:val="22"/>
              </w:rPr>
              <w:t>.</w:t>
            </w:r>
            <w:r w:rsidR="00F0092C">
              <w:rPr>
                <w:rFonts w:ascii="Times New Roman" w:hAnsi="Times New Roman" w:cs="Times New Roman"/>
                <w:sz w:val="22"/>
                <w:szCs w:val="22"/>
              </w:rPr>
              <w:t>9</w:t>
            </w:r>
            <w:r w:rsidRPr="00455EAE">
              <w:rPr>
                <w:rFonts w:ascii="Times New Roman" w:hAnsi="Times New Roman" w:cs="Times New Roman"/>
                <w:sz w:val="22"/>
                <w:szCs w:val="22"/>
              </w:rPr>
              <w:t>)</w:t>
            </w:r>
          </w:p>
        </w:tc>
      </w:tr>
      <w:tr w:rsidR="00E1146D" w:rsidRPr="00455EAE" w14:paraId="210C23B6"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55F8BA9E" w14:textId="22DF8492" w:rsidR="00E1146D" w:rsidRPr="00455EAE" w:rsidRDefault="00E1146D" w:rsidP="00E1146D">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421C29DF" w14:textId="64142267" w:rsidR="00E1146D" w:rsidRPr="00455EAE" w:rsidRDefault="00E1146D"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55EAE">
              <w:rPr>
                <w:rFonts w:ascii="Times New Roman" w:hAnsi="Times New Roman" w:cs="Times New Roman"/>
                <w:sz w:val="22"/>
                <w:szCs w:val="22"/>
              </w:rPr>
              <w:t>.</w:t>
            </w:r>
            <w:r w:rsidR="008536DA">
              <w:rPr>
                <w:rFonts w:ascii="Times New Roman" w:hAnsi="Times New Roman" w:cs="Times New Roman"/>
                <w:sz w:val="22"/>
                <w:szCs w:val="22"/>
              </w:rPr>
              <w:t>7</w:t>
            </w:r>
          </w:p>
        </w:tc>
        <w:tc>
          <w:tcPr>
            <w:tcW w:w="1296" w:type="dxa"/>
            <w:tcBorders>
              <w:top w:val="nil"/>
              <w:bottom w:val="nil"/>
            </w:tcBorders>
            <w:shd w:val="clear" w:color="auto" w:fill="FFFFFF"/>
          </w:tcPr>
          <w:p w14:paraId="4D7F2E1F" w14:textId="7DD318F6" w:rsidR="00E1146D" w:rsidRPr="00455EAE" w:rsidRDefault="008536DA"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E1146D"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23193A7F" w14:textId="22808CFB"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9</w:t>
            </w:r>
            <w:r w:rsidR="00E1146D" w:rsidRPr="00455EAE">
              <w:rPr>
                <w:rFonts w:ascii="Times New Roman" w:hAnsi="Times New Roman" w:cs="Times New Roman"/>
                <w:sz w:val="22"/>
                <w:szCs w:val="22"/>
              </w:rPr>
              <w:t>.</w:t>
            </w:r>
            <w:r>
              <w:rPr>
                <w:rFonts w:ascii="Times New Roman" w:hAnsi="Times New Roman" w:cs="Times New Roman"/>
                <w:sz w:val="22"/>
                <w:szCs w:val="22"/>
              </w:rPr>
              <w:t>2</w:t>
            </w:r>
            <w:r w:rsidR="00E1146D"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9E5EECF" w14:textId="4BDE18B0" w:rsidR="00E1146D" w:rsidRPr="00455EAE" w:rsidRDefault="00E1146D"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sidR="00F0092C">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2507386B" w14:textId="0EE9B24B" w:rsidR="00E1146D" w:rsidRPr="00455EAE" w:rsidRDefault="00E1146D" w:rsidP="00E1146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1</w:t>
            </w:r>
            <w:r w:rsidRPr="00455EAE">
              <w:rPr>
                <w:rFonts w:ascii="Times New Roman" w:hAnsi="Times New Roman" w:cs="Times New Roman"/>
                <w:sz w:val="22"/>
                <w:szCs w:val="22"/>
              </w:rPr>
              <w:t>.</w:t>
            </w:r>
            <w:r w:rsidR="00F0092C">
              <w:rPr>
                <w:rFonts w:ascii="Times New Roman" w:hAnsi="Times New Roman" w:cs="Times New Roman"/>
                <w:sz w:val="22"/>
                <w:szCs w:val="22"/>
              </w:rPr>
              <w:t>2</w:t>
            </w:r>
          </w:p>
        </w:tc>
      </w:tr>
      <w:tr w:rsidR="00E1146D" w:rsidRPr="00455EAE" w14:paraId="5846E55C"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69C2B17D" w14:textId="77777777" w:rsidR="00E1146D" w:rsidRPr="00455EAE" w:rsidRDefault="00E1146D" w:rsidP="00E1146D">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6D200756" w14:textId="77777777"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00C662E9" w14:textId="6B05DBEE"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5CD3113" w14:textId="67A834C7"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sidR="00F0092C">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BE09B18" w14:textId="77DD022B"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11</w:t>
            </w:r>
            <w:r w:rsidRPr="00455EAE">
              <w:rPr>
                <w:rFonts w:ascii="Times New Roman" w:hAnsi="Times New Roman" w:cs="Times New Roman"/>
                <w:sz w:val="22"/>
                <w:szCs w:val="22"/>
              </w:rPr>
              <w:t>.</w:t>
            </w:r>
            <w:r w:rsidR="00F0092C">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2AAA9F5" w14:textId="36699E52"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r>
      <w:tr w:rsidR="00E1146D" w:rsidRPr="00455EAE" w14:paraId="1B018B6D"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283E0FA5" w14:textId="7C081132" w:rsidR="00E1146D" w:rsidRPr="00455EAE" w:rsidRDefault="00E1146D" w:rsidP="00E1146D">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proofErr w:type="spellEnd"/>
          </w:p>
        </w:tc>
        <w:tc>
          <w:tcPr>
            <w:tcW w:w="1296" w:type="dxa"/>
            <w:tcBorders>
              <w:top w:val="nil"/>
              <w:bottom w:val="nil"/>
            </w:tcBorders>
            <w:shd w:val="clear" w:color="auto" w:fill="FFFFFF"/>
            <w:tcMar>
              <w:top w:w="0" w:type="dxa"/>
              <w:left w:w="0" w:type="dxa"/>
              <w:bottom w:w="0" w:type="dxa"/>
              <w:right w:w="0" w:type="dxa"/>
            </w:tcMar>
          </w:tcPr>
          <w:p w14:paraId="6FEAF28C" w14:textId="7294215B" w:rsidR="00E1146D" w:rsidRPr="00455EAE" w:rsidRDefault="008536DA"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00E1146D"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Pr>
          <w:p w14:paraId="2367DB40" w14:textId="01E83133" w:rsidR="00E1146D" w:rsidRPr="00455EAE" w:rsidRDefault="00E1146D"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6252D96D" w14:textId="4ABB78A0"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00E1146D"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1F6C06C3" w14:textId="08507D36"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Pr>
                <w:rFonts w:ascii="Times New Roman" w:hAnsi="Times New Roman" w:cs="Times New Roman"/>
                <w:sz w:val="22"/>
                <w:szCs w:val="22"/>
              </w:rPr>
              <w:t>1</w:t>
            </w:r>
            <w:r>
              <w:rPr>
                <w:rFonts w:ascii="Times New Roman" w:hAnsi="Times New Roman" w:cs="Times New Roman"/>
                <w:sz w:val="22"/>
                <w:szCs w:val="22"/>
              </w:rPr>
              <w:t>7</w:t>
            </w:r>
            <w:r w:rsidR="00E1146D"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0E4C2A5B" w14:textId="0D15A9C2"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00E1146D" w:rsidRPr="00455EAE">
              <w:rPr>
                <w:rFonts w:ascii="Times New Roman" w:hAnsi="Times New Roman" w:cs="Times New Roman"/>
                <w:sz w:val="22"/>
                <w:szCs w:val="22"/>
              </w:rPr>
              <w:t>.</w:t>
            </w:r>
            <w:r>
              <w:rPr>
                <w:rFonts w:ascii="Times New Roman" w:hAnsi="Times New Roman" w:cs="Times New Roman"/>
                <w:sz w:val="22"/>
                <w:szCs w:val="22"/>
              </w:rPr>
              <w:t>4***</w:t>
            </w:r>
          </w:p>
        </w:tc>
      </w:tr>
      <w:tr w:rsidR="00E1146D" w:rsidRPr="00455EAE" w14:paraId="77178924"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254E8813" w14:textId="77777777" w:rsidR="00E1146D" w:rsidRPr="00455EAE" w:rsidRDefault="00E1146D" w:rsidP="00E1146D">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50C71293" w14:textId="0A7D8744"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2</w:t>
            </w:r>
            <w:r w:rsidRPr="00455EAE">
              <w:rPr>
                <w:rFonts w:ascii="Times New Roman" w:hAnsi="Times New Roman" w:cs="Times New Roman"/>
                <w:sz w:val="22"/>
                <w:szCs w:val="22"/>
              </w:rPr>
              <w:t>.</w:t>
            </w:r>
            <w:r w:rsidR="008536DA">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00206ACC" w14:textId="78014C87"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6ADBBF8" w14:textId="539895F8"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4</w:t>
            </w:r>
            <w:r w:rsidRPr="00455EAE">
              <w:rPr>
                <w:rFonts w:ascii="Times New Roman" w:hAnsi="Times New Roman" w:cs="Times New Roman"/>
                <w:sz w:val="22"/>
                <w:szCs w:val="22"/>
              </w:rPr>
              <w:t>.</w:t>
            </w:r>
            <w:r w:rsidR="00F0092C">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2110B37" w14:textId="3137E429"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11</w:t>
            </w:r>
            <w:r w:rsidRPr="00455EAE">
              <w:rPr>
                <w:rFonts w:ascii="Times New Roman" w:hAnsi="Times New Roman" w:cs="Times New Roman"/>
                <w:sz w:val="22"/>
                <w:szCs w:val="22"/>
              </w:rPr>
              <w:t>.</w:t>
            </w:r>
            <w:r w:rsidR="00F0092C">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2E7F10E" w14:textId="30AC9743" w:rsidR="00E1146D" w:rsidRPr="00455EAE" w:rsidRDefault="00F0092C" w:rsidP="00E1146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w:t>
            </w:r>
            <w:r>
              <w:rPr>
                <w:rFonts w:ascii="Times New Roman" w:hAnsi="Times New Roman" w:cs="Times New Roman"/>
                <w:sz w:val="22"/>
                <w:szCs w:val="22"/>
              </w:rPr>
              <w:t>4</w:t>
            </w:r>
            <w:r w:rsidR="00E1146D" w:rsidRPr="00455EAE">
              <w:rPr>
                <w:rFonts w:ascii="Times New Roman" w:hAnsi="Times New Roman" w:cs="Times New Roman"/>
                <w:sz w:val="22"/>
                <w:szCs w:val="22"/>
              </w:rPr>
              <w:t>.</w:t>
            </w:r>
            <w:r>
              <w:rPr>
                <w:rFonts w:ascii="Times New Roman" w:hAnsi="Times New Roman" w:cs="Times New Roman"/>
                <w:sz w:val="22"/>
                <w:szCs w:val="22"/>
              </w:rPr>
              <w:t>4</w:t>
            </w:r>
            <w:r w:rsidR="00E1146D" w:rsidRPr="00455EAE">
              <w:rPr>
                <w:rFonts w:ascii="Times New Roman" w:hAnsi="Times New Roman" w:cs="Times New Roman"/>
                <w:sz w:val="22"/>
                <w:szCs w:val="22"/>
              </w:rPr>
              <w:t>)</w:t>
            </w:r>
          </w:p>
        </w:tc>
      </w:tr>
      <w:tr w:rsidR="00E1146D" w:rsidRPr="00455EAE" w14:paraId="754253CE"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5CF51FDD" w14:textId="0422AFE1" w:rsidR="00E1146D" w:rsidRPr="00455EAE" w:rsidRDefault="00E1146D" w:rsidP="00E1146D">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42D44FCE" w14:textId="3EB9DDAF" w:rsidR="00E1146D" w:rsidRPr="00455EAE" w:rsidRDefault="00E1146D" w:rsidP="00E1146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8536DA">
              <w:rPr>
                <w:rFonts w:ascii="Times New Roman" w:hAnsi="Times New Roman" w:cs="Times New Roman"/>
                <w:sz w:val="22"/>
                <w:szCs w:val="22"/>
              </w:rPr>
              <w:t>1</w:t>
            </w:r>
            <w:r w:rsidRPr="00455EAE">
              <w:rPr>
                <w:rFonts w:ascii="Times New Roman" w:hAnsi="Times New Roman" w:cs="Times New Roman"/>
                <w:sz w:val="22"/>
                <w:szCs w:val="22"/>
              </w:rPr>
              <w:t>.</w:t>
            </w:r>
            <w:r w:rsidR="008536DA">
              <w:rPr>
                <w:rFonts w:ascii="Times New Roman" w:hAnsi="Times New Roman" w:cs="Times New Roman"/>
                <w:sz w:val="22"/>
                <w:szCs w:val="22"/>
              </w:rPr>
              <w:t>6</w:t>
            </w:r>
          </w:p>
        </w:tc>
        <w:tc>
          <w:tcPr>
            <w:tcW w:w="1296" w:type="dxa"/>
            <w:tcBorders>
              <w:top w:val="nil"/>
              <w:bottom w:val="nil"/>
            </w:tcBorders>
            <w:shd w:val="clear" w:color="auto" w:fill="FFFFFF"/>
          </w:tcPr>
          <w:p w14:paraId="6606689A" w14:textId="3F9EFE30" w:rsidR="00E1146D" w:rsidRPr="00455EAE" w:rsidRDefault="00E1146D"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8536DA">
              <w:rPr>
                <w:rFonts w:ascii="Times New Roman" w:hAnsi="Times New Roman" w:cs="Times New Roman"/>
                <w:sz w:val="22"/>
                <w:szCs w:val="22"/>
              </w:rPr>
              <w:t>8</w:t>
            </w:r>
            <w:r w:rsidRPr="00455EAE">
              <w:rPr>
                <w:rFonts w:ascii="Times New Roman" w:hAnsi="Times New Roman" w:cs="Times New Roman"/>
                <w:sz w:val="22"/>
                <w:szCs w:val="22"/>
              </w:rPr>
              <w:t>.</w:t>
            </w:r>
            <w:r w:rsidR="008536DA">
              <w:rPr>
                <w:rFonts w:ascii="Times New Roman" w:hAnsi="Times New Roman" w:cs="Times New Roman"/>
                <w:sz w:val="22"/>
                <w:szCs w:val="22"/>
              </w:rPr>
              <w:t>5</w:t>
            </w:r>
            <w:r>
              <w:rPr>
                <w:rFonts w:ascii="Times New Roman" w:hAnsi="Times New Roman" w:cs="Times New Roman"/>
                <w:sz w:val="22"/>
                <w:szCs w:val="22"/>
              </w:rPr>
              <w:t>*</w:t>
            </w:r>
            <w:r w:rsidR="008536DA">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EE7C2D3" w14:textId="2FD6B8A1"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23</w:t>
            </w:r>
            <w:r w:rsidR="00E1146D" w:rsidRPr="00455EAE">
              <w:rPr>
                <w:rFonts w:ascii="Times New Roman" w:hAnsi="Times New Roman" w:cs="Times New Roman"/>
                <w:sz w:val="22"/>
                <w:szCs w:val="22"/>
              </w:rPr>
              <w:t>.</w:t>
            </w:r>
            <w:r>
              <w:rPr>
                <w:rFonts w:ascii="Times New Roman" w:hAnsi="Times New Roman" w:cs="Times New Roman"/>
                <w:sz w:val="22"/>
                <w:szCs w:val="22"/>
              </w:rPr>
              <w:t>3</w:t>
            </w:r>
            <w:r w:rsidR="00E1146D">
              <w:rPr>
                <w:rFonts w:ascii="Times New Roman" w:hAnsi="Times New Roman" w:cs="Times New Roman"/>
                <w:sz w:val="22"/>
                <w:szCs w:val="22"/>
              </w:rPr>
              <w:t>*</w:t>
            </w:r>
            <w:r w:rsidR="00E1146D"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C29DB30" w14:textId="37BB85FE"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00E1146D"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2CCAA5AB" w14:textId="262BA397" w:rsidR="00E1146D" w:rsidRPr="00455EAE" w:rsidRDefault="00E1146D"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F0092C">
              <w:rPr>
                <w:rFonts w:ascii="Times New Roman" w:hAnsi="Times New Roman" w:cs="Times New Roman"/>
                <w:sz w:val="22"/>
                <w:szCs w:val="22"/>
              </w:rPr>
              <w:t>-9</w:t>
            </w:r>
            <w:r w:rsidRPr="00455EAE">
              <w:rPr>
                <w:rFonts w:ascii="Times New Roman" w:hAnsi="Times New Roman" w:cs="Times New Roman"/>
                <w:sz w:val="22"/>
                <w:szCs w:val="22"/>
              </w:rPr>
              <w:t>.</w:t>
            </w:r>
            <w:r w:rsidR="00F0092C">
              <w:rPr>
                <w:rFonts w:ascii="Times New Roman" w:hAnsi="Times New Roman" w:cs="Times New Roman"/>
                <w:sz w:val="22"/>
                <w:szCs w:val="22"/>
              </w:rPr>
              <w:t>1**</w:t>
            </w:r>
          </w:p>
        </w:tc>
      </w:tr>
      <w:tr w:rsidR="00E1146D" w:rsidRPr="00455EAE" w14:paraId="06E52713"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0C95F901" w14:textId="77777777" w:rsidR="00E1146D" w:rsidRPr="00455EAE" w:rsidRDefault="00E1146D" w:rsidP="00E1146D">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707E55E1" w14:textId="46D17888"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2</w:t>
            </w:r>
            <w:r w:rsidRPr="00455EAE">
              <w:rPr>
                <w:rFonts w:ascii="Times New Roman" w:hAnsi="Times New Roman" w:cs="Times New Roman"/>
                <w:sz w:val="22"/>
                <w:szCs w:val="22"/>
              </w:rPr>
              <w:t>.</w:t>
            </w:r>
            <w:r w:rsidR="008536DA">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39B1939F" w14:textId="1BAFE5E8"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5</w:t>
            </w:r>
            <w:r w:rsidRPr="00455EAE">
              <w:rPr>
                <w:rFonts w:ascii="Times New Roman" w:hAnsi="Times New Roman" w:cs="Times New Roman"/>
                <w:sz w:val="22"/>
                <w:szCs w:val="22"/>
              </w:rPr>
              <w:t>.</w:t>
            </w:r>
            <w:r w:rsidR="008536DA">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C791067" w14:textId="52B3AAF2"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sidR="00F0092C">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B7730DB" w14:textId="67587965"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00F0092C">
              <w:rPr>
                <w:rFonts w:ascii="Times New Roman" w:hAnsi="Times New Roman" w:cs="Times New Roman"/>
                <w:sz w:val="22"/>
                <w:szCs w:val="22"/>
              </w:rPr>
              <w:t>1</w:t>
            </w:r>
            <w:r w:rsidRPr="00455EAE">
              <w:rPr>
                <w:rFonts w:ascii="Times New Roman" w:hAnsi="Times New Roman" w:cs="Times New Roman"/>
                <w:sz w:val="22"/>
                <w:szCs w:val="22"/>
              </w:rPr>
              <w:t>.</w:t>
            </w:r>
            <w:r w:rsidR="00F0092C">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69A4210" w14:textId="0456FE28" w:rsidR="00E1146D" w:rsidRPr="00455EAE" w:rsidRDefault="00E1146D" w:rsidP="00E1146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F0092C">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r>
      <w:tr w:rsidR="00E1146D" w:rsidRPr="00455EAE" w14:paraId="02D8EC2E"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2018AD6A" w14:textId="4A8A326B" w:rsidR="00E1146D" w:rsidRPr="00455EAE" w:rsidRDefault="00E1146D" w:rsidP="00E1146D">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6DC1871C" w14:textId="0DAEB3E8" w:rsidR="00E1146D" w:rsidRPr="00455EAE" w:rsidRDefault="008536DA"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00E1146D"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Pr>
          <w:p w14:paraId="34692194" w14:textId="1AA38A28" w:rsidR="00E1146D" w:rsidRPr="00455EAE" w:rsidRDefault="008536DA"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00E1146D"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4039ED87" w14:textId="7766DB3F"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00E1146D"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095A27D1" w14:textId="4A160958"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-33</w:t>
            </w:r>
            <w:r w:rsidR="00E1146D"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62B6333F" w14:textId="19535D80"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w:t>
            </w:r>
            <w:r w:rsidR="00E1146D">
              <w:rPr>
                <w:rFonts w:ascii="Times New Roman" w:hAnsi="Times New Roman" w:cs="Times New Roman"/>
                <w:sz w:val="22"/>
                <w:szCs w:val="22"/>
              </w:rPr>
              <w:t>6</w:t>
            </w:r>
            <w:r w:rsidR="00E1146D" w:rsidRPr="00455EAE">
              <w:rPr>
                <w:rFonts w:ascii="Times New Roman" w:hAnsi="Times New Roman" w:cs="Times New Roman"/>
                <w:sz w:val="22"/>
                <w:szCs w:val="22"/>
              </w:rPr>
              <w:t>.</w:t>
            </w:r>
            <w:r>
              <w:rPr>
                <w:rFonts w:ascii="Times New Roman" w:hAnsi="Times New Roman" w:cs="Times New Roman"/>
                <w:sz w:val="22"/>
                <w:szCs w:val="22"/>
              </w:rPr>
              <w:t>8</w:t>
            </w:r>
            <w:r w:rsidR="00E1146D">
              <w:rPr>
                <w:rFonts w:ascii="Times New Roman" w:hAnsi="Times New Roman" w:cs="Times New Roman"/>
                <w:sz w:val="22"/>
                <w:szCs w:val="22"/>
              </w:rPr>
              <w:t>*</w:t>
            </w:r>
          </w:p>
        </w:tc>
      </w:tr>
      <w:tr w:rsidR="00E1146D" w:rsidRPr="00455EAE" w14:paraId="18F17FCE" w14:textId="77777777" w:rsidTr="00DD16F0">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56E95097" w14:textId="77777777" w:rsidR="00E1146D" w:rsidRPr="00455EAE" w:rsidRDefault="00E1146D" w:rsidP="00DD16F0">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4FC58D52" w14:textId="35D35DC0" w:rsidR="00E1146D" w:rsidRPr="00455EAE" w:rsidRDefault="00E1146D" w:rsidP="00DD16F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2</w:t>
            </w:r>
            <w:r w:rsidRPr="00455EAE">
              <w:rPr>
                <w:rFonts w:ascii="Times New Roman" w:hAnsi="Times New Roman" w:cs="Times New Roman"/>
                <w:sz w:val="22"/>
                <w:szCs w:val="22"/>
              </w:rPr>
              <w:t>.</w:t>
            </w:r>
            <w:r w:rsidR="008536DA">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68CB52CF" w14:textId="32FB89D1" w:rsidR="00E1146D" w:rsidRPr="00455EAE" w:rsidRDefault="00E1146D" w:rsidP="00DD16F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4</w:t>
            </w:r>
            <w:r w:rsidRPr="00455EAE">
              <w:rPr>
                <w:rFonts w:ascii="Times New Roman" w:hAnsi="Times New Roman" w:cs="Times New Roman"/>
                <w:sz w:val="22"/>
                <w:szCs w:val="22"/>
              </w:rPr>
              <w:t>.</w:t>
            </w:r>
            <w:r w:rsidR="008536DA">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B34CF1A" w14:textId="21864628" w:rsidR="00E1146D" w:rsidRPr="00455EAE" w:rsidRDefault="00E1146D" w:rsidP="00DD16F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4</w:t>
            </w:r>
            <w:r w:rsidRPr="00455EAE">
              <w:rPr>
                <w:rFonts w:ascii="Times New Roman" w:hAnsi="Times New Roman" w:cs="Times New Roman"/>
                <w:sz w:val="22"/>
                <w:szCs w:val="22"/>
              </w:rPr>
              <w:t>.</w:t>
            </w:r>
            <w:r w:rsidR="00F0092C">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3F9F49C" w14:textId="73DA84F5" w:rsidR="00E1146D" w:rsidRPr="00455EAE" w:rsidRDefault="00E1146D" w:rsidP="00DD16F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00F0092C">
              <w:rPr>
                <w:rFonts w:ascii="Times New Roman" w:hAnsi="Times New Roman" w:cs="Times New Roman"/>
                <w:sz w:val="22"/>
                <w:szCs w:val="22"/>
              </w:rPr>
              <w:t>0</w:t>
            </w:r>
            <w:r w:rsidRPr="00455EAE">
              <w:rPr>
                <w:rFonts w:ascii="Times New Roman" w:hAnsi="Times New Roman" w:cs="Times New Roman"/>
                <w:sz w:val="22"/>
                <w:szCs w:val="22"/>
              </w:rPr>
              <w:t>.</w:t>
            </w:r>
            <w:r w:rsidR="00F0092C">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729C82E" w14:textId="600EFEDA" w:rsidR="00E1146D" w:rsidRPr="00455EAE" w:rsidRDefault="00E1146D" w:rsidP="00DD16F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F0092C">
              <w:rPr>
                <w:rFonts w:ascii="Times New Roman" w:hAnsi="Times New Roman" w:cs="Times New Roman"/>
                <w:sz w:val="22"/>
                <w:szCs w:val="22"/>
              </w:rPr>
              <w:t>3</w:t>
            </w:r>
            <w:r w:rsidRPr="00455EAE">
              <w:rPr>
                <w:rFonts w:ascii="Times New Roman" w:hAnsi="Times New Roman" w:cs="Times New Roman"/>
                <w:sz w:val="22"/>
                <w:szCs w:val="22"/>
              </w:rPr>
              <w:t>.</w:t>
            </w:r>
            <w:r w:rsidR="00F0092C">
              <w:rPr>
                <w:rFonts w:ascii="Times New Roman" w:hAnsi="Times New Roman" w:cs="Times New Roman"/>
                <w:sz w:val="22"/>
                <w:szCs w:val="22"/>
              </w:rPr>
              <w:t>6</w:t>
            </w:r>
            <w:r w:rsidRPr="00455EAE">
              <w:rPr>
                <w:rFonts w:ascii="Times New Roman" w:hAnsi="Times New Roman" w:cs="Times New Roman"/>
                <w:sz w:val="22"/>
                <w:szCs w:val="22"/>
              </w:rPr>
              <w:t>)</w:t>
            </w:r>
          </w:p>
        </w:tc>
      </w:tr>
    </w:tbl>
    <w:p w14:paraId="03C0B551" w14:textId="4E4893AA" w:rsidR="00E1146D" w:rsidRPr="004E72B9" w:rsidRDefault="00E1146D" w:rsidP="00E1146D">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Pr>
          <w:rFonts w:ascii="Times New Roman" w:hAnsi="Times New Roman" w:cs="Times New Roman"/>
          <w:sz w:val="20"/>
          <w:szCs w:val="20"/>
        </w:rPr>
        <w:t>binary variable</w:t>
      </w:r>
      <w:r w:rsidRPr="004E72B9">
        <w:rPr>
          <w:rFonts w:ascii="Times New Roman" w:hAnsi="Times New Roman" w:cs="Times New Roman"/>
          <w:sz w:val="20"/>
          <w:szCs w:val="20"/>
        </w:rPr>
        <w:t xml:space="preserve"> interacted with </w:t>
      </w:r>
      <w:r w:rsidR="00F0092C">
        <w:rPr>
          <w:rFonts w:ascii="Times New Roman" w:hAnsi="Times New Roman" w:cs="Times New Roman"/>
          <w:sz w:val="20"/>
          <w:szCs w:val="20"/>
        </w:rPr>
        <w:t>five</w:t>
      </w:r>
      <w:r w:rsidRPr="004E72B9">
        <w:rPr>
          <w:rFonts w:ascii="Times New Roman" w:hAnsi="Times New Roman" w:cs="Times New Roman"/>
          <w:sz w:val="20"/>
          <w:szCs w:val="20"/>
        </w:rPr>
        <w:t xml:space="preserve"> </w:t>
      </w:r>
      <w:r w:rsidR="00F0092C">
        <w:rPr>
          <w:rFonts w:ascii="Times New Roman" w:hAnsi="Times New Roman" w:cs="Times New Roman"/>
          <w:sz w:val="20"/>
          <w:szCs w:val="20"/>
        </w:rPr>
        <w:t>monthly</w:t>
      </w:r>
      <w:r w:rsidRPr="004E72B9">
        <w:rPr>
          <w:rFonts w:ascii="Times New Roman" w:hAnsi="Times New Roman" w:cs="Times New Roman"/>
          <w:sz w:val="20"/>
          <w:szCs w:val="20"/>
        </w:rPr>
        <w:t xml:space="preserve"> binary variable</w:t>
      </w:r>
      <w:r w:rsidR="00F0092C">
        <w:rPr>
          <w:rFonts w:ascii="Times New Roman" w:hAnsi="Times New Roman" w:cs="Times New Roman"/>
          <w:sz w:val="20"/>
          <w:szCs w:val="20"/>
        </w:rPr>
        <w:t>s centered on the harvest month</w:t>
      </w:r>
      <w:r w:rsidRPr="004E72B9">
        <w:rPr>
          <w:rFonts w:ascii="Times New Roman" w:hAnsi="Times New Roman" w:cs="Times New Roman"/>
          <w:sz w:val="20"/>
          <w:szCs w:val="20"/>
        </w:rPr>
        <w:t xml:space="preserve">; </w:t>
      </w:r>
      <w:r w:rsidR="006E6F93">
        <w:rPr>
          <w:rFonts w:ascii="Times New Roman" w:hAnsi="Times New Roman" w:cs="Times New Roman"/>
          <w:sz w:val="20"/>
          <w:szCs w:val="20"/>
        </w:rPr>
        <w:t>the subscripts denote the lags and leads of months relative to the harvest month. T</w:t>
      </w:r>
      <w:r w:rsidRPr="004E72B9">
        <w:rPr>
          <w:rFonts w:ascii="Times New Roman" w:hAnsi="Times New Roman" w:cs="Times New Roman"/>
          <w:sz w:val="20"/>
          <w:szCs w:val="20"/>
        </w:rPr>
        <w: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00F0092C">
        <w:rPr>
          <w:rFonts w:ascii="Times New Roman" w:eastAsiaTheme="minorEastAsia" w:hAnsi="Times New Roman" w:cs="Times New Roman"/>
          <w:sz w:val="20"/>
          <w:szCs w:val="20"/>
        </w:rPr>
        <w:t xml:space="preserve">, which is </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p>
    <w:p w14:paraId="7DC08E35" w14:textId="77777777" w:rsidR="00E1146D" w:rsidRPr="00415E02" w:rsidRDefault="00E1146D" w:rsidP="004F754C">
      <w:pPr>
        <w:spacing w:after="0" w:line="480" w:lineRule="auto"/>
        <w:ind w:firstLine="360"/>
        <w:rPr>
          <w:rFonts w:ascii="Times New Roman" w:hAnsi="Times New Roman" w:cs="Times New Roman"/>
        </w:rPr>
      </w:pPr>
    </w:p>
    <w:p w14:paraId="51A40799" w14:textId="7C6BFA8F" w:rsidR="00A063C9" w:rsidRDefault="00A063C9" w:rsidP="00A063C9">
      <w:pPr>
        <w:spacing w:after="0" w:line="480" w:lineRule="auto"/>
        <w:ind w:firstLine="360"/>
        <w:rPr>
          <w:rFonts w:ascii="Times New Roman" w:hAnsi="Times New Roman" w:cs="Times New Roman"/>
        </w:rPr>
      </w:pPr>
      <w:r>
        <w:rPr>
          <w:rFonts w:ascii="Times New Roman" w:hAnsi="Times New Roman" w:cs="Times New Roman"/>
        </w:rPr>
        <w:t xml:space="preserve">Third, </w:t>
      </w:r>
      <w:r w:rsidR="000228FF">
        <w:rPr>
          <w:rFonts w:ascii="Times New Roman" w:hAnsi="Times New Roman" w:cs="Times New Roman"/>
        </w:rPr>
        <w:t>in</w:t>
      </w:r>
      <w:r>
        <w:rPr>
          <w:rFonts w:ascii="Times New Roman" w:hAnsi="Times New Roman" w:cs="Times New Roman"/>
        </w:rPr>
        <w:t xml:space="preserve"> the most substantial of the tests, we compare the changes in conflict incidence across</w:t>
      </w:r>
      <w:r w:rsidRPr="00401A4D">
        <w:rPr>
          <w:rFonts w:ascii="Times New Roman" w:hAnsi="Times New Roman" w:cs="Times New Roman"/>
        </w:rPr>
        <w:t xml:space="preserve"> years </w:t>
      </w:r>
      <w:r>
        <w:rPr>
          <w:rFonts w:ascii="Times New Roman" w:hAnsi="Times New Roman" w:cs="Times New Roman"/>
        </w:rPr>
        <w:t xml:space="preserve">with </w:t>
      </w:r>
      <w:r w:rsidRPr="00401A4D">
        <w:rPr>
          <w:rFonts w:ascii="Times New Roman" w:hAnsi="Times New Roman" w:cs="Times New Roman"/>
        </w:rPr>
        <w:t>crop growing season</w:t>
      </w:r>
      <w:r>
        <w:rPr>
          <w:rFonts w:ascii="Times New Roman" w:hAnsi="Times New Roman" w:cs="Times New Roman"/>
        </w:rPr>
        <w:t>s that experience scarce or excessive rain, both plausibly damaging crop yields</w:t>
      </w:r>
      <w:r w:rsidRPr="00401A4D">
        <w:rPr>
          <w:rFonts w:ascii="Times New Roman" w:hAnsi="Times New Roman" w:cs="Times New Roman"/>
        </w:rPr>
        <w:t>.</w:t>
      </w:r>
      <w:r>
        <w:rPr>
          <w:rFonts w:ascii="Times New Roman" w:hAnsi="Times New Roman" w:cs="Times New Roman"/>
        </w:rPr>
        <w:t xml:space="preserve"> So, we interact</w:t>
      </w:r>
      <w:r w:rsidRPr="00401A4D">
        <w:rPr>
          <w:rFonts w:ascii="Times New Roman" w:hAnsi="Times New Roman" w:cs="Times New Roman"/>
        </w:rPr>
        <w:t xml:space="preserve"> the treatment variable</w:t>
      </w:r>
      <w:r>
        <w:rPr>
          <w:rFonts w:ascii="Times New Roman" w:hAnsi="Times New Roman" w:cs="Times New Roman"/>
        </w:rPr>
        <w:t xml:space="preserve"> </w:t>
      </w:r>
      <w:r w:rsidRPr="00401A4D">
        <w:rPr>
          <w:rFonts w:ascii="Times New Roman" w:hAnsi="Times New Roman" w:cs="Times New Roman"/>
        </w:rPr>
        <w:t>with the</w:t>
      </w:r>
      <w:r>
        <w:rPr>
          <w:rFonts w:ascii="Times New Roman" w:hAnsi="Times New Roman" w:cs="Times New Roman"/>
        </w:rPr>
        <w:t xml:space="preserve"> cell-specific categorical variable that divides the</w:t>
      </w:r>
      <w:r w:rsidRPr="00401A4D">
        <w:rPr>
          <w:rFonts w:ascii="Times New Roman" w:hAnsi="Times New Roman" w:cs="Times New Roman"/>
        </w:rPr>
        <w:t xml:space="preserve"> </w:t>
      </w:r>
      <w:r>
        <w:rPr>
          <w:rFonts w:ascii="Times New Roman" w:hAnsi="Times New Roman" w:cs="Times New Roman"/>
        </w:rPr>
        <w:t xml:space="preserve">growing seasons into dry (less than one standard deviation of the </w:t>
      </w:r>
      <w:r>
        <w:rPr>
          <w:rFonts w:ascii="Times New Roman" w:hAnsi="Times New Roman" w:cs="Times New Roman"/>
        </w:rPr>
        <w:lastRenderedPageBreak/>
        <w:t>average rainfall in the cell), normal (within one standard deviation of the average rainfall in the cell), and wet (greater than one standard deviation of the average rainfall in the cell) years</w:t>
      </w:r>
      <w:r w:rsidRPr="00401A4D">
        <w:rPr>
          <w:rFonts w:ascii="Times New Roman" w:hAnsi="Times New Roman" w:cs="Times New Roman"/>
        </w:rPr>
        <w:t xml:space="preserve">. </w:t>
      </w:r>
      <w:r>
        <w:rPr>
          <w:rFonts w:ascii="Times New Roman" w:hAnsi="Times New Roman" w:cs="Times New Roman"/>
        </w:rPr>
        <w:t>If our proposed rapacity mechanism is valid, we would expect a smaller (or no) increase in harvest-time violence</w:t>
      </w:r>
      <w:r w:rsidRPr="00945C66">
        <w:rPr>
          <w:rFonts w:ascii="Times New Roman" w:hAnsi="Times New Roman" w:cs="Times New Roman"/>
        </w:rPr>
        <w:t xml:space="preserve"> </w:t>
      </w:r>
      <w:r>
        <w:rPr>
          <w:rFonts w:ascii="Times New Roman" w:hAnsi="Times New Roman" w:cs="Times New Roman"/>
        </w:rPr>
        <w:t>in presumably bad crop years compared to the presumably good crop years. Moreover, if our conjecture about the offsetting effects of the opportunity cost and resentment mechanisms is valid, we would expect a reduction in social unrest</w:t>
      </w:r>
      <w:r w:rsidRPr="00945C66">
        <w:rPr>
          <w:rFonts w:ascii="Times New Roman" w:hAnsi="Times New Roman" w:cs="Times New Roman"/>
        </w:rPr>
        <w:t xml:space="preserve"> </w:t>
      </w:r>
      <w:r>
        <w:rPr>
          <w:rFonts w:ascii="Times New Roman" w:hAnsi="Times New Roman" w:cs="Times New Roman"/>
        </w:rPr>
        <w:t xml:space="preserve">in presumably bad crop years. This is because regardless of how good or bad the year </w:t>
      </w:r>
      <w:r w:rsidR="005D1AA9">
        <w:rPr>
          <w:rFonts w:ascii="Times New Roman" w:hAnsi="Times New Roman" w:cs="Times New Roman"/>
        </w:rPr>
        <w:t xml:space="preserve">turns </w:t>
      </w:r>
      <w:proofErr w:type="gramStart"/>
      <w:r w:rsidR="005D1AA9">
        <w:rPr>
          <w:rFonts w:ascii="Times New Roman" w:hAnsi="Times New Roman" w:cs="Times New Roman"/>
        </w:rPr>
        <w:t>out</w:t>
      </w:r>
      <w:r>
        <w:rPr>
          <w:rFonts w:ascii="Times New Roman" w:hAnsi="Times New Roman" w:cs="Times New Roman"/>
        </w:rPr>
        <w:t>,</w:t>
      </w:r>
      <w:proofErr w:type="gramEnd"/>
      <w:r>
        <w:rPr>
          <w:rFonts w:ascii="Times New Roman" w:hAnsi="Times New Roman" w:cs="Times New Roman"/>
        </w:rPr>
        <w:t xml:space="preserve"> farmers will harvest the crop. So, the opportunity cost of protesting during the harvest season would remain largely intact. But low yield will result in smaller change in within-cell income inequality between farmers and non-farmers. This will mitigate the possibility of social unrest attributed to </w:t>
      </w:r>
      <w:r w:rsidRPr="00681D79">
        <w:rPr>
          <w:rFonts w:ascii="Times New Roman" w:hAnsi="Times New Roman" w:cs="Times New Roman"/>
        </w:rPr>
        <w:t>resentment.</w:t>
      </w:r>
      <w:r>
        <w:rPr>
          <w:rFonts w:ascii="Times New Roman" w:hAnsi="Times New Roman" w:cs="Times New Roman"/>
        </w:rPr>
        <w:t xml:space="preserve"> </w:t>
      </w:r>
    </w:p>
    <w:p w14:paraId="14EA460A" w14:textId="6591E203" w:rsidR="00E34740" w:rsidRDefault="00E34740" w:rsidP="00E34740">
      <w:pPr>
        <w:spacing w:after="0" w:line="480" w:lineRule="auto"/>
        <w:ind w:firstLine="360"/>
        <w:rPr>
          <w:rFonts w:ascii="Times New Roman" w:hAnsi="Times New Roman" w:cs="Times New Roman"/>
        </w:rPr>
      </w:pPr>
      <w:r>
        <w:rPr>
          <w:rFonts w:ascii="Times New Roman" w:hAnsi="Times New Roman" w:cs="Times New Roman"/>
        </w:rPr>
        <w:t xml:space="preserve">Table </w:t>
      </w:r>
      <w:r w:rsidR="00080421">
        <w:rPr>
          <w:rFonts w:ascii="Times New Roman" w:hAnsi="Times New Roman" w:cs="Times New Roman"/>
        </w:rPr>
        <w:t>8</w:t>
      </w:r>
      <w:r>
        <w:rPr>
          <w:rFonts w:ascii="Times New Roman" w:hAnsi="Times New Roman" w:cs="Times New Roman"/>
        </w:rPr>
        <w:t xml:space="preserve"> presents the harvest-time effects of growing season rainfall on forms of conflict. The inverted V-shaped effect of growing season rainfall on violence well aligns with our expectation regarding the rapacity effect. We also observe the </w:t>
      </w:r>
      <w:proofErr w:type="gramStart"/>
      <w:r w:rsidR="005D1AA9">
        <w:rPr>
          <w:rFonts w:ascii="Times New Roman" w:hAnsi="Times New Roman" w:cs="Times New Roman"/>
        </w:rPr>
        <w:t>general</w:t>
      </w:r>
      <w:proofErr w:type="gramEnd"/>
      <w:r w:rsidR="005D1AA9">
        <w:rPr>
          <w:rFonts w:ascii="Times New Roman" w:hAnsi="Times New Roman" w:cs="Times New Roman"/>
        </w:rPr>
        <w:t xml:space="preserve"> </w:t>
      </w:r>
      <w:r>
        <w:rPr>
          <w:rFonts w:ascii="Times New Roman" w:hAnsi="Times New Roman" w:cs="Times New Roman"/>
        </w:rPr>
        <w:t xml:space="preserve">expected pattern in riots and </w:t>
      </w:r>
      <w:r w:rsidR="005D1AA9">
        <w:rPr>
          <w:rFonts w:ascii="Times New Roman" w:hAnsi="Times New Roman" w:cs="Times New Roman"/>
        </w:rPr>
        <w:t>protests,</w:t>
      </w:r>
      <w:r>
        <w:rPr>
          <w:rFonts w:ascii="Times New Roman" w:hAnsi="Times New Roman" w:cs="Times New Roman"/>
        </w:rPr>
        <w:t xml:space="preserve"> but the estimated harvest-time decrease in these two forms of conflict during presumably bad harvests is not statistically significant. </w:t>
      </w:r>
    </w:p>
    <w:p w14:paraId="255B5559" w14:textId="5682E6EE" w:rsidR="0091485C" w:rsidRDefault="0091485C" w:rsidP="0091485C">
      <w:pPr>
        <w:spacing w:after="0" w:line="480" w:lineRule="auto"/>
        <w:ind w:firstLine="360"/>
        <w:rPr>
          <w:rFonts w:ascii="Times New Roman" w:hAnsi="Times New Roman" w:cs="Times New Roman"/>
        </w:rPr>
      </w:pPr>
      <w:r>
        <w:rPr>
          <w:rFonts w:ascii="Times New Roman" w:hAnsi="Times New Roman" w:cs="Times New Roman"/>
        </w:rPr>
        <w:t xml:space="preserve">We also observe a negative relationship between growing season rainfall and harvest battles. This may be pointing at the direct—unrelated to harvest—channel that the weather, and </w:t>
      </w:r>
      <w:proofErr w:type="gramStart"/>
      <w:r>
        <w:rPr>
          <w:rFonts w:ascii="Times New Roman" w:hAnsi="Times New Roman" w:cs="Times New Roman"/>
        </w:rPr>
        <w:t>rainfall in particular, has</w:t>
      </w:r>
      <w:proofErr w:type="gramEnd"/>
      <w:r>
        <w:rPr>
          <w:rFonts w:ascii="Times New Roman" w:hAnsi="Times New Roman" w:cs="Times New Roman"/>
        </w:rPr>
        <w:t xml:space="preserve"> on conflict</w:t>
      </w:r>
      <w:r w:rsidR="00994D6E">
        <w:rPr>
          <w:rFonts w:ascii="Times New Roman" w:hAnsi="Times New Roman" w:cs="Times New Roman"/>
        </w:rPr>
        <w:t>.</w:t>
      </w:r>
      <w:r>
        <w:rPr>
          <w:rFonts w:ascii="Times New Roman" w:hAnsi="Times New Roman" w:cs="Times New Roman"/>
        </w:rPr>
        <w:t xml:space="preserve"> </w:t>
      </w:r>
      <w:r w:rsidR="005E1164">
        <w:rPr>
          <w:rFonts w:ascii="Times New Roman" w:hAnsi="Times New Roman" w:cs="Times New Roman"/>
        </w:rPr>
        <w:t>As suggested earlier, a</w:t>
      </w:r>
      <w:r>
        <w:rPr>
          <w:rFonts w:ascii="Times New Roman" w:hAnsi="Times New Roman" w:cs="Times New Roman"/>
        </w:rPr>
        <w:t xml:space="preserve">ctors engage in large scale military campaigns with relative ease when roads are dry. So, the observed changes in harvest-time battles can be a manifestation of intensified civil conflict due to the unusually dry weather conditions </w:t>
      </w:r>
      <w:r w:rsidR="00994D6E">
        <w:rPr>
          <w:rFonts w:ascii="Times New Roman" w:hAnsi="Times New Roman" w:cs="Times New Roman"/>
        </w:rPr>
        <w:t>during the (main) crop growing season, which tends to be the wet season</w:t>
      </w:r>
      <w:r>
        <w:rPr>
          <w:rFonts w:ascii="Times New Roman" w:hAnsi="Times New Roman" w:cs="Times New Roman"/>
        </w:rPr>
        <w:t xml:space="preserve">. </w:t>
      </w:r>
    </w:p>
    <w:p w14:paraId="7596CF91" w14:textId="656F1FA9" w:rsidR="00080421" w:rsidRDefault="00CB3C68" w:rsidP="00CB3C68">
      <w:pPr>
        <w:spacing w:after="0" w:line="480" w:lineRule="auto"/>
        <w:ind w:firstLine="360"/>
        <w:rPr>
          <w:rFonts w:ascii="Times New Roman" w:hAnsi="Times New Roman" w:cs="Times New Roman"/>
        </w:rPr>
      </w:pPr>
      <w:r>
        <w:rPr>
          <w:rFonts w:ascii="Times New Roman" w:hAnsi="Times New Roman" w:cs="Times New Roman"/>
        </w:rPr>
        <w:t>The results of this last mechanism test allude to findings that can be better examined in conjunction with the preceding mechanism test</w:t>
      </w:r>
      <w:r w:rsidR="00E205B5">
        <w:rPr>
          <w:rFonts w:ascii="Times New Roman" w:hAnsi="Times New Roman" w:cs="Times New Roman"/>
        </w:rPr>
        <w:t xml:space="preserve">, that is, when we estimate the changes in conflict </w:t>
      </w:r>
      <w:r w:rsidR="00E205B5">
        <w:rPr>
          <w:rFonts w:ascii="Times New Roman" w:hAnsi="Times New Roman" w:cs="Times New Roman"/>
        </w:rPr>
        <w:lastRenderedPageBreak/>
        <w:t>in separate months during the harvest period</w:t>
      </w:r>
      <w:r>
        <w:rPr>
          <w:rFonts w:ascii="Times New Roman" w:hAnsi="Times New Roman" w:cs="Times New Roman"/>
        </w:rPr>
        <w:t xml:space="preserve">. So, we substitute the harvest season binary variable with the harvest months binary variables in the regression model with the treatment variable interacted with the growing season weather variable. Figure 5 presents the estimated effects relative to the baseline conflict incidence in percent </w:t>
      </w:r>
      <w:r w:rsidRPr="00290129">
        <w:rPr>
          <w:rFonts w:ascii="Times New Roman" w:hAnsi="Times New Roman" w:cs="Times New Roman"/>
        </w:rPr>
        <w:t>terms (</w:t>
      </w:r>
      <w:r w:rsidR="004F3A26" w:rsidRPr="00290129">
        <w:rPr>
          <w:rFonts w:ascii="Times New Roman" w:hAnsi="Times New Roman" w:cs="Times New Roman"/>
        </w:rPr>
        <w:t xml:space="preserve">Appendix Table </w:t>
      </w:r>
      <w:r w:rsidR="00290129">
        <w:rPr>
          <w:rFonts w:ascii="Times New Roman" w:hAnsi="Times New Roman" w:cs="Times New Roman"/>
        </w:rPr>
        <w:t>B</w:t>
      </w:r>
      <w:r w:rsidR="00290129" w:rsidRPr="00290129">
        <w:rPr>
          <w:rFonts w:ascii="Times New Roman" w:hAnsi="Times New Roman" w:cs="Times New Roman"/>
        </w:rPr>
        <w:t>5</w:t>
      </w:r>
      <w:r w:rsidR="004F3A26" w:rsidRPr="00290129">
        <w:rPr>
          <w:rFonts w:ascii="Times New Roman" w:hAnsi="Times New Roman" w:cs="Times New Roman"/>
        </w:rPr>
        <w:t xml:space="preserve"> contains</w:t>
      </w:r>
      <w:r w:rsidR="004F3A26">
        <w:rPr>
          <w:rFonts w:ascii="Times New Roman" w:hAnsi="Times New Roman" w:cs="Times New Roman"/>
        </w:rPr>
        <w:t xml:space="preserve"> the parameter estimates and their standard errors).</w:t>
      </w:r>
    </w:p>
    <w:p w14:paraId="74FA6A3A" w14:textId="5C9671BF" w:rsidR="00080421" w:rsidRPr="00401A4D" w:rsidRDefault="00080421" w:rsidP="00080421">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8</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 xml:space="preserve">incidence by levels of rainfall in growing </w:t>
      </w:r>
      <w:proofErr w:type="gramStart"/>
      <w:r>
        <w:rPr>
          <w:rFonts w:ascii="Times New Roman" w:hAnsi="Times New Roman" w:cs="Times New Roman"/>
          <w:b/>
          <w:bCs/>
        </w:rPr>
        <w:t>season</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080421" w:rsidRPr="00455EAE" w14:paraId="139FB4C2" w14:textId="77777777" w:rsidTr="00595D36">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5CA2749" w14:textId="77777777" w:rsidR="00080421" w:rsidRPr="00455EAE" w:rsidRDefault="00080421" w:rsidP="00595D36">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751EADE" w14:textId="77777777" w:rsidR="00080421" w:rsidRPr="00455EAE" w:rsidRDefault="00080421" w:rsidP="00595D36">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1CAC2E34" w14:textId="77777777" w:rsidR="00080421" w:rsidRPr="00455EAE" w:rsidRDefault="00080421" w:rsidP="00595D36">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4753591" w14:textId="77777777" w:rsidR="00080421" w:rsidRPr="00455EAE" w:rsidRDefault="00080421" w:rsidP="00595D36">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F94C9C0" w14:textId="77777777" w:rsidR="00080421" w:rsidRPr="00455EAE" w:rsidRDefault="00080421" w:rsidP="00595D36">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0CAEEE" w14:textId="77777777" w:rsidR="00080421" w:rsidRPr="00455EAE" w:rsidRDefault="00080421" w:rsidP="00595D36">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080421" w:rsidRPr="00455EAE" w14:paraId="4AE1106C" w14:textId="77777777" w:rsidTr="00595D36">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0E63736" w14:textId="77777777" w:rsidR="00080421" w:rsidRPr="00455EAE" w:rsidRDefault="00080421" w:rsidP="00595D36">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080421" w:rsidRPr="00455EAE" w14:paraId="1AC7218C"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tcPr>
          <w:p w14:paraId="373FD82D" w14:textId="5133EDC7" w:rsidR="00080421" w:rsidRPr="00455EAE" w:rsidRDefault="00080421" w:rsidP="00595D36">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sidR="004F3A26">
              <w:rPr>
                <w:rFonts w:ascii="Times New Roman" w:hAnsi="Times New Roman" w:cs="Times New Roman"/>
                <w:sz w:val="22"/>
                <w:szCs w:val="22"/>
              </w:rPr>
              <w:t>Dry</w:t>
            </w:r>
            <w:proofErr w:type="spellEnd"/>
          </w:p>
        </w:tc>
        <w:tc>
          <w:tcPr>
            <w:tcW w:w="1296" w:type="dxa"/>
            <w:tcBorders>
              <w:top w:val="nil"/>
              <w:bottom w:val="nil"/>
            </w:tcBorders>
            <w:shd w:val="clear" w:color="auto" w:fill="FFFFFF"/>
            <w:tcMar>
              <w:top w:w="0" w:type="dxa"/>
              <w:left w:w="0" w:type="dxa"/>
              <w:bottom w:w="0" w:type="dxa"/>
              <w:right w:w="0" w:type="dxa"/>
            </w:tcMar>
          </w:tcPr>
          <w:p w14:paraId="27550121"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13</w:t>
            </w:r>
          </w:p>
        </w:tc>
        <w:tc>
          <w:tcPr>
            <w:tcW w:w="1296" w:type="dxa"/>
            <w:tcBorders>
              <w:top w:val="nil"/>
              <w:bottom w:val="nil"/>
            </w:tcBorders>
            <w:shd w:val="clear" w:color="auto" w:fill="FFFFFF"/>
          </w:tcPr>
          <w:p w14:paraId="03190D1C"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29**</w:t>
            </w:r>
          </w:p>
        </w:tc>
        <w:tc>
          <w:tcPr>
            <w:tcW w:w="1296" w:type="dxa"/>
            <w:tcBorders>
              <w:top w:val="nil"/>
              <w:bottom w:val="nil"/>
            </w:tcBorders>
            <w:shd w:val="clear" w:color="auto" w:fill="FFFFFF"/>
            <w:tcMar>
              <w:top w:w="0" w:type="dxa"/>
              <w:left w:w="0" w:type="dxa"/>
              <w:bottom w:w="0" w:type="dxa"/>
              <w:right w:w="0" w:type="dxa"/>
            </w:tcMar>
          </w:tcPr>
          <w:p w14:paraId="73188E89"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12</w:t>
            </w:r>
          </w:p>
        </w:tc>
        <w:tc>
          <w:tcPr>
            <w:tcW w:w="1296" w:type="dxa"/>
            <w:tcBorders>
              <w:top w:val="nil"/>
              <w:bottom w:val="nil"/>
            </w:tcBorders>
            <w:shd w:val="clear" w:color="auto" w:fill="FFFFFF"/>
            <w:tcMar>
              <w:top w:w="0" w:type="dxa"/>
              <w:left w:w="0" w:type="dxa"/>
              <w:bottom w:w="0" w:type="dxa"/>
              <w:right w:w="0" w:type="dxa"/>
            </w:tcMar>
          </w:tcPr>
          <w:p w14:paraId="102113CA"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0.00</w:t>
            </w:r>
            <w:r>
              <w:rPr>
                <w:rFonts w:ascii="Times New Roman" w:hAnsi="Times New Roman" w:cs="Times New Roman"/>
                <w:sz w:val="22"/>
                <w:szCs w:val="22"/>
              </w:rPr>
              <w:t>9</w:t>
            </w:r>
          </w:p>
        </w:tc>
        <w:tc>
          <w:tcPr>
            <w:tcW w:w="1296" w:type="dxa"/>
            <w:tcBorders>
              <w:top w:val="nil"/>
              <w:bottom w:val="nil"/>
            </w:tcBorders>
            <w:shd w:val="clear" w:color="auto" w:fill="FFFFFF"/>
            <w:tcMar>
              <w:top w:w="0" w:type="dxa"/>
              <w:left w:w="0" w:type="dxa"/>
              <w:bottom w:w="0" w:type="dxa"/>
              <w:right w:w="0" w:type="dxa"/>
            </w:tcMar>
          </w:tcPr>
          <w:p w14:paraId="6000D3B8"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17</w:t>
            </w:r>
          </w:p>
        </w:tc>
      </w:tr>
      <w:tr w:rsidR="00080421" w:rsidRPr="00455EAE" w14:paraId="182BC2B0" w14:textId="77777777" w:rsidTr="00595D36">
        <w:trPr>
          <w:cantSplit/>
          <w:jc w:val="center"/>
        </w:trPr>
        <w:tc>
          <w:tcPr>
            <w:tcW w:w="2880" w:type="dxa"/>
            <w:tcBorders>
              <w:top w:val="nil"/>
            </w:tcBorders>
            <w:shd w:val="clear" w:color="auto" w:fill="FFFFFF"/>
            <w:tcMar>
              <w:top w:w="0" w:type="dxa"/>
              <w:left w:w="0" w:type="dxa"/>
              <w:bottom w:w="0" w:type="dxa"/>
              <w:right w:w="0" w:type="dxa"/>
            </w:tcMar>
          </w:tcPr>
          <w:p w14:paraId="645EBA52" w14:textId="77777777" w:rsidR="00080421" w:rsidRPr="00455EAE" w:rsidRDefault="00080421" w:rsidP="00595D36">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211EBA0D"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16</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32D44B88"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5626CD6"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BF60BB4"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92C00E9"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14</w:t>
            </w:r>
            <w:r w:rsidRPr="00455EAE">
              <w:rPr>
                <w:rFonts w:ascii="Times New Roman" w:hAnsi="Times New Roman" w:cs="Times New Roman"/>
                <w:sz w:val="22"/>
                <w:szCs w:val="22"/>
              </w:rPr>
              <w:t>)</w:t>
            </w:r>
          </w:p>
        </w:tc>
      </w:tr>
      <w:tr w:rsidR="00080421" w:rsidRPr="00455EAE" w14:paraId="55F7C350"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tcPr>
          <w:p w14:paraId="61D89DD2" w14:textId="77777777" w:rsidR="00080421" w:rsidRPr="00455EAE" w:rsidRDefault="00080421" w:rsidP="00595D36">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Normal</w:t>
            </w:r>
            <w:proofErr w:type="spellEnd"/>
          </w:p>
        </w:tc>
        <w:tc>
          <w:tcPr>
            <w:tcW w:w="1296" w:type="dxa"/>
            <w:tcBorders>
              <w:top w:val="nil"/>
              <w:bottom w:val="nil"/>
            </w:tcBorders>
            <w:shd w:val="clear" w:color="auto" w:fill="FFFFFF"/>
            <w:tcMar>
              <w:top w:w="0" w:type="dxa"/>
              <w:left w:w="0" w:type="dxa"/>
              <w:bottom w:w="0" w:type="dxa"/>
              <w:right w:w="0" w:type="dxa"/>
            </w:tcMar>
          </w:tcPr>
          <w:p w14:paraId="4E2B70DB"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11*</w:t>
            </w:r>
          </w:p>
        </w:tc>
        <w:tc>
          <w:tcPr>
            <w:tcW w:w="1296" w:type="dxa"/>
            <w:tcBorders>
              <w:top w:val="nil"/>
              <w:bottom w:val="nil"/>
            </w:tcBorders>
            <w:shd w:val="clear" w:color="auto" w:fill="FFFFFF"/>
          </w:tcPr>
          <w:p w14:paraId="73956D27"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08**</w:t>
            </w:r>
          </w:p>
        </w:tc>
        <w:tc>
          <w:tcPr>
            <w:tcW w:w="1296" w:type="dxa"/>
            <w:tcBorders>
              <w:top w:val="nil"/>
              <w:bottom w:val="nil"/>
            </w:tcBorders>
            <w:shd w:val="clear" w:color="auto" w:fill="FFFFFF"/>
            <w:tcMar>
              <w:top w:w="0" w:type="dxa"/>
              <w:left w:w="0" w:type="dxa"/>
              <w:bottom w:w="0" w:type="dxa"/>
              <w:right w:w="0" w:type="dxa"/>
            </w:tcMar>
          </w:tcPr>
          <w:p w14:paraId="46896B14"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0DDA620"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723AD484"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03</w:t>
            </w:r>
          </w:p>
        </w:tc>
      </w:tr>
      <w:tr w:rsidR="00080421" w:rsidRPr="00455EAE" w14:paraId="3D1F4FEB" w14:textId="77777777" w:rsidTr="00595D36">
        <w:trPr>
          <w:cantSplit/>
          <w:jc w:val="center"/>
        </w:trPr>
        <w:tc>
          <w:tcPr>
            <w:tcW w:w="2880" w:type="dxa"/>
            <w:tcBorders>
              <w:top w:val="nil"/>
            </w:tcBorders>
            <w:shd w:val="clear" w:color="auto" w:fill="FFFFFF"/>
            <w:tcMar>
              <w:top w:w="0" w:type="dxa"/>
              <w:left w:w="0" w:type="dxa"/>
              <w:bottom w:w="0" w:type="dxa"/>
              <w:right w:w="0" w:type="dxa"/>
            </w:tcMar>
          </w:tcPr>
          <w:p w14:paraId="1D0CBB8A" w14:textId="77777777" w:rsidR="00080421" w:rsidRPr="00455EAE" w:rsidRDefault="00080421" w:rsidP="00595D36">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C83710E"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2994EA59"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0EF1E04"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05F5673"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48428D5"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r>
      <w:tr w:rsidR="00080421" w:rsidRPr="00455EAE" w14:paraId="7EBB1141"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tcPr>
          <w:p w14:paraId="7549B8BE" w14:textId="7C176C99" w:rsidR="00080421" w:rsidRPr="00455EAE" w:rsidRDefault="00080421" w:rsidP="00595D36">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sidR="004F3A26">
              <w:rPr>
                <w:rFonts w:ascii="Times New Roman" w:hAnsi="Times New Roman" w:cs="Times New Roman"/>
                <w:sz w:val="22"/>
                <w:szCs w:val="22"/>
              </w:rPr>
              <w:t>Wet</w:t>
            </w:r>
            <w:proofErr w:type="spellEnd"/>
          </w:p>
        </w:tc>
        <w:tc>
          <w:tcPr>
            <w:tcW w:w="1296" w:type="dxa"/>
            <w:tcBorders>
              <w:top w:val="nil"/>
              <w:bottom w:val="nil"/>
            </w:tcBorders>
            <w:shd w:val="clear" w:color="auto" w:fill="FFFFFF"/>
            <w:tcMar>
              <w:top w:w="0" w:type="dxa"/>
              <w:left w:w="0" w:type="dxa"/>
              <w:bottom w:w="0" w:type="dxa"/>
              <w:right w:w="0" w:type="dxa"/>
            </w:tcMar>
          </w:tcPr>
          <w:p w14:paraId="28415114"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23**</w:t>
            </w:r>
          </w:p>
        </w:tc>
        <w:tc>
          <w:tcPr>
            <w:tcW w:w="1296" w:type="dxa"/>
            <w:tcBorders>
              <w:top w:val="nil"/>
              <w:bottom w:val="nil"/>
            </w:tcBorders>
            <w:shd w:val="clear" w:color="auto" w:fill="FFFFFF"/>
          </w:tcPr>
          <w:p w14:paraId="6CD03013"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00</w:t>
            </w:r>
          </w:p>
        </w:tc>
        <w:tc>
          <w:tcPr>
            <w:tcW w:w="1296" w:type="dxa"/>
            <w:tcBorders>
              <w:top w:val="nil"/>
              <w:bottom w:val="nil"/>
            </w:tcBorders>
            <w:shd w:val="clear" w:color="auto" w:fill="FFFFFF"/>
            <w:tcMar>
              <w:top w:w="0" w:type="dxa"/>
              <w:left w:w="0" w:type="dxa"/>
              <w:bottom w:w="0" w:type="dxa"/>
              <w:right w:w="0" w:type="dxa"/>
            </w:tcMar>
          </w:tcPr>
          <w:p w14:paraId="09D13182"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00</w:t>
            </w:r>
          </w:p>
        </w:tc>
        <w:tc>
          <w:tcPr>
            <w:tcW w:w="1296" w:type="dxa"/>
            <w:tcBorders>
              <w:top w:val="nil"/>
              <w:bottom w:val="nil"/>
            </w:tcBorders>
            <w:shd w:val="clear" w:color="auto" w:fill="FFFFFF"/>
            <w:tcMar>
              <w:top w:w="0" w:type="dxa"/>
              <w:left w:w="0" w:type="dxa"/>
              <w:bottom w:w="0" w:type="dxa"/>
              <w:right w:w="0" w:type="dxa"/>
            </w:tcMar>
          </w:tcPr>
          <w:p w14:paraId="3964EB38"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6FA09683"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15</w:t>
            </w:r>
          </w:p>
        </w:tc>
      </w:tr>
      <w:tr w:rsidR="00080421" w:rsidRPr="00455EAE" w14:paraId="4833661D" w14:textId="77777777" w:rsidTr="00595D36">
        <w:trPr>
          <w:cantSplit/>
          <w:jc w:val="center"/>
        </w:trPr>
        <w:tc>
          <w:tcPr>
            <w:tcW w:w="2880" w:type="dxa"/>
            <w:tcBorders>
              <w:top w:val="nil"/>
            </w:tcBorders>
            <w:shd w:val="clear" w:color="auto" w:fill="FFFFFF"/>
            <w:tcMar>
              <w:top w:w="0" w:type="dxa"/>
              <w:left w:w="0" w:type="dxa"/>
              <w:bottom w:w="0" w:type="dxa"/>
              <w:right w:w="0" w:type="dxa"/>
            </w:tcMar>
          </w:tcPr>
          <w:p w14:paraId="6991D994" w14:textId="77777777" w:rsidR="00080421" w:rsidRPr="00455EAE" w:rsidRDefault="00080421" w:rsidP="00595D36">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B55036C"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2770F4FE"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37374F0"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F59EBA8"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7B28F61"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r>
      <w:tr w:rsidR="00080421" w:rsidRPr="00455EAE" w14:paraId="7E0181AF" w14:textId="77777777" w:rsidTr="00595D36">
        <w:trPr>
          <w:cantSplit/>
          <w:jc w:val="center"/>
        </w:trPr>
        <w:tc>
          <w:tcPr>
            <w:tcW w:w="2880" w:type="dxa"/>
            <w:shd w:val="clear" w:color="auto" w:fill="FFFFFF"/>
            <w:tcMar>
              <w:top w:w="0" w:type="dxa"/>
              <w:left w:w="0" w:type="dxa"/>
              <w:bottom w:w="0" w:type="dxa"/>
              <w:right w:w="0" w:type="dxa"/>
            </w:tcMar>
          </w:tcPr>
          <w:p w14:paraId="76E13342" w14:textId="77777777" w:rsidR="00080421" w:rsidRPr="00455EAE" w:rsidRDefault="00080421" w:rsidP="00595D36">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38786B2E"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7EB49574"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70D689DC"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7173AD89"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7DD56145"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080421" w:rsidRPr="00455EAE" w14:paraId="689E2032" w14:textId="77777777" w:rsidTr="00595D36">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1AD90CE3" w14:textId="77777777" w:rsidR="00080421" w:rsidRPr="00455EAE" w:rsidRDefault="00080421" w:rsidP="00595D36">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13D0331D"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3545A06D"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4B28349D"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60773BA8"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593886F4"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359</w:t>
            </w:r>
          </w:p>
        </w:tc>
      </w:tr>
      <w:tr w:rsidR="00080421" w:rsidRPr="00455EAE" w14:paraId="3B222F30" w14:textId="77777777" w:rsidTr="00595D36">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5460B0A"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 (%)</w:t>
            </w:r>
            <w:r w:rsidRPr="00455EAE">
              <w:rPr>
                <w:rFonts w:ascii="Times New Roman" w:hAnsi="Times New Roman" w:cs="Times New Roman"/>
                <w:i/>
                <w:iCs/>
                <w:sz w:val="22"/>
                <w:szCs w:val="22"/>
              </w:rPr>
              <w:t>:</w:t>
            </w:r>
          </w:p>
        </w:tc>
      </w:tr>
      <w:tr w:rsidR="00080421" w:rsidRPr="0009319D" w14:paraId="5BD195B3"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97912E4" w14:textId="77777777" w:rsidR="00080421" w:rsidRPr="0009319D" w:rsidRDefault="00080421" w:rsidP="00595D36">
            <w:pPr>
              <w:spacing w:after="0" w:line="276" w:lineRule="auto"/>
              <w:rPr>
                <w:rFonts w:ascii="Times New Roman" w:eastAsia="Arial" w:hAnsi="Times New Roman" w:cs="Times New Roman"/>
                <w:i/>
                <w:iCs/>
                <w:color w:val="000000"/>
                <w:sz w:val="22"/>
                <w:szCs w:val="22"/>
              </w:rPr>
            </w:pPr>
            <w:r w:rsidRPr="0009319D">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24D66F20" w14:textId="77777777" w:rsidR="00080421" w:rsidRPr="0009319D" w:rsidRDefault="00080421" w:rsidP="00595D36">
            <w:pPr>
              <w:spacing w:after="0" w:line="276" w:lineRule="auto"/>
              <w:ind w:right="12"/>
              <w:rPr>
                <w:rFonts w:ascii="Times New Roman" w:eastAsia="Arial" w:hAnsi="Times New Roman" w:cs="Times New Roman"/>
                <w:i/>
                <w:iCs/>
                <w:color w:val="000000"/>
                <w:sz w:val="22"/>
                <w:szCs w:val="22"/>
              </w:rPr>
            </w:pPr>
            <w:r w:rsidRPr="0009319D">
              <w:rPr>
                <w:rFonts w:ascii="Times New Roman" w:hAnsi="Times New Roman" w:cs="Times New Roman"/>
                <w:i/>
                <w:iCs/>
                <w:sz w:val="22"/>
                <w:szCs w:val="22"/>
              </w:rPr>
              <w:t>0.29</w:t>
            </w:r>
          </w:p>
        </w:tc>
        <w:tc>
          <w:tcPr>
            <w:tcW w:w="1296" w:type="dxa"/>
            <w:tcBorders>
              <w:top w:val="nil"/>
              <w:bottom w:val="nil"/>
            </w:tcBorders>
            <w:shd w:val="clear" w:color="auto" w:fill="FFFFFF"/>
          </w:tcPr>
          <w:p w14:paraId="5171DE3D" w14:textId="77777777" w:rsidR="00080421" w:rsidRPr="0009319D" w:rsidRDefault="00080421" w:rsidP="00595D36">
            <w:pPr>
              <w:spacing w:after="0" w:line="276" w:lineRule="auto"/>
              <w:ind w:right="12"/>
              <w:rPr>
                <w:rFonts w:ascii="Times New Roman" w:eastAsia="Arial" w:hAnsi="Times New Roman" w:cs="Times New Roman"/>
                <w:i/>
                <w:iCs/>
                <w:color w:val="000000"/>
                <w:sz w:val="22"/>
                <w:szCs w:val="22"/>
              </w:rPr>
            </w:pPr>
            <w:r w:rsidRPr="0009319D">
              <w:rPr>
                <w:rFonts w:ascii="Times New Roman" w:hAnsi="Times New Roman" w:cs="Times New Roman"/>
                <w:i/>
                <w:iCs/>
                <w:sz w:val="22"/>
                <w:szCs w:val="22"/>
              </w:rPr>
              <w:t>0.11</w:t>
            </w:r>
          </w:p>
        </w:tc>
        <w:tc>
          <w:tcPr>
            <w:tcW w:w="1296" w:type="dxa"/>
            <w:tcBorders>
              <w:top w:val="nil"/>
              <w:bottom w:val="nil"/>
            </w:tcBorders>
            <w:shd w:val="clear" w:color="auto" w:fill="FFFFFF"/>
            <w:tcMar>
              <w:top w:w="0" w:type="dxa"/>
              <w:left w:w="0" w:type="dxa"/>
              <w:bottom w:w="0" w:type="dxa"/>
              <w:right w:w="0" w:type="dxa"/>
            </w:tcMar>
          </w:tcPr>
          <w:p w14:paraId="1867AC2B" w14:textId="77777777" w:rsidR="00080421" w:rsidRPr="0009319D" w:rsidRDefault="00080421" w:rsidP="00595D36">
            <w:pPr>
              <w:spacing w:after="0" w:line="276" w:lineRule="auto"/>
              <w:ind w:right="12"/>
              <w:rPr>
                <w:rFonts w:ascii="Times New Roman" w:eastAsia="Arial" w:hAnsi="Times New Roman" w:cs="Times New Roman"/>
                <w:i/>
                <w:iCs/>
                <w:color w:val="000000"/>
                <w:sz w:val="22"/>
                <w:szCs w:val="22"/>
              </w:rPr>
            </w:pPr>
            <w:r w:rsidRPr="0009319D">
              <w:rPr>
                <w:rFonts w:ascii="Times New Roman" w:hAnsi="Times New Roman" w:cs="Times New Roman"/>
                <w:i/>
                <w:iCs/>
                <w:sz w:val="22"/>
                <w:szCs w:val="22"/>
              </w:rPr>
              <w:t>0.10</w:t>
            </w:r>
          </w:p>
        </w:tc>
        <w:tc>
          <w:tcPr>
            <w:tcW w:w="1296" w:type="dxa"/>
            <w:tcBorders>
              <w:top w:val="nil"/>
              <w:bottom w:val="nil"/>
            </w:tcBorders>
            <w:shd w:val="clear" w:color="auto" w:fill="FFFFFF"/>
            <w:tcMar>
              <w:top w:w="0" w:type="dxa"/>
              <w:left w:w="0" w:type="dxa"/>
              <w:bottom w:w="0" w:type="dxa"/>
              <w:right w:w="0" w:type="dxa"/>
            </w:tcMar>
          </w:tcPr>
          <w:p w14:paraId="5C44B793" w14:textId="77777777" w:rsidR="00080421" w:rsidRPr="0009319D" w:rsidRDefault="00080421" w:rsidP="00595D36">
            <w:pPr>
              <w:spacing w:after="0" w:line="276" w:lineRule="auto"/>
              <w:ind w:right="12"/>
              <w:rPr>
                <w:rFonts w:ascii="Times New Roman" w:eastAsia="Arial" w:hAnsi="Times New Roman" w:cs="Times New Roman"/>
                <w:i/>
                <w:iCs/>
                <w:color w:val="000000"/>
                <w:sz w:val="22"/>
                <w:szCs w:val="22"/>
              </w:rPr>
            </w:pPr>
            <w:r w:rsidRPr="0009319D">
              <w:rPr>
                <w:rFonts w:ascii="Times New Roman" w:hAnsi="Times New Roman" w:cs="Times New Roman"/>
                <w:i/>
                <w:iCs/>
                <w:sz w:val="22"/>
                <w:szCs w:val="22"/>
              </w:rPr>
              <w:t>0.03</w:t>
            </w:r>
          </w:p>
        </w:tc>
        <w:tc>
          <w:tcPr>
            <w:tcW w:w="1296" w:type="dxa"/>
            <w:tcBorders>
              <w:top w:val="nil"/>
              <w:bottom w:val="nil"/>
            </w:tcBorders>
            <w:shd w:val="clear" w:color="auto" w:fill="FFFFFF"/>
            <w:tcMar>
              <w:top w:w="0" w:type="dxa"/>
              <w:left w:w="0" w:type="dxa"/>
              <w:bottom w:w="0" w:type="dxa"/>
              <w:right w:w="0" w:type="dxa"/>
            </w:tcMar>
          </w:tcPr>
          <w:p w14:paraId="534366F5" w14:textId="77777777" w:rsidR="00080421" w:rsidRPr="0009319D" w:rsidRDefault="00080421" w:rsidP="00595D36">
            <w:pPr>
              <w:spacing w:after="0" w:line="276" w:lineRule="auto"/>
              <w:ind w:right="12"/>
              <w:rPr>
                <w:rFonts w:ascii="Times New Roman" w:eastAsia="Arial" w:hAnsi="Times New Roman" w:cs="Times New Roman"/>
                <w:i/>
                <w:iCs/>
                <w:color w:val="000000"/>
                <w:sz w:val="22"/>
                <w:szCs w:val="22"/>
              </w:rPr>
            </w:pPr>
            <w:r w:rsidRPr="0009319D">
              <w:rPr>
                <w:rFonts w:ascii="Times New Roman" w:hAnsi="Times New Roman" w:cs="Times New Roman"/>
                <w:i/>
                <w:iCs/>
                <w:sz w:val="22"/>
                <w:szCs w:val="22"/>
              </w:rPr>
              <w:t>0.17</w:t>
            </w:r>
          </w:p>
        </w:tc>
      </w:tr>
      <w:tr w:rsidR="00080421" w:rsidRPr="00455EAE" w14:paraId="5D4945CE" w14:textId="77777777" w:rsidTr="00595D36">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1268E5EC" w14:textId="77777777" w:rsidR="00080421" w:rsidRPr="005E1164" w:rsidRDefault="00080421" w:rsidP="00595D36">
            <w:pPr>
              <w:spacing w:after="0" w:line="276" w:lineRule="auto"/>
              <w:ind w:right="12"/>
              <w:rPr>
                <w:rFonts w:ascii="Times New Roman" w:hAnsi="Times New Roman" w:cs="Times New Roman"/>
                <w:b/>
                <w:bCs/>
                <w:sz w:val="22"/>
                <w:szCs w:val="22"/>
              </w:rPr>
            </w:pPr>
            <w:r w:rsidRPr="005E1164">
              <w:rPr>
                <w:rFonts w:ascii="Times New Roman" w:hAnsi="Times New Roman" w:cs="Times New Roman"/>
                <w:b/>
                <w:bCs/>
                <w:sz w:val="22"/>
                <w:szCs w:val="22"/>
              </w:rPr>
              <w:t>Growing season rain below one standard deviation of the 1997-2022 average</w:t>
            </w:r>
          </w:p>
        </w:tc>
      </w:tr>
      <w:tr w:rsidR="00080421" w:rsidRPr="00455EAE" w14:paraId="705771E2"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F07DD14" w14:textId="77777777" w:rsidR="00080421" w:rsidRPr="00455EAE" w:rsidRDefault="00080421" w:rsidP="00595D36">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4BB94206"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Pr>
          <w:p w14:paraId="1D26C064"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25</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2AF787E"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11.2</w:t>
            </w:r>
          </w:p>
        </w:tc>
        <w:tc>
          <w:tcPr>
            <w:tcW w:w="1296" w:type="dxa"/>
            <w:tcBorders>
              <w:top w:val="nil"/>
              <w:bottom w:val="nil"/>
            </w:tcBorders>
            <w:shd w:val="clear" w:color="auto" w:fill="FFFFFF"/>
            <w:tcMar>
              <w:top w:w="0" w:type="dxa"/>
              <w:left w:w="0" w:type="dxa"/>
              <w:bottom w:w="0" w:type="dxa"/>
              <w:right w:w="0" w:type="dxa"/>
            </w:tcMar>
          </w:tcPr>
          <w:p w14:paraId="50AE7481"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-25</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4FB86715"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r>
              <w:rPr>
                <w:rFonts w:ascii="Times New Roman" w:hAnsi="Times New Roman" w:cs="Times New Roman"/>
                <w:sz w:val="22"/>
                <w:szCs w:val="22"/>
              </w:rPr>
              <w:t>5</w:t>
            </w:r>
          </w:p>
        </w:tc>
      </w:tr>
      <w:tr w:rsidR="00080421" w:rsidRPr="00455EAE" w14:paraId="130F3099"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5B8E276" w14:textId="77777777" w:rsidR="00080421" w:rsidRPr="00455EAE" w:rsidRDefault="00080421" w:rsidP="00595D36">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00D4B059"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7A7DF3E3"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12</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D023617"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12</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8E1E1A7"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16</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C9AA094"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r>
      <w:tr w:rsidR="00080421" w:rsidRPr="00455EAE" w14:paraId="419EB774" w14:textId="77777777" w:rsidTr="00595D36">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48C82776" w14:textId="77777777" w:rsidR="00080421" w:rsidRPr="005E1164" w:rsidRDefault="00080421" w:rsidP="00595D36">
            <w:pPr>
              <w:spacing w:after="0" w:line="276" w:lineRule="auto"/>
              <w:ind w:right="12"/>
              <w:rPr>
                <w:rFonts w:ascii="Times New Roman" w:hAnsi="Times New Roman" w:cs="Times New Roman"/>
                <w:b/>
                <w:bCs/>
                <w:sz w:val="22"/>
                <w:szCs w:val="22"/>
              </w:rPr>
            </w:pPr>
            <w:r w:rsidRPr="005E1164">
              <w:rPr>
                <w:rFonts w:ascii="Times New Roman" w:hAnsi="Times New Roman" w:cs="Times New Roman"/>
                <w:b/>
                <w:bCs/>
                <w:sz w:val="22"/>
                <w:szCs w:val="22"/>
              </w:rPr>
              <w:t>Growing season rain within one standard deviation of the 1997-2022 average</w:t>
            </w:r>
          </w:p>
        </w:tc>
      </w:tr>
      <w:tr w:rsidR="00080421" w:rsidRPr="00455EAE" w14:paraId="275ED87B"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0F0B1F7" w14:textId="77777777" w:rsidR="00080421" w:rsidRPr="00455EAE" w:rsidRDefault="00080421" w:rsidP="00595D36">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2CE7F586"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7*</w:t>
            </w:r>
          </w:p>
        </w:tc>
        <w:tc>
          <w:tcPr>
            <w:tcW w:w="1296" w:type="dxa"/>
            <w:tcBorders>
              <w:top w:val="nil"/>
              <w:bottom w:val="nil"/>
            </w:tcBorders>
            <w:shd w:val="clear" w:color="auto" w:fill="FFFFFF"/>
          </w:tcPr>
          <w:p w14:paraId="59C2D046"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7</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1BCF46C"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15</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8F98D14"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48A61ACC"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5</w:t>
            </w:r>
          </w:p>
        </w:tc>
      </w:tr>
      <w:tr w:rsidR="00080421" w:rsidRPr="00455EAE" w14:paraId="583E0FF4"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CA3AE63" w14:textId="77777777" w:rsidR="00080421" w:rsidRPr="00455EAE" w:rsidRDefault="00080421" w:rsidP="00595D36">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2E6605A6"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1AF38A8C"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C16DD27"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42ECECC"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2C059B3"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r>
      <w:tr w:rsidR="00080421" w:rsidRPr="00455EAE" w14:paraId="1C3F8D7F" w14:textId="77777777" w:rsidTr="00595D36">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FF6DB15" w14:textId="77777777" w:rsidR="00080421" w:rsidRPr="005E1164" w:rsidRDefault="00080421" w:rsidP="00595D36">
            <w:pPr>
              <w:spacing w:after="0" w:line="276" w:lineRule="auto"/>
              <w:ind w:right="12"/>
              <w:rPr>
                <w:rFonts w:ascii="Times New Roman" w:hAnsi="Times New Roman" w:cs="Times New Roman"/>
                <w:b/>
                <w:bCs/>
                <w:sz w:val="22"/>
                <w:szCs w:val="22"/>
              </w:rPr>
            </w:pPr>
            <w:r w:rsidRPr="005E1164">
              <w:rPr>
                <w:rFonts w:ascii="Times New Roman" w:hAnsi="Times New Roman" w:cs="Times New Roman"/>
                <w:b/>
                <w:bCs/>
                <w:sz w:val="22"/>
                <w:szCs w:val="22"/>
              </w:rPr>
              <w:t>Growing season rain above one standard deviation of the 1997-2022 average</w:t>
            </w:r>
          </w:p>
        </w:tc>
      </w:tr>
      <w:tr w:rsidR="00080421" w:rsidRPr="00455EAE" w14:paraId="5DE4D757"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D2404F2" w14:textId="77777777" w:rsidR="00080421" w:rsidRPr="00455EAE" w:rsidRDefault="00080421" w:rsidP="00595D36">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79DEA083"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Pr>
          <w:p w14:paraId="6CC0B14E"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375EF6F2"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51347442"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12</w:t>
            </w:r>
            <w:r w:rsidRPr="00455EAE">
              <w:rPr>
                <w:rFonts w:ascii="Times New Roman" w:hAnsi="Times New Roman" w:cs="Times New Roman"/>
                <w:sz w:val="22"/>
                <w:szCs w:val="22"/>
              </w:rPr>
              <w:t>.</w:t>
            </w:r>
            <w:r>
              <w:rPr>
                <w:rFonts w:ascii="Times New Roman" w:hAnsi="Times New Roman" w:cs="Times New Roman"/>
                <w:sz w:val="22"/>
                <w:szCs w:val="22"/>
              </w:rPr>
              <w:t>7</w:t>
            </w:r>
          </w:p>
        </w:tc>
        <w:tc>
          <w:tcPr>
            <w:tcW w:w="1296" w:type="dxa"/>
            <w:tcBorders>
              <w:top w:val="nil"/>
              <w:bottom w:val="nil"/>
            </w:tcBorders>
            <w:shd w:val="clear" w:color="auto" w:fill="FFFFFF"/>
            <w:tcMar>
              <w:top w:w="0" w:type="dxa"/>
              <w:left w:w="0" w:type="dxa"/>
              <w:bottom w:w="0" w:type="dxa"/>
              <w:right w:w="0" w:type="dxa"/>
            </w:tcMar>
          </w:tcPr>
          <w:p w14:paraId="645CF9B7"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6</w:t>
            </w:r>
          </w:p>
        </w:tc>
      </w:tr>
      <w:tr w:rsidR="00080421" w:rsidRPr="00455EAE" w14:paraId="05AEE445" w14:textId="77777777" w:rsidTr="00595D36">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2F261A18" w14:textId="77777777" w:rsidR="00080421" w:rsidRPr="00455EAE" w:rsidRDefault="00080421" w:rsidP="00595D36">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63C3DD5D"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6C102009"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1A9DEA6"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CCF5701"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9498CE5"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r>
    </w:tbl>
    <w:p w14:paraId="2177CB96" w14:textId="77777777" w:rsidR="00080421" w:rsidRPr="004E72B9" w:rsidRDefault="00080421" w:rsidP="00080421">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Pr>
          <w:rFonts w:ascii="Times New Roman" w:hAnsi="Times New Roman" w:cs="Times New Roman"/>
          <w:sz w:val="20"/>
          <w:szCs w:val="20"/>
        </w:rPr>
        <w:t>binary variable</w:t>
      </w:r>
      <w:r w:rsidRPr="004E72B9">
        <w:rPr>
          <w:rFonts w:ascii="Times New Roman" w:hAnsi="Times New Roman" w:cs="Times New Roman"/>
          <w:sz w:val="20"/>
          <w:szCs w:val="20"/>
        </w:rPr>
        <w:t xml:space="preserve"> interacted with the harvest-season binary variable; </w:t>
      </w:r>
      <w:r>
        <w:rPr>
          <w:rFonts w:ascii="Times New Roman" w:hAnsi="Times New Roman" w:cs="Times New Roman"/>
          <w:sz w:val="20"/>
          <w:szCs w:val="20"/>
        </w:rPr>
        <w:t>this treatment variable is further interacted with the growing season rainfall categorical variable that splits the effect into those associated with unusually dry, within a normal range, and unusually wet growing season. T</w:t>
      </w:r>
      <w:r w:rsidRPr="004E72B9">
        <w:rPr>
          <w:rFonts w:ascii="Times New Roman" w:hAnsi="Times New Roman" w:cs="Times New Roman"/>
          <w:sz w:val="20"/>
          <w:szCs w:val="20"/>
        </w:rPr>
        <w: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w:t>
      </w:r>
      <w:proofErr w:type="spellStart"/>
      <w:r w:rsidRPr="004E72B9">
        <w:rPr>
          <w:rFonts w:ascii="Times New Roman" w:eastAsiaTheme="minorEastAsia" w:hAnsi="Times New Roman" w:cs="Times New Roman"/>
          <w:sz w:val="20"/>
          <w:szCs w:val="20"/>
        </w:rPr>
        <w:t>eline</w:t>
      </w:r>
      <w:proofErr w:type="spellEnd"/>
      <w:r w:rsidRPr="004E72B9">
        <w:rPr>
          <w:rFonts w:ascii="Times New Roman" w:eastAsiaTheme="minorEastAsia" w:hAnsi="Times New Roman" w:cs="Times New Roman"/>
          <w:sz w:val="20"/>
          <w:szCs w:val="20"/>
        </w:rPr>
        <w:t xml:space="preserv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0BCA0CE4" w14:textId="77777777" w:rsidR="00080421" w:rsidRDefault="00080421" w:rsidP="00080421">
      <w:pPr>
        <w:spacing w:after="0" w:line="480" w:lineRule="auto"/>
        <w:ind w:firstLine="360"/>
        <w:rPr>
          <w:rFonts w:ascii="Times New Roman" w:hAnsi="Times New Roman" w:cs="Times New Roman"/>
        </w:rPr>
      </w:pPr>
    </w:p>
    <w:p w14:paraId="31EF6CA1" w14:textId="77777777" w:rsidR="004F3A26" w:rsidRDefault="004F3A26" w:rsidP="00080421">
      <w:pPr>
        <w:spacing w:after="0" w:line="480" w:lineRule="auto"/>
        <w:ind w:firstLine="360"/>
        <w:rPr>
          <w:rFonts w:ascii="Times New Roman" w:hAnsi="Times New Roman" w:cs="Times New Roman"/>
        </w:rPr>
      </w:pPr>
    </w:p>
    <w:p w14:paraId="1AFA9842" w14:textId="1EFE98AA" w:rsidR="004F3A26" w:rsidRDefault="004F3A26" w:rsidP="004F3A26">
      <w:pPr>
        <w:spacing w:after="0"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28338109" wp14:editId="5BBBCA6B">
            <wp:extent cx="5943801" cy="4572154"/>
            <wp:effectExtent l="0" t="0" r="0" b="0"/>
            <wp:docPr id="1163892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92183" name="Picture 116389218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801" cy="4572154"/>
                    </a:xfrm>
                    <a:prstGeom prst="rect">
                      <a:avLst/>
                    </a:prstGeom>
                  </pic:spPr>
                </pic:pic>
              </a:graphicData>
            </a:graphic>
          </wp:inline>
        </w:drawing>
      </w:r>
    </w:p>
    <w:p w14:paraId="4A43B3D7" w14:textId="10AC8319" w:rsidR="004F3A26" w:rsidRPr="004F3A26" w:rsidRDefault="004F3A26" w:rsidP="004F3A26">
      <w:pPr>
        <w:spacing w:after="0" w:line="480" w:lineRule="auto"/>
        <w:rPr>
          <w:rFonts w:ascii="Times New Roman" w:hAnsi="Times New Roman" w:cs="Times New Roman"/>
          <w:b/>
          <w:bCs/>
        </w:rPr>
      </w:pPr>
      <w:r w:rsidRPr="004F3A26">
        <w:rPr>
          <w:rFonts w:ascii="Times New Roman" w:hAnsi="Times New Roman" w:cs="Times New Roman"/>
          <w:b/>
          <w:bCs/>
        </w:rPr>
        <w:t xml:space="preserve">Figure 5: </w:t>
      </w:r>
      <w:r>
        <w:rPr>
          <w:rFonts w:ascii="Times New Roman" w:hAnsi="Times New Roman" w:cs="Times New Roman"/>
          <w:b/>
          <w:bCs/>
        </w:rPr>
        <w:t>The impact of the growing season weather on harvest-time dynamics of conflicts</w:t>
      </w:r>
    </w:p>
    <w:p w14:paraId="77C4496B" w14:textId="660E705E" w:rsidR="004F3A26" w:rsidRPr="004F3A26" w:rsidRDefault="004F3A26" w:rsidP="00E83E1B">
      <w:pPr>
        <w:spacing w:after="0" w:line="276" w:lineRule="auto"/>
        <w:rPr>
          <w:rFonts w:ascii="Times New Roman" w:hAnsi="Times New Roman" w:cs="Times New Roman"/>
          <w:sz w:val="20"/>
          <w:szCs w:val="20"/>
        </w:rPr>
      </w:pPr>
      <w:r w:rsidRPr="004F3A26">
        <w:rPr>
          <w:rFonts w:ascii="Times New Roman" w:hAnsi="Times New Roman" w:cs="Times New Roman"/>
          <w:sz w:val="20"/>
          <w:szCs w:val="20"/>
        </w:rPr>
        <w:t>Note:</w:t>
      </w:r>
      <w:r>
        <w:rPr>
          <w:rFonts w:ascii="Times New Roman" w:hAnsi="Times New Roman" w:cs="Times New Roman"/>
          <w:sz w:val="20"/>
          <w:szCs w:val="20"/>
        </w:rPr>
        <w:t xml:space="preserve"> </w:t>
      </w:r>
      <w:r w:rsidR="00465C38">
        <w:rPr>
          <w:rFonts w:ascii="Times New Roman" w:hAnsi="Times New Roman" w:cs="Times New Roman"/>
          <w:sz w:val="20"/>
          <w:szCs w:val="20"/>
        </w:rPr>
        <w:t>T</w:t>
      </w:r>
      <w:r>
        <w:rPr>
          <w:rFonts w:ascii="Times New Roman" w:hAnsi="Times New Roman" w:cs="Times New Roman"/>
          <w:sz w:val="20"/>
          <w:szCs w:val="20"/>
        </w:rPr>
        <w:t xml:space="preserve">he point estimates are </w:t>
      </w:r>
      <w:r w:rsidR="00465C38" w:rsidRPr="004E72B9">
        <w:rPr>
          <w:rFonts w:ascii="Times New Roman" w:hAnsi="Times New Roman" w:cs="Times New Roman"/>
          <w:sz w:val="20"/>
          <w:szCs w:val="20"/>
        </w:rPr>
        <w:t>in percentage terms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465C38"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465C38" w:rsidRPr="004E72B9">
        <w:rPr>
          <w:rFonts w:ascii="Times New Roman" w:eastAsiaTheme="minorEastAsia" w:hAnsi="Times New Roman" w:cs="Times New Roman"/>
          <w:sz w:val="20"/>
          <w:szCs w:val="20"/>
        </w:rPr>
        <w:t xml:space="preserve"> is the parameter estimate</w:t>
      </w:r>
      <w:r w:rsidR="00465C38">
        <w:rPr>
          <w:rFonts w:ascii="Times New Roman" w:eastAsiaTheme="minorEastAsia" w:hAnsi="Times New Roman" w:cs="Times New Roman"/>
          <w:sz w:val="20"/>
          <w:szCs w:val="20"/>
        </w:rPr>
        <w:t xml:space="preserve"> associated with each considered month of the harvest window (a five-month period centered on the harvest month) and each considered growing season weather (dry, normal, and wet, as described in Table 8),</w:t>
      </w:r>
      <w:r w:rsidR="00465C38" w:rsidRPr="004E72B9">
        <w:rPr>
          <w:rFonts w:ascii="Times New Roman" w:eastAsiaTheme="minorEastAsia" w:hAnsi="Times New Roman" w:cs="Times New Roman"/>
          <w:sz w:val="20"/>
          <w:szCs w:val="20"/>
        </w:rPr>
        <w:t xml:space="preserv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465C38" w:rsidRPr="004E72B9">
        <w:rPr>
          <w:rFonts w:ascii="Times New Roman" w:eastAsiaTheme="minorEastAsia" w:hAnsi="Times New Roman" w:cs="Times New Roman"/>
          <w:sz w:val="20"/>
          <w:szCs w:val="20"/>
        </w:rPr>
        <w:t xml:space="preserve"> is the b</w:t>
      </w:r>
      <w:proofErr w:type="spellStart"/>
      <w:r w:rsidR="00465C38" w:rsidRPr="004E72B9">
        <w:rPr>
          <w:rFonts w:ascii="Times New Roman" w:eastAsiaTheme="minorEastAsia" w:hAnsi="Times New Roman" w:cs="Times New Roman"/>
          <w:sz w:val="20"/>
          <w:szCs w:val="20"/>
        </w:rPr>
        <w:t>aseline</w:t>
      </w:r>
      <w:proofErr w:type="spellEnd"/>
      <w:r w:rsidR="00465C38" w:rsidRPr="004E72B9">
        <w:rPr>
          <w:rFonts w:ascii="Times New Roman" w:eastAsiaTheme="minorEastAsia" w:hAnsi="Times New Roman" w:cs="Times New Roman"/>
          <w:sz w:val="20"/>
          <w:szCs w:val="20"/>
        </w:rPr>
        <w:t xml:space="preserve"> conflict</w:t>
      </w:r>
      <w:r w:rsidR="00465C38">
        <w:rPr>
          <w:rFonts w:ascii="Times New Roman" w:eastAsiaTheme="minorEastAsia" w:hAnsi="Times New Roman" w:cs="Times New Roman"/>
          <w:sz w:val="20"/>
          <w:szCs w:val="20"/>
        </w:rPr>
        <w:t xml:space="preserve"> incidence (which vary by conflict type and are presented in Table 8, for example). The error-bars extend </w:t>
      </w:r>
      <m:oMath>
        <m:r>
          <w:rPr>
            <w:rFonts w:ascii="Cambria Math" w:hAnsi="Cambria Math" w:cs="Times New Roman"/>
            <w:sz w:val="20"/>
            <w:szCs w:val="20"/>
          </w:rPr>
          <m:t>1.96</m:t>
        </m:r>
        <m:r>
          <w:rPr>
            <w:rFonts w:ascii="Cambria Math" w:eastAsiaTheme="minorEastAsia" w:hAnsi="Cambria Math" w:cs="Times New Roman"/>
            <w:sz w:val="20"/>
            <w:szCs w:val="20"/>
          </w:rPr>
          <m:t>×se</m:t>
        </m:r>
      </m:oMath>
      <w:r w:rsidR="00465C38">
        <w:rPr>
          <w:rFonts w:ascii="Times New Roman" w:eastAsiaTheme="minorEastAsia" w:hAnsi="Times New Roman" w:cs="Times New Roman"/>
          <w:sz w:val="20"/>
          <w:szCs w:val="20"/>
        </w:rPr>
        <w:t xml:space="preserve">, where </w:t>
      </w:r>
      <m:oMath>
        <m:r>
          <w:rPr>
            <w:rFonts w:ascii="Cambria Math" w:eastAsiaTheme="minorEastAsia" w:hAnsi="Cambria Math" w:cs="Times New Roman"/>
            <w:sz w:val="20"/>
            <w:szCs w:val="20"/>
          </w:rPr>
          <m:t>se</m:t>
        </m:r>
      </m:oMath>
      <w:r w:rsidR="00465C38">
        <w:rPr>
          <w:rFonts w:ascii="Times New Roman" w:eastAsiaTheme="minorEastAsia" w:hAnsi="Times New Roman" w:cs="Times New Roman"/>
          <w:sz w:val="20"/>
          <w:szCs w:val="20"/>
        </w:rPr>
        <w:t xml:space="preserve"> is the </w:t>
      </w:r>
      <w:r w:rsidR="00465C38" w:rsidRPr="004E72B9">
        <w:rPr>
          <w:rFonts w:ascii="Times New Roman" w:hAnsi="Times New Roman" w:cs="Times New Roman"/>
          <w:sz w:val="20"/>
          <w:szCs w:val="20"/>
        </w:rPr>
        <w:t>standard error adjusted to clustering at the level of a cell</w:t>
      </w:r>
      <w:r w:rsidR="00465C38">
        <w:rPr>
          <w:rFonts w:ascii="Times New Roman" w:hAnsi="Times New Roman" w:cs="Times New Roman"/>
          <w:sz w:val="20"/>
          <w:szCs w:val="20"/>
        </w:rPr>
        <w:t xml:space="preserve">. Filled circles show the statistically significant point estimates at </w:t>
      </w:r>
      <w:r w:rsidR="00E83E1B">
        <w:rPr>
          <w:rFonts w:ascii="Times New Roman" w:hAnsi="Times New Roman" w:cs="Times New Roman"/>
          <w:sz w:val="20"/>
          <w:szCs w:val="20"/>
        </w:rPr>
        <w:t xml:space="preserve">0.05 level. </w:t>
      </w:r>
    </w:p>
    <w:p w14:paraId="690E1543" w14:textId="77777777" w:rsidR="004F3A26" w:rsidRDefault="004F3A26" w:rsidP="004F3A26">
      <w:pPr>
        <w:spacing w:after="0" w:line="480" w:lineRule="auto"/>
        <w:rPr>
          <w:rFonts w:ascii="Times New Roman" w:hAnsi="Times New Roman" w:cs="Times New Roman"/>
        </w:rPr>
      </w:pPr>
    </w:p>
    <w:p w14:paraId="65BC3391" w14:textId="224C00DD" w:rsidR="004F3A26" w:rsidRDefault="004F3A26" w:rsidP="004F3A26">
      <w:pPr>
        <w:spacing w:after="0" w:line="480" w:lineRule="auto"/>
        <w:ind w:firstLine="360"/>
        <w:rPr>
          <w:rFonts w:ascii="Times New Roman" w:hAnsi="Times New Roman" w:cs="Times New Roman"/>
        </w:rPr>
      </w:pPr>
      <w:r>
        <w:rPr>
          <w:rFonts w:ascii="Times New Roman" w:hAnsi="Times New Roman" w:cs="Times New Roman"/>
        </w:rPr>
        <w:t>This additional test further clarifies the</w:t>
      </w:r>
      <w:r w:rsidR="00E83E1B">
        <w:rPr>
          <w:rFonts w:ascii="Times New Roman" w:hAnsi="Times New Roman" w:cs="Times New Roman"/>
        </w:rPr>
        <w:t xml:space="preserve"> previously presented </w:t>
      </w:r>
      <w:r>
        <w:rPr>
          <w:rFonts w:ascii="Times New Roman" w:hAnsi="Times New Roman" w:cs="Times New Roman"/>
        </w:rPr>
        <w:t xml:space="preserve">suggestive evidence regarding the channels through which harvest-time change in income may be responsible for changes in conflict at that </w:t>
      </w:r>
      <w:r w:rsidR="00E83E1B">
        <w:rPr>
          <w:rFonts w:ascii="Times New Roman" w:hAnsi="Times New Roman" w:cs="Times New Roman"/>
        </w:rPr>
        <w:t>period and offers some additional insights</w:t>
      </w:r>
      <w:r>
        <w:rPr>
          <w:rFonts w:ascii="Times New Roman" w:hAnsi="Times New Roman" w:cs="Times New Roman"/>
        </w:rPr>
        <w:t>.</w:t>
      </w:r>
      <w:r w:rsidR="00E83E1B">
        <w:rPr>
          <w:rFonts w:ascii="Times New Roman" w:hAnsi="Times New Roman" w:cs="Times New Roman"/>
        </w:rPr>
        <w:t xml:space="preserve"> Specifically, </w:t>
      </w:r>
      <w:r w:rsidR="006C1775">
        <w:rPr>
          <w:rFonts w:ascii="Times New Roman" w:hAnsi="Times New Roman" w:cs="Times New Roman"/>
        </w:rPr>
        <w:t>while</w:t>
      </w:r>
      <w:r w:rsidR="00E83E1B">
        <w:rPr>
          <w:rFonts w:ascii="Times New Roman" w:hAnsi="Times New Roman" w:cs="Times New Roman"/>
        </w:rPr>
        <w:t xml:space="preserve"> the harvest-</w:t>
      </w:r>
      <w:r w:rsidR="00CD5E18">
        <w:rPr>
          <w:rFonts w:ascii="Times New Roman" w:hAnsi="Times New Roman" w:cs="Times New Roman"/>
        </w:rPr>
        <w:t>time negative</w:t>
      </w:r>
      <w:r w:rsidR="00E83E1B">
        <w:rPr>
          <w:rFonts w:ascii="Times New Roman" w:hAnsi="Times New Roman" w:cs="Times New Roman"/>
        </w:rPr>
        <w:t xml:space="preserve"> relationship between growing season rainfall and battles is maintained </w:t>
      </w:r>
      <w:r w:rsidR="006C1775">
        <w:rPr>
          <w:rFonts w:ascii="Times New Roman" w:hAnsi="Times New Roman" w:cs="Times New Roman"/>
        </w:rPr>
        <w:t>across the considered months around harvest</w:t>
      </w:r>
      <w:r w:rsidR="00E83E1B">
        <w:rPr>
          <w:rFonts w:ascii="Times New Roman" w:hAnsi="Times New Roman" w:cs="Times New Roman"/>
        </w:rPr>
        <w:t xml:space="preserve">, we also observe the unusual spike in violence against </w:t>
      </w:r>
      <w:r w:rsidR="00E83E1B">
        <w:rPr>
          <w:rFonts w:ascii="Times New Roman" w:hAnsi="Times New Roman" w:cs="Times New Roman"/>
        </w:rPr>
        <w:lastRenderedPageBreak/>
        <w:t xml:space="preserve">civilians </w:t>
      </w:r>
      <w:r w:rsidR="006C1775">
        <w:rPr>
          <w:rFonts w:ascii="Times New Roman" w:hAnsi="Times New Roman" w:cs="Times New Roman"/>
        </w:rPr>
        <w:t>at or in the immediate aftermath of harvest</w:t>
      </w:r>
      <w:r w:rsidR="00E83E1B">
        <w:rPr>
          <w:rFonts w:ascii="Times New Roman" w:hAnsi="Times New Roman" w:cs="Times New Roman"/>
        </w:rPr>
        <w:t xml:space="preserve">. This suggests that in the wake of unusually dry—and, therefore, damaging to crop yields—growing season, </w:t>
      </w:r>
      <w:r w:rsidR="00CD5E18">
        <w:rPr>
          <w:rFonts w:ascii="Times New Roman" w:hAnsi="Times New Roman" w:cs="Times New Roman"/>
        </w:rPr>
        <w:t>harvest-time</w:t>
      </w:r>
      <w:r w:rsidR="00E83E1B" w:rsidRPr="00560D08">
        <w:rPr>
          <w:rFonts w:ascii="Times New Roman" w:hAnsi="Times New Roman" w:cs="Times New Roman"/>
        </w:rPr>
        <w:t xml:space="preserve"> violence </w:t>
      </w:r>
      <w:r w:rsidR="00CD5E18">
        <w:rPr>
          <w:rFonts w:ascii="Times New Roman" w:hAnsi="Times New Roman" w:cs="Times New Roman"/>
        </w:rPr>
        <w:t>becomes</w:t>
      </w:r>
      <w:r w:rsidR="00E83E1B" w:rsidRPr="00560D08">
        <w:rPr>
          <w:rFonts w:ascii="Times New Roman" w:hAnsi="Times New Roman" w:cs="Times New Roman"/>
        </w:rPr>
        <w:t xml:space="preserve"> </w:t>
      </w:r>
      <w:r w:rsidR="00CD5E18">
        <w:rPr>
          <w:rFonts w:ascii="Times New Roman" w:hAnsi="Times New Roman" w:cs="Times New Roman"/>
        </w:rPr>
        <w:t>largely</w:t>
      </w:r>
      <w:r w:rsidR="00E83E1B" w:rsidRPr="00560D08">
        <w:rPr>
          <w:rFonts w:ascii="Times New Roman" w:hAnsi="Times New Roman" w:cs="Times New Roman"/>
        </w:rPr>
        <w:t xml:space="preserve"> a byproduct of broader political conflict</w:t>
      </w:r>
      <w:r w:rsidR="00E83E1B">
        <w:rPr>
          <w:rFonts w:ascii="Times New Roman" w:hAnsi="Times New Roman" w:cs="Times New Roman"/>
        </w:rPr>
        <w:t xml:space="preserve">. This is consistent with the ‘living off the land’ theory </w:t>
      </w:r>
      <w:r w:rsidR="00CD5E18">
        <w:rPr>
          <w:rFonts w:ascii="Times New Roman" w:hAnsi="Times New Roman" w:cs="Times New Roman"/>
        </w:rPr>
        <w:t xml:space="preserve">of </w:t>
      </w:r>
      <w:r w:rsidR="00E83E1B">
        <w:rPr>
          <w:rFonts w:ascii="Times New Roman" w:hAnsi="Times New Roman" w:cs="Times New Roman"/>
        </w:rPr>
        <w:t xml:space="preserve">Koren and </w:t>
      </w:r>
      <w:proofErr w:type="spellStart"/>
      <w:r w:rsidR="00E83E1B">
        <w:rPr>
          <w:rFonts w:ascii="Times New Roman" w:hAnsi="Times New Roman" w:cs="Times New Roman"/>
        </w:rPr>
        <w:t>Bagozzi</w:t>
      </w:r>
      <w:proofErr w:type="spellEnd"/>
      <w:r w:rsidR="00E83E1B">
        <w:rPr>
          <w:rFonts w:ascii="Times New Roman" w:hAnsi="Times New Roman" w:cs="Times New Roman"/>
        </w:rPr>
        <w:t xml:space="preserve"> </w:t>
      </w:r>
      <w:r w:rsidR="00CD5E18">
        <w:rPr>
          <w:rFonts w:ascii="Times New Roman" w:hAnsi="Times New Roman" w:cs="Times New Roman"/>
        </w:rPr>
        <w:t>(</w:t>
      </w:r>
      <w:r w:rsidR="00E83E1B">
        <w:rPr>
          <w:rFonts w:ascii="Times New Roman" w:hAnsi="Times New Roman" w:cs="Times New Roman"/>
        </w:rPr>
        <w:t>2017)</w:t>
      </w:r>
      <w:r w:rsidR="006C1775">
        <w:rPr>
          <w:rFonts w:ascii="Times New Roman" w:hAnsi="Times New Roman" w:cs="Times New Roman"/>
        </w:rPr>
        <w:t>,</w:t>
      </w:r>
      <w:r w:rsidR="00CD5E18">
        <w:rPr>
          <w:rFonts w:ascii="Times New Roman" w:hAnsi="Times New Roman" w:cs="Times New Roman"/>
        </w:rPr>
        <w:t xml:space="preserve"> who propose that</w:t>
      </w:r>
      <w:r w:rsidR="00E83E1B">
        <w:rPr>
          <w:rFonts w:ascii="Times New Roman" w:hAnsi="Times New Roman" w:cs="Times New Roman"/>
        </w:rPr>
        <w:t xml:space="preserve"> in times of war, any co-optation between fighters and farmers breaks down</w:t>
      </w:r>
      <w:r w:rsidR="00E83E1B" w:rsidRPr="00FA16E4">
        <w:rPr>
          <w:rFonts w:ascii="Times New Roman" w:hAnsi="Times New Roman" w:cs="Times New Roman"/>
        </w:rPr>
        <w:t xml:space="preserve">, </w:t>
      </w:r>
      <w:r w:rsidR="00E83E1B">
        <w:rPr>
          <w:rFonts w:ascii="Times New Roman" w:hAnsi="Times New Roman" w:cs="Times New Roman"/>
        </w:rPr>
        <w:t>which leads to more</w:t>
      </w:r>
      <w:r w:rsidR="00E83E1B" w:rsidRPr="00FA16E4">
        <w:rPr>
          <w:rFonts w:ascii="Times New Roman" w:hAnsi="Times New Roman" w:cs="Times New Roman"/>
        </w:rPr>
        <w:t xml:space="preserve"> violence</w:t>
      </w:r>
      <w:r w:rsidR="00E83E1B">
        <w:rPr>
          <w:rFonts w:ascii="Times New Roman" w:hAnsi="Times New Roman" w:cs="Times New Roman"/>
        </w:rPr>
        <w:t>.</w:t>
      </w:r>
    </w:p>
    <w:p w14:paraId="53BF328A" w14:textId="0BC8EC1F" w:rsidR="00CD5E18" w:rsidRDefault="00CD5E18" w:rsidP="004F3A26">
      <w:pPr>
        <w:spacing w:after="0" w:line="480" w:lineRule="auto"/>
        <w:ind w:firstLine="360"/>
        <w:rPr>
          <w:rFonts w:ascii="Times New Roman" w:hAnsi="Times New Roman" w:cs="Times New Roman"/>
        </w:rPr>
      </w:pPr>
      <w:r>
        <w:rPr>
          <w:rFonts w:ascii="Times New Roman" w:hAnsi="Times New Roman" w:cs="Times New Roman"/>
        </w:rPr>
        <w:t>The foregoing does not undermine rapacity as the key driver in the harvest-time violence against civilians: consistent with previous estimates, we still observe considerable and statistically significant increase in this conflict time during the three-month window centered on harvest, which happens only in years with presumably rich harvest.</w:t>
      </w:r>
    </w:p>
    <w:p w14:paraId="2F9A3BCA" w14:textId="749FFC4D" w:rsidR="00CD5E18" w:rsidRDefault="006C1775" w:rsidP="004F3A26">
      <w:pPr>
        <w:spacing w:after="0" w:line="480" w:lineRule="auto"/>
        <w:ind w:firstLine="360"/>
        <w:rPr>
          <w:rFonts w:ascii="Times New Roman" w:hAnsi="Times New Roman" w:cs="Times New Roman"/>
        </w:rPr>
      </w:pPr>
      <w:r>
        <w:rPr>
          <w:rFonts w:ascii="Times New Roman" w:hAnsi="Times New Roman" w:cs="Times New Roman"/>
        </w:rPr>
        <w:t xml:space="preserve">The inverted V-shaped relationship in relation to crop growing season rainfall is maintained across the considered months for both forms of social unrest. As in previous tests, the relative effect is seemingly amplified in the case of riots, primarily owing to its low baseline incidence. More generally, all estimated parameters for this form of conflict are estimated with little precision. The </w:t>
      </w:r>
      <w:r w:rsidR="007E3F39">
        <w:rPr>
          <w:rFonts w:ascii="Times New Roman" w:hAnsi="Times New Roman" w:cs="Times New Roman"/>
        </w:rPr>
        <w:t>U-shaped relationship</w:t>
      </w:r>
      <w:r>
        <w:rPr>
          <w:rFonts w:ascii="Times New Roman" w:hAnsi="Times New Roman" w:cs="Times New Roman"/>
        </w:rPr>
        <w:t xml:space="preserve"> </w:t>
      </w:r>
      <w:r w:rsidR="007E3F39">
        <w:rPr>
          <w:rFonts w:ascii="Times New Roman" w:hAnsi="Times New Roman" w:cs="Times New Roman"/>
        </w:rPr>
        <w:t xml:space="preserve">in relation to months of harvest is maintained across the three regimes of the crop growing season rainfall. That both forms of social unrest at the time of harvest but do not quickly revert to pre-harvest levels, which would be consistent with the opportunity cost mechanism, or do not increase beyond pre-harvest levels, which would accord with the resentment mechanism, suggests the </w:t>
      </w:r>
      <w:r w:rsidR="00BA12A0">
        <w:rPr>
          <w:rFonts w:ascii="Times New Roman" w:hAnsi="Times New Roman" w:cs="Times New Roman"/>
        </w:rPr>
        <w:t>possibility</w:t>
      </w:r>
      <w:r w:rsidR="007E3F39">
        <w:rPr>
          <w:rFonts w:ascii="Times New Roman" w:hAnsi="Times New Roman" w:cs="Times New Roman"/>
        </w:rPr>
        <w:t xml:space="preserve"> of additional factors driving this pattern. </w:t>
      </w:r>
      <w:r w:rsidR="00BA12A0">
        <w:rPr>
          <w:rFonts w:ascii="Times New Roman" w:hAnsi="Times New Roman" w:cs="Times New Roman"/>
        </w:rPr>
        <w:t xml:space="preserve">That this pattern, in some ways, is a mirror image of that of the battles, indicates that there may be a substitution in these conflict types: when and where active battles unfold may not be </w:t>
      </w:r>
      <w:r w:rsidR="0055795C">
        <w:rPr>
          <w:rFonts w:ascii="Times New Roman" w:hAnsi="Times New Roman" w:cs="Times New Roman"/>
        </w:rPr>
        <w:t xml:space="preserve">an opportune time or </w:t>
      </w:r>
      <w:r w:rsidR="00BA12A0">
        <w:rPr>
          <w:rFonts w:ascii="Times New Roman" w:hAnsi="Times New Roman" w:cs="Times New Roman"/>
        </w:rPr>
        <w:t xml:space="preserve">suitable </w:t>
      </w:r>
      <w:r w:rsidR="0055795C">
        <w:rPr>
          <w:rFonts w:ascii="Times New Roman" w:hAnsi="Times New Roman" w:cs="Times New Roman"/>
        </w:rPr>
        <w:t xml:space="preserve">place </w:t>
      </w:r>
      <w:r w:rsidR="00BA12A0">
        <w:rPr>
          <w:rFonts w:ascii="Times New Roman" w:hAnsi="Times New Roman" w:cs="Times New Roman"/>
        </w:rPr>
        <w:t>for protests and riots.</w:t>
      </w:r>
      <w:r w:rsidR="0055795C">
        <w:rPr>
          <w:rFonts w:ascii="Times New Roman" w:hAnsi="Times New Roman" w:cs="Times New Roman"/>
        </w:rPr>
        <w:t xml:space="preserve"> However, </w:t>
      </w:r>
      <w:proofErr w:type="spellStart"/>
      <w:r w:rsidR="0055795C" w:rsidRPr="0055795C">
        <w:rPr>
          <w:rFonts w:ascii="Times New Roman" w:hAnsi="Times New Roman" w:cs="Times New Roman"/>
        </w:rPr>
        <w:t>Vüllers</w:t>
      </w:r>
      <w:proofErr w:type="spellEnd"/>
      <w:r w:rsidR="0055795C">
        <w:rPr>
          <w:rFonts w:ascii="Times New Roman" w:hAnsi="Times New Roman" w:cs="Times New Roman"/>
        </w:rPr>
        <w:t xml:space="preserve"> and</w:t>
      </w:r>
      <w:r w:rsidR="0055795C" w:rsidRPr="0055795C">
        <w:rPr>
          <w:rFonts w:ascii="Times New Roman" w:hAnsi="Times New Roman" w:cs="Times New Roman"/>
        </w:rPr>
        <w:t xml:space="preserve"> </w:t>
      </w:r>
      <w:proofErr w:type="spellStart"/>
      <w:r w:rsidR="0055795C" w:rsidRPr="0055795C">
        <w:rPr>
          <w:rFonts w:ascii="Times New Roman" w:hAnsi="Times New Roman" w:cs="Times New Roman"/>
        </w:rPr>
        <w:t>Krtsch</w:t>
      </w:r>
      <w:proofErr w:type="spellEnd"/>
      <w:r w:rsidR="0055795C" w:rsidRPr="0055795C">
        <w:rPr>
          <w:rFonts w:ascii="Times New Roman" w:hAnsi="Times New Roman" w:cs="Times New Roman"/>
        </w:rPr>
        <w:t xml:space="preserve"> (2020)</w:t>
      </w:r>
      <w:r w:rsidR="0055795C">
        <w:rPr>
          <w:rFonts w:ascii="Times New Roman" w:hAnsi="Times New Roman" w:cs="Times New Roman"/>
        </w:rPr>
        <w:t xml:space="preserve"> argue against this conjecture and present empirical evidence supporting their argument. The relationship, of course, can be context specific, but we leave this for future research to consider.</w:t>
      </w:r>
    </w:p>
    <w:p w14:paraId="74F7DC03" w14:textId="480C1FF0" w:rsidR="009C21D7" w:rsidRPr="00401A4D" w:rsidRDefault="00CF533D" w:rsidP="00F14555">
      <w:pPr>
        <w:spacing w:after="0" w:line="480" w:lineRule="auto"/>
        <w:rPr>
          <w:rFonts w:ascii="Times New Roman" w:hAnsi="Times New Roman" w:cs="Times New Roman"/>
          <w:b/>
          <w:bCs/>
        </w:rPr>
      </w:pPr>
      <w:bookmarkStart w:id="6" w:name="conclusion"/>
      <w:bookmarkEnd w:id="5"/>
      <w:r>
        <w:rPr>
          <w:rFonts w:ascii="Times New Roman" w:hAnsi="Times New Roman" w:cs="Times New Roman"/>
          <w:b/>
          <w:bCs/>
        </w:rPr>
        <w:lastRenderedPageBreak/>
        <w:t>7</w:t>
      </w:r>
      <w:r w:rsidR="009C21D7" w:rsidRPr="00401A4D">
        <w:rPr>
          <w:rFonts w:ascii="Times New Roman" w:hAnsi="Times New Roman" w:cs="Times New Roman"/>
          <w:b/>
          <w:bCs/>
        </w:rPr>
        <w:t>. Conclusion</w:t>
      </w:r>
    </w:p>
    <w:p w14:paraId="5AE7CB19" w14:textId="0527544D" w:rsidR="00116ABB" w:rsidRDefault="00116ABB" w:rsidP="00304704">
      <w:pPr>
        <w:pStyle w:val="chapter-para"/>
        <w:shd w:val="clear" w:color="auto" w:fill="FFFFFF"/>
        <w:spacing w:before="0" w:beforeAutospacing="0" w:after="0" w:afterAutospacing="0" w:line="480" w:lineRule="auto"/>
        <w:textAlignment w:val="baseline"/>
        <w:rPr>
          <w:color w:val="2A2A2A"/>
        </w:rPr>
      </w:pPr>
      <w:r w:rsidRPr="00116ABB">
        <w:rPr>
          <w:color w:val="2A2A2A"/>
        </w:rPr>
        <w:t xml:space="preserve">Can the seasonal nature of employment and income in the agricultural sector lead to temporal changes in social conflict? We address this question by examining more than a decade of granular data on </w:t>
      </w:r>
      <w:r w:rsidR="0027137B">
        <w:rPr>
          <w:color w:val="2A2A2A"/>
        </w:rPr>
        <w:t xml:space="preserve">different types of </w:t>
      </w:r>
      <w:r w:rsidRPr="00116ABB">
        <w:rPr>
          <w:color w:val="2A2A2A"/>
        </w:rPr>
        <w:t xml:space="preserve">conflict across </w:t>
      </w:r>
      <w:r w:rsidR="0027137B">
        <w:rPr>
          <w:color w:val="2A2A2A"/>
        </w:rPr>
        <w:t>ten</w:t>
      </w:r>
      <w:r w:rsidRPr="00116ABB">
        <w:rPr>
          <w:color w:val="2A2A2A"/>
        </w:rPr>
        <w:t xml:space="preserve"> countries in Southeast Asia. We find </w:t>
      </w:r>
      <w:r w:rsidR="0035430C">
        <w:rPr>
          <w:color w:val="2A2A2A"/>
        </w:rPr>
        <w:t>strong empirical support for the rapacity mechanism that leads to more</w:t>
      </w:r>
      <w:r w:rsidRPr="00116ABB">
        <w:rPr>
          <w:color w:val="2A2A2A"/>
        </w:rPr>
        <w:t xml:space="preserve"> violence against civilians </w:t>
      </w:r>
      <w:r w:rsidR="0035430C">
        <w:rPr>
          <w:color w:val="2A2A2A"/>
        </w:rPr>
        <w:t xml:space="preserve">at harvest time. Evidence in support for the opportunity cost mechanism leading to less protests and riots is weak and sensitive to data </w:t>
      </w:r>
      <w:proofErr w:type="spellStart"/>
      <w:r w:rsidR="0035430C">
        <w:rPr>
          <w:color w:val="2A2A2A"/>
        </w:rPr>
        <w:t>subsetting</w:t>
      </w:r>
      <w:proofErr w:type="spellEnd"/>
      <w:r w:rsidR="0035430C">
        <w:rPr>
          <w:color w:val="2A2A2A"/>
        </w:rPr>
        <w:t xml:space="preserve"> or different mode specifications. </w:t>
      </w:r>
      <w:r w:rsidR="00B7511B">
        <w:rPr>
          <w:color w:val="2A2A2A"/>
        </w:rPr>
        <w:t>Using additional data on weather</w:t>
      </w:r>
      <w:r w:rsidR="0035430C">
        <w:rPr>
          <w:color w:val="2A2A2A"/>
        </w:rPr>
        <w:t>,</w:t>
      </w:r>
      <w:r w:rsidR="00B7511B">
        <w:rPr>
          <w:color w:val="2A2A2A"/>
        </w:rPr>
        <w:t xml:space="preserve"> irrigation</w:t>
      </w:r>
      <w:r w:rsidR="0035430C">
        <w:rPr>
          <w:color w:val="2A2A2A"/>
        </w:rPr>
        <w:t>, and population density</w:t>
      </w:r>
      <w:r w:rsidR="00B7511B">
        <w:rPr>
          <w:color w:val="2A2A2A"/>
        </w:rPr>
        <w:t>,</w:t>
      </w:r>
      <w:r w:rsidR="00B7511B" w:rsidRPr="00116ABB">
        <w:rPr>
          <w:color w:val="2A2A2A"/>
        </w:rPr>
        <w:t xml:space="preserve"> </w:t>
      </w:r>
      <w:r w:rsidR="00B7511B">
        <w:rPr>
          <w:color w:val="2A2A2A"/>
        </w:rPr>
        <w:t xml:space="preserve">we </w:t>
      </w:r>
      <w:r w:rsidR="0035430C">
        <w:rPr>
          <w:color w:val="2A2A2A"/>
        </w:rPr>
        <w:t xml:space="preserve">examine heterogeneous effects and </w:t>
      </w:r>
      <w:r w:rsidR="00B7511B">
        <w:rPr>
          <w:color w:val="2A2A2A"/>
        </w:rPr>
        <w:t xml:space="preserve">investigate mechanisms </w:t>
      </w:r>
      <w:r w:rsidR="00B7511B" w:rsidRPr="00116ABB">
        <w:rPr>
          <w:color w:val="2A2A2A"/>
        </w:rPr>
        <w:t xml:space="preserve">that help explain </w:t>
      </w:r>
      <w:r w:rsidR="0035430C">
        <w:rPr>
          <w:color w:val="2A2A2A"/>
        </w:rPr>
        <w:t>the</w:t>
      </w:r>
      <w:r w:rsidR="00B7511B" w:rsidRPr="00116ABB">
        <w:rPr>
          <w:color w:val="2A2A2A"/>
        </w:rPr>
        <w:t xml:space="preserve"> seasonal dynamics</w:t>
      </w:r>
      <w:r w:rsidR="00B7511B">
        <w:rPr>
          <w:color w:val="2A2A2A"/>
        </w:rPr>
        <w:t xml:space="preserve"> </w:t>
      </w:r>
      <w:r w:rsidR="0035430C">
        <w:rPr>
          <w:color w:val="2A2A2A"/>
        </w:rPr>
        <w:t>of conflict</w:t>
      </w:r>
      <w:r w:rsidR="00B7511B" w:rsidRPr="00116ABB">
        <w:rPr>
          <w:color w:val="2A2A2A"/>
        </w:rPr>
        <w:t>.</w:t>
      </w:r>
      <w:r w:rsidR="00B7511B">
        <w:rPr>
          <w:color w:val="2A2A2A"/>
        </w:rPr>
        <w:t xml:space="preserve"> </w:t>
      </w:r>
    </w:p>
    <w:p w14:paraId="63C0589F" w14:textId="5B0CA615" w:rsidR="009C21D7" w:rsidRDefault="009C21D7" w:rsidP="00304704">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We make </w:t>
      </w:r>
      <w:r>
        <w:rPr>
          <w:color w:val="2A2A2A"/>
        </w:rPr>
        <w:t>several</w:t>
      </w:r>
      <w:r w:rsidRPr="00401A4D">
        <w:rPr>
          <w:color w:val="2A2A2A"/>
        </w:rPr>
        <w:t xml:space="preserve"> contributions to the literature on conflict and agricultural shocks. To better understand the pathways between harvest-time violence and conflict, we disaggregate conflict into two types of conflict which are often carried out by different groups of people for different reasons – violence against civilians, </w:t>
      </w:r>
      <w:r w:rsidR="00304704">
        <w:rPr>
          <w:color w:val="2A2A2A"/>
        </w:rPr>
        <w:t>as well as</w:t>
      </w:r>
      <w:r w:rsidRPr="00401A4D">
        <w:rPr>
          <w:color w:val="2A2A2A"/>
        </w:rPr>
        <w:t xml:space="preserve"> battles and explosions, usually carried out by the state, allied militias, or anti-state insurgent groups; and protests and riots, often against state policies, by civilians. Instead of resolving the debate over the mechanisms of resource-related conflict on one side or </w:t>
      </w:r>
      <w:r>
        <w:rPr>
          <w:color w:val="2A2A2A"/>
        </w:rPr>
        <w:t xml:space="preserve">the </w:t>
      </w:r>
      <w:r w:rsidRPr="00401A4D">
        <w:rPr>
          <w:color w:val="2A2A2A"/>
        </w:rPr>
        <w:t xml:space="preserve">other, we suggest that different types of conflict (usually instigated by different types of conflict actors) are related to seasonal agricultural output through different mechanisms: conflict </w:t>
      </w:r>
      <w:r w:rsidRPr="00401A4D">
        <w:rPr>
          <w:i/>
          <w:iCs/>
          <w:color w:val="2A2A2A"/>
        </w:rPr>
        <w:t xml:space="preserve">by </w:t>
      </w:r>
      <w:r w:rsidRPr="00401A4D">
        <w:rPr>
          <w:color w:val="2A2A2A"/>
        </w:rPr>
        <w:t xml:space="preserve">civilians is better understood through the opportunity cost mechanism, while conflict </w:t>
      </w:r>
      <w:r w:rsidRPr="00401A4D">
        <w:rPr>
          <w:i/>
          <w:iCs/>
          <w:color w:val="2A2A2A"/>
        </w:rPr>
        <w:t xml:space="preserve">against </w:t>
      </w:r>
      <w:r w:rsidRPr="00401A4D">
        <w:rPr>
          <w:color w:val="2A2A2A"/>
        </w:rPr>
        <w:t xml:space="preserve">civilians is better understood through the rapacity mechanism. </w:t>
      </w:r>
    </w:p>
    <w:p w14:paraId="0B040C28" w14:textId="2C238EC5" w:rsidR="00304704" w:rsidRPr="00304704" w:rsidRDefault="00304704" w:rsidP="00304704">
      <w:pPr>
        <w:pStyle w:val="chapter-para"/>
        <w:shd w:val="clear" w:color="auto" w:fill="FFFFFF"/>
        <w:spacing w:before="0" w:beforeAutospacing="0" w:after="0" w:afterAutospacing="0" w:line="480" w:lineRule="auto"/>
        <w:ind w:firstLine="360"/>
        <w:textAlignment w:val="baseline"/>
        <w:rPr>
          <w:color w:val="2A2A2A"/>
        </w:rPr>
      </w:pPr>
      <w:r>
        <w:rPr>
          <w:color w:val="2A2A2A"/>
        </w:rPr>
        <w:t xml:space="preserve">The findings of the study </w:t>
      </w:r>
      <w:r w:rsidR="00B7511B">
        <w:rPr>
          <w:color w:val="2A2A2A"/>
        </w:rPr>
        <w:t>present</w:t>
      </w:r>
      <w:r w:rsidRPr="00304704">
        <w:rPr>
          <w:color w:val="2A2A2A"/>
        </w:rPr>
        <w:t xml:space="preserve"> important </w:t>
      </w:r>
      <w:r>
        <w:rPr>
          <w:color w:val="2A2A2A"/>
        </w:rPr>
        <w:t>insights</w:t>
      </w:r>
      <w:r w:rsidRPr="00304704">
        <w:rPr>
          <w:color w:val="2A2A2A"/>
        </w:rPr>
        <w:t xml:space="preserve"> for conflict resolution</w:t>
      </w:r>
      <w:r>
        <w:rPr>
          <w:color w:val="2A2A2A"/>
        </w:rPr>
        <w:t xml:space="preserve"> and</w:t>
      </w:r>
      <w:r w:rsidRPr="00304704">
        <w:rPr>
          <w:color w:val="2A2A2A"/>
        </w:rPr>
        <w:t xml:space="preserve"> </w:t>
      </w:r>
      <w:r>
        <w:rPr>
          <w:color w:val="2A2A2A"/>
        </w:rPr>
        <w:t>development</w:t>
      </w:r>
      <w:r w:rsidRPr="00304704">
        <w:rPr>
          <w:color w:val="2A2A2A"/>
        </w:rPr>
        <w:t xml:space="preserve"> policy. The knowledge that </w:t>
      </w:r>
      <w:r>
        <w:rPr>
          <w:color w:val="2A2A2A"/>
        </w:rPr>
        <w:t>political violence and social unrest</w:t>
      </w:r>
      <w:r w:rsidRPr="00304704">
        <w:rPr>
          <w:color w:val="2A2A2A"/>
        </w:rPr>
        <w:t xml:space="preserve"> in </w:t>
      </w:r>
      <w:r>
        <w:rPr>
          <w:color w:val="2A2A2A"/>
        </w:rPr>
        <w:t xml:space="preserve">rural Southeast Asia </w:t>
      </w:r>
      <w:r w:rsidRPr="00304704">
        <w:rPr>
          <w:color w:val="2A2A2A"/>
        </w:rPr>
        <w:t xml:space="preserve">can be linked to the </w:t>
      </w:r>
      <w:r>
        <w:rPr>
          <w:color w:val="2A2A2A"/>
        </w:rPr>
        <w:t xml:space="preserve">rice </w:t>
      </w:r>
      <w:r w:rsidRPr="00304704">
        <w:rPr>
          <w:color w:val="2A2A2A"/>
        </w:rPr>
        <w:t>harvest</w:t>
      </w:r>
      <w:r>
        <w:rPr>
          <w:color w:val="2A2A2A"/>
        </w:rPr>
        <w:t xml:space="preserve"> months</w:t>
      </w:r>
      <w:r w:rsidRPr="00304704">
        <w:rPr>
          <w:color w:val="2A2A2A"/>
        </w:rPr>
        <w:t xml:space="preserve"> can aid the more effective planning by local governments </w:t>
      </w:r>
      <w:r>
        <w:rPr>
          <w:color w:val="2A2A2A"/>
        </w:rPr>
        <w:t>and, particularly,</w:t>
      </w:r>
      <w:r w:rsidRPr="00304704">
        <w:rPr>
          <w:color w:val="2A2A2A"/>
        </w:rPr>
        <w:t xml:space="preserve"> international </w:t>
      </w:r>
      <w:r>
        <w:rPr>
          <w:color w:val="2A2A2A"/>
        </w:rPr>
        <w:t xml:space="preserve">agencies that are concerned with rural development programs. </w:t>
      </w:r>
    </w:p>
    <w:p w14:paraId="4B0CC943" w14:textId="3EC38D62" w:rsidR="001B10B0" w:rsidRPr="00401A4D" w:rsidRDefault="001B10B0" w:rsidP="00F14555">
      <w:pPr>
        <w:spacing w:after="0" w:line="480" w:lineRule="auto"/>
        <w:ind w:left="360" w:hanging="360"/>
        <w:rPr>
          <w:rFonts w:ascii="Times New Roman" w:hAnsi="Times New Roman" w:cs="Times New Roman"/>
          <w:b/>
          <w:bCs/>
        </w:rPr>
      </w:pPr>
      <w:bookmarkStart w:id="7" w:name="references"/>
      <w:bookmarkEnd w:id="6"/>
      <w:r w:rsidRPr="00401A4D">
        <w:rPr>
          <w:rFonts w:ascii="Times New Roman" w:hAnsi="Times New Roman" w:cs="Times New Roman"/>
          <w:b/>
          <w:bCs/>
        </w:rPr>
        <w:lastRenderedPageBreak/>
        <w:t>References</w:t>
      </w:r>
    </w:p>
    <w:p w14:paraId="3755338F" w14:textId="00490BDB" w:rsidR="005146C5" w:rsidRPr="00401A4D" w:rsidRDefault="005146C5" w:rsidP="00766DC3">
      <w:pPr>
        <w:spacing w:after="0" w:line="360" w:lineRule="auto"/>
        <w:ind w:left="360" w:hanging="360"/>
        <w:rPr>
          <w:rFonts w:ascii="Times New Roman" w:hAnsi="Times New Roman" w:cs="Times New Roman"/>
          <w:color w:val="000000" w:themeColor="text1"/>
        </w:rPr>
      </w:pPr>
      <w:r w:rsidRPr="00401A4D">
        <w:rPr>
          <w:rFonts w:ascii="Times New Roman" w:eastAsia="Times New Roman" w:hAnsi="Times New Roman" w:cs="Times New Roman"/>
          <w:color w:val="000000" w:themeColor="text1"/>
          <w:kern w:val="36"/>
        </w:rPr>
        <w:t xml:space="preserve">Andrews, </w:t>
      </w:r>
      <w:r w:rsidR="00EF3BF3">
        <w:rPr>
          <w:rFonts w:ascii="Times New Roman" w:eastAsia="Times New Roman" w:hAnsi="Times New Roman" w:cs="Times New Roman"/>
          <w:color w:val="000000" w:themeColor="text1"/>
          <w:kern w:val="36"/>
        </w:rPr>
        <w:t>S.</w:t>
      </w:r>
      <w:r w:rsidRPr="00401A4D">
        <w:rPr>
          <w:rFonts w:ascii="Times New Roman" w:eastAsia="Times New Roman" w:hAnsi="Times New Roman" w:cs="Times New Roman"/>
          <w:color w:val="000000" w:themeColor="text1"/>
          <w:kern w:val="36"/>
        </w:rPr>
        <w:t xml:space="preserve"> (2017). Packed Lunch Protesters: Outrage for Hire in Indonesia</w:t>
      </w:r>
      <w:r w:rsidR="00EF3BF3">
        <w:rPr>
          <w:rFonts w:ascii="Times New Roman" w:eastAsia="Times New Roman" w:hAnsi="Times New Roman" w:cs="Times New Roman"/>
          <w:color w:val="000000" w:themeColor="text1"/>
          <w:kern w:val="36"/>
        </w:rPr>
        <w:t>.</w:t>
      </w:r>
      <w:r w:rsidRPr="00401A4D">
        <w:rPr>
          <w:rFonts w:ascii="Times New Roman" w:eastAsia="Times New Roman" w:hAnsi="Times New Roman" w:cs="Times New Roman"/>
          <w:color w:val="000000" w:themeColor="text1"/>
          <w:kern w:val="36"/>
        </w:rPr>
        <w:t xml:space="preserve"> </w:t>
      </w:r>
      <w:r w:rsidRPr="00401A4D">
        <w:rPr>
          <w:rFonts w:ascii="Times New Roman" w:eastAsia="Times New Roman" w:hAnsi="Times New Roman" w:cs="Times New Roman"/>
          <w:i/>
          <w:iCs/>
          <w:color w:val="000000" w:themeColor="text1"/>
          <w:kern w:val="36"/>
        </w:rPr>
        <w:t>The Diplomat</w:t>
      </w:r>
      <w:r w:rsidRPr="00401A4D">
        <w:rPr>
          <w:rFonts w:ascii="Times New Roman" w:eastAsia="Times New Roman" w:hAnsi="Times New Roman" w:cs="Times New Roman"/>
          <w:color w:val="000000" w:themeColor="text1"/>
          <w:kern w:val="36"/>
        </w:rPr>
        <w:t xml:space="preserve">, 3 February, </w:t>
      </w:r>
      <w:hyperlink r:id="rId16" w:history="1">
        <w:r w:rsidRPr="00401A4D">
          <w:rPr>
            <w:rStyle w:val="Hyperlink"/>
            <w:rFonts w:ascii="Times New Roman" w:hAnsi="Times New Roman" w:cs="Times New Roman"/>
            <w:color w:val="000000" w:themeColor="text1"/>
          </w:rPr>
          <w:t>https://thediplomat.com/2017/02/packed-lunch-protesters-outrage-for-hire-in-indonesia/</w:t>
        </w:r>
      </w:hyperlink>
    </w:p>
    <w:p w14:paraId="3B960BC7" w14:textId="075E559A" w:rsidR="00C75B2A" w:rsidRDefault="0037616F" w:rsidP="00766DC3">
      <w:pPr>
        <w:spacing w:after="0" w:line="360" w:lineRule="auto"/>
        <w:ind w:left="360" w:hanging="360"/>
        <w:rPr>
          <w:rFonts w:ascii="Times New Roman" w:hAnsi="Times New Roman" w:cs="Times New Roman"/>
          <w:color w:val="000000"/>
        </w:rPr>
      </w:pPr>
      <w:r w:rsidRPr="0037616F">
        <w:rPr>
          <w:rFonts w:ascii="Times New Roman" w:hAnsi="Times New Roman" w:cs="Times New Roman"/>
          <w:color w:val="000000"/>
        </w:rPr>
        <w:t xml:space="preserve">Berman, E., Callen, M., </w:t>
      </w:r>
      <w:proofErr w:type="spellStart"/>
      <w:r w:rsidRPr="0037616F">
        <w:rPr>
          <w:rFonts w:ascii="Times New Roman" w:hAnsi="Times New Roman" w:cs="Times New Roman"/>
          <w:color w:val="000000"/>
        </w:rPr>
        <w:t>Felter</w:t>
      </w:r>
      <w:proofErr w:type="spellEnd"/>
      <w:r w:rsidRPr="0037616F">
        <w:rPr>
          <w:rFonts w:ascii="Times New Roman" w:hAnsi="Times New Roman" w:cs="Times New Roman"/>
          <w:color w:val="000000"/>
        </w:rPr>
        <w:t xml:space="preserve">, J. H., </w:t>
      </w:r>
      <w:r>
        <w:rPr>
          <w:rFonts w:ascii="Times New Roman" w:hAnsi="Times New Roman" w:cs="Times New Roman"/>
          <w:color w:val="000000"/>
        </w:rPr>
        <w:t>and J. N.</w:t>
      </w:r>
      <w:r w:rsidRPr="0037616F">
        <w:rPr>
          <w:rFonts w:ascii="Times New Roman" w:hAnsi="Times New Roman" w:cs="Times New Roman"/>
          <w:color w:val="000000"/>
        </w:rPr>
        <w:t xml:space="preserve"> Shapiro (2011). </w:t>
      </w:r>
      <w:r w:rsidR="00C75B2A" w:rsidRPr="00C75B2A">
        <w:rPr>
          <w:rFonts w:ascii="Times New Roman" w:hAnsi="Times New Roman" w:cs="Times New Roman"/>
          <w:color w:val="000000"/>
        </w:rPr>
        <w:t>Do Working Men Rebel? Insurgency and Unemployment in Afghanistan, Iraq, and the Philippines</w:t>
      </w:r>
      <w:r w:rsidRPr="0037616F">
        <w:rPr>
          <w:rFonts w:ascii="Times New Roman" w:hAnsi="Times New Roman" w:cs="Times New Roman"/>
          <w:color w:val="000000"/>
        </w:rPr>
        <w:t xml:space="preserve">. </w:t>
      </w:r>
      <w:r w:rsidRPr="00C75B2A">
        <w:rPr>
          <w:rFonts w:ascii="Times New Roman" w:hAnsi="Times New Roman" w:cs="Times New Roman"/>
          <w:i/>
          <w:iCs/>
          <w:color w:val="000000"/>
        </w:rPr>
        <w:t>Journal of Conflict Resolution, 55</w:t>
      </w:r>
      <w:r w:rsidRPr="0037616F">
        <w:rPr>
          <w:rFonts w:ascii="Times New Roman" w:hAnsi="Times New Roman" w:cs="Times New Roman"/>
          <w:color w:val="000000"/>
        </w:rPr>
        <w:t>(4)</w:t>
      </w:r>
      <w:r w:rsidR="00C75B2A">
        <w:rPr>
          <w:rFonts w:ascii="Times New Roman" w:hAnsi="Times New Roman" w:cs="Times New Roman"/>
          <w:color w:val="000000"/>
        </w:rPr>
        <w:t>:</w:t>
      </w:r>
      <w:r w:rsidRPr="0037616F">
        <w:rPr>
          <w:rFonts w:ascii="Times New Roman" w:hAnsi="Times New Roman" w:cs="Times New Roman"/>
          <w:color w:val="000000"/>
        </w:rPr>
        <w:t xml:space="preserve"> 496</w:t>
      </w:r>
      <w:r w:rsidR="008C49E0" w:rsidRPr="00401A4D">
        <w:rPr>
          <w:rFonts w:ascii="Times New Roman" w:hAnsi="Times New Roman" w:cs="Times New Roman"/>
        </w:rPr>
        <w:t>–</w:t>
      </w:r>
      <w:r w:rsidRPr="0037616F">
        <w:rPr>
          <w:rFonts w:ascii="Times New Roman" w:hAnsi="Times New Roman" w:cs="Times New Roman"/>
          <w:color w:val="000000"/>
        </w:rPr>
        <w:t>528.</w:t>
      </w:r>
    </w:p>
    <w:p w14:paraId="294E3474" w14:textId="78B46510" w:rsidR="007160A5" w:rsidRDefault="007160A5" w:rsidP="00766DC3">
      <w:pPr>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Berman, </w:t>
      </w:r>
      <w:proofErr w:type="gramStart"/>
      <w:r w:rsidRPr="007160A5">
        <w:rPr>
          <w:rFonts w:ascii="Times New Roman" w:hAnsi="Times New Roman" w:cs="Times New Roman"/>
          <w:color w:val="000000"/>
        </w:rPr>
        <w:t>N.</w:t>
      </w:r>
      <w:proofErr w:type="gramEnd"/>
      <w:r w:rsidRPr="007160A5">
        <w:rPr>
          <w:rFonts w:ascii="Times New Roman" w:hAnsi="Times New Roman" w:cs="Times New Roman"/>
          <w:color w:val="000000"/>
        </w:rPr>
        <w:t xml:space="preserve"> and M. Couttenier (2015). External Shocks, Internal Shots: The Geography of Civil Conflicts. </w:t>
      </w:r>
      <w:r w:rsidRPr="00EF3BF3">
        <w:rPr>
          <w:rFonts w:ascii="Times New Roman" w:hAnsi="Times New Roman" w:cs="Times New Roman"/>
          <w:i/>
          <w:iCs/>
          <w:color w:val="000000"/>
        </w:rPr>
        <w:t>The Review of Economics and Statistics 97</w:t>
      </w:r>
      <w:r w:rsidRPr="007160A5">
        <w:rPr>
          <w:rFonts w:ascii="Times New Roman" w:hAnsi="Times New Roman" w:cs="Times New Roman"/>
          <w:color w:val="000000"/>
        </w:rPr>
        <w:t>(4), 758–776.</w:t>
      </w:r>
    </w:p>
    <w:p w14:paraId="2BE36818" w14:textId="7A824348" w:rsidR="000129F4" w:rsidRDefault="000129F4" w:rsidP="00766DC3">
      <w:pPr>
        <w:spacing w:after="0" w:line="360" w:lineRule="auto"/>
        <w:ind w:left="360" w:hanging="360"/>
        <w:rPr>
          <w:rFonts w:ascii="Times New Roman" w:hAnsi="Times New Roman" w:cs="Times New Roman"/>
          <w:color w:val="000000"/>
        </w:rPr>
      </w:pPr>
      <w:proofErr w:type="spellStart"/>
      <w:r w:rsidRPr="000129F4">
        <w:rPr>
          <w:rFonts w:ascii="Times New Roman" w:hAnsi="Times New Roman" w:cs="Times New Roman"/>
          <w:color w:val="000000"/>
        </w:rPr>
        <w:t>Buhaug</w:t>
      </w:r>
      <w:proofErr w:type="spellEnd"/>
      <w:r w:rsidRPr="000129F4">
        <w:rPr>
          <w:rFonts w:ascii="Times New Roman" w:hAnsi="Times New Roman" w:cs="Times New Roman"/>
          <w:color w:val="000000"/>
        </w:rPr>
        <w:t xml:space="preserve">, H., &amp; </w:t>
      </w:r>
      <w:proofErr w:type="spellStart"/>
      <w:r w:rsidRPr="000129F4">
        <w:rPr>
          <w:rFonts w:ascii="Times New Roman" w:hAnsi="Times New Roman" w:cs="Times New Roman"/>
          <w:color w:val="000000"/>
        </w:rPr>
        <w:t>Rød</w:t>
      </w:r>
      <w:proofErr w:type="spellEnd"/>
      <w:r w:rsidRPr="000129F4">
        <w:rPr>
          <w:rFonts w:ascii="Times New Roman" w:hAnsi="Times New Roman" w:cs="Times New Roman"/>
          <w:color w:val="000000"/>
        </w:rPr>
        <w:t xml:space="preserve">, J. K. (2006). Local </w:t>
      </w:r>
      <w:r>
        <w:rPr>
          <w:rFonts w:ascii="Times New Roman" w:hAnsi="Times New Roman" w:cs="Times New Roman"/>
          <w:color w:val="000000"/>
        </w:rPr>
        <w:t>D</w:t>
      </w:r>
      <w:r w:rsidRPr="000129F4">
        <w:rPr>
          <w:rFonts w:ascii="Times New Roman" w:hAnsi="Times New Roman" w:cs="Times New Roman"/>
          <w:color w:val="000000"/>
        </w:rPr>
        <w:t xml:space="preserve">eterminants of African </w:t>
      </w:r>
      <w:r>
        <w:rPr>
          <w:rFonts w:ascii="Times New Roman" w:hAnsi="Times New Roman" w:cs="Times New Roman"/>
          <w:color w:val="000000"/>
        </w:rPr>
        <w:t>C</w:t>
      </w:r>
      <w:r w:rsidRPr="000129F4">
        <w:rPr>
          <w:rFonts w:ascii="Times New Roman" w:hAnsi="Times New Roman" w:cs="Times New Roman"/>
          <w:color w:val="000000"/>
        </w:rPr>
        <w:t xml:space="preserve">ivil </w:t>
      </w:r>
      <w:r>
        <w:rPr>
          <w:rFonts w:ascii="Times New Roman" w:hAnsi="Times New Roman" w:cs="Times New Roman"/>
          <w:color w:val="000000"/>
        </w:rPr>
        <w:t>W</w:t>
      </w:r>
      <w:r w:rsidRPr="000129F4">
        <w:rPr>
          <w:rFonts w:ascii="Times New Roman" w:hAnsi="Times New Roman" w:cs="Times New Roman"/>
          <w:color w:val="000000"/>
        </w:rPr>
        <w:t xml:space="preserve">ars, 1970–2001. </w:t>
      </w:r>
      <w:r w:rsidRPr="000129F4">
        <w:rPr>
          <w:rFonts w:ascii="Times New Roman" w:hAnsi="Times New Roman" w:cs="Times New Roman"/>
          <w:i/>
          <w:iCs/>
          <w:color w:val="000000"/>
        </w:rPr>
        <w:t>Political Geography 25</w:t>
      </w:r>
      <w:r w:rsidRPr="000129F4">
        <w:rPr>
          <w:rFonts w:ascii="Times New Roman" w:hAnsi="Times New Roman" w:cs="Times New Roman"/>
          <w:color w:val="000000"/>
        </w:rPr>
        <w:t>(3), 315</w:t>
      </w:r>
      <w:r w:rsidRPr="00401A4D">
        <w:rPr>
          <w:rFonts w:ascii="Times New Roman" w:hAnsi="Times New Roman" w:cs="Times New Roman"/>
        </w:rPr>
        <w:t>–</w:t>
      </w:r>
      <w:r w:rsidRPr="000129F4">
        <w:rPr>
          <w:rFonts w:ascii="Times New Roman" w:hAnsi="Times New Roman" w:cs="Times New Roman"/>
          <w:color w:val="000000"/>
        </w:rPr>
        <w:t>335.</w:t>
      </w:r>
    </w:p>
    <w:p w14:paraId="32786D49" w14:textId="422BF85A" w:rsidR="007160A5" w:rsidRDefault="007160A5" w:rsidP="00766DC3">
      <w:pPr>
        <w:spacing w:after="0" w:line="360" w:lineRule="auto"/>
        <w:ind w:left="360" w:hanging="360"/>
        <w:rPr>
          <w:rFonts w:ascii="Times New Roman" w:hAnsi="Times New Roman" w:cs="Times New Roman"/>
          <w:color w:val="000000"/>
        </w:rPr>
      </w:pPr>
      <w:proofErr w:type="spellStart"/>
      <w:r w:rsidRPr="007160A5">
        <w:rPr>
          <w:rFonts w:ascii="Times New Roman" w:hAnsi="Times New Roman" w:cs="Times New Roman"/>
          <w:color w:val="000000"/>
        </w:rPr>
        <w:t>Buhaug</w:t>
      </w:r>
      <w:proofErr w:type="spellEnd"/>
      <w:r w:rsidRPr="007160A5">
        <w:rPr>
          <w:rFonts w:ascii="Times New Roman" w:hAnsi="Times New Roman" w:cs="Times New Roman"/>
          <w:color w:val="000000"/>
        </w:rPr>
        <w:t xml:space="preserve">, H., T. A. </w:t>
      </w:r>
      <w:proofErr w:type="spellStart"/>
      <w:r w:rsidRPr="007160A5">
        <w:rPr>
          <w:rFonts w:ascii="Times New Roman" w:hAnsi="Times New Roman" w:cs="Times New Roman"/>
          <w:color w:val="000000"/>
        </w:rPr>
        <w:t>Benjaminsen</w:t>
      </w:r>
      <w:proofErr w:type="spellEnd"/>
      <w:r w:rsidRPr="007160A5">
        <w:rPr>
          <w:rFonts w:ascii="Times New Roman" w:hAnsi="Times New Roman" w:cs="Times New Roman"/>
          <w:color w:val="000000"/>
        </w:rPr>
        <w:t xml:space="preserve">, E. </w:t>
      </w:r>
      <w:proofErr w:type="spellStart"/>
      <w:r w:rsidRPr="007160A5">
        <w:rPr>
          <w:rFonts w:ascii="Times New Roman" w:hAnsi="Times New Roman" w:cs="Times New Roman"/>
          <w:color w:val="000000"/>
        </w:rPr>
        <w:t>Sjaastad</w:t>
      </w:r>
      <w:proofErr w:type="spellEnd"/>
      <w:r w:rsidRPr="007160A5">
        <w:rPr>
          <w:rFonts w:ascii="Times New Roman" w:hAnsi="Times New Roman" w:cs="Times New Roman"/>
          <w:color w:val="000000"/>
        </w:rPr>
        <w:t xml:space="preserve">, and O. M. Theisen (2015). Climate Variability, Food Production Shocks, and Violent Conflict in Sub-Saharan Africa. </w:t>
      </w:r>
      <w:r w:rsidRPr="00EF3BF3">
        <w:rPr>
          <w:rFonts w:ascii="Times New Roman" w:hAnsi="Times New Roman" w:cs="Times New Roman"/>
          <w:i/>
          <w:iCs/>
          <w:color w:val="000000"/>
        </w:rPr>
        <w:t>Environmental Research Letters 10</w:t>
      </w:r>
      <w:r w:rsidRPr="007160A5">
        <w:rPr>
          <w:rFonts w:ascii="Times New Roman" w:hAnsi="Times New Roman" w:cs="Times New Roman"/>
          <w:color w:val="000000"/>
        </w:rPr>
        <w:t>(12), 125015</w:t>
      </w:r>
      <w:r>
        <w:rPr>
          <w:rFonts w:ascii="Times New Roman" w:hAnsi="Times New Roman" w:cs="Times New Roman"/>
          <w:color w:val="000000"/>
        </w:rPr>
        <w:t>.</w:t>
      </w:r>
    </w:p>
    <w:p w14:paraId="6A8EA3EF" w14:textId="724853CA" w:rsidR="00C04AF1" w:rsidRDefault="00C04AF1" w:rsidP="00766DC3">
      <w:pPr>
        <w:spacing w:after="0" w:line="360" w:lineRule="auto"/>
        <w:ind w:left="360" w:hanging="360"/>
        <w:rPr>
          <w:rFonts w:ascii="Times New Roman" w:hAnsi="Times New Roman" w:cs="Times New Roman"/>
          <w:color w:val="000000"/>
        </w:rPr>
      </w:pPr>
      <w:r w:rsidRPr="00C04AF1">
        <w:rPr>
          <w:rFonts w:ascii="Times New Roman" w:hAnsi="Times New Roman" w:cs="Times New Roman"/>
          <w:color w:val="000000"/>
        </w:rPr>
        <w:t xml:space="preserve">Burke, M. B., Miguel, E., </w:t>
      </w:r>
      <w:proofErr w:type="spellStart"/>
      <w:r w:rsidRPr="00C04AF1">
        <w:rPr>
          <w:rFonts w:ascii="Times New Roman" w:hAnsi="Times New Roman" w:cs="Times New Roman"/>
          <w:color w:val="000000"/>
        </w:rPr>
        <w:t>Satyanath</w:t>
      </w:r>
      <w:proofErr w:type="spellEnd"/>
      <w:r w:rsidRPr="00C04AF1">
        <w:rPr>
          <w:rFonts w:ascii="Times New Roman" w:hAnsi="Times New Roman" w:cs="Times New Roman"/>
          <w:color w:val="000000"/>
        </w:rPr>
        <w:t xml:space="preserve">, S., Dykema, J. A., </w:t>
      </w:r>
      <w:r w:rsidR="00884EDE">
        <w:rPr>
          <w:rFonts w:ascii="Times New Roman" w:hAnsi="Times New Roman" w:cs="Times New Roman"/>
          <w:color w:val="000000"/>
        </w:rPr>
        <w:t>and</w:t>
      </w:r>
      <w:r w:rsidRPr="00C04AF1">
        <w:rPr>
          <w:rFonts w:ascii="Times New Roman" w:hAnsi="Times New Roman" w:cs="Times New Roman"/>
          <w:color w:val="000000"/>
        </w:rPr>
        <w:t xml:space="preserve"> Lobell, D. B. (2009). Warming </w:t>
      </w:r>
      <w:r>
        <w:rPr>
          <w:rFonts w:ascii="Times New Roman" w:hAnsi="Times New Roman" w:cs="Times New Roman"/>
          <w:color w:val="000000"/>
        </w:rPr>
        <w:t>I</w:t>
      </w:r>
      <w:r w:rsidRPr="00C04AF1">
        <w:rPr>
          <w:rFonts w:ascii="Times New Roman" w:hAnsi="Times New Roman" w:cs="Times New Roman"/>
          <w:color w:val="000000"/>
        </w:rPr>
        <w:t xml:space="preserve">ncreases the </w:t>
      </w:r>
      <w:r>
        <w:rPr>
          <w:rFonts w:ascii="Times New Roman" w:hAnsi="Times New Roman" w:cs="Times New Roman"/>
          <w:color w:val="000000"/>
        </w:rPr>
        <w:t>R</w:t>
      </w:r>
      <w:r w:rsidRPr="00C04AF1">
        <w:rPr>
          <w:rFonts w:ascii="Times New Roman" w:hAnsi="Times New Roman" w:cs="Times New Roman"/>
          <w:color w:val="000000"/>
        </w:rPr>
        <w:t xml:space="preserve">isk of </w:t>
      </w:r>
      <w:r>
        <w:rPr>
          <w:rFonts w:ascii="Times New Roman" w:hAnsi="Times New Roman" w:cs="Times New Roman"/>
          <w:color w:val="000000"/>
        </w:rPr>
        <w:t>C</w:t>
      </w:r>
      <w:r w:rsidRPr="00C04AF1">
        <w:rPr>
          <w:rFonts w:ascii="Times New Roman" w:hAnsi="Times New Roman" w:cs="Times New Roman"/>
          <w:color w:val="000000"/>
        </w:rPr>
        <w:t xml:space="preserve">ivil </w:t>
      </w:r>
      <w:r>
        <w:rPr>
          <w:rFonts w:ascii="Times New Roman" w:hAnsi="Times New Roman" w:cs="Times New Roman"/>
          <w:color w:val="000000"/>
        </w:rPr>
        <w:t>W</w:t>
      </w:r>
      <w:r w:rsidRPr="00C04AF1">
        <w:rPr>
          <w:rFonts w:ascii="Times New Roman" w:hAnsi="Times New Roman" w:cs="Times New Roman"/>
          <w:color w:val="000000"/>
        </w:rPr>
        <w:t xml:space="preserve">ar in Africa. </w:t>
      </w:r>
      <w:r w:rsidRPr="00C04AF1">
        <w:rPr>
          <w:rFonts w:ascii="Times New Roman" w:hAnsi="Times New Roman" w:cs="Times New Roman"/>
          <w:i/>
          <w:iCs/>
          <w:color w:val="000000"/>
        </w:rPr>
        <w:t>Proceedings of the National Academy of Sciences, 106</w:t>
      </w:r>
      <w:r w:rsidRPr="00C04AF1">
        <w:rPr>
          <w:rFonts w:ascii="Times New Roman" w:hAnsi="Times New Roman" w:cs="Times New Roman"/>
          <w:color w:val="000000"/>
        </w:rPr>
        <w:t>(49), 20670</w:t>
      </w:r>
      <w:r w:rsidR="008C49E0" w:rsidRPr="00401A4D">
        <w:rPr>
          <w:rFonts w:ascii="Times New Roman" w:hAnsi="Times New Roman" w:cs="Times New Roman"/>
        </w:rPr>
        <w:t>–</w:t>
      </w:r>
      <w:r w:rsidRPr="00C04AF1">
        <w:rPr>
          <w:rFonts w:ascii="Times New Roman" w:hAnsi="Times New Roman" w:cs="Times New Roman"/>
          <w:color w:val="000000"/>
        </w:rPr>
        <w:t xml:space="preserve">20674. </w:t>
      </w:r>
    </w:p>
    <w:p w14:paraId="529EF6A7" w14:textId="00FFA5F7" w:rsidR="007160A5" w:rsidRDefault="007160A5" w:rsidP="00766DC3">
      <w:pPr>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Collier, </w:t>
      </w:r>
      <w:proofErr w:type="gramStart"/>
      <w:r w:rsidRPr="007160A5">
        <w:rPr>
          <w:rFonts w:ascii="Times New Roman" w:hAnsi="Times New Roman" w:cs="Times New Roman"/>
          <w:color w:val="000000"/>
        </w:rPr>
        <w:t>P.</w:t>
      </w:r>
      <w:proofErr w:type="gramEnd"/>
      <w:r w:rsidRPr="007160A5">
        <w:rPr>
          <w:rFonts w:ascii="Times New Roman" w:hAnsi="Times New Roman" w:cs="Times New Roman"/>
          <w:color w:val="000000"/>
        </w:rPr>
        <w:t xml:space="preserve"> and A. </w:t>
      </w:r>
      <w:proofErr w:type="spellStart"/>
      <w:r w:rsidRPr="007160A5">
        <w:rPr>
          <w:rFonts w:ascii="Times New Roman" w:hAnsi="Times New Roman" w:cs="Times New Roman"/>
          <w:color w:val="000000"/>
        </w:rPr>
        <w:t>Hoeffler</w:t>
      </w:r>
      <w:proofErr w:type="spellEnd"/>
      <w:r w:rsidRPr="007160A5">
        <w:rPr>
          <w:rFonts w:ascii="Times New Roman" w:hAnsi="Times New Roman" w:cs="Times New Roman"/>
          <w:color w:val="000000"/>
        </w:rPr>
        <w:t xml:space="preserve"> (1998). On Economic Causes of Civil War. </w:t>
      </w:r>
      <w:r w:rsidRPr="00EF3BF3">
        <w:rPr>
          <w:rFonts w:ascii="Times New Roman" w:hAnsi="Times New Roman" w:cs="Times New Roman"/>
          <w:i/>
          <w:iCs/>
          <w:color w:val="000000"/>
        </w:rPr>
        <w:t>Oxford Economic Papers 50</w:t>
      </w:r>
      <w:r w:rsidRPr="007160A5">
        <w:rPr>
          <w:rFonts w:ascii="Times New Roman" w:hAnsi="Times New Roman" w:cs="Times New Roman"/>
          <w:color w:val="000000"/>
        </w:rPr>
        <w:t>(4), 563–573.</w:t>
      </w:r>
    </w:p>
    <w:p w14:paraId="3302DE71" w14:textId="6FCB2F09" w:rsidR="00893E50" w:rsidRDefault="00893E50" w:rsidP="00766DC3">
      <w:pPr>
        <w:spacing w:after="0" w:line="360" w:lineRule="auto"/>
        <w:ind w:left="360" w:hanging="360"/>
        <w:rPr>
          <w:rFonts w:ascii="Times New Roman" w:hAnsi="Times New Roman" w:cs="Times New Roman"/>
          <w:color w:val="000000"/>
        </w:rPr>
      </w:pPr>
      <w:proofErr w:type="spellStart"/>
      <w:r w:rsidRPr="00893E50">
        <w:rPr>
          <w:rFonts w:ascii="Times New Roman" w:hAnsi="Times New Roman" w:cs="Times New Roman"/>
          <w:color w:val="000000"/>
        </w:rPr>
        <w:t>Crost</w:t>
      </w:r>
      <w:proofErr w:type="spellEnd"/>
      <w:r w:rsidRPr="00893E50">
        <w:rPr>
          <w:rFonts w:ascii="Times New Roman" w:hAnsi="Times New Roman" w:cs="Times New Roman"/>
          <w:color w:val="000000"/>
        </w:rPr>
        <w:t xml:space="preserve">, B., </w:t>
      </w:r>
      <w:proofErr w:type="spellStart"/>
      <w:r w:rsidRPr="00893E50">
        <w:rPr>
          <w:rFonts w:ascii="Times New Roman" w:hAnsi="Times New Roman" w:cs="Times New Roman"/>
          <w:color w:val="000000"/>
        </w:rPr>
        <w:t>Duquennois</w:t>
      </w:r>
      <w:proofErr w:type="spellEnd"/>
      <w:r w:rsidRPr="00893E50">
        <w:rPr>
          <w:rFonts w:ascii="Times New Roman" w:hAnsi="Times New Roman" w:cs="Times New Roman"/>
          <w:color w:val="000000"/>
        </w:rPr>
        <w:t xml:space="preserve">, C., </w:t>
      </w:r>
      <w:proofErr w:type="spellStart"/>
      <w:r w:rsidRPr="00893E50">
        <w:rPr>
          <w:rFonts w:ascii="Times New Roman" w:hAnsi="Times New Roman" w:cs="Times New Roman"/>
          <w:color w:val="000000"/>
        </w:rPr>
        <w:t>Felter</w:t>
      </w:r>
      <w:proofErr w:type="spellEnd"/>
      <w:r w:rsidRPr="00893E50">
        <w:rPr>
          <w:rFonts w:ascii="Times New Roman" w:hAnsi="Times New Roman" w:cs="Times New Roman"/>
          <w:color w:val="000000"/>
        </w:rPr>
        <w:t xml:space="preserve">, J. H., </w:t>
      </w:r>
      <w:r w:rsidR="00884EDE">
        <w:rPr>
          <w:rFonts w:ascii="Times New Roman" w:hAnsi="Times New Roman" w:cs="Times New Roman"/>
          <w:color w:val="000000"/>
        </w:rPr>
        <w:t>and</w:t>
      </w:r>
      <w:r w:rsidRPr="00893E50">
        <w:rPr>
          <w:rFonts w:ascii="Times New Roman" w:hAnsi="Times New Roman" w:cs="Times New Roman"/>
          <w:color w:val="000000"/>
        </w:rPr>
        <w:t xml:space="preserve"> Rees, D. I. (2018). Climate Change, Agricultural Production and Civil Conflict: Evidence </w:t>
      </w:r>
      <w:proofErr w:type="gramStart"/>
      <w:r w:rsidRPr="00893E50">
        <w:rPr>
          <w:rFonts w:ascii="Times New Roman" w:hAnsi="Times New Roman" w:cs="Times New Roman"/>
          <w:color w:val="000000"/>
        </w:rPr>
        <w:t>From</w:t>
      </w:r>
      <w:proofErr w:type="gramEnd"/>
      <w:r w:rsidRPr="00893E50">
        <w:rPr>
          <w:rFonts w:ascii="Times New Roman" w:hAnsi="Times New Roman" w:cs="Times New Roman"/>
          <w:color w:val="000000"/>
        </w:rPr>
        <w:t xml:space="preserve"> the Philippines. </w:t>
      </w:r>
      <w:r w:rsidRPr="00893E50">
        <w:rPr>
          <w:rFonts w:ascii="Times New Roman" w:hAnsi="Times New Roman" w:cs="Times New Roman"/>
          <w:i/>
          <w:iCs/>
          <w:color w:val="000000"/>
        </w:rPr>
        <w:t>Journal of Environmental Economics and Management, 88</w:t>
      </w:r>
      <w:r w:rsidRPr="00893E50">
        <w:rPr>
          <w:rFonts w:ascii="Times New Roman" w:hAnsi="Times New Roman" w:cs="Times New Roman"/>
          <w:color w:val="000000"/>
        </w:rPr>
        <w:t>, 379</w:t>
      </w:r>
      <w:r w:rsidR="008C49E0" w:rsidRPr="00401A4D">
        <w:rPr>
          <w:rFonts w:ascii="Times New Roman" w:hAnsi="Times New Roman" w:cs="Times New Roman"/>
        </w:rPr>
        <w:t>–</w:t>
      </w:r>
      <w:r w:rsidRPr="00893E50">
        <w:rPr>
          <w:rFonts w:ascii="Times New Roman" w:hAnsi="Times New Roman" w:cs="Times New Roman"/>
          <w:color w:val="000000"/>
        </w:rPr>
        <w:t xml:space="preserve">395. </w:t>
      </w:r>
    </w:p>
    <w:p w14:paraId="550B69F2" w14:textId="1745B0FC" w:rsidR="00A63097" w:rsidRPr="00401A4D" w:rsidRDefault="00A63097" w:rsidP="00766DC3">
      <w:pPr>
        <w:spacing w:after="0" w:line="360" w:lineRule="auto"/>
        <w:ind w:left="360" w:hanging="360"/>
        <w:rPr>
          <w:rFonts w:ascii="Times New Roman" w:hAnsi="Times New Roman" w:cs="Times New Roman"/>
          <w:color w:val="000000" w:themeColor="text1"/>
        </w:rPr>
      </w:pP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B., </w:t>
      </w:r>
      <w:r w:rsidR="001D38D0">
        <w:rPr>
          <w:rFonts w:ascii="Times New Roman" w:hAnsi="Times New Roman" w:cs="Times New Roman"/>
          <w:color w:val="000000"/>
        </w:rPr>
        <w:t>and J. H.</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Felter</w:t>
      </w:r>
      <w:proofErr w:type="spellEnd"/>
      <w:r w:rsidRPr="00401A4D">
        <w:rPr>
          <w:rFonts w:ascii="Times New Roman" w:hAnsi="Times New Roman" w:cs="Times New Roman"/>
          <w:color w:val="000000"/>
        </w:rPr>
        <w:t xml:space="preserve"> (2020). Export crops and civil conflict. </w:t>
      </w:r>
      <w:r w:rsidRPr="00401A4D">
        <w:rPr>
          <w:rFonts w:ascii="Times New Roman" w:hAnsi="Times New Roman" w:cs="Times New Roman"/>
          <w:i/>
          <w:iCs/>
          <w:color w:val="000000"/>
        </w:rPr>
        <w:t>Journal of the European Economic Association, 18</w:t>
      </w:r>
      <w:r w:rsidRPr="00401A4D">
        <w:rPr>
          <w:rFonts w:ascii="Times New Roman" w:hAnsi="Times New Roman" w:cs="Times New Roman"/>
          <w:color w:val="000000"/>
        </w:rPr>
        <w:t>(3), 1484</w:t>
      </w:r>
      <w:r w:rsidR="008C49E0" w:rsidRPr="00401A4D">
        <w:rPr>
          <w:rFonts w:ascii="Times New Roman" w:hAnsi="Times New Roman" w:cs="Times New Roman"/>
        </w:rPr>
        <w:t>–</w:t>
      </w:r>
      <w:r w:rsidRPr="00401A4D">
        <w:rPr>
          <w:rFonts w:ascii="Times New Roman" w:hAnsi="Times New Roman" w:cs="Times New Roman"/>
          <w:color w:val="000000"/>
        </w:rPr>
        <w:t>1520.</w:t>
      </w:r>
    </w:p>
    <w:p w14:paraId="0E5A62E4" w14:textId="0249C7A4" w:rsidR="00A63097" w:rsidRPr="00401A4D" w:rsidRDefault="00A63097" w:rsidP="00766DC3">
      <w:pPr>
        <w:autoSpaceDE w:val="0"/>
        <w:autoSpaceDN w:val="0"/>
        <w:adjustRightInd w:val="0"/>
        <w:spacing w:after="0" w:line="360" w:lineRule="auto"/>
        <w:ind w:left="360" w:hanging="360"/>
        <w:rPr>
          <w:rFonts w:ascii="Times New Roman" w:hAnsi="Times New Roman" w:cs="Times New Roman"/>
          <w:color w:val="000000"/>
        </w:rPr>
      </w:pP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B., </w:t>
      </w:r>
      <w:proofErr w:type="spellStart"/>
      <w:r w:rsidRPr="00401A4D">
        <w:rPr>
          <w:rFonts w:ascii="Times New Roman" w:hAnsi="Times New Roman" w:cs="Times New Roman"/>
          <w:color w:val="000000"/>
        </w:rPr>
        <w:t>Felter</w:t>
      </w:r>
      <w:proofErr w:type="spellEnd"/>
      <w:r w:rsidRPr="00401A4D">
        <w:rPr>
          <w:rFonts w:ascii="Times New Roman" w:hAnsi="Times New Roman" w:cs="Times New Roman"/>
          <w:color w:val="000000"/>
        </w:rPr>
        <w:t xml:space="preserve">, J. H., Mansour, H., </w:t>
      </w:r>
      <w:r w:rsidR="001D38D0">
        <w:rPr>
          <w:rFonts w:ascii="Times New Roman" w:hAnsi="Times New Roman" w:cs="Times New Roman"/>
          <w:color w:val="000000"/>
        </w:rPr>
        <w:t>and D. I.</w:t>
      </w:r>
      <w:r w:rsidRPr="00401A4D">
        <w:rPr>
          <w:rFonts w:ascii="Times New Roman" w:hAnsi="Times New Roman" w:cs="Times New Roman"/>
          <w:color w:val="000000"/>
        </w:rPr>
        <w:t xml:space="preserve"> Rees (2020). </w:t>
      </w:r>
      <w:r w:rsidR="001D38D0" w:rsidRPr="001D38D0">
        <w:rPr>
          <w:rFonts w:ascii="Times New Roman" w:hAnsi="Times New Roman" w:cs="Times New Roman"/>
          <w:color w:val="000000"/>
        </w:rPr>
        <w:t xml:space="preserve">Narrow Incumbent Victories and Post-election Conflict: Evidence </w:t>
      </w:r>
      <w:proofErr w:type="gramStart"/>
      <w:r w:rsidR="001D38D0" w:rsidRPr="001D38D0">
        <w:rPr>
          <w:rFonts w:ascii="Times New Roman" w:hAnsi="Times New Roman" w:cs="Times New Roman"/>
          <w:color w:val="000000"/>
        </w:rPr>
        <w:t>From</w:t>
      </w:r>
      <w:proofErr w:type="gramEnd"/>
      <w:r w:rsidR="001D38D0" w:rsidRPr="001D38D0">
        <w:rPr>
          <w:rFonts w:ascii="Times New Roman" w:hAnsi="Times New Roman" w:cs="Times New Roman"/>
          <w:color w:val="000000"/>
        </w:rPr>
        <w:t xml:space="preserve"> the Philippines</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The World Bank Economic Review, 34</w:t>
      </w:r>
      <w:r w:rsidRPr="00401A4D">
        <w:rPr>
          <w:rFonts w:ascii="Times New Roman" w:hAnsi="Times New Roman" w:cs="Times New Roman"/>
          <w:color w:val="000000"/>
        </w:rPr>
        <w:t>(3), 767</w:t>
      </w:r>
      <w:r w:rsidR="008C49E0" w:rsidRPr="00401A4D">
        <w:rPr>
          <w:rFonts w:ascii="Times New Roman" w:hAnsi="Times New Roman" w:cs="Times New Roman"/>
        </w:rPr>
        <w:t>–</w:t>
      </w:r>
      <w:r w:rsidRPr="00401A4D">
        <w:rPr>
          <w:rFonts w:ascii="Times New Roman" w:hAnsi="Times New Roman" w:cs="Times New Roman"/>
          <w:color w:val="000000"/>
        </w:rPr>
        <w:t xml:space="preserve">789. </w:t>
      </w:r>
    </w:p>
    <w:p w14:paraId="4B7AF483" w14:textId="664DF7BD" w:rsidR="00C04AF1" w:rsidRDefault="00C04AF1" w:rsidP="00766DC3">
      <w:pPr>
        <w:spacing w:after="0" w:line="360" w:lineRule="auto"/>
        <w:ind w:left="360" w:hanging="360"/>
        <w:rPr>
          <w:rFonts w:ascii="Times New Roman" w:hAnsi="Times New Roman" w:cs="Times New Roman"/>
        </w:rPr>
      </w:pPr>
      <w:r w:rsidRPr="00C04AF1">
        <w:rPr>
          <w:rFonts w:ascii="Times New Roman" w:hAnsi="Times New Roman" w:cs="Times New Roman"/>
        </w:rPr>
        <w:t xml:space="preserve">Dell, M., Jones, B. F., </w:t>
      </w:r>
      <w:r w:rsidR="00884EDE">
        <w:rPr>
          <w:rFonts w:ascii="Times New Roman" w:hAnsi="Times New Roman" w:cs="Times New Roman"/>
        </w:rPr>
        <w:t>and</w:t>
      </w:r>
      <w:r w:rsidRPr="00C04AF1">
        <w:rPr>
          <w:rFonts w:ascii="Times New Roman" w:hAnsi="Times New Roman" w:cs="Times New Roman"/>
        </w:rPr>
        <w:t xml:space="preserve"> </w:t>
      </w:r>
      <w:proofErr w:type="spellStart"/>
      <w:r w:rsidRPr="00C04AF1">
        <w:rPr>
          <w:rFonts w:ascii="Times New Roman" w:hAnsi="Times New Roman" w:cs="Times New Roman"/>
        </w:rPr>
        <w:t>Olken</w:t>
      </w:r>
      <w:proofErr w:type="spellEnd"/>
      <w:r w:rsidRPr="00C04AF1">
        <w:rPr>
          <w:rFonts w:ascii="Times New Roman" w:hAnsi="Times New Roman" w:cs="Times New Roman"/>
        </w:rPr>
        <w:t xml:space="preserve">, B. A. (2014). What Do We Learn from the Weather? The New Climate-Economy Literature. </w:t>
      </w:r>
      <w:r w:rsidRPr="00C04AF1">
        <w:rPr>
          <w:rFonts w:ascii="Times New Roman" w:hAnsi="Times New Roman" w:cs="Times New Roman"/>
          <w:i/>
          <w:iCs/>
        </w:rPr>
        <w:t>Journal of Economic Literature, 52</w:t>
      </w:r>
      <w:r w:rsidRPr="00C04AF1">
        <w:rPr>
          <w:rFonts w:ascii="Times New Roman" w:hAnsi="Times New Roman" w:cs="Times New Roman"/>
        </w:rPr>
        <w:t>(3), 740</w:t>
      </w:r>
      <w:r w:rsidR="008C49E0" w:rsidRPr="00401A4D">
        <w:rPr>
          <w:rFonts w:ascii="Times New Roman" w:hAnsi="Times New Roman" w:cs="Times New Roman"/>
        </w:rPr>
        <w:t>–</w:t>
      </w:r>
      <w:r w:rsidRPr="00C04AF1">
        <w:rPr>
          <w:rFonts w:ascii="Times New Roman" w:hAnsi="Times New Roman" w:cs="Times New Roman"/>
        </w:rPr>
        <w:t xml:space="preserve">798. </w:t>
      </w:r>
    </w:p>
    <w:p w14:paraId="165B7EEC" w14:textId="52135A45" w:rsidR="007160A5" w:rsidRDefault="007160A5" w:rsidP="00766DC3">
      <w:pPr>
        <w:spacing w:after="0" w:line="360" w:lineRule="auto"/>
        <w:ind w:left="360" w:hanging="360"/>
        <w:rPr>
          <w:rFonts w:ascii="Times New Roman" w:hAnsi="Times New Roman" w:cs="Times New Roman"/>
        </w:rPr>
      </w:pPr>
      <w:r w:rsidRPr="007160A5">
        <w:rPr>
          <w:rFonts w:ascii="Times New Roman" w:hAnsi="Times New Roman" w:cs="Times New Roman"/>
        </w:rPr>
        <w:t>Dube, O. and J. F. Vargas (2013). Commodity Price Shocks and Civil Conflict: Evidence from Colombia. Review of Economic Studies 80(4), 1384–1421.</w:t>
      </w:r>
    </w:p>
    <w:p w14:paraId="74428780" w14:textId="0E587004" w:rsidR="005146C5" w:rsidRPr="00401A4D" w:rsidRDefault="0022266E" w:rsidP="00766DC3">
      <w:pPr>
        <w:spacing w:after="0" w:line="360" w:lineRule="auto"/>
        <w:ind w:left="360" w:hanging="360"/>
        <w:rPr>
          <w:rFonts w:ascii="Times New Roman" w:hAnsi="Times New Roman" w:cs="Times New Roman"/>
        </w:rPr>
      </w:pPr>
      <w:r w:rsidRPr="00401A4D">
        <w:rPr>
          <w:rFonts w:ascii="Times New Roman" w:hAnsi="Times New Roman" w:cs="Times New Roman"/>
        </w:rPr>
        <w:lastRenderedPageBreak/>
        <w:t xml:space="preserve">FAO (2023). Food and Agriculture </w:t>
      </w:r>
      <w:proofErr w:type="spellStart"/>
      <w:r w:rsidRPr="00401A4D">
        <w:rPr>
          <w:rFonts w:ascii="Times New Roman" w:hAnsi="Times New Roman" w:cs="Times New Roman"/>
        </w:rPr>
        <w:t>Organisation</w:t>
      </w:r>
      <w:proofErr w:type="spellEnd"/>
      <w:r w:rsidRPr="00401A4D">
        <w:rPr>
          <w:rFonts w:ascii="Times New Roman" w:hAnsi="Times New Roman" w:cs="Times New Roman"/>
        </w:rPr>
        <w:t xml:space="preserve"> of the United </w:t>
      </w:r>
      <w:r w:rsidR="00F13641" w:rsidRPr="00401A4D">
        <w:rPr>
          <w:rFonts w:ascii="Times New Roman" w:hAnsi="Times New Roman" w:cs="Times New Roman"/>
        </w:rPr>
        <w:t>Nations, https://www.fao.org/faostat/en/#data/QCL</w:t>
      </w:r>
    </w:p>
    <w:p w14:paraId="0BBDE858" w14:textId="68098A51" w:rsidR="003E3C4B" w:rsidRPr="00401A4D" w:rsidRDefault="003E3C4B" w:rsidP="00766DC3">
      <w:pPr>
        <w:autoSpaceDE w:val="0"/>
        <w:autoSpaceDN w:val="0"/>
        <w:adjustRightInd w:val="0"/>
        <w:spacing w:after="0" w:line="36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Fearon, J. D., </w:t>
      </w:r>
      <w:r w:rsidR="00CC4C07">
        <w:rPr>
          <w:rFonts w:ascii="Times New Roman" w:hAnsi="Times New Roman" w:cs="Times New Roman"/>
          <w:color w:val="000000"/>
        </w:rPr>
        <w:t>and</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Laitin</w:t>
      </w:r>
      <w:proofErr w:type="spellEnd"/>
      <w:r w:rsidRPr="00401A4D">
        <w:rPr>
          <w:rFonts w:ascii="Times New Roman" w:hAnsi="Times New Roman" w:cs="Times New Roman"/>
          <w:color w:val="000000"/>
        </w:rPr>
        <w:t xml:space="preserve">, D. D. (2003). Ethnicity, </w:t>
      </w:r>
      <w:r w:rsidR="001D38D0">
        <w:rPr>
          <w:rFonts w:ascii="Times New Roman" w:hAnsi="Times New Roman" w:cs="Times New Roman"/>
          <w:color w:val="000000"/>
        </w:rPr>
        <w:t>I</w:t>
      </w:r>
      <w:r w:rsidRPr="00401A4D">
        <w:rPr>
          <w:rFonts w:ascii="Times New Roman" w:hAnsi="Times New Roman" w:cs="Times New Roman"/>
          <w:color w:val="000000"/>
        </w:rPr>
        <w:t xml:space="preserve">nsurgency, and </w:t>
      </w:r>
      <w:r w:rsidR="001D38D0">
        <w:rPr>
          <w:rFonts w:ascii="Times New Roman" w:hAnsi="Times New Roman" w:cs="Times New Roman"/>
          <w:color w:val="000000"/>
        </w:rPr>
        <w:t>C</w:t>
      </w:r>
      <w:r w:rsidRPr="00401A4D">
        <w:rPr>
          <w:rFonts w:ascii="Times New Roman" w:hAnsi="Times New Roman" w:cs="Times New Roman"/>
          <w:color w:val="000000"/>
        </w:rPr>
        <w:t xml:space="preserve">ivil </w:t>
      </w:r>
      <w:r w:rsidR="001D38D0">
        <w:rPr>
          <w:rFonts w:ascii="Times New Roman" w:hAnsi="Times New Roman" w:cs="Times New Roman"/>
          <w:color w:val="000000"/>
        </w:rPr>
        <w:t>W</w:t>
      </w:r>
      <w:r w:rsidRPr="00401A4D">
        <w:rPr>
          <w:rFonts w:ascii="Times New Roman" w:hAnsi="Times New Roman" w:cs="Times New Roman"/>
          <w:color w:val="000000"/>
        </w:rPr>
        <w:t xml:space="preserve">ar. </w:t>
      </w:r>
      <w:r w:rsidRPr="00401A4D">
        <w:rPr>
          <w:rFonts w:ascii="Times New Roman" w:hAnsi="Times New Roman" w:cs="Times New Roman"/>
          <w:i/>
          <w:iCs/>
          <w:color w:val="000000"/>
        </w:rPr>
        <w:t>American Political Science Review, 97</w:t>
      </w:r>
      <w:r w:rsidRPr="00401A4D">
        <w:rPr>
          <w:rFonts w:ascii="Times New Roman" w:hAnsi="Times New Roman" w:cs="Times New Roman"/>
          <w:color w:val="000000"/>
        </w:rPr>
        <w:t>(1), 75</w:t>
      </w:r>
      <w:r w:rsidR="008C49E0" w:rsidRPr="00401A4D">
        <w:rPr>
          <w:rFonts w:ascii="Times New Roman" w:hAnsi="Times New Roman" w:cs="Times New Roman"/>
        </w:rPr>
        <w:t>–</w:t>
      </w:r>
      <w:r w:rsidRPr="00401A4D">
        <w:rPr>
          <w:rFonts w:ascii="Times New Roman" w:hAnsi="Times New Roman" w:cs="Times New Roman"/>
          <w:color w:val="000000"/>
        </w:rPr>
        <w:t xml:space="preserve">90. </w:t>
      </w:r>
    </w:p>
    <w:p w14:paraId="1116C41E" w14:textId="77777777" w:rsidR="007160A5" w:rsidRDefault="007160A5" w:rsidP="00766DC3">
      <w:pPr>
        <w:autoSpaceDE w:val="0"/>
        <w:autoSpaceDN w:val="0"/>
        <w:adjustRightInd w:val="0"/>
        <w:spacing w:after="0" w:line="360" w:lineRule="auto"/>
        <w:ind w:left="360" w:hanging="360"/>
        <w:rPr>
          <w:rFonts w:ascii="Times New Roman" w:hAnsi="Times New Roman" w:cs="Times New Roman"/>
          <w:color w:val="000000"/>
        </w:rPr>
      </w:pPr>
      <w:proofErr w:type="spellStart"/>
      <w:r w:rsidRPr="007160A5">
        <w:rPr>
          <w:rFonts w:ascii="Times New Roman" w:hAnsi="Times New Roman" w:cs="Times New Roman"/>
          <w:color w:val="000000"/>
        </w:rPr>
        <w:t>Fjelde</w:t>
      </w:r>
      <w:proofErr w:type="spellEnd"/>
      <w:r w:rsidRPr="007160A5">
        <w:rPr>
          <w:rFonts w:ascii="Times New Roman" w:hAnsi="Times New Roman" w:cs="Times New Roman"/>
          <w:color w:val="000000"/>
        </w:rPr>
        <w:t xml:space="preserve">, H. (2015). Farming or </w:t>
      </w:r>
      <w:proofErr w:type="gramStart"/>
      <w:r w:rsidRPr="007160A5">
        <w:rPr>
          <w:rFonts w:ascii="Times New Roman" w:hAnsi="Times New Roman" w:cs="Times New Roman"/>
          <w:color w:val="000000"/>
        </w:rPr>
        <w:t>Fighting</w:t>
      </w:r>
      <w:proofErr w:type="gramEnd"/>
      <w:r w:rsidRPr="007160A5">
        <w:rPr>
          <w:rFonts w:ascii="Times New Roman" w:hAnsi="Times New Roman" w:cs="Times New Roman"/>
          <w:color w:val="000000"/>
        </w:rPr>
        <w:t xml:space="preserve">? Agricultural Price Shocks and Civil War in Africa. </w:t>
      </w:r>
      <w:r w:rsidRPr="001D38D0">
        <w:rPr>
          <w:rFonts w:ascii="Times New Roman" w:hAnsi="Times New Roman" w:cs="Times New Roman"/>
          <w:i/>
          <w:iCs/>
          <w:color w:val="000000"/>
        </w:rPr>
        <w:t>World Development 67</w:t>
      </w:r>
      <w:r w:rsidRPr="007160A5">
        <w:rPr>
          <w:rFonts w:ascii="Times New Roman" w:hAnsi="Times New Roman" w:cs="Times New Roman"/>
          <w:color w:val="000000"/>
        </w:rPr>
        <w:t>, 525–534.</w:t>
      </w:r>
    </w:p>
    <w:p w14:paraId="30C66DAD" w14:textId="0BBDD05C" w:rsidR="00A63097" w:rsidRPr="00401A4D" w:rsidRDefault="00A63097" w:rsidP="00766DC3">
      <w:pPr>
        <w:autoSpaceDE w:val="0"/>
        <w:autoSpaceDN w:val="0"/>
        <w:adjustRightInd w:val="0"/>
        <w:spacing w:after="0" w:line="360" w:lineRule="auto"/>
        <w:ind w:left="360" w:hanging="360"/>
        <w:rPr>
          <w:rFonts w:ascii="Times New Roman" w:hAnsi="Times New Roman" w:cs="Times New Roman"/>
          <w:color w:val="000000"/>
        </w:rPr>
      </w:pPr>
      <w:proofErr w:type="spellStart"/>
      <w:r w:rsidRPr="00401A4D">
        <w:rPr>
          <w:rFonts w:ascii="Times New Roman" w:hAnsi="Times New Roman" w:cs="Times New Roman"/>
          <w:color w:val="000000"/>
        </w:rPr>
        <w:t>Gatti</w:t>
      </w:r>
      <w:proofErr w:type="spellEnd"/>
      <w:r w:rsidRPr="00401A4D">
        <w:rPr>
          <w:rFonts w:ascii="Times New Roman" w:hAnsi="Times New Roman" w:cs="Times New Roman"/>
          <w:color w:val="000000"/>
        </w:rPr>
        <w:t xml:space="preserve">, N., Baylis, K., </w:t>
      </w:r>
      <w:r w:rsidR="001D38D0">
        <w:rPr>
          <w:rFonts w:ascii="Times New Roman" w:hAnsi="Times New Roman" w:cs="Times New Roman"/>
          <w:color w:val="000000"/>
        </w:rPr>
        <w:t>and B.</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(2021). </w:t>
      </w:r>
      <w:r w:rsidR="001D38D0" w:rsidRPr="001D38D0">
        <w:rPr>
          <w:rFonts w:ascii="Times New Roman" w:hAnsi="Times New Roman" w:cs="Times New Roman"/>
          <w:color w:val="000000"/>
        </w:rPr>
        <w:t>Can Irrigation Infrastructure Mitigate the Effect of Rainfall Shocks on Conflict? Evidence From Indonesia</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American Journal of Agricultural Economics, 103</w:t>
      </w:r>
      <w:r w:rsidRPr="00401A4D">
        <w:rPr>
          <w:rFonts w:ascii="Times New Roman" w:hAnsi="Times New Roman" w:cs="Times New Roman"/>
          <w:color w:val="000000"/>
        </w:rPr>
        <w:t>(1), 211</w:t>
      </w:r>
      <w:r w:rsidR="008C49E0" w:rsidRPr="00401A4D">
        <w:rPr>
          <w:rFonts w:ascii="Times New Roman" w:hAnsi="Times New Roman" w:cs="Times New Roman"/>
        </w:rPr>
        <w:t>–</w:t>
      </w:r>
      <w:r w:rsidRPr="00401A4D">
        <w:rPr>
          <w:rFonts w:ascii="Times New Roman" w:hAnsi="Times New Roman" w:cs="Times New Roman"/>
          <w:color w:val="000000"/>
        </w:rPr>
        <w:t xml:space="preserve">231. </w:t>
      </w:r>
    </w:p>
    <w:p w14:paraId="34996659" w14:textId="79B2E14A" w:rsidR="00C75B2A" w:rsidRDefault="00C75B2A" w:rsidP="00766DC3">
      <w:pPr>
        <w:autoSpaceDE w:val="0"/>
        <w:autoSpaceDN w:val="0"/>
        <w:adjustRightInd w:val="0"/>
        <w:spacing w:after="0" w:line="360" w:lineRule="auto"/>
        <w:ind w:left="360" w:hanging="360"/>
        <w:rPr>
          <w:rFonts w:ascii="Times New Roman" w:hAnsi="Times New Roman" w:cs="Times New Roman"/>
        </w:rPr>
      </w:pPr>
      <w:r w:rsidRPr="00C75B2A">
        <w:rPr>
          <w:rFonts w:ascii="Times New Roman" w:hAnsi="Times New Roman" w:cs="Times New Roman"/>
        </w:rPr>
        <w:t xml:space="preserve">Grasse, D. (2022). Oil Crops and Social Conflict: Evidence from Indonesia. </w:t>
      </w:r>
      <w:r w:rsidRPr="00C75B2A">
        <w:rPr>
          <w:rFonts w:ascii="Times New Roman" w:hAnsi="Times New Roman" w:cs="Times New Roman"/>
          <w:i/>
          <w:iCs/>
        </w:rPr>
        <w:t>Journal of Conflict Resolution, 66</w:t>
      </w:r>
      <w:r w:rsidRPr="00C75B2A">
        <w:rPr>
          <w:rFonts w:ascii="Times New Roman" w:hAnsi="Times New Roman" w:cs="Times New Roman"/>
        </w:rPr>
        <w:t>(7-8)</w:t>
      </w:r>
      <w:r>
        <w:rPr>
          <w:rFonts w:ascii="Times New Roman" w:hAnsi="Times New Roman" w:cs="Times New Roman"/>
        </w:rPr>
        <w:t>:</w:t>
      </w:r>
      <w:r w:rsidRPr="00C75B2A">
        <w:rPr>
          <w:rFonts w:ascii="Times New Roman" w:hAnsi="Times New Roman" w:cs="Times New Roman"/>
        </w:rPr>
        <w:t xml:space="preserve"> 1422</w:t>
      </w:r>
      <w:r w:rsidR="008C49E0" w:rsidRPr="00401A4D">
        <w:rPr>
          <w:rFonts w:ascii="Times New Roman" w:hAnsi="Times New Roman" w:cs="Times New Roman"/>
        </w:rPr>
        <w:t>–</w:t>
      </w:r>
      <w:r w:rsidRPr="00C75B2A">
        <w:rPr>
          <w:rFonts w:ascii="Times New Roman" w:hAnsi="Times New Roman" w:cs="Times New Roman"/>
        </w:rPr>
        <w:t xml:space="preserve">1448. </w:t>
      </w:r>
    </w:p>
    <w:p w14:paraId="0E1F7784" w14:textId="77312D07" w:rsidR="0082284A" w:rsidRDefault="0082284A" w:rsidP="00766DC3">
      <w:pPr>
        <w:autoSpaceDE w:val="0"/>
        <w:autoSpaceDN w:val="0"/>
        <w:adjustRightInd w:val="0"/>
        <w:spacing w:after="0" w:line="360" w:lineRule="auto"/>
        <w:ind w:left="360" w:hanging="360"/>
        <w:rPr>
          <w:rFonts w:ascii="Times New Roman" w:hAnsi="Times New Roman" w:cs="Times New Roman"/>
        </w:rPr>
      </w:pPr>
      <w:proofErr w:type="spellStart"/>
      <w:r>
        <w:rPr>
          <w:rFonts w:ascii="Times New Roman" w:hAnsi="Times New Roman" w:cs="Times New Roman"/>
        </w:rPr>
        <w:t>Guardado</w:t>
      </w:r>
      <w:proofErr w:type="spellEnd"/>
      <w:r>
        <w:rPr>
          <w:rFonts w:ascii="Times New Roman" w:hAnsi="Times New Roman" w:cs="Times New Roman"/>
        </w:rPr>
        <w:t xml:space="preserve">, J. and S. </w:t>
      </w:r>
      <w:proofErr w:type="spellStart"/>
      <w:r>
        <w:rPr>
          <w:rFonts w:ascii="Times New Roman" w:hAnsi="Times New Roman" w:cs="Times New Roman"/>
        </w:rPr>
        <w:t>Pennings</w:t>
      </w:r>
      <w:proofErr w:type="spellEnd"/>
      <w:r>
        <w:rPr>
          <w:rFonts w:ascii="Times New Roman" w:hAnsi="Times New Roman" w:cs="Times New Roman"/>
        </w:rPr>
        <w:t xml:space="preserve"> (2023). The Seasonality of Conflict.</w:t>
      </w:r>
      <w:r w:rsidRPr="0082284A">
        <w:t xml:space="preserve"> </w:t>
      </w:r>
      <w:r w:rsidRPr="0082284A">
        <w:rPr>
          <w:rFonts w:ascii="Times New Roman" w:hAnsi="Times New Roman" w:cs="Times New Roman"/>
        </w:rPr>
        <w:t>Conflict Management and Peace Science</w:t>
      </w:r>
      <w:r>
        <w:rPr>
          <w:rFonts w:ascii="Times New Roman" w:hAnsi="Times New Roman" w:cs="Times New Roman"/>
        </w:rPr>
        <w:t xml:space="preserve"> (accepted).</w:t>
      </w:r>
    </w:p>
    <w:p w14:paraId="5B0E8C7C" w14:textId="6B0278BA" w:rsidR="0082284A" w:rsidRDefault="0082284A" w:rsidP="00766DC3">
      <w:pPr>
        <w:autoSpaceDE w:val="0"/>
        <w:autoSpaceDN w:val="0"/>
        <w:adjustRightInd w:val="0"/>
        <w:spacing w:after="0" w:line="360" w:lineRule="auto"/>
        <w:ind w:left="360" w:hanging="360"/>
        <w:rPr>
          <w:rFonts w:ascii="Times New Roman" w:hAnsi="Times New Roman" w:cs="Times New Roman"/>
        </w:rPr>
      </w:pPr>
      <w:r>
        <w:rPr>
          <w:rFonts w:ascii="Times New Roman" w:hAnsi="Times New Roman" w:cs="Times New Roman"/>
        </w:rPr>
        <w:t xml:space="preserve">Harari, </w:t>
      </w:r>
      <w:proofErr w:type="gramStart"/>
      <w:r>
        <w:rPr>
          <w:rFonts w:ascii="Times New Roman" w:hAnsi="Times New Roman" w:cs="Times New Roman"/>
        </w:rPr>
        <w:t>M.</w:t>
      </w:r>
      <w:proofErr w:type="gramEnd"/>
      <w:r>
        <w:rPr>
          <w:rFonts w:ascii="Times New Roman" w:hAnsi="Times New Roman" w:cs="Times New Roman"/>
        </w:rPr>
        <w:t xml:space="preserve"> and E. </w:t>
      </w:r>
      <w:r w:rsidR="00884EDE">
        <w:rPr>
          <w:rFonts w:ascii="Times New Roman" w:hAnsi="Times New Roman" w:cs="Times New Roman"/>
        </w:rPr>
        <w:t xml:space="preserve">La </w:t>
      </w:r>
      <w:r>
        <w:rPr>
          <w:rFonts w:ascii="Times New Roman" w:hAnsi="Times New Roman" w:cs="Times New Roman"/>
        </w:rPr>
        <w:t xml:space="preserve">Ferrara (2018). </w:t>
      </w:r>
      <w:r w:rsidRPr="0082284A">
        <w:rPr>
          <w:rFonts w:ascii="Times New Roman" w:hAnsi="Times New Roman" w:cs="Times New Roman"/>
        </w:rPr>
        <w:t>Conflict, Climate, and Cells: A Disaggregated Analysis</w:t>
      </w:r>
      <w:r>
        <w:rPr>
          <w:rFonts w:ascii="Times New Roman" w:hAnsi="Times New Roman" w:cs="Times New Roman"/>
        </w:rPr>
        <w:t xml:space="preserve">. </w:t>
      </w:r>
      <w:r w:rsidRPr="001D38D0">
        <w:rPr>
          <w:rFonts w:ascii="Times New Roman" w:hAnsi="Times New Roman" w:cs="Times New Roman"/>
          <w:i/>
          <w:iCs/>
        </w:rPr>
        <w:t>Review of Economics and Statistics 100</w:t>
      </w:r>
      <w:r>
        <w:rPr>
          <w:rFonts w:ascii="Times New Roman" w:hAnsi="Times New Roman" w:cs="Times New Roman"/>
        </w:rPr>
        <w:t>(4): 594</w:t>
      </w:r>
      <w:r w:rsidR="008C49E0" w:rsidRPr="00401A4D">
        <w:rPr>
          <w:rFonts w:ascii="Times New Roman" w:hAnsi="Times New Roman" w:cs="Times New Roman"/>
        </w:rPr>
        <w:t>–</w:t>
      </w:r>
      <w:r>
        <w:rPr>
          <w:rFonts w:ascii="Times New Roman" w:hAnsi="Times New Roman" w:cs="Times New Roman"/>
        </w:rPr>
        <w:t xml:space="preserve">608. </w:t>
      </w:r>
    </w:p>
    <w:p w14:paraId="54E24AF4" w14:textId="72495543" w:rsidR="007160A5" w:rsidRDefault="007160A5" w:rsidP="00766DC3">
      <w:pPr>
        <w:autoSpaceDE w:val="0"/>
        <w:autoSpaceDN w:val="0"/>
        <w:adjustRightInd w:val="0"/>
        <w:spacing w:after="0" w:line="360" w:lineRule="auto"/>
        <w:ind w:left="360" w:hanging="360"/>
        <w:rPr>
          <w:rFonts w:ascii="Times New Roman" w:hAnsi="Times New Roman" w:cs="Times New Roman"/>
        </w:rPr>
      </w:pPr>
      <w:r w:rsidRPr="007160A5">
        <w:rPr>
          <w:rFonts w:ascii="Times New Roman" w:hAnsi="Times New Roman" w:cs="Times New Roman"/>
        </w:rPr>
        <w:t xml:space="preserve">Hendrix, C. S., and S. Haggard </w:t>
      </w:r>
      <w:r>
        <w:rPr>
          <w:rFonts w:ascii="Times New Roman" w:hAnsi="Times New Roman" w:cs="Times New Roman"/>
        </w:rPr>
        <w:t>(</w:t>
      </w:r>
      <w:r w:rsidRPr="007160A5">
        <w:rPr>
          <w:rFonts w:ascii="Times New Roman" w:hAnsi="Times New Roman" w:cs="Times New Roman"/>
        </w:rPr>
        <w:t>2015</w:t>
      </w:r>
      <w:r>
        <w:rPr>
          <w:rFonts w:ascii="Times New Roman" w:hAnsi="Times New Roman" w:cs="Times New Roman"/>
        </w:rPr>
        <w:t>)</w:t>
      </w:r>
      <w:r w:rsidRPr="007160A5">
        <w:rPr>
          <w:rFonts w:ascii="Times New Roman" w:hAnsi="Times New Roman" w:cs="Times New Roman"/>
        </w:rPr>
        <w:t>. Global Food Prices, Regime Type, and Urban Unrest in the Developing World.</w:t>
      </w:r>
      <w:r>
        <w:rPr>
          <w:rFonts w:ascii="Times New Roman" w:hAnsi="Times New Roman" w:cs="Times New Roman"/>
        </w:rPr>
        <w:t xml:space="preserve"> </w:t>
      </w:r>
      <w:r w:rsidRPr="007160A5">
        <w:rPr>
          <w:rFonts w:ascii="Times New Roman" w:hAnsi="Times New Roman" w:cs="Times New Roman"/>
          <w:i/>
          <w:iCs/>
        </w:rPr>
        <w:t>Journal of Peace Research 52</w:t>
      </w:r>
      <w:r w:rsidRPr="007160A5">
        <w:rPr>
          <w:rFonts w:ascii="Times New Roman" w:hAnsi="Times New Roman" w:cs="Times New Roman"/>
        </w:rPr>
        <w:t>(2): 143–57.</w:t>
      </w:r>
    </w:p>
    <w:p w14:paraId="648E1290" w14:textId="5C59C045" w:rsidR="005B63A1" w:rsidRDefault="00E11C43" w:rsidP="00E11C43">
      <w:pPr>
        <w:autoSpaceDE w:val="0"/>
        <w:autoSpaceDN w:val="0"/>
        <w:adjustRightInd w:val="0"/>
        <w:spacing w:after="0" w:line="360" w:lineRule="auto"/>
        <w:ind w:left="360" w:hanging="360"/>
        <w:rPr>
          <w:rFonts w:ascii="Times New Roman" w:hAnsi="Times New Roman" w:cs="Times New Roman"/>
        </w:rPr>
      </w:pPr>
      <w:proofErr w:type="spellStart"/>
      <w:r w:rsidRPr="00E11C43">
        <w:rPr>
          <w:rFonts w:ascii="Times New Roman" w:hAnsi="Times New Roman" w:cs="Times New Roman"/>
        </w:rPr>
        <w:t>Hersbach</w:t>
      </w:r>
      <w:proofErr w:type="spellEnd"/>
      <w:r w:rsidRPr="00E11C43">
        <w:rPr>
          <w:rFonts w:ascii="Times New Roman" w:hAnsi="Times New Roman" w:cs="Times New Roman"/>
        </w:rPr>
        <w:t xml:space="preserve">, H., Bell, B., </w:t>
      </w:r>
      <w:proofErr w:type="spellStart"/>
      <w:r w:rsidRPr="00E11C43">
        <w:rPr>
          <w:rFonts w:ascii="Times New Roman" w:hAnsi="Times New Roman" w:cs="Times New Roman"/>
        </w:rPr>
        <w:t>Berrisford</w:t>
      </w:r>
      <w:proofErr w:type="spellEnd"/>
      <w:r w:rsidRPr="00E11C43">
        <w:rPr>
          <w:rFonts w:ascii="Times New Roman" w:hAnsi="Times New Roman" w:cs="Times New Roman"/>
        </w:rPr>
        <w:t xml:space="preserve">, P., </w:t>
      </w:r>
      <w:proofErr w:type="spellStart"/>
      <w:r w:rsidRPr="00E11C43">
        <w:rPr>
          <w:rFonts w:ascii="Times New Roman" w:hAnsi="Times New Roman" w:cs="Times New Roman"/>
        </w:rPr>
        <w:t>Biavati</w:t>
      </w:r>
      <w:proofErr w:type="spellEnd"/>
      <w:r w:rsidRPr="00E11C43">
        <w:rPr>
          <w:rFonts w:ascii="Times New Roman" w:hAnsi="Times New Roman" w:cs="Times New Roman"/>
        </w:rPr>
        <w:t xml:space="preserve">, G., </w:t>
      </w:r>
      <w:proofErr w:type="spellStart"/>
      <w:r w:rsidRPr="00E11C43">
        <w:rPr>
          <w:rFonts w:ascii="Times New Roman" w:hAnsi="Times New Roman" w:cs="Times New Roman"/>
        </w:rPr>
        <w:t>Horányi</w:t>
      </w:r>
      <w:proofErr w:type="spellEnd"/>
      <w:r w:rsidRPr="00E11C43">
        <w:rPr>
          <w:rFonts w:ascii="Times New Roman" w:hAnsi="Times New Roman" w:cs="Times New Roman"/>
        </w:rPr>
        <w:t xml:space="preserve">, A., Muñoz </w:t>
      </w:r>
      <w:proofErr w:type="spellStart"/>
      <w:r w:rsidRPr="00E11C43">
        <w:rPr>
          <w:rFonts w:ascii="Times New Roman" w:hAnsi="Times New Roman" w:cs="Times New Roman"/>
        </w:rPr>
        <w:t>Sabater</w:t>
      </w:r>
      <w:proofErr w:type="spellEnd"/>
      <w:r w:rsidRPr="00E11C43">
        <w:rPr>
          <w:rFonts w:ascii="Times New Roman" w:hAnsi="Times New Roman" w:cs="Times New Roman"/>
        </w:rPr>
        <w:t xml:space="preserve">, J., Nicolas, J., </w:t>
      </w:r>
      <w:proofErr w:type="spellStart"/>
      <w:r w:rsidRPr="00E11C43">
        <w:rPr>
          <w:rFonts w:ascii="Times New Roman" w:hAnsi="Times New Roman" w:cs="Times New Roman"/>
        </w:rPr>
        <w:t>Peubey</w:t>
      </w:r>
      <w:proofErr w:type="spellEnd"/>
      <w:r w:rsidRPr="00E11C43">
        <w:rPr>
          <w:rFonts w:ascii="Times New Roman" w:hAnsi="Times New Roman" w:cs="Times New Roman"/>
        </w:rPr>
        <w:t xml:space="preserve">, C., Radu, R., </w:t>
      </w:r>
      <w:proofErr w:type="spellStart"/>
      <w:r w:rsidRPr="00E11C43">
        <w:rPr>
          <w:rFonts w:ascii="Times New Roman" w:hAnsi="Times New Roman" w:cs="Times New Roman"/>
        </w:rPr>
        <w:t>Rozum</w:t>
      </w:r>
      <w:proofErr w:type="spellEnd"/>
      <w:r w:rsidRPr="00E11C43">
        <w:rPr>
          <w:rFonts w:ascii="Times New Roman" w:hAnsi="Times New Roman" w:cs="Times New Roman"/>
        </w:rPr>
        <w:t xml:space="preserve">, I., </w:t>
      </w:r>
      <w:proofErr w:type="spellStart"/>
      <w:r w:rsidRPr="00E11C43">
        <w:rPr>
          <w:rFonts w:ascii="Times New Roman" w:hAnsi="Times New Roman" w:cs="Times New Roman"/>
        </w:rPr>
        <w:t>Schepers</w:t>
      </w:r>
      <w:proofErr w:type="spellEnd"/>
      <w:r w:rsidRPr="00E11C43">
        <w:rPr>
          <w:rFonts w:ascii="Times New Roman" w:hAnsi="Times New Roman" w:cs="Times New Roman"/>
        </w:rPr>
        <w:t xml:space="preserve">, D., Simmons, A., </w:t>
      </w:r>
      <w:proofErr w:type="spellStart"/>
      <w:r w:rsidRPr="00E11C43">
        <w:rPr>
          <w:rFonts w:ascii="Times New Roman" w:hAnsi="Times New Roman" w:cs="Times New Roman"/>
        </w:rPr>
        <w:t>Soci</w:t>
      </w:r>
      <w:proofErr w:type="spellEnd"/>
      <w:r w:rsidRPr="00E11C43">
        <w:rPr>
          <w:rFonts w:ascii="Times New Roman" w:hAnsi="Times New Roman" w:cs="Times New Roman"/>
        </w:rPr>
        <w:t xml:space="preserve">, C., Dee, D., </w:t>
      </w:r>
      <w:proofErr w:type="spellStart"/>
      <w:r w:rsidRPr="00E11C43">
        <w:rPr>
          <w:rFonts w:ascii="Times New Roman" w:hAnsi="Times New Roman" w:cs="Times New Roman"/>
        </w:rPr>
        <w:t>Thépaut</w:t>
      </w:r>
      <w:proofErr w:type="spellEnd"/>
      <w:r w:rsidRPr="00E11C43">
        <w:rPr>
          <w:rFonts w:ascii="Times New Roman" w:hAnsi="Times New Roman" w:cs="Times New Roman"/>
        </w:rPr>
        <w:t>, J-N. (2023): ERA5 hourly data on single levels from 1940 to present. Copernicus Climate Change Service (C3S) Climate Data Store (CDS), DOI: 10.24381/</w:t>
      </w:r>
      <w:proofErr w:type="gramStart"/>
      <w:r w:rsidRPr="00E11C43">
        <w:rPr>
          <w:rFonts w:ascii="Times New Roman" w:hAnsi="Times New Roman" w:cs="Times New Roman"/>
        </w:rPr>
        <w:t>cds.adbb</w:t>
      </w:r>
      <w:proofErr w:type="gramEnd"/>
      <w:r w:rsidRPr="00E11C43">
        <w:rPr>
          <w:rFonts w:ascii="Times New Roman" w:hAnsi="Times New Roman" w:cs="Times New Roman"/>
        </w:rPr>
        <w:t xml:space="preserve">2d47 (Accessed on </w:t>
      </w:r>
      <w:r w:rsidR="00635CBD">
        <w:rPr>
          <w:rFonts w:ascii="Times New Roman" w:hAnsi="Times New Roman" w:cs="Times New Roman"/>
        </w:rPr>
        <w:t>30</w:t>
      </w:r>
      <w:r w:rsidRPr="00E11C43">
        <w:rPr>
          <w:rFonts w:ascii="Times New Roman" w:hAnsi="Times New Roman" w:cs="Times New Roman"/>
        </w:rPr>
        <w:t>-</w:t>
      </w:r>
      <w:r w:rsidR="002B7A11">
        <w:rPr>
          <w:rFonts w:ascii="Times New Roman" w:hAnsi="Times New Roman" w:cs="Times New Roman"/>
        </w:rPr>
        <w:t>03</w:t>
      </w:r>
      <w:r w:rsidRPr="00E11C43">
        <w:rPr>
          <w:rFonts w:ascii="Times New Roman" w:hAnsi="Times New Roman" w:cs="Times New Roman"/>
        </w:rPr>
        <w:t>-</w:t>
      </w:r>
      <w:r w:rsidR="00635CBD">
        <w:rPr>
          <w:rFonts w:ascii="Times New Roman" w:hAnsi="Times New Roman" w:cs="Times New Roman"/>
        </w:rPr>
        <w:t>2023</w:t>
      </w:r>
      <w:r w:rsidRPr="00E11C43">
        <w:rPr>
          <w:rFonts w:ascii="Times New Roman" w:hAnsi="Times New Roman" w:cs="Times New Roman"/>
        </w:rPr>
        <w:t>)</w:t>
      </w:r>
    </w:p>
    <w:p w14:paraId="238187FC" w14:textId="742FB05F" w:rsidR="00C04AF1" w:rsidRDefault="00C04AF1" w:rsidP="00E11C43">
      <w:pPr>
        <w:autoSpaceDE w:val="0"/>
        <w:autoSpaceDN w:val="0"/>
        <w:adjustRightInd w:val="0"/>
        <w:spacing w:after="0" w:line="360" w:lineRule="auto"/>
        <w:ind w:left="360" w:hanging="360"/>
        <w:rPr>
          <w:rFonts w:ascii="Times New Roman" w:hAnsi="Times New Roman" w:cs="Times New Roman"/>
        </w:rPr>
      </w:pPr>
      <w:r w:rsidRPr="00C04AF1">
        <w:rPr>
          <w:rFonts w:ascii="Times New Roman" w:hAnsi="Times New Roman" w:cs="Times New Roman"/>
        </w:rPr>
        <w:t xml:space="preserve">Hsiang, S. M., Burke, M., </w:t>
      </w:r>
      <w:r w:rsidR="00884EDE">
        <w:rPr>
          <w:rFonts w:ascii="Times New Roman" w:hAnsi="Times New Roman" w:cs="Times New Roman"/>
        </w:rPr>
        <w:t>and</w:t>
      </w:r>
      <w:r w:rsidRPr="00C04AF1">
        <w:rPr>
          <w:rFonts w:ascii="Times New Roman" w:hAnsi="Times New Roman" w:cs="Times New Roman"/>
        </w:rPr>
        <w:t xml:space="preserve"> </w:t>
      </w:r>
      <w:r w:rsidR="00884EDE">
        <w:rPr>
          <w:rFonts w:ascii="Times New Roman" w:hAnsi="Times New Roman" w:cs="Times New Roman"/>
        </w:rPr>
        <w:t xml:space="preserve">E., </w:t>
      </w:r>
      <w:r w:rsidRPr="00C04AF1">
        <w:rPr>
          <w:rFonts w:ascii="Times New Roman" w:hAnsi="Times New Roman" w:cs="Times New Roman"/>
        </w:rPr>
        <w:t xml:space="preserve">Miguel (2013). Quantifying the </w:t>
      </w:r>
      <w:r>
        <w:rPr>
          <w:rFonts w:ascii="Times New Roman" w:hAnsi="Times New Roman" w:cs="Times New Roman"/>
        </w:rPr>
        <w:t>I</w:t>
      </w:r>
      <w:r w:rsidRPr="00C04AF1">
        <w:rPr>
          <w:rFonts w:ascii="Times New Roman" w:hAnsi="Times New Roman" w:cs="Times New Roman"/>
        </w:rPr>
        <w:t xml:space="preserve">nfluence of </w:t>
      </w:r>
      <w:r>
        <w:rPr>
          <w:rFonts w:ascii="Times New Roman" w:hAnsi="Times New Roman" w:cs="Times New Roman"/>
        </w:rPr>
        <w:t>C</w:t>
      </w:r>
      <w:r w:rsidRPr="00C04AF1">
        <w:rPr>
          <w:rFonts w:ascii="Times New Roman" w:hAnsi="Times New Roman" w:cs="Times New Roman"/>
        </w:rPr>
        <w:t xml:space="preserve">limate on </w:t>
      </w:r>
      <w:r>
        <w:rPr>
          <w:rFonts w:ascii="Times New Roman" w:hAnsi="Times New Roman" w:cs="Times New Roman"/>
        </w:rPr>
        <w:t>H</w:t>
      </w:r>
      <w:r w:rsidRPr="00C04AF1">
        <w:rPr>
          <w:rFonts w:ascii="Times New Roman" w:hAnsi="Times New Roman" w:cs="Times New Roman"/>
        </w:rPr>
        <w:t xml:space="preserve">uman </w:t>
      </w:r>
      <w:r>
        <w:rPr>
          <w:rFonts w:ascii="Times New Roman" w:hAnsi="Times New Roman" w:cs="Times New Roman"/>
        </w:rPr>
        <w:t>C</w:t>
      </w:r>
      <w:r w:rsidRPr="00C04AF1">
        <w:rPr>
          <w:rFonts w:ascii="Times New Roman" w:hAnsi="Times New Roman" w:cs="Times New Roman"/>
        </w:rPr>
        <w:t xml:space="preserve">onflict. </w:t>
      </w:r>
      <w:r w:rsidRPr="00C04AF1">
        <w:rPr>
          <w:rFonts w:ascii="Times New Roman" w:hAnsi="Times New Roman" w:cs="Times New Roman"/>
          <w:i/>
          <w:iCs/>
        </w:rPr>
        <w:t>Science, 341</w:t>
      </w:r>
      <w:r w:rsidRPr="00C04AF1">
        <w:rPr>
          <w:rFonts w:ascii="Times New Roman" w:hAnsi="Times New Roman" w:cs="Times New Roman"/>
        </w:rPr>
        <w:t xml:space="preserve">(6151), 1235367. </w:t>
      </w:r>
    </w:p>
    <w:p w14:paraId="54D83643" w14:textId="4521247C" w:rsidR="00E94349" w:rsidRDefault="00F13641" w:rsidP="00766DC3">
      <w:pPr>
        <w:autoSpaceDE w:val="0"/>
        <w:autoSpaceDN w:val="0"/>
        <w:adjustRightInd w:val="0"/>
        <w:spacing w:after="0" w:line="360" w:lineRule="auto"/>
        <w:ind w:left="360" w:hanging="360"/>
        <w:rPr>
          <w:rFonts w:ascii="Times New Roman" w:hAnsi="Times New Roman" w:cs="Times New Roman"/>
        </w:rPr>
      </w:pPr>
      <w:r>
        <w:rPr>
          <w:rFonts w:ascii="Times New Roman" w:hAnsi="Times New Roman" w:cs="Times New Roman"/>
        </w:rPr>
        <w:t xml:space="preserve">IFPRI </w:t>
      </w:r>
      <w:r w:rsidR="00E94349" w:rsidRPr="00401A4D">
        <w:rPr>
          <w:rFonts w:ascii="Times New Roman" w:hAnsi="Times New Roman" w:cs="Times New Roman"/>
        </w:rPr>
        <w:t xml:space="preserve">(2019). </w:t>
      </w:r>
      <w:r w:rsidRPr="00401A4D">
        <w:rPr>
          <w:rFonts w:ascii="Times New Roman" w:hAnsi="Times New Roman" w:cs="Times New Roman"/>
        </w:rPr>
        <w:t>International Food Policy Research Institute</w:t>
      </w:r>
      <w:r>
        <w:rPr>
          <w:rFonts w:ascii="Times New Roman" w:hAnsi="Times New Roman" w:cs="Times New Roman"/>
        </w:rPr>
        <w:t>.</w:t>
      </w:r>
      <w:r w:rsidRPr="00401A4D">
        <w:rPr>
          <w:rFonts w:ascii="Times New Roman" w:hAnsi="Times New Roman" w:cs="Times New Roman"/>
        </w:rPr>
        <w:t xml:space="preserve"> </w:t>
      </w:r>
      <w:r w:rsidR="00E94349" w:rsidRPr="00401A4D">
        <w:rPr>
          <w:rFonts w:ascii="Times New Roman" w:hAnsi="Times New Roman" w:cs="Times New Roman"/>
        </w:rPr>
        <w:t>Global Spatially Disaggregated Crop Production Statistics Data for 2010 Version 2.0, https://doi.org/10.7910/DVN/PRFF8V, Harvard Dataverse, V4</w:t>
      </w:r>
    </w:p>
    <w:p w14:paraId="66D9D551" w14:textId="66EEC68C" w:rsidR="007160A5" w:rsidRDefault="007160A5" w:rsidP="00766DC3">
      <w:pPr>
        <w:autoSpaceDE w:val="0"/>
        <w:autoSpaceDN w:val="0"/>
        <w:adjustRightInd w:val="0"/>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(2018). Food Abundance and Violent Conflict in Africa. </w:t>
      </w:r>
      <w:r w:rsidRPr="00E20CCB">
        <w:rPr>
          <w:rFonts w:ascii="Times New Roman" w:hAnsi="Times New Roman" w:cs="Times New Roman"/>
          <w:i/>
          <w:iCs/>
          <w:color w:val="000000"/>
        </w:rPr>
        <w:t>American Journal of Agricultural Economics 100</w:t>
      </w:r>
      <w:r w:rsidRPr="007160A5">
        <w:rPr>
          <w:rFonts w:ascii="Times New Roman" w:hAnsi="Times New Roman" w:cs="Times New Roman"/>
          <w:color w:val="000000"/>
        </w:rPr>
        <w:t>(4), 981–1006.</w:t>
      </w:r>
    </w:p>
    <w:p w14:paraId="2285BD08" w14:textId="066C0B10" w:rsidR="00994D6E" w:rsidRDefault="00994D6E" w:rsidP="00766DC3">
      <w:pPr>
        <w:autoSpaceDE w:val="0"/>
        <w:autoSpaceDN w:val="0"/>
        <w:adjustRightInd w:val="0"/>
        <w:spacing w:after="0" w:line="360" w:lineRule="auto"/>
        <w:ind w:left="360" w:hanging="360"/>
        <w:rPr>
          <w:rFonts w:ascii="Times New Roman" w:hAnsi="Times New Roman" w:cs="Times New Roman"/>
          <w:color w:val="000000"/>
        </w:rPr>
      </w:pPr>
      <w:r w:rsidRPr="00994D6E">
        <w:rPr>
          <w:rFonts w:ascii="Times New Roman" w:hAnsi="Times New Roman" w:cs="Times New Roman"/>
          <w:color w:val="000000"/>
        </w:rPr>
        <w:t xml:space="preserve">Koren, O. (2019). Food Resources and Strategic Conflict. </w:t>
      </w:r>
      <w:r w:rsidRPr="00994D6E">
        <w:rPr>
          <w:rFonts w:ascii="Times New Roman" w:hAnsi="Times New Roman" w:cs="Times New Roman"/>
          <w:i/>
          <w:iCs/>
          <w:color w:val="000000"/>
        </w:rPr>
        <w:t>Journal of Conflict Resolution 63</w:t>
      </w:r>
      <w:r w:rsidRPr="00994D6E">
        <w:rPr>
          <w:rFonts w:ascii="Times New Roman" w:hAnsi="Times New Roman" w:cs="Times New Roman"/>
          <w:color w:val="000000"/>
        </w:rPr>
        <w:t xml:space="preserve">(10), 2236–2261. </w:t>
      </w:r>
    </w:p>
    <w:p w14:paraId="7143C970" w14:textId="7FB19C31" w:rsidR="007160A5" w:rsidRPr="00401A4D" w:rsidRDefault="007160A5" w:rsidP="00766DC3">
      <w:pPr>
        <w:autoSpaceDE w:val="0"/>
        <w:autoSpaceDN w:val="0"/>
        <w:adjustRightInd w:val="0"/>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lastRenderedPageBreak/>
        <w:t>Koren, O.</w:t>
      </w:r>
      <w:r w:rsidR="00994D6E">
        <w:rPr>
          <w:rFonts w:ascii="Times New Roman" w:hAnsi="Times New Roman" w:cs="Times New Roman"/>
          <w:color w:val="000000"/>
        </w:rPr>
        <w:t>,</w:t>
      </w:r>
      <w:r w:rsidRPr="007160A5">
        <w:rPr>
          <w:rFonts w:ascii="Times New Roman" w:hAnsi="Times New Roman" w:cs="Times New Roman"/>
          <w:color w:val="000000"/>
        </w:rPr>
        <w:t xml:space="preserve"> and B. E. </w:t>
      </w:r>
      <w:proofErr w:type="spellStart"/>
      <w:r w:rsidRPr="007160A5">
        <w:rPr>
          <w:rFonts w:ascii="Times New Roman" w:hAnsi="Times New Roman" w:cs="Times New Roman"/>
          <w:color w:val="000000"/>
        </w:rPr>
        <w:t>Bagozzi</w:t>
      </w:r>
      <w:proofErr w:type="spellEnd"/>
      <w:r w:rsidRPr="007160A5">
        <w:rPr>
          <w:rFonts w:ascii="Times New Roman" w:hAnsi="Times New Roman" w:cs="Times New Roman"/>
          <w:color w:val="000000"/>
        </w:rPr>
        <w:t xml:space="preserve"> (2017). Living Off the Land: The Connection Between Cropland, Food Security, and Violence Against Civilians. </w:t>
      </w:r>
      <w:r w:rsidRPr="00E20CCB">
        <w:rPr>
          <w:rFonts w:ascii="Times New Roman" w:hAnsi="Times New Roman" w:cs="Times New Roman"/>
          <w:i/>
          <w:iCs/>
          <w:color w:val="000000"/>
        </w:rPr>
        <w:t>Journal of Peace Research 54</w:t>
      </w:r>
      <w:r w:rsidRPr="007160A5">
        <w:rPr>
          <w:rFonts w:ascii="Times New Roman" w:hAnsi="Times New Roman" w:cs="Times New Roman"/>
          <w:color w:val="000000"/>
        </w:rPr>
        <w:t>(3), 351–364.</w:t>
      </w:r>
    </w:p>
    <w:p w14:paraId="19BECAF0" w14:textId="376D0242" w:rsidR="00893E50" w:rsidRDefault="00893E50" w:rsidP="00766DC3">
      <w:pPr>
        <w:autoSpaceDE w:val="0"/>
        <w:autoSpaceDN w:val="0"/>
        <w:adjustRightInd w:val="0"/>
        <w:spacing w:after="0" w:line="360" w:lineRule="auto"/>
        <w:ind w:left="360" w:hanging="360"/>
        <w:rPr>
          <w:rFonts w:ascii="Times New Roman" w:eastAsiaTheme="minorEastAsia" w:hAnsi="Times New Roman" w:cs="Times New Roman"/>
          <w:lang w:eastAsia="zh-CN"/>
        </w:rPr>
      </w:pPr>
      <w:proofErr w:type="spellStart"/>
      <w:r w:rsidRPr="00893E50">
        <w:rPr>
          <w:rFonts w:ascii="Times New Roman" w:eastAsiaTheme="minorEastAsia" w:hAnsi="Times New Roman" w:cs="Times New Roman"/>
          <w:lang w:eastAsia="zh-CN"/>
        </w:rPr>
        <w:t>Koubi</w:t>
      </w:r>
      <w:proofErr w:type="spellEnd"/>
      <w:r w:rsidRPr="00893E50">
        <w:rPr>
          <w:rFonts w:ascii="Times New Roman" w:eastAsiaTheme="minorEastAsia" w:hAnsi="Times New Roman" w:cs="Times New Roman"/>
          <w:lang w:eastAsia="zh-CN"/>
        </w:rPr>
        <w:t xml:space="preserve">, V. (2019). Climate </w:t>
      </w:r>
      <w:r>
        <w:rPr>
          <w:rFonts w:ascii="Times New Roman" w:eastAsiaTheme="minorEastAsia" w:hAnsi="Times New Roman" w:cs="Times New Roman"/>
          <w:lang w:eastAsia="zh-CN"/>
        </w:rPr>
        <w:t>C</w:t>
      </w:r>
      <w:r w:rsidRPr="00893E50">
        <w:rPr>
          <w:rFonts w:ascii="Times New Roman" w:eastAsiaTheme="minorEastAsia" w:hAnsi="Times New Roman" w:cs="Times New Roman"/>
          <w:lang w:eastAsia="zh-CN"/>
        </w:rPr>
        <w:t xml:space="preserve">hange and </w:t>
      </w:r>
      <w:r>
        <w:rPr>
          <w:rFonts w:ascii="Times New Roman" w:eastAsiaTheme="minorEastAsia" w:hAnsi="Times New Roman" w:cs="Times New Roman"/>
          <w:lang w:eastAsia="zh-CN"/>
        </w:rPr>
        <w:t>C</w:t>
      </w:r>
      <w:r w:rsidRPr="00893E50">
        <w:rPr>
          <w:rFonts w:ascii="Times New Roman" w:eastAsiaTheme="minorEastAsia" w:hAnsi="Times New Roman" w:cs="Times New Roman"/>
          <w:lang w:eastAsia="zh-CN"/>
        </w:rPr>
        <w:t xml:space="preserve">onflict. </w:t>
      </w:r>
      <w:r w:rsidRPr="00893E50">
        <w:rPr>
          <w:rFonts w:ascii="Times New Roman" w:eastAsiaTheme="minorEastAsia" w:hAnsi="Times New Roman" w:cs="Times New Roman"/>
          <w:i/>
          <w:iCs/>
          <w:lang w:eastAsia="zh-CN"/>
        </w:rPr>
        <w:t>Annual Review of Political Science, 22</w:t>
      </w:r>
      <w:r w:rsidRPr="00893E50">
        <w:rPr>
          <w:rFonts w:ascii="Times New Roman" w:eastAsiaTheme="minorEastAsia" w:hAnsi="Times New Roman" w:cs="Times New Roman"/>
          <w:lang w:eastAsia="zh-CN"/>
        </w:rPr>
        <w:t>, 343</w:t>
      </w:r>
      <w:r w:rsidRPr="007160A5">
        <w:rPr>
          <w:rFonts w:ascii="Times New Roman" w:hAnsi="Times New Roman" w:cs="Times New Roman"/>
          <w:color w:val="000000"/>
        </w:rPr>
        <w:t>–</w:t>
      </w:r>
      <w:r w:rsidRPr="00893E50">
        <w:rPr>
          <w:rFonts w:ascii="Times New Roman" w:eastAsiaTheme="minorEastAsia" w:hAnsi="Times New Roman" w:cs="Times New Roman"/>
          <w:lang w:eastAsia="zh-CN"/>
        </w:rPr>
        <w:t xml:space="preserve">360. </w:t>
      </w:r>
    </w:p>
    <w:p w14:paraId="50000923" w14:textId="70E8AA11" w:rsidR="00E24D56" w:rsidRPr="00401A4D" w:rsidRDefault="003E3C4B" w:rsidP="00766DC3">
      <w:pPr>
        <w:autoSpaceDE w:val="0"/>
        <w:autoSpaceDN w:val="0"/>
        <w:adjustRightInd w:val="0"/>
        <w:spacing w:after="0" w:line="360" w:lineRule="auto"/>
        <w:ind w:left="360" w:hanging="360"/>
        <w:rPr>
          <w:rFonts w:ascii="Times New Roman" w:eastAsiaTheme="minorEastAsia" w:hAnsi="Times New Roman" w:cs="Times New Roman"/>
          <w:color w:val="000000"/>
          <w:lang w:eastAsia="zh-CN"/>
        </w:rPr>
      </w:pPr>
      <w:proofErr w:type="spellStart"/>
      <w:r w:rsidRPr="00401A4D">
        <w:rPr>
          <w:rFonts w:ascii="Times New Roman" w:eastAsiaTheme="minorEastAsia" w:hAnsi="Times New Roman" w:cs="Times New Roman"/>
          <w:lang w:eastAsia="zh-CN"/>
        </w:rPr>
        <w:t>Mampilly</w:t>
      </w:r>
      <w:proofErr w:type="spellEnd"/>
      <w:r w:rsidRPr="00401A4D">
        <w:rPr>
          <w:rFonts w:ascii="Times New Roman" w:eastAsiaTheme="minorEastAsia" w:hAnsi="Times New Roman" w:cs="Times New Roman"/>
          <w:lang w:eastAsia="zh-CN"/>
        </w:rPr>
        <w:t xml:space="preserve">, Z., </w:t>
      </w:r>
      <w:r w:rsidR="00CC4C07">
        <w:rPr>
          <w:rFonts w:ascii="Times New Roman" w:eastAsiaTheme="minorEastAsia" w:hAnsi="Times New Roman" w:cs="Times New Roman"/>
          <w:lang w:eastAsia="zh-CN"/>
        </w:rPr>
        <w:t>and</w:t>
      </w:r>
      <w:r w:rsidRPr="00401A4D">
        <w:rPr>
          <w:rFonts w:ascii="Times New Roman" w:eastAsiaTheme="minorEastAsia" w:hAnsi="Times New Roman" w:cs="Times New Roman"/>
          <w:lang w:eastAsia="zh-CN"/>
        </w:rPr>
        <w:t xml:space="preserve"> Stewart, M. A. (2021). A </w:t>
      </w:r>
      <w:r w:rsidR="00431988">
        <w:rPr>
          <w:rFonts w:ascii="Times New Roman" w:eastAsiaTheme="minorEastAsia" w:hAnsi="Times New Roman" w:cs="Times New Roman"/>
          <w:lang w:eastAsia="zh-CN"/>
        </w:rPr>
        <w:t>T</w:t>
      </w:r>
      <w:r w:rsidRPr="00401A4D">
        <w:rPr>
          <w:rFonts w:ascii="Times New Roman" w:eastAsiaTheme="minorEastAsia" w:hAnsi="Times New Roman" w:cs="Times New Roman"/>
          <w:lang w:eastAsia="zh-CN"/>
        </w:rPr>
        <w:t xml:space="preserve">ypology of </w:t>
      </w:r>
      <w:r w:rsidR="00431988">
        <w:rPr>
          <w:rFonts w:ascii="Times New Roman" w:eastAsiaTheme="minorEastAsia" w:hAnsi="Times New Roman" w:cs="Times New Roman"/>
          <w:lang w:eastAsia="zh-CN"/>
        </w:rPr>
        <w:t>R</w:t>
      </w:r>
      <w:r w:rsidRPr="00401A4D">
        <w:rPr>
          <w:rFonts w:ascii="Times New Roman" w:eastAsiaTheme="minorEastAsia" w:hAnsi="Times New Roman" w:cs="Times New Roman"/>
          <w:lang w:eastAsia="zh-CN"/>
        </w:rPr>
        <w:t xml:space="preserve">ebel </w:t>
      </w:r>
      <w:r w:rsidR="00431988">
        <w:rPr>
          <w:rFonts w:ascii="Times New Roman" w:eastAsiaTheme="minorEastAsia" w:hAnsi="Times New Roman" w:cs="Times New Roman"/>
          <w:lang w:eastAsia="zh-CN"/>
        </w:rPr>
        <w:t>P</w:t>
      </w:r>
      <w:r w:rsidRPr="00401A4D">
        <w:rPr>
          <w:rFonts w:ascii="Times New Roman" w:eastAsiaTheme="minorEastAsia" w:hAnsi="Times New Roman" w:cs="Times New Roman"/>
          <w:lang w:eastAsia="zh-CN"/>
        </w:rPr>
        <w:t xml:space="preserve">olitical </w:t>
      </w:r>
      <w:r w:rsidR="00431988">
        <w:rPr>
          <w:rFonts w:ascii="Times New Roman" w:eastAsiaTheme="minorEastAsia" w:hAnsi="Times New Roman" w:cs="Times New Roman"/>
          <w:lang w:eastAsia="zh-CN"/>
        </w:rPr>
        <w:t>I</w:t>
      </w:r>
      <w:r w:rsidRPr="00401A4D">
        <w:rPr>
          <w:rFonts w:ascii="Times New Roman" w:eastAsiaTheme="minorEastAsia" w:hAnsi="Times New Roman" w:cs="Times New Roman"/>
          <w:lang w:eastAsia="zh-CN"/>
        </w:rPr>
        <w:t xml:space="preserve">nstitutional </w:t>
      </w:r>
      <w:r w:rsidR="00431988">
        <w:rPr>
          <w:rFonts w:ascii="Times New Roman" w:eastAsiaTheme="minorEastAsia" w:hAnsi="Times New Roman" w:cs="Times New Roman"/>
          <w:lang w:eastAsia="zh-CN"/>
        </w:rPr>
        <w:t>A</w:t>
      </w:r>
      <w:r w:rsidRPr="00401A4D">
        <w:rPr>
          <w:rFonts w:ascii="Times New Roman" w:eastAsiaTheme="minorEastAsia" w:hAnsi="Times New Roman" w:cs="Times New Roman"/>
          <w:lang w:eastAsia="zh-CN"/>
        </w:rPr>
        <w:t xml:space="preserve">rrangements. </w:t>
      </w:r>
      <w:r w:rsidRPr="00401A4D">
        <w:rPr>
          <w:rFonts w:ascii="Times New Roman" w:eastAsiaTheme="minorEastAsia" w:hAnsi="Times New Roman" w:cs="Times New Roman"/>
          <w:i/>
          <w:iCs/>
          <w:lang w:eastAsia="zh-CN"/>
        </w:rPr>
        <w:t>Journal of Conflict Resolution 65</w:t>
      </w:r>
      <w:r w:rsidRPr="00401A4D">
        <w:rPr>
          <w:rFonts w:ascii="Times New Roman" w:eastAsiaTheme="minorEastAsia" w:hAnsi="Times New Roman" w:cs="Times New Roman"/>
          <w:lang w:eastAsia="zh-CN"/>
        </w:rPr>
        <w:t>(1), 15</w:t>
      </w:r>
      <w:r w:rsidR="00893E50" w:rsidRPr="007160A5">
        <w:rPr>
          <w:rFonts w:ascii="Times New Roman" w:hAnsi="Times New Roman" w:cs="Times New Roman"/>
          <w:color w:val="000000"/>
        </w:rPr>
        <w:t>–</w:t>
      </w:r>
      <w:r w:rsidRPr="00401A4D">
        <w:rPr>
          <w:rFonts w:ascii="Times New Roman" w:eastAsiaTheme="minorEastAsia" w:hAnsi="Times New Roman" w:cs="Times New Roman"/>
          <w:lang w:eastAsia="zh-CN"/>
        </w:rPr>
        <w:t xml:space="preserve">45. </w:t>
      </w:r>
    </w:p>
    <w:p w14:paraId="3943C43F" w14:textId="77777777" w:rsidR="007160A5" w:rsidRDefault="007160A5" w:rsidP="00766DC3">
      <w:pPr>
        <w:autoSpaceDE w:val="0"/>
        <w:autoSpaceDN w:val="0"/>
        <w:adjustRightInd w:val="0"/>
        <w:spacing w:after="0" w:line="360" w:lineRule="auto"/>
        <w:ind w:left="360" w:hanging="360"/>
        <w:rPr>
          <w:rFonts w:ascii="Times New Roman" w:hAnsi="Times New Roman" w:cs="Times New Roman"/>
          <w:color w:val="000000" w:themeColor="text1"/>
          <w:lang w:val="en-AU"/>
        </w:rPr>
      </w:pPr>
      <w:proofErr w:type="spellStart"/>
      <w:r w:rsidRPr="007160A5">
        <w:rPr>
          <w:rFonts w:ascii="Times New Roman" w:hAnsi="Times New Roman" w:cs="Times New Roman"/>
          <w:color w:val="000000" w:themeColor="text1"/>
          <w:lang w:val="en-AU"/>
        </w:rPr>
        <w:t>Maystadt</w:t>
      </w:r>
      <w:proofErr w:type="spellEnd"/>
      <w:r w:rsidRPr="007160A5">
        <w:rPr>
          <w:rFonts w:ascii="Times New Roman" w:hAnsi="Times New Roman" w:cs="Times New Roman"/>
          <w:color w:val="000000" w:themeColor="text1"/>
          <w:lang w:val="en-AU"/>
        </w:rPr>
        <w:t xml:space="preserve">, J.-F. and O. Ecker (2014). Extreme Weather and Civil War: Does Drought Fuel Conflict in Somalia Through Livestock Price Shocks? </w:t>
      </w:r>
      <w:r w:rsidRPr="00E20CCB">
        <w:rPr>
          <w:rFonts w:ascii="Times New Roman" w:hAnsi="Times New Roman" w:cs="Times New Roman"/>
          <w:i/>
          <w:iCs/>
          <w:color w:val="000000" w:themeColor="text1"/>
          <w:lang w:val="en-AU"/>
        </w:rPr>
        <w:t>American Journal of Agricultural Economics 96</w:t>
      </w:r>
      <w:r w:rsidRPr="007160A5">
        <w:rPr>
          <w:rFonts w:ascii="Times New Roman" w:hAnsi="Times New Roman" w:cs="Times New Roman"/>
          <w:color w:val="000000" w:themeColor="text1"/>
          <w:lang w:val="en-AU"/>
        </w:rPr>
        <w:t>(4), 1157–1182.</w:t>
      </w:r>
    </w:p>
    <w:p w14:paraId="3FD0626C" w14:textId="7D0C3857" w:rsidR="007160A5" w:rsidRDefault="007160A5" w:rsidP="00766DC3">
      <w:pPr>
        <w:autoSpaceDE w:val="0"/>
        <w:autoSpaceDN w:val="0"/>
        <w:adjustRightInd w:val="0"/>
        <w:spacing w:after="0" w:line="360" w:lineRule="auto"/>
        <w:ind w:left="360" w:hanging="360"/>
        <w:rPr>
          <w:rFonts w:ascii="Times New Roman" w:hAnsi="Times New Roman" w:cs="Times New Roman"/>
          <w:color w:val="000000" w:themeColor="text1"/>
          <w:lang w:val="en-AU"/>
        </w:rPr>
      </w:pPr>
      <w:r w:rsidRPr="007160A5">
        <w:rPr>
          <w:rFonts w:ascii="Times New Roman" w:hAnsi="Times New Roman" w:cs="Times New Roman"/>
          <w:color w:val="000000" w:themeColor="text1"/>
          <w:lang w:val="en-AU"/>
        </w:rPr>
        <w:t xml:space="preserve">McGuirk, E. and M. Burke (2020). The Economics Origins of Conflict in Africa. </w:t>
      </w:r>
      <w:r w:rsidRPr="00E20CCB">
        <w:rPr>
          <w:rFonts w:ascii="Times New Roman" w:hAnsi="Times New Roman" w:cs="Times New Roman"/>
          <w:i/>
          <w:iCs/>
          <w:color w:val="000000" w:themeColor="text1"/>
          <w:lang w:val="en-AU"/>
        </w:rPr>
        <w:t>Journal of Political Economy 128</w:t>
      </w:r>
      <w:r w:rsidRPr="007160A5">
        <w:rPr>
          <w:rFonts w:ascii="Times New Roman" w:hAnsi="Times New Roman" w:cs="Times New Roman"/>
          <w:color w:val="000000" w:themeColor="text1"/>
          <w:lang w:val="en-AU"/>
        </w:rPr>
        <w:t>, 3940–3997.</w:t>
      </w:r>
    </w:p>
    <w:p w14:paraId="58DA62C8" w14:textId="57E29E57" w:rsidR="0082284A" w:rsidRDefault="0082284A" w:rsidP="00766DC3">
      <w:pPr>
        <w:autoSpaceDE w:val="0"/>
        <w:autoSpaceDN w:val="0"/>
        <w:adjustRightInd w:val="0"/>
        <w:spacing w:after="0" w:line="360" w:lineRule="auto"/>
        <w:ind w:left="360" w:hanging="360"/>
        <w:rPr>
          <w:rFonts w:ascii="Times New Roman" w:hAnsi="Times New Roman" w:cs="Times New Roman"/>
          <w:color w:val="000000" w:themeColor="text1"/>
          <w:lang w:val="en-AU"/>
        </w:rPr>
      </w:pPr>
      <w:r>
        <w:rPr>
          <w:rFonts w:ascii="Times New Roman" w:hAnsi="Times New Roman" w:cs="Times New Roman"/>
          <w:color w:val="000000" w:themeColor="text1"/>
          <w:lang w:val="en-AU"/>
        </w:rPr>
        <w:t xml:space="preserve">McGuirk, E. and N. Nunn (2023). </w:t>
      </w:r>
      <w:r w:rsidRPr="0082284A">
        <w:rPr>
          <w:rFonts w:ascii="Times New Roman" w:hAnsi="Times New Roman" w:cs="Times New Roman"/>
          <w:color w:val="000000" w:themeColor="text1"/>
          <w:lang w:val="en-AU"/>
        </w:rPr>
        <w:t>Transhumant Pastoralism, Climate Change and Conflict in Africa</w:t>
      </w:r>
      <w:r>
        <w:rPr>
          <w:rFonts w:ascii="Times New Roman" w:hAnsi="Times New Roman" w:cs="Times New Roman"/>
          <w:color w:val="000000" w:themeColor="text1"/>
          <w:lang w:val="en-AU"/>
        </w:rPr>
        <w:t xml:space="preserve">. </w:t>
      </w:r>
      <w:r w:rsidRPr="00E20CCB">
        <w:rPr>
          <w:rFonts w:ascii="Times New Roman" w:hAnsi="Times New Roman" w:cs="Times New Roman"/>
          <w:i/>
          <w:iCs/>
          <w:color w:val="000000" w:themeColor="text1"/>
          <w:lang w:val="en-AU"/>
        </w:rPr>
        <w:t>Review of Economics Studies</w:t>
      </w:r>
      <w:r>
        <w:rPr>
          <w:rFonts w:ascii="Times New Roman" w:hAnsi="Times New Roman" w:cs="Times New Roman"/>
          <w:color w:val="000000" w:themeColor="text1"/>
          <w:lang w:val="en-AU"/>
        </w:rPr>
        <w:t xml:space="preserve"> (accepted).</w:t>
      </w:r>
    </w:p>
    <w:p w14:paraId="51EF20F8" w14:textId="7F1AE211" w:rsidR="007D67C9" w:rsidRDefault="007D67C9" w:rsidP="00766DC3">
      <w:pPr>
        <w:autoSpaceDE w:val="0"/>
        <w:autoSpaceDN w:val="0"/>
        <w:adjustRightInd w:val="0"/>
        <w:spacing w:after="0" w:line="360" w:lineRule="auto"/>
        <w:ind w:left="360" w:hanging="360"/>
        <w:rPr>
          <w:rFonts w:ascii="Times New Roman" w:hAnsi="Times New Roman" w:cs="Times New Roman"/>
          <w:color w:val="000000" w:themeColor="text1"/>
          <w:lang w:val="en-AU"/>
        </w:rPr>
      </w:pPr>
      <w:r w:rsidRPr="007D67C9">
        <w:rPr>
          <w:rFonts w:ascii="Times New Roman" w:hAnsi="Times New Roman" w:cs="Times New Roman"/>
          <w:color w:val="000000" w:themeColor="text1"/>
          <w:lang w:val="en-AU"/>
        </w:rPr>
        <w:t xml:space="preserve">Mitra, A., </w:t>
      </w:r>
      <w:r w:rsidR="00431988">
        <w:rPr>
          <w:rFonts w:ascii="Times New Roman" w:hAnsi="Times New Roman" w:cs="Times New Roman"/>
          <w:color w:val="000000" w:themeColor="text1"/>
          <w:lang w:val="en-AU"/>
        </w:rPr>
        <w:t>and</w:t>
      </w:r>
      <w:r w:rsidRPr="007D67C9">
        <w:rPr>
          <w:rFonts w:ascii="Times New Roman" w:hAnsi="Times New Roman" w:cs="Times New Roman"/>
          <w:color w:val="000000" w:themeColor="text1"/>
          <w:lang w:val="en-AU"/>
        </w:rPr>
        <w:t xml:space="preserve"> Ray, D. (2014). Implications of an Economic Theory of Conflict: Hindu-Muslim Violence in India. </w:t>
      </w:r>
      <w:r w:rsidRPr="007D67C9">
        <w:rPr>
          <w:rFonts w:ascii="Times New Roman" w:hAnsi="Times New Roman" w:cs="Times New Roman"/>
          <w:i/>
          <w:iCs/>
          <w:color w:val="000000" w:themeColor="text1"/>
          <w:lang w:val="en-AU"/>
        </w:rPr>
        <w:t>Journal of Political Economy 122</w:t>
      </w:r>
      <w:r w:rsidRPr="007D67C9">
        <w:rPr>
          <w:rFonts w:ascii="Times New Roman" w:hAnsi="Times New Roman" w:cs="Times New Roman"/>
          <w:color w:val="000000" w:themeColor="text1"/>
          <w:lang w:val="en-AU"/>
        </w:rPr>
        <w:t>(4), 719</w:t>
      </w:r>
      <w:r w:rsidRPr="00401A4D">
        <w:rPr>
          <w:rFonts w:ascii="Times New Roman" w:hAnsi="Times New Roman" w:cs="Times New Roman"/>
        </w:rPr>
        <w:t>–</w:t>
      </w:r>
      <w:r w:rsidRPr="007D67C9">
        <w:rPr>
          <w:rFonts w:ascii="Times New Roman" w:hAnsi="Times New Roman" w:cs="Times New Roman"/>
          <w:color w:val="000000" w:themeColor="text1"/>
          <w:lang w:val="en-AU"/>
        </w:rPr>
        <w:t>765.</w:t>
      </w:r>
    </w:p>
    <w:p w14:paraId="30062D92" w14:textId="5DE9159D" w:rsidR="00E24D56" w:rsidRPr="00401A4D" w:rsidRDefault="00E24D56" w:rsidP="00766DC3">
      <w:pPr>
        <w:autoSpaceDE w:val="0"/>
        <w:autoSpaceDN w:val="0"/>
        <w:adjustRightInd w:val="0"/>
        <w:spacing w:after="0" w:line="360" w:lineRule="auto"/>
        <w:ind w:left="360" w:hanging="360"/>
        <w:rPr>
          <w:rFonts w:ascii="Times New Roman" w:eastAsiaTheme="minorEastAsia" w:hAnsi="Times New Roman" w:cs="Times New Roman"/>
          <w:color w:val="000000" w:themeColor="text1"/>
          <w:lang w:eastAsia="zh-CN"/>
        </w:rPr>
      </w:pPr>
      <w:r w:rsidRPr="00401A4D">
        <w:rPr>
          <w:rFonts w:ascii="Times New Roman" w:hAnsi="Times New Roman" w:cs="Times New Roman"/>
          <w:color w:val="000000" w:themeColor="text1"/>
          <w:lang w:val="en-AU"/>
        </w:rPr>
        <w:t xml:space="preserve">Mohanty, </w:t>
      </w:r>
      <w:r w:rsidR="00F13641">
        <w:rPr>
          <w:rFonts w:ascii="Times New Roman" w:hAnsi="Times New Roman" w:cs="Times New Roman"/>
        </w:rPr>
        <w:t>S.</w:t>
      </w:r>
      <w:r w:rsidRPr="00401A4D">
        <w:rPr>
          <w:rFonts w:ascii="Times New Roman" w:hAnsi="Times New Roman" w:cs="Times New Roman"/>
          <w:color w:val="000000" w:themeColor="text1"/>
          <w:lang w:val="en-AU"/>
        </w:rPr>
        <w:t xml:space="preserve"> (2012) “Why does everyone hate the Thai rice mortgage scheme?” </w:t>
      </w:r>
      <w:r w:rsidRPr="00401A4D">
        <w:rPr>
          <w:rFonts w:ascii="Times New Roman" w:hAnsi="Times New Roman" w:cs="Times New Roman"/>
          <w:i/>
          <w:iCs/>
          <w:color w:val="000000" w:themeColor="text1"/>
          <w:lang w:val="en-AU"/>
        </w:rPr>
        <w:t>Food Navigator Asia</w:t>
      </w:r>
      <w:r w:rsidRPr="00401A4D">
        <w:rPr>
          <w:rFonts w:ascii="Times New Roman" w:hAnsi="Times New Roman" w:cs="Times New Roman"/>
          <w:color w:val="000000" w:themeColor="text1"/>
          <w:lang w:val="en-AU"/>
        </w:rPr>
        <w:t xml:space="preserve">, 13 November. </w:t>
      </w:r>
      <w:r w:rsidR="00F13641" w:rsidRPr="00F13641">
        <w:rPr>
          <w:rFonts w:ascii="Times New Roman" w:hAnsi="Times New Roman" w:cs="Times New Roman"/>
          <w:color w:val="000000" w:themeColor="text1"/>
        </w:rPr>
        <w:t>https://www.foodnavigator-asia.com/Article/2012/11/13/Why-does-everyone-hate-the-Thai-rice-mortgage-scheme</w:t>
      </w:r>
      <w:r w:rsidR="00F13641">
        <w:rPr>
          <w:rFonts w:ascii="Times New Roman" w:hAnsi="Times New Roman" w:cs="Times New Roman"/>
          <w:color w:val="000000" w:themeColor="text1"/>
        </w:rPr>
        <w:t>.</w:t>
      </w:r>
    </w:p>
    <w:p w14:paraId="4491FB3D" w14:textId="2264009E" w:rsidR="001B10B0" w:rsidRPr="00401A4D" w:rsidRDefault="001B10B0" w:rsidP="00766DC3">
      <w:pPr>
        <w:spacing w:after="0" w:line="360" w:lineRule="auto"/>
        <w:ind w:left="360" w:hanging="360"/>
        <w:rPr>
          <w:rFonts w:ascii="Times New Roman" w:hAnsi="Times New Roman" w:cs="Times New Roman"/>
        </w:rPr>
      </w:pPr>
      <w:proofErr w:type="spellStart"/>
      <w:r w:rsidRPr="00401A4D">
        <w:rPr>
          <w:rFonts w:ascii="Times New Roman" w:hAnsi="Times New Roman" w:cs="Times New Roman"/>
        </w:rPr>
        <w:t>Monfreda</w:t>
      </w:r>
      <w:proofErr w:type="spellEnd"/>
      <w:r w:rsidRPr="00401A4D">
        <w:rPr>
          <w:rFonts w:ascii="Times New Roman" w:hAnsi="Times New Roman" w:cs="Times New Roman"/>
        </w:rPr>
        <w:t xml:space="preserve">, C.,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and J. A. Foley (2008)</w:t>
      </w:r>
      <w:r w:rsidR="00E94349" w:rsidRPr="00401A4D">
        <w:rPr>
          <w:rFonts w:ascii="Times New Roman" w:hAnsi="Times New Roman" w:cs="Times New Roman"/>
        </w:rPr>
        <w:t>.</w:t>
      </w:r>
      <w:r w:rsidRPr="00401A4D">
        <w:rPr>
          <w:rFonts w:ascii="Times New Roman" w:hAnsi="Times New Roman" w:cs="Times New Roman"/>
        </w:rPr>
        <w:t xml:space="preserve"> Farming the Planet: 2. Geographic Distribution of Crop Areas, Yields, Physiological Types, and Net Primary Production in the Year 2000, </w:t>
      </w:r>
      <w:r w:rsidRPr="00401A4D">
        <w:rPr>
          <w:rFonts w:ascii="Times New Roman" w:hAnsi="Times New Roman" w:cs="Times New Roman"/>
          <w:i/>
          <w:iCs/>
        </w:rPr>
        <w:t>Global Biogeochemical Cycles 22</w:t>
      </w:r>
      <w:r w:rsidRPr="00401A4D">
        <w:rPr>
          <w:rFonts w:ascii="Times New Roman" w:hAnsi="Times New Roman" w:cs="Times New Roman"/>
        </w:rPr>
        <w:t>, GB1022</w:t>
      </w:r>
    </w:p>
    <w:p w14:paraId="246C8AB7" w14:textId="72C3E089" w:rsidR="008C49E0" w:rsidRDefault="008C49E0" w:rsidP="00766DC3">
      <w:pPr>
        <w:spacing w:after="0" w:line="360" w:lineRule="auto"/>
        <w:ind w:left="360" w:hanging="360"/>
        <w:rPr>
          <w:rFonts w:ascii="Times New Roman" w:hAnsi="Times New Roman" w:cs="Times New Roman"/>
        </w:rPr>
      </w:pPr>
      <w:proofErr w:type="spellStart"/>
      <w:r w:rsidRPr="008C49E0">
        <w:rPr>
          <w:rFonts w:ascii="Times New Roman" w:hAnsi="Times New Roman" w:cs="Times New Roman"/>
        </w:rPr>
        <w:t>Panza</w:t>
      </w:r>
      <w:proofErr w:type="spellEnd"/>
      <w:r w:rsidRPr="008C49E0">
        <w:rPr>
          <w:rFonts w:ascii="Times New Roman" w:hAnsi="Times New Roman" w:cs="Times New Roman"/>
        </w:rPr>
        <w:t xml:space="preserve">, L., </w:t>
      </w:r>
      <w:r>
        <w:rPr>
          <w:rFonts w:ascii="Times New Roman" w:hAnsi="Times New Roman" w:cs="Times New Roman"/>
        </w:rPr>
        <w:t>and E. L.</w:t>
      </w:r>
      <w:r w:rsidRPr="008C49E0">
        <w:rPr>
          <w:rFonts w:ascii="Times New Roman" w:hAnsi="Times New Roman" w:cs="Times New Roman"/>
        </w:rPr>
        <w:t xml:space="preserve"> </w:t>
      </w:r>
      <w:proofErr w:type="spellStart"/>
      <w:r w:rsidRPr="008C49E0">
        <w:rPr>
          <w:rFonts w:ascii="Times New Roman" w:hAnsi="Times New Roman" w:cs="Times New Roman"/>
        </w:rPr>
        <w:t>Swee</w:t>
      </w:r>
      <w:proofErr w:type="spellEnd"/>
      <w:r w:rsidRPr="008C49E0">
        <w:rPr>
          <w:rFonts w:ascii="Times New Roman" w:hAnsi="Times New Roman" w:cs="Times New Roman"/>
        </w:rPr>
        <w:t xml:space="preserve"> (2023). Fanning the Flames: Rainfall Shocks, Inter‐Ethnic Income Inequality, and Conflict Intensification in Mandate Palestine. </w:t>
      </w:r>
      <w:r w:rsidRPr="008C49E0">
        <w:rPr>
          <w:rFonts w:ascii="Times New Roman" w:hAnsi="Times New Roman" w:cs="Times New Roman"/>
          <w:i/>
          <w:iCs/>
        </w:rPr>
        <w:t>Journal of Economic Behavior &amp; Organization, 206</w:t>
      </w:r>
      <w:r w:rsidRPr="008C49E0">
        <w:rPr>
          <w:rFonts w:ascii="Times New Roman" w:hAnsi="Times New Roman" w:cs="Times New Roman"/>
        </w:rPr>
        <w:t>, 71</w:t>
      </w:r>
      <w:r w:rsidRPr="00401A4D">
        <w:rPr>
          <w:rFonts w:ascii="Times New Roman" w:hAnsi="Times New Roman" w:cs="Times New Roman"/>
        </w:rPr>
        <w:t>–</w:t>
      </w:r>
      <w:r w:rsidRPr="008C49E0">
        <w:rPr>
          <w:rFonts w:ascii="Times New Roman" w:hAnsi="Times New Roman" w:cs="Times New Roman"/>
        </w:rPr>
        <w:t>94.</w:t>
      </w:r>
    </w:p>
    <w:p w14:paraId="2F601C37" w14:textId="47124EF9" w:rsidR="001B10B0" w:rsidRPr="00401A4D" w:rsidRDefault="001B10B0" w:rsidP="00766DC3">
      <w:pPr>
        <w:spacing w:after="0" w:line="360" w:lineRule="auto"/>
        <w:ind w:left="360" w:hanging="360"/>
        <w:rPr>
          <w:rFonts w:ascii="Times New Roman" w:hAnsi="Times New Roman" w:cs="Times New Roman"/>
        </w:rPr>
      </w:pPr>
      <w:r w:rsidRPr="00401A4D">
        <w:rPr>
          <w:rFonts w:ascii="Times New Roman" w:hAnsi="Times New Roman" w:cs="Times New Roman"/>
        </w:rPr>
        <w:t xml:space="preserve">Raleigh, C., A. </w:t>
      </w:r>
      <w:proofErr w:type="spellStart"/>
      <w:r w:rsidRPr="00401A4D">
        <w:rPr>
          <w:rFonts w:ascii="Times New Roman" w:hAnsi="Times New Roman" w:cs="Times New Roman"/>
        </w:rPr>
        <w:t>Linke</w:t>
      </w:r>
      <w:proofErr w:type="spellEnd"/>
      <w:r w:rsidRPr="00401A4D">
        <w:rPr>
          <w:rFonts w:ascii="Times New Roman" w:hAnsi="Times New Roman" w:cs="Times New Roman"/>
        </w:rPr>
        <w:t xml:space="preserve">, H. </w:t>
      </w:r>
      <w:proofErr w:type="spellStart"/>
      <w:r w:rsidRPr="00401A4D">
        <w:rPr>
          <w:rFonts w:ascii="Times New Roman" w:hAnsi="Times New Roman" w:cs="Times New Roman"/>
        </w:rPr>
        <w:t>Hegre</w:t>
      </w:r>
      <w:proofErr w:type="spellEnd"/>
      <w:r w:rsidRPr="00401A4D">
        <w:rPr>
          <w:rFonts w:ascii="Times New Roman" w:hAnsi="Times New Roman" w:cs="Times New Roman"/>
        </w:rPr>
        <w:t xml:space="preserve">, and J. Karlsen (2010). Introducing ACLED: An Armed Conflict Location and Event Dataset: Special Data Feature. </w:t>
      </w:r>
      <w:r w:rsidRPr="00401A4D">
        <w:rPr>
          <w:rFonts w:ascii="Times New Roman" w:hAnsi="Times New Roman" w:cs="Times New Roman"/>
          <w:i/>
          <w:iCs/>
        </w:rPr>
        <w:t>Journal of Peace Research 47(5)</w:t>
      </w:r>
      <w:r w:rsidRPr="00401A4D">
        <w:rPr>
          <w:rFonts w:ascii="Times New Roman" w:hAnsi="Times New Roman" w:cs="Times New Roman"/>
        </w:rPr>
        <w:t>, 651–660.</w:t>
      </w:r>
    </w:p>
    <w:p w14:paraId="2C04A875" w14:textId="47BD76D4" w:rsidR="00C37476" w:rsidRPr="00401A4D" w:rsidRDefault="00C37476" w:rsidP="00766DC3">
      <w:pPr>
        <w:pStyle w:val="EndNoteBibliography"/>
        <w:spacing w:after="0" w:line="36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(2012). </w:t>
      </w:r>
      <w:r w:rsidR="00E20CCB" w:rsidRPr="00E20CCB">
        <w:rPr>
          <w:rFonts w:ascii="Times New Roman" w:hAnsi="Times New Roman" w:cs="Times New Roman"/>
          <w:noProof/>
          <w:sz w:val="24"/>
          <w:szCs w:val="24"/>
        </w:rPr>
        <w:t>Violence Against Civilians: A Disaggregated Analysis</w:t>
      </w:r>
      <w:r w:rsidRPr="00401A4D">
        <w:rPr>
          <w:rFonts w:ascii="Times New Roman" w:hAnsi="Times New Roman" w:cs="Times New Roman"/>
          <w:noProof/>
          <w:sz w:val="24"/>
          <w:szCs w:val="24"/>
        </w:rPr>
        <w:t xml:space="preserve">. </w:t>
      </w:r>
      <w:r w:rsidRPr="00401A4D">
        <w:rPr>
          <w:rFonts w:ascii="Times New Roman" w:hAnsi="Times New Roman" w:cs="Times New Roman"/>
          <w:i/>
          <w:noProof/>
          <w:sz w:val="24"/>
          <w:szCs w:val="24"/>
        </w:rPr>
        <w:t>International Interactions, 38</w:t>
      </w:r>
      <w:r w:rsidRPr="00401A4D">
        <w:rPr>
          <w:rFonts w:ascii="Times New Roman" w:hAnsi="Times New Roman" w:cs="Times New Roman"/>
          <w:noProof/>
          <w:sz w:val="24"/>
          <w:szCs w:val="24"/>
        </w:rPr>
        <w:t>(4), 462</w:t>
      </w:r>
      <w:r w:rsidR="008C49E0" w:rsidRPr="00401A4D">
        <w:rPr>
          <w:rFonts w:ascii="Times New Roman" w:hAnsi="Times New Roman" w:cs="Times New Roman"/>
        </w:rPr>
        <w:t>–</w:t>
      </w:r>
      <w:r w:rsidRPr="00401A4D">
        <w:rPr>
          <w:rFonts w:ascii="Times New Roman" w:hAnsi="Times New Roman" w:cs="Times New Roman"/>
          <w:noProof/>
          <w:sz w:val="24"/>
          <w:szCs w:val="24"/>
        </w:rPr>
        <w:t xml:space="preserve">481. </w:t>
      </w:r>
    </w:p>
    <w:p w14:paraId="0F9ED100" w14:textId="77777777" w:rsidR="00431988" w:rsidRPr="00401A4D" w:rsidRDefault="00431988" w:rsidP="00766DC3">
      <w:pPr>
        <w:pStyle w:val="EndNoteBibliography"/>
        <w:spacing w:after="0" w:line="360" w:lineRule="auto"/>
        <w:ind w:left="360" w:hanging="360"/>
        <w:rPr>
          <w:rFonts w:ascii="Times New Roman" w:hAnsi="Times New Roman" w:cs="Times New Roman"/>
          <w:noProof/>
          <w:sz w:val="24"/>
          <w:szCs w:val="24"/>
        </w:rPr>
      </w:pPr>
      <w:r w:rsidRPr="007160A5">
        <w:rPr>
          <w:rFonts w:ascii="Times New Roman" w:hAnsi="Times New Roman" w:cs="Times New Roman"/>
          <w:noProof/>
          <w:sz w:val="24"/>
          <w:szCs w:val="24"/>
        </w:rPr>
        <w:lastRenderedPageBreak/>
        <w:t xml:space="preserve">Raleigh, C., Choi, H. J., </w:t>
      </w:r>
      <w:r>
        <w:rPr>
          <w:rFonts w:ascii="Times New Roman" w:hAnsi="Times New Roman" w:cs="Times New Roman"/>
          <w:noProof/>
          <w:sz w:val="24"/>
          <w:szCs w:val="24"/>
        </w:rPr>
        <w:t>and</w:t>
      </w:r>
      <w:r w:rsidRPr="007160A5">
        <w:rPr>
          <w:rFonts w:ascii="Times New Roman" w:hAnsi="Times New Roman" w:cs="Times New Roman"/>
          <w:noProof/>
          <w:sz w:val="24"/>
          <w:szCs w:val="24"/>
        </w:rPr>
        <w:t xml:space="preserve"> Kniveton, D. (2015). The Devil Is In the Details: An Investigation of the Relationships Between Conflict, Food Price and Climate Across Africa. </w:t>
      </w:r>
      <w:r w:rsidRPr="00E20CCB">
        <w:rPr>
          <w:rFonts w:ascii="Times New Roman" w:hAnsi="Times New Roman" w:cs="Times New Roman"/>
          <w:i/>
          <w:iCs/>
          <w:noProof/>
          <w:sz w:val="24"/>
          <w:szCs w:val="24"/>
        </w:rPr>
        <w:t>Global Environmental Change 32</w:t>
      </w:r>
      <w:r w:rsidRPr="007160A5">
        <w:rPr>
          <w:rFonts w:ascii="Times New Roman" w:hAnsi="Times New Roman" w:cs="Times New Roman"/>
          <w:noProof/>
          <w:sz w:val="24"/>
          <w:szCs w:val="24"/>
        </w:rPr>
        <w:t>, 187</w:t>
      </w:r>
      <w:r w:rsidRPr="00401A4D">
        <w:rPr>
          <w:rFonts w:ascii="Times New Roman" w:hAnsi="Times New Roman" w:cs="Times New Roman"/>
        </w:rPr>
        <w:t>–</w:t>
      </w:r>
      <w:r w:rsidRPr="007160A5">
        <w:rPr>
          <w:rFonts w:ascii="Times New Roman" w:hAnsi="Times New Roman" w:cs="Times New Roman"/>
          <w:noProof/>
          <w:sz w:val="24"/>
          <w:szCs w:val="24"/>
        </w:rPr>
        <w:t>199.</w:t>
      </w:r>
    </w:p>
    <w:p w14:paraId="410305DC" w14:textId="1EC14279" w:rsidR="00C37476" w:rsidRDefault="00C37476" w:rsidP="00766DC3">
      <w:pPr>
        <w:pStyle w:val="EndNoteBibliography"/>
        <w:spacing w:after="0" w:line="36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w:t>
      </w:r>
      <w:r w:rsidR="00CC4C07">
        <w:rPr>
          <w:rFonts w:ascii="Times New Roman" w:hAnsi="Times New Roman" w:cs="Times New Roman"/>
          <w:noProof/>
          <w:sz w:val="24"/>
          <w:szCs w:val="24"/>
        </w:rPr>
        <w:t>and</w:t>
      </w:r>
      <w:r w:rsidRPr="00401A4D">
        <w:rPr>
          <w:rFonts w:ascii="Times New Roman" w:hAnsi="Times New Roman" w:cs="Times New Roman"/>
          <w:noProof/>
          <w:sz w:val="24"/>
          <w:szCs w:val="24"/>
        </w:rPr>
        <w:t xml:space="preserve"> Choi, H. J. (2017). Conflict Dynamics and Feedback: Explaining Change in Violence against Civilians within Conflicts. </w:t>
      </w:r>
      <w:r w:rsidRPr="00401A4D">
        <w:rPr>
          <w:rFonts w:ascii="Times New Roman" w:hAnsi="Times New Roman" w:cs="Times New Roman"/>
          <w:i/>
          <w:noProof/>
          <w:sz w:val="24"/>
          <w:szCs w:val="24"/>
        </w:rPr>
        <w:t>International Interactions, 43</w:t>
      </w:r>
      <w:r w:rsidRPr="00401A4D">
        <w:rPr>
          <w:rFonts w:ascii="Times New Roman" w:hAnsi="Times New Roman" w:cs="Times New Roman"/>
          <w:noProof/>
          <w:sz w:val="24"/>
          <w:szCs w:val="24"/>
        </w:rPr>
        <w:t>(5), 848</w:t>
      </w:r>
      <w:r w:rsidR="008C49E0" w:rsidRPr="00401A4D">
        <w:rPr>
          <w:rFonts w:ascii="Times New Roman" w:hAnsi="Times New Roman" w:cs="Times New Roman"/>
        </w:rPr>
        <w:t>–</w:t>
      </w:r>
      <w:r w:rsidRPr="00401A4D">
        <w:rPr>
          <w:rFonts w:ascii="Times New Roman" w:hAnsi="Times New Roman" w:cs="Times New Roman"/>
          <w:noProof/>
          <w:sz w:val="24"/>
          <w:szCs w:val="24"/>
        </w:rPr>
        <w:t>878.</w:t>
      </w:r>
    </w:p>
    <w:p w14:paraId="152747A5" w14:textId="3EFBFBD1" w:rsidR="001B10B0" w:rsidRPr="00401A4D" w:rsidRDefault="001B10B0" w:rsidP="00766DC3">
      <w:pPr>
        <w:spacing w:after="0" w:line="360" w:lineRule="auto"/>
        <w:ind w:left="360" w:hanging="360"/>
        <w:rPr>
          <w:rFonts w:ascii="Times New Roman" w:hAnsi="Times New Roman" w:cs="Times New Roman"/>
        </w:rPr>
      </w:pPr>
      <w:r w:rsidRPr="00401A4D">
        <w:rPr>
          <w:rFonts w:ascii="Times New Roman" w:hAnsi="Times New Roman" w:cs="Times New Roman"/>
        </w:rPr>
        <w:t xml:space="preserve">Sacks, W.J., D. </w:t>
      </w:r>
      <w:proofErr w:type="spellStart"/>
      <w:r w:rsidRPr="00401A4D">
        <w:rPr>
          <w:rFonts w:ascii="Times New Roman" w:hAnsi="Times New Roman" w:cs="Times New Roman"/>
        </w:rPr>
        <w:t>Deryng</w:t>
      </w:r>
      <w:proofErr w:type="spellEnd"/>
      <w:r w:rsidRPr="00401A4D">
        <w:rPr>
          <w:rFonts w:ascii="Times New Roman" w:hAnsi="Times New Roman" w:cs="Times New Roman"/>
        </w:rPr>
        <w:t xml:space="preserve">, J.A. Foley, and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xml:space="preserve"> (2010). Crop Planting Dates: An Analysis of Global Patterns. </w:t>
      </w:r>
      <w:r w:rsidRPr="00401A4D">
        <w:rPr>
          <w:rFonts w:ascii="Times New Roman" w:hAnsi="Times New Roman" w:cs="Times New Roman"/>
          <w:i/>
          <w:iCs/>
        </w:rPr>
        <w:t>Global Ecology and Biogeography 19</w:t>
      </w:r>
      <w:r w:rsidRPr="00401A4D">
        <w:rPr>
          <w:rFonts w:ascii="Times New Roman" w:hAnsi="Times New Roman" w:cs="Times New Roman"/>
        </w:rPr>
        <w:t>, 607</w:t>
      </w:r>
      <w:r w:rsidR="007C7438" w:rsidRPr="00401A4D">
        <w:rPr>
          <w:rFonts w:ascii="Times New Roman" w:hAnsi="Times New Roman" w:cs="Times New Roman"/>
        </w:rPr>
        <w:t>–</w:t>
      </w:r>
      <w:r w:rsidRPr="00401A4D">
        <w:rPr>
          <w:rFonts w:ascii="Times New Roman" w:hAnsi="Times New Roman" w:cs="Times New Roman"/>
        </w:rPr>
        <w:t>620</w:t>
      </w:r>
      <w:bookmarkEnd w:id="7"/>
    </w:p>
    <w:p w14:paraId="09B15684" w14:textId="6B0346D9" w:rsidR="007160A5" w:rsidRDefault="007160A5" w:rsidP="00766DC3">
      <w:pPr>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Smith, T. G. </w:t>
      </w:r>
      <w:r>
        <w:rPr>
          <w:rFonts w:ascii="Times New Roman" w:hAnsi="Times New Roman" w:cs="Times New Roman"/>
          <w:color w:val="000000"/>
        </w:rPr>
        <w:t>(</w:t>
      </w:r>
      <w:r w:rsidRPr="007160A5">
        <w:rPr>
          <w:rFonts w:ascii="Times New Roman" w:hAnsi="Times New Roman" w:cs="Times New Roman"/>
          <w:color w:val="000000"/>
        </w:rPr>
        <w:t>2014</w:t>
      </w:r>
      <w:r>
        <w:rPr>
          <w:rFonts w:ascii="Times New Roman" w:hAnsi="Times New Roman" w:cs="Times New Roman"/>
          <w:color w:val="000000"/>
        </w:rPr>
        <w:t>)</w:t>
      </w:r>
      <w:r w:rsidRPr="007160A5">
        <w:rPr>
          <w:rFonts w:ascii="Times New Roman" w:hAnsi="Times New Roman" w:cs="Times New Roman"/>
          <w:color w:val="000000"/>
        </w:rPr>
        <w:t xml:space="preserve">. Feeding Unrest: Disentangling the Causal Relationship between Food Price Shocks and Sociopolitical Conflict in Urban Africa. </w:t>
      </w:r>
      <w:r w:rsidRPr="007160A5">
        <w:rPr>
          <w:rFonts w:ascii="Times New Roman" w:hAnsi="Times New Roman" w:cs="Times New Roman"/>
          <w:i/>
          <w:iCs/>
          <w:color w:val="000000"/>
        </w:rPr>
        <w:t>Journal of Peace Research 51</w:t>
      </w:r>
      <w:r w:rsidRPr="007160A5">
        <w:rPr>
          <w:rFonts w:ascii="Times New Roman" w:hAnsi="Times New Roman" w:cs="Times New Roman"/>
          <w:color w:val="000000"/>
        </w:rPr>
        <w:t>(6)</w:t>
      </w:r>
      <w:r>
        <w:rPr>
          <w:rFonts w:ascii="Times New Roman" w:hAnsi="Times New Roman" w:cs="Times New Roman"/>
          <w:color w:val="000000"/>
        </w:rPr>
        <w:t>,</w:t>
      </w:r>
      <w:r w:rsidRPr="007160A5">
        <w:rPr>
          <w:rFonts w:ascii="Times New Roman" w:hAnsi="Times New Roman" w:cs="Times New Roman"/>
          <w:color w:val="000000"/>
        </w:rPr>
        <w:t xml:space="preserve"> 679– 95.</w:t>
      </w:r>
    </w:p>
    <w:p w14:paraId="521DE1A6" w14:textId="4A87C791" w:rsidR="005146C5" w:rsidRPr="00401A4D" w:rsidRDefault="005146C5" w:rsidP="00766DC3">
      <w:pPr>
        <w:spacing w:after="0" w:line="36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Ubilava, D., et al. (2022). "Agricultural windfalls and the seasonality of political violence in Africa." </w:t>
      </w:r>
      <w:r w:rsidRPr="00E20CCB">
        <w:rPr>
          <w:rFonts w:ascii="Times New Roman" w:hAnsi="Times New Roman" w:cs="Times New Roman"/>
          <w:i/>
          <w:iCs/>
          <w:color w:val="000000"/>
        </w:rPr>
        <w:t>American Journal of Agricultural Economics</w:t>
      </w:r>
      <w:r w:rsidR="007160A5">
        <w:rPr>
          <w:rFonts w:ascii="Times New Roman" w:hAnsi="Times New Roman" w:cs="Times New Roman"/>
          <w:color w:val="000000"/>
        </w:rPr>
        <w:t xml:space="preserve"> (in press)</w:t>
      </w:r>
      <w:r w:rsidRPr="007160A5">
        <w:rPr>
          <w:rFonts w:ascii="Times New Roman" w:hAnsi="Times New Roman" w:cs="Times New Roman"/>
          <w:color w:val="000000"/>
        </w:rPr>
        <w:t>.</w:t>
      </w:r>
    </w:p>
    <w:p w14:paraId="3E98BDE0" w14:textId="4868D244" w:rsidR="007160A5" w:rsidRDefault="007160A5" w:rsidP="00766DC3">
      <w:pPr>
        <w:spacing w:after="0" w:line="360" w:lineRule="auto"/>
        <w:ind w:left="360" w:hanging="360"/>
        <w:rPr>
          <w:rFonts w:ascii="Times New Roman" w:hAnsi="Times New Roman" w:cs="Times New Roman"/>
        </w:rPr>
      </w:pPr>
      <w:proofErr w:type="spellStart"/>
      <w:r w:rsidRPr="007160A5">
        <w:rPr>
          <w:rFonts w:ascii="Times New Roman" w:hAnsi="Times New Roman" w:cs="Times New Roman"/>
        </w:rPr>
        <w:t>Vestby</w:t>
      </w:r>
      <w:proofErr w:type="spellEnd"/>
      <w:r w:rsidRPr="007160A5">
        <w:rPr>
          <w:rFonts w:ascii="Times New Roman" w:hAnsi="Times New Roman" w:cs="Times New Roman"/>
        </w:rPr>
        <w:t xml:space="preserve">, J. (2019). Climate Variability and Individual Motivations for Participating in Political Violence. </w:t>
      </w:r>
      <w:r w:rsidRPr="00E20CCB">
        <w:rPr>
          <w:rFonts w:ascii="Times New Roman" w:hAnsi="Times New Roman" w:cs="Times New Roman"/>
          <w:i/>
          <w:iCs/>
        </w:rPr>
        <w:t>Global Environmental Change 56</w:t>
      </w:r>
      <w:r w:rsidRPr="007160A5">
        <w:rPr>
          <w:rFonts w:ascii="Times New Roman" w:hAnsi="Times New Roman" w:cs="Times New Roman"/>
        </w:rPr>
        <w:t>, 114</w:t>
      </w:r>
      <w:r w:rsidR="007C7438" w:rsidRPr="00401A4D">
        <w:rPr>
          <w:rFonts w:ascii="Times New Roman" w:hAnsi="Times New Roman" w:cs="Times New Roman"/>
        </w:rPr>
        <w:t>–</w:t>
      </w:r>
      <w:r w:rsidRPr="007160A5">
        <w:rPr>
          <w:rFonts w:ascii="Times New Roman" w:hAnsi="Times New Roman" w:cs="Times New Roman"/>
        </w:rPr>
        <w:t xml:space="preserve">123. </w:t>
      </w:r>
    </w:p>
    <w:p w14:paraId="18A69787" w14:textId="2E8C8284" w:rsidR="0055795C" w:rsidRDefault="0055795C" w:rsidP="00766DC3">
      <w:pPr>
        <w:spacing w:after="0" w:line="360" w:lineRule="auto"/>
        <w:ind w:left="360" w:hanging="360"/>
        <w:rPr>
          <w:rFonts w:ascii="Times New Roman" w:hAnsi="Times New Roman" w:cs="Times New Roman"/>
        </w:rPr>
      </w:pPr>
      <w:proofErr w:type="spellStart"/>
      <w:r w:rsidRPr="0055795C">
        <w:rPr>
          <w:rFonts w:ascii="Times New Roman" w:hAnsi="Times New Roman" w:cs="Times New Roman"/>
        </w:rPr>
        <w:t>Vüllers</w:t>
      </w:r>
      <w:proofErr w:type="spellEnd"/>
      <w:r w:rsidRPr="0055795C">
        <w:rPr>
          <w:rFonts w:ascii="Times New Roman" w:hAnsi="Times New Roman" w:cs="Times New Roman"/>
        </w:rPr>
        <w:t xml:space="preserve">, J., &amp; </w:t>
      </w:r>
      <w:proofErr w:type="spellStart"/>
      <w:r w:rsidRPr="0055795C">
        <w:rPr>
          <w:rFonts w:ascii="Times New Roman" w:hAnsi="Times New Roman" w:cs="Times New Roman"/>
        </w:rPr>
        <w:t>Krtsch</w:t>
      </w:r>
      <w:proofErr w:type="spellEnd"/>
      <w:r w:rsidRPr="0055795C">
        <w:rPr>
          <w:rFonts w:ascii="Times New Roman" w:hAnsi="Times New Roman" w:cs="Times New Roman"/>
        </w:rPr>
        <w:t xml:space="preserve">, R. (2020). Raise Your Voices! Civilian Protest in Civil Wars. </w:t>
      </w:r>
      <w:r w:rsidRPr="0055795C">
        <w:rPr>
          <w:rFonts w:ascii="Times New Roman" w:hAnsi="Times New Roman" w:cs="Times New Roman"/>
          <w:i/>
          <w:iCs/>
        </w:rPr>
        <w:t>Political Geography 80</w:t>
      </w:r>
      <w:r w:rsidRPr="0055795C">
        <w:rPr>
          <w:rFonts w:ascii="Times New Roman" w:hAnsi="Times New Roman" w:cs="Times New Roman"/>
        </w:rPr>
        <w:t>, 102183.</w:t>
      </w:r>
    </w:p>
    <w:p w14:paraId="6F88CAE9" w14:textId="6BCFA981" w:rsidR="00CC4C07" w:rsidRDefault="00CC4C07" w:rsidP="00766DC3">
      <w:pPr>
        <w:spacing w:after="0" w:line="360" w:lineRule="auto"/>
        <w:ind w:left="360" w:hanging="360"/>
        <w:rPr>
          <w:rFonts w:ascii="Times New Roman" w:hAnsi="Times New Roman" w:cs="Times New Roman"/>
        </w:rPr>
      </w:pPr>
      <w:r w:rsidRPr="00CC4C07">
        <w:rPr>
          <w:rFonts w:ascii="Times New Roman" w:hAnsi="Times New Roman" w:cs="Times New Roman"/>
        </w:rPr>
        <w:t xml:space="preserve">de Winne, J. </w:t>
      </w:r>
      <w:r>
        <w:rPr>
          <w:rFonts w:ascii="Times New Roman" w:hAnsi="Times New Roman" w:cs="Times New Roman"/>
        </w:rPr>
        <w:t>and</w:t>
      </w:r>
      <w:r w:rsidRPr="00CC4C07">
        <w:rPr>
          <w:rFonts w:ascii="Times New Roman" w:hAnsi="Times New Roman" w:cs="Times New Roman"/>
        </w:rPr>
        <w:t xml:space="preserve"> </w:t>
      </w:r>
      <w:proofErr w:type="spellStart"/>
      <w:r w:rsidRPr="00CC4C07">
        <w:rPr>
          <w:rFonts w:ascii="Times New Roman" w:hAnsi="Times New Roman" w:cs="Times New Roman"/>
        </w:rPr>
        <w:t>Peersman</w:t>
      </w:r>
      <w:proofErr w:type="spellEnd"/>
      <w:r w:rsidRPr="00CC4C07">
        <w:rPr>
          <w:rFonts w:ascii="Times New Roman" w:hAnsi="Times New Roman" w:cs="Times New Roman"/>
        </w:rPr>
        <w:t xml:space="preserve">, G. (2021) The </w:t>
      </w:r>
      <w:r w:rsidR="00E20CCB">
        <w:rPr>
          <w:rFonts w:ascii="Times New Roman" w:hAnsi="Times New Roman" w:cs="Times New Roman"/>
        </w:rPr>
        <w:t>I</w:t>
      </w:r>
      <w:r w:rsidRPr="00CC4C07">
        <w:rPr>
          <w:rFonts w:ascii="Times New Roman" w:hAnsi="Times New Roman" w:cs="Times New Roman"/>
        </w:rPr>
        <w:t xml:space="preserve">mpact of </w:t>
      </w:r>
      <w:r w:rsidR="00E20CCB">
        <w:rPr>
          <w:rFonts w:ascii="Times New Roman" w:hAnsi="Times New Roman" w:cs="Times New Roman"/>
        </w:rPr>
        <w:t>F</w:t>
      </w:r>
      <w:r w:rsidRPr="00CC4C07">
        <w:rPr>
          <w:rFonts w:ascii="Times New Roman" w:hAnsi="Times New Roman" w:cs="Times New Roman"/>
        </w:rPr>
        <w:t xml:space="preserve">ood </w:t>
      </w:r>
      <w:r w:rsidR="00E20CCB">
        <w:rPr>
          <w:rFonts w:ascii="Times New Roman" w:hAnsi="Times New Roman" w:cs="Times New Roman"/>
        </w:rPr>
        <w:t>P</w:t>
      </w:r>
      <w:r w:rsidRPr="00CC4C07">
        <w:rPr>
          <w:rFonts w:ascii="Times New Roman" w:hAnsi="Times New Roman" w:cs="Times New Roman"/>
        </w:rPr>
        <w:t xml:space="preserve">rices on </w:t>
      </w:r>
      <w:r w:rsidR="00E20CCB">
        <w:rPr>
          <w:rFonts w:ascii="Times New Roman" w:hAnsi="Times New Roman" w:cs="Times New Roman"/>
        </w:rPr>
        <w:t>C</w:t>
      </w:r>
      <w:r w:rsidRPr="00CC4C07">
        <w:rPr>
          <w:rFonts w:ascii="Times New Roman" w:hAnsi="Times New Roman" w:cs="Times New Roman"/>
        </w:rPr>
        <w:t xml:space="preserve">onflict </w:t>
      </w:r>
      <w:r w:rsidR="00E20CCB">
        <w:rPr>
          <w:rFonts w:ascii="Times New Roman" w:hAnsi="Times New Roman" w:cs="Times New Roman"/>
        </w:rPr>
        <w:t>R</w:t>
      </w:r>
      <w:r w:rsidRPr="00CC4C07">
        <w:rPr>
          <w:rFonts w:ascii="Times New Roman" w:hAnsi="Times New Roman" w:cs="Times New Roman"/>
        </w:rPr>
        <w:t>evisited.</w:t>
      </w:r>
      <w:r w:rsidRPr="00E20CCB">
        <w:rPr>
          <w:rFonts w:ascii="Times New Roman" w:hAnsi="Times New Roman" w:cs="Times New Roman"/>
          <w:i/>
          <w:iCs/>
        </w:rPr>
        <w:t xml:space="preserve"> Journal of Business &amp; Economic Statistics 39</w:t>
      </w:r>
      <w:r w:rsidRPr="00CC4C07">
        <w:rPr>
          <w:rFonts w:ascii="Times New Roman" w:hAnsi="Times New Roman" w:cs="Times New Roman"/>
        </w:rPr>
        <w:t>(2), 547–560.</w:t>
      </w:r>
    </w:p>
    <w:p w14:paraId="2678D8C3" w14:textId="4802D94D" w:rsidR="007160A5" w:rsidRDefault="007160A5" w:rsidP="00766DC3">
      <w:pPr>
        <w:spacing w:after="0" w:line="360" w:lineRule="auto"/>
        <w:ind w:left="360" w:hanging="360"/>
        <w:rPr>
          <w:rFonts w:ascii="Times New Roman" w:hAnsi="Times New Roman" w:cs="Times New Roman"/>
        </w:rPr>
      </w:pPr>
      <w:proofErr w:type="spellStart"/>
      <w:r w:rsidRPr="007160A5">
        <w:rPr>
          <w:rFonts w:ascii="Times New Roman" w:hAnsi="Times New Roman" w:cs="Times New Roman"/>
        </w:rPr>
        <w:t>Wischnath</w:t>
      </w:r>
      <w:proofErr w:type="spellEnd"/>
      <w:r w:rsidRPr="007160A5">
        <w:rPr>
          <w:rFonts w:ascii="Times New Roman" w:hAnsi="Times New Roman" w:cs="Times New Roman"/>
        </w:rPr>
        <w:t xml:space="preserve">, G., </w:t>
      </w:r>
      <w:r w:rsidR="00CC4C07">
        <w:rPr>
          <w:rFonts w:ascii="Times New Roman" w:hAnsi="Times New Roman" w:cs="Times New Roman"/>
        </w:rPr>
        <w:t>and</w:t>
      </w:r>
      <w:r w:rsidRPr="007160A5">
        <w:rPr>
          <w:rFonts w:ascii="Times New Roman" w:hAnsi="Times New Roman" w:cs="Times New Roman"/>
        </w:rPr>
        <w:t xml:space="preserve"> </w:t>
      </w:r>
      <w:proofErr w:type="spellStart"/>
      <w:r w:rsidRPr="007160A5">
        <w:rPr>
          <w:rFonts w:ascii="Times New Roman" w:hAnsi="Times New Roman" w:cs="Times New Roman"/>
        </w:rPr>
        <w:t>Buhaug</w:t>
      </w:r>
      <w:proofErr w:type="spellEnd"/>
      <w:r w:rsidRPr="007160A5">
        <w:rPr>
          <w:rFonts w:ascii="Times New Roman" w:hAnsi="Times New Roman" w:cs="Times New Roman"/>
        </w:rPr>
        <w:t xml:space="preserve">, H. (2014). Rice or Riots: On Food Production and Conflict Severity Across India. </w:t>
      </w:r>
      <w:r w:rsidRPr="00E20CCB">
        <w:rPr>
          <w:rFonts w:ascii="Times New Roman" w:hAnsi="Times New Roman" w:cs="Times New Roman"/>
          <w:i/>
          <w:iCs/>
        </w:rPr>
        <w:t>Political Geography 43</w:t>
      </w:r>
      <w:r w:rsidRPr="007160A5">
        <w:rPr>
          <w:rFonts w:ascii="Times New Roman" w:hAnsi="Times New Roman" w:cs="Times New Roman"/>
        </w:rPr>
        <w:t>, 6</w:t>
      </w:r>
      <w:r w:rsidR="007C7438" w:rsidRPr="00401A4D">
        <w:rPr>
          <w:rFonts w:ascii="Times New Roman" w:hAnsi="Times New Roman" w:cs="Times New Roman"/>
        </w:rPr>
        <w:t>–</w:t>
      </w:r>
      <w:r w:rsidRPr="007160A5">
        <w:rPr>
          <w:rFonts w:ascii="Times New Roman" w:hAnsi="Times New Roman" w:cs="Times New Roman"/>
        </w:rPr>
        <w:t xml:space="preserve">15. </w:t>
      </w:r>
    </w:p>
    <w:p w14:paraId="1EF43A5E" w14:textId="5F5DA466" w:rsidR="001B10B0" w:rsidRPr="00401A4D" w:rsidRDefault="001B10B0" w:rsidP="00766DC3">
      <w:pPr>
        <w:spacing w:after="0" w:line="360" w:lineRule="auto"/>
        <w:ind w:left="360" w:hanging="360"/>
        <w:rPr>
          <w:rFonts w:ascii="Times New Roman" w:hAnsi="Times New Roman" w:cs="Times New Roman"/>
        </w:rPr>
      </w:pPr>
      <w:r w:rsidRPr="00401A4D">
        <w:rPr>
          <w:rFonts w:ascii="Times New Roman" w:hAnsi="Times New Roman" w:cs="Times New Roman"/>
        </w:rPr>
        <w:t xml:space="preserve">World Bank (2022a). World Bank Country and Lending Groups. The World Bank Group. https://datahelpdesk.worldbank.org/knowledgebase/articles/906519-world-bank-country-and-lending-groups. Accessed 10 Nov 2022. </w:t>
      </w:r>
    </w:p>
    <w:p w14:paraId="1A6FEF2F" w14:textId="77777777" w:rsidR="001B10B0" w:rsidRPr="00401A4D" w:rsidRDefault="001B10B0" w:rsidP="00766DC3">
      <w:pPr>
        <w:spacing w:after="0" w:line="360" w:lineRule="auto"/>
        <w:ind w:left="360" w:hanging="360"/>
        <w:rPr>
          <w:rFonts w:ascii="Times New Roman" w:hAnsi="Times New Roman" w:cs="Times New Roman"/>
        </w:rPr>
      </w:pPr>
      <w:r w:rsidRPr="00401A4D">
        <w:rPr>
          <w:rFonts w:ascii="Times New Roman" w:hAnsi="Times New Roman" w:cs="Times New Roman"/>
        </w:rPr>
        <w:t>World Bank (2022b). World Development Indicators. Poverty headcount ratio at national poverty lines (% of population) [Data file]. https://data.worldbank.org/indicator/SI.POV.NAHC</w:t>
      </w:r>
    </w:p>
    <w:p w14:paraId="5337990B" w14:textId="77777777" w:rsidR="001B10B0" w:rsidRPr="00401A4D" w:rsidRDefault="001B10B0" w:rsidP="00766DC3">
      <w:pPr>
        <w:spacing w:after="0" w:line="360" w:lineRule="auto"/>
        <w:ind w:left="360" w:hanging="360"/>
        <w:rPr>
          <w:rFonts w:ascii="Times New Roman" w:hAnsi="Times New Roman" w:cs="Times New Roman"/>
        </w:rPr>
      </w:pPr>
      <w:r w:rsidRPr="00401A4D">
        <w:rPr>
          <w:rFonts w:ascii="Times New Roman" w:hAnsi="Times New Roman" w:cs="Times New Roman"/>
        </w:rPr>
        <w:t>World Bank (2022c). World Development Indicators. Employment in agriculture (% of total employment) [Data file]. https://data.worldbank.org/indicator/SL.AGR.EMPL.ZS</w:t>
      </w:r>
    </w:p>
    <w:p w14:paraId="7216D210" w14:textId="7937673A"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D8022B7" w14:textId="5079356C" w:rsidR="00887CCD" w:rsidRPr="00401A4D" w:rsidRDefault="00AC6E65" w:rsidP="00F14555">
      <w:pPr>
        <w:spacing w:after="0" w:line="480" w:lineRule="auto"/>
        <w:rPr>
          <w:rFonts w:ascii="Times New Roman" w:hAnsi="Times New Roman" w:cs="Times New Roman"/>
        </w:rPr>
      </w:pPr>
      <w:r w:rsidRPr="00401A4D">
        <w:rPr>
          <w:rFonts w:ascii="Times New Roman" w:hAnsi="Times New Roman" w:cs="Times New Roman"/>
        </w:rPr>
        <w:lastRenderedPageBreak/>
        <w:t>APPENDICES</w:t>
      </w:r>
    </w:p>
    <w:p w14:paraId="55035829" w14:textId="1AE713D6" w:rsidR="00AC6E65" w:rsidRPr="00401A4D" w:rsidRDefault="00AC6E65" w:rsidP="00F14555">
      <w:pPr>
        <w:spacing w:after="0" w:line="480" w:lineRule="auto"/>
        <w:rPr>
          <w:rFonts w:ascii="Times New Roman" w:hAnsi="Times New Roman" w:cs="Times New Roman"/>
        </w:rPr>
      </w:pPr>
    </w:p>
    <w:p w14:paraId="411708E5" w14:textId="41488FEB"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t xml:space="preserve">APPENDIX </w:t>
      </w:r>
      <w:r w:rsidR="00AC6E65" w:rsidRPr="00401A4D">
        <w:rPr>
          <w:rFonts w:ascii="Times New Roman" w:hAnsi="Times New Roman" w:cs="Times New Roman"/>
        </w:rPr>
        <w:t>A</w:t>
      </w:r>
      <w:r>
        <w:rPr>
          <w:rFonts w:ascii="Times New Roman" w:hAnsi="Times New Roman" w:cs="Times New Roman"/>
        </w:rPr>
        <w:t>.</w:t>
      </w:r>
      <w:r w:rsidR="00AC6E65" w:rsidRPr="00401A4D">
        <w:rPr>
          <w:rFonts w:ascii="Times New Roman" w:hAnsi="Times New Roman" w:cs="Times New Roman"/>
        </w:rPr>
        <w:t xml:space="preserve"> FIGURES</w:t>
      </w:r>
    </w:p>
    <w:p w14:paraId="21379377" w14:textId="4B58F1BF" w:rsidR="001327E1" w:rsidRPr="00401A4D" w:rsidRDefault="00AA6F91" w:rsidP="00F14555">
      <w:pPr>
        <w:spacing w:after="0" w:line="480" w:lineRule="auto"/>
        <w:ind w:firstLine="360"/>
        <w:jc w:val="center"/>
        <w:rPr>
          <w:rFonts w:ascii="Times New Roman" w:hAnsi="Times New Roman" w:cs="Times New Roman"/>
        </w:rPr>
      </w:pPr>
      <w:r>
        <w:rPr>
          <w:rFonts w:ascii="Times New Roman" w:hAnsi="Times New Roman" w:cs="Times New Roman"/>
          <w:noProof/>
        </w:rPr>
        <w:drawing>
          <wp:inline distT="0" distB="0" distL="0" distR="0" wp14:anchorId="2E3F0B19" wp14:editId="4060691C">
            <wp:extent cx="5943801" cy="3657723"/>
            <wp:effectExtent l="0" t="0" r="0" b="0"/>
            <wp:docPr id="2097738836"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38836" name="Picture 1" descr="A picture containing text, screenshot, diagram, plo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801" cy="3657723"/>
                    </a:xfrm>
                    <a:prstGeom prst="rect">
                      <a:avLst/>
                    </a:prstGeom>
                  </pic:spPr>
                </pic:pic>
              </a:graphicData>
            </a:graphic>
          </wp:inline>
        </w:drawing>
      </w:r>
    </w:p>
    <w:p w14:paraId="53C61845" w14:textId="11CABD53" w:rsidR="00003943" w:rsidRPr="00401A4D" w:rsidRDefault="001327E1" w:rsidP="00F14555">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1</w:t>
      </w:r>
      <w:r w:rsidRPr="00401A4D">
        <w:rPr>
          <w:rFonts w:ascii="Times New Roman" w:hAnsi="Times New Roman" w:cs="Times New Roman"/>
          <w:b/>
          <w:bCs/>
        </w:rPr>
        <w:t>: Distribution of the proportion of irrigated rice croplands</w:t>
      </w:r>
    </w:p>
    <w:p w14:paraId="0B6A9CCF" w14:textId="5EEA6095" w:rsidR="00AF5EA0" w:rsidRDefault="00003943" w:rsidP="00304704">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Note: Data are from IFRPI (2019)</w:t>
      </w:r>
      <w:r w:rsidR="00271127" w:rsidRPr="004A3975">
        <w:rPr>
          <w:rFonts w:ascii="Times New Roman" w:hAnsi="Times New Roman" w:cs="Times New Roman"/>
          <w:sz w:val="20"/>
          <w:szCs w:val="20"/>
        </w:rPr>
        <w:t>,</w:t>
      </w:r>
      <w:r w:rsidRPr="004A3975">
        <w:rPr>
          <w:rFonts w:ascii="Times New Roman" w:hAnsi="Times New Roman" w:cs="Times New Roman"/>
          <w:sz w:val="20"/>
          <w:szCs w:val="20"/>
        </w:rPr>
        <w:t xml:space="preserve"> and cover Cambodia, Indonesia, </w:t>
      </w:r>
      <w:r w:rsidR="00AF5EA0">
        <w:rPr>
          <w:rFonts w:ascii="Times New Roman" w:hAnsi="Times New Roman" w:cs="Times New Roman"/>
          <w:sz w:val="20"/>
          <w:szCs w:val="20"/>
        </w:rPr>
        <w:t xml:space="preserve">Laos, </w:t>
      </w:r>
      <w:r w:rsidRPr="004A3975">
        <w:rPr>
          <w:rFonts w:ascii="Times New Roman" w:hAnsi="Times New Roman" w:cs="Times New Roman"/>
          <w:sz w:val="20"/>
          <w:szCs w:val="20"/>
        </w:rPr>
        <w:t>Malaysia, Myanmar, Philippines</w:t>
      </w:r>
      <w:r w:rsidR="00AF5EA0">
        <w:rPr>
          <w:rFonts w:ascii="Times New Roman" w:hAnsi="Times New Roman" w:cs="Times New Roman"/>
          <w:sz w:val="20"/>
          <w:szCs w:val="20"/>
        </w:rPr>
        <w:t xml:space="preserve">, </w:t>
      </w:r>
      <w:r w:rsidRPr="004A3975">
        <w:rPr>
          <w:rFonts w:ascii="Times New Roman" w:hAnsi="Times New Roman" w:cs="Times New Roman"/>
          <w:sz w:val="20"/>
          <w:szCs w:val="20"/>
        </w:rPr>
        <w:t>Thailand, and Vietnam.</w:t>
      </w:r>
    </w:p>
    <w:p w14:paraId="0897C2BF" w14:textId="77777777" w:rsidR="00AF5EA0" w:rsidRDefault="00AF5EA0" w:rsidP="00304704">
      <w:pPr>
        <w:spacing w:after="0" w:line="276" w:lineRule="auto"/>
        <w:rPr>
          <w:rFonts w:ascii="Times New Roman" w:hAnsi="Times New Roman" w:cs="Times New Roman"/>
          <w:sz w:val="20"/>
          <w:szCs w:val="20"/>
        </w:rPr>
      </w:pPr>
    </w:p>
    <w:p w14:paraId="6586AA43" w14:textId="77777777" w:rsidR="00A92FDD" w:rsidRDefault="00A92FDD">
      <w:pPr>
        <w:rPr>
          <w:rFonts w:ascii="Times New Roman" w:hAnsi="Times New Roman" w:cs="Times New Roman"/>
          <w:sz w:val="20"/>
          <w:szCs w:val="20"/>
        </w:rPr>
      </w:pPr>
      <w:r>
        <w:rPr>
          <w:rFonts w:ascii="Times New Roman" w:hAnsi="Times New Roman" w:cs="Times New Roman"/>
          <w:sz w:val="20"/>
          <w:szCs w:val="20"/>
        </w:rPr>
        <w:br w:type="page"/>
      </w:r>
    </w:p>
    <w:p w14:paraId="7A3ECBCA" w14:textId="5F4BDED3" w:rsidR="00A92FDD" w:rsidRPr="00401A4D" w:rsidRDefault="00AE4FD0" w:rsidP="00A92FDD">
      <w:pPr>
        <w:spacing w:after="0" w:line="480" w:lineRule="auto"/>
        <w:ind w:firstLine="360"/>
        <w:jc w:val="center"/>
        <w:rPr>
          <w:rFonts w:ascii="Times New Roman" w:hAnsi="Times New Roman" w:cs="Times New Roman"/>
        </w:rPr>
      </w:pPr>
      <w:r>
        <w:rPr>
          <w:rFonts w:ascii="Times New Roman" w:hAnsi="Times New Roman" w:cs="Times New Roman"/>
          <w:noProof/>
        </w:rPr>
        <w:lastRenderedPageBreak/>
        <w:drawing>
          <wp:inline distT="0" distB="0" distL="0" distR="0" wp14:anchorId="7CB01CEA" wp14:editId="0A36A4B6">
            <wp:extent cx="5943801" cy="5029370"/>
            <wp:effectExtent l="0" t="0" r="0" b="0"/>
            <wp:docPr id="1908601384" name="Picture 9"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01384" name="Picture 9" descr="A picture containing text, screenshot,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561D0376" w14:textId="558C610A" w:rsidR="00A92FDD" w:rsidRPr="00401A4D" w:rsidRDefault="00A92FDD" w:rsidP="00A92FDD">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T</w:t>
      </w:r>
      <w:r w:rsidRPr="00401A4D">
        <w:rPr>
          <w:rFonts w:ascii="Times New Roman" w:hAnsi="Times New Roman" w:cs="Times New Roman"/>
          <w:b/>
          <w:bCs/>
        </w:rPr>
        <w:t>he proportion of irrigated croplands</w:t>
      </w:r>
      <w:r>
        <w:rPr>
          <w:rFonts w:ascii="Times New Roman" w:hAnsi="Times New Roman" w:cs="Times New Roman"/>
          <w:b/>
          <w:bCs/>
        </w:rPr>
        <w:t xml:space="preserve"> and </w:t>
      </w:r>
      <w:r w:rsidR="002637F9">
        <w:rPr>
          <w:rFonts w:ascii="Times New Roman" w:hAnsi="Times New Roman" w:cs="Times New Roman"/>
          <w:b/>
          <w:bCs/>
        </w:rPr>
        <w:t>the size of cropland areas</w:t>
      </w:r>
    </w:p>
    <w:p w14:paraId="321AA21B" w14:textId="77777777" w:rsidR="00A92FDD" w:rsidRDefault="00A92FDD" w:rsidP="00A92FDD">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Data are from IFRPI (2019), and cover Cambodia, Indonesia, </w:t>
      </w:r>
      <w:r>
        <w:rPr>
          <w:rFonts w:ascii="Times New Roman" w:hAnsi="Times New Roman" w:cs="Times New Roman"/>
          <w:sz w:val="20"/>
          <w:szCs w:val="20"/>
        </w:rPr>
        <w:t xml:space="preserve">Laos, </w:t>
      </w:r>
      <w:r w:rsidRPr="004A3975">
        <w:rPr>
          <w:rFonts w:ascii="Times New Roman" w:hAnsi="Times New Roman" w:cs="Times New Roman"/>
          <w:sz w:val="20"/>
          <w:szCs w:val="20"/>
        </w:rPr>
        <w:t>Malaysia, Myanmar, Philippines</w:t>
      </w:r>
      <w:r>
        <w:rPr>
          <w:rFonts w:ascii="Times New Roman" w:hAnsi="Times New Roman" w:cs="Times New Roman"/>
          <w:sz w:val="20"/>
          <w:szCs w:val="20"/>
        </w:rPr>
        <w:t xml:space="preserve">, </w:t>
      </w:r>
      <w:r w:rsidRPr="004A3975">
        <w:rPr>
          <w:rFonts w:ascii="Times New Roman" w:hAnsi="Times New Roman" w:cs="Times New Roman"/>
          <w:sz w:val="20"/>
          <w:szCs w:val="20"/>
        </w:rPr>
        <w:t>Thailand, and Vietnam.</w:t>
      </w:r>
    </w:p>
    <w:p w14:paraId="221193B8" w14:textId="0F87BDBD" w:rsidR="00AF5EA0" w:rsidRDefault="00AF5EA0">
      <w:pPr>
        <w:rPr>
          <w:rFonts w:ascii="Times New Roman" w:hAnsi="Times New Roman" w:cs="Times New Roman"/>
          <w:sz w:val="20"/>
          <w:szCs w:val="20"/>
        </w:rPr>
      </w:pPr>
      <w:r>
        <w:rPr>
          <w:rFonts w:ascii="Times New Roman" w:hAnsi="Times New Roman" w:cs="Times New Roman"/>
          <w:sz w:val="20"/>
          <w:szCs w:val="20"/>
        </w:rPr>
        <w:br w:type="page"/>
      </w:r>
    </w:p>
    <w:p w14:paraId="75DAA725" w14:textId="0D119CB4" w:rsidR="00AF5EA0" w:rsidRDefault="00897ECF" w:rsidP="002E568D">
      <w:pPr>
        <w:spacing w:after="0" w:line="48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77B55C4F" wp14:editId="2A1C4027">
            <wp:extent cx="5943801" cy="4114939"/>
            <wp:effectExtent l="0" t="0" r="0" b="0"/>
            <wp:docPr id="4359704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70416" name="Picture 4359704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175CBDF5" w14:textId="423D4524" w:rsidR="00AF5EA0" w:rsidRPr="00401A4D" w:rsidRDefault="00AF5EA0" w:rsidP="00AF5EA0">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3</w:t>
      </w:r>
      <w:r w:rsidRPr="00401A4D">
        <w:rPr>
          <w:rFonts w:ascii="Times New Roman" w:hAnsi="Times New Roman" w:cs="Times New Roman"/>
          <w:b/>
          <w:bCs/>
        </w:rPr>
        <w:t xml:space="preserve">: </w:t>
      </w:r>
      <w:r>
        <w:rPr>
          <w:rFonts w:ascii="Times New Roman" w:hAnsi="Times New Roman" w:cs="Times New Roman"/>
          <w:b/>
          <w:bCs/>
        </w:rPr>
        <w:t xml:space="preserve">Sensitivity of the </w:t>
      </w:r>
      <w:r w:rsidR="00350622">
        <w:rPr>
          <w:rFonts w:ascii="Times New Roman" w:hAnsi="Times New Roman" w:cs="Times New Roman"/>
          <w:b/>
          <w:bCs/>
        </w:rPr>
        <w:t>estimates</w:t>
      </w:r>
      <w:r>
        <w:rPr>
          <w:rFonts w:ascii="Times New Roman" w:hAnsi="Times New Roman" w:cs="Times New Roman"/>
          <w:b/>
          <w:bCs/>
        </w:rPr>
        <w:t xml:space="preserve"> to </w:t>
      </w:r>
      <w:r w:rsidR="00350622">
        <w:rPr>
          <w:rFonts w:ascii="Times New Roman" w:hAnsi="Times New Roman" w:cs="Times New Roman"/>
          <w:b/>
          <w:bCs/>
        </w:rPr>
        <w:t>omitting</w:t>
      </w:r>
      <w:r>
        <w:rPr>
          <w:rFonts w:ascii="Times New Roman" w:hAnsi="Times New Roman" w:cs="Times New Roman"/>
          <w:b/>
          <w:bCs/>
        </w:rPr>
        <w:t xml:space="preserve"> </w:t>
      </w:r>
      <w:r w:rsidR="00C063A2">
        <w:rPr>
          <w:rFonts w:ascii="Times New Roman" w:hAnsi="Times New Roman" w:cs="Times New Roman"/>
          <w:b/>
          <w:bCs/>
        </w:rPr>
        <w:t>one</w:t>
      </w:r>
      <w:r>
        <w:rPr>
          <w:rFonts w:ascii="Times New Roman" w:hAnsi="Times New Roman" w:cs="Times New Roman"/>
          <w:b/>
          <w:bCs/>
        </w:rPr>
        <w:t xml:space="preserve"> country </w:t>
      </w:r>
      <w:r w:rsidR="00C063A2">
        <w:rPr>
          <w:rFonts w:ascii="Times New Roman" w:hAnsi="Times New Roman" w:cs="Times New Roman"/>
          <w:b/>
          <w:bCs/>
        </w:rPr>
        <w:t xml:space="preserve">at a time </w:t>
      </w:r>
      <w:r>
        <w:rPr>
          <w:rFonts w:ascii="Times New Roman" w:hAnsi="Times New Roman" w:cs="Times New Roman"/>
          <w:b/>
          <w:bCs/>
        </w:rPr>
        <w:t xml:space="preserve">from the </w:t>
      </w:r>
      <w:proofErr w:type="gramStart"/>
      <w:r>
        <w:rPr>
          <w:rFonts w:ascii="Times New Roman" w:hAnsi="Times New Roman" w:cs="Times New Roman"/>
          <w:b/>
          <w:bCs/>
        </w:rPr>
        <w:t>dataset</w:t>
      </w:r>
      <w:proofErr w:type="gramEnd"/>
    </w:p>
    <w:p w14:paraId="52AC3ADD" w14:textId="6B30F50B" w:rsidR="00345AD3" w:rsidRDefault="00AF5EA0" w:rsidP="00AF5EA0">
      <w:pPr>
        <w:spacing w:after="0" w:line="276" w:lineRule="auto"/>
        <w:rPr>
          <w:rFonts w:ascii="Times New Roman" w:hAnsi="Times New Roman" w:cs="Times New Roman"/>
          <w:b/>
          <w:bCs/>
          <w:sz w:val="20"/>
          <w:szCs w:val="20"/>
        </w:rPr>
      </w:pPr>
      <w:r w:rsidRPr="004A3975">
        <w:rPr>
          <w:rFonts w:ascii="Times New Roman" w:hAnsi="Times New Roman" w:cs="Times New Roman"/>
          <w:sz w:val="20"/>
          <w:szCs w:val="20"/>
        </w:rPr>
        <w:t xml:space="preserve">Note: </w:t>
      </w:r>
      <w:r>
        <w:rPr>
          <w:rFonts w:ascii="Times New Roman" w:hAnsi="Times New Roman" w:cs="Times New Roman"/>
          <w:sz w:val="20"/>
          <w:szCs w:val="20"/>
        </w:rPr>
        <w:t xml:space="preserve">The dots </w:t>
      </w:r>
      <w:r w:rsidR="004B6951">
        <w:rPr>
          <w:rFonts w:ascii="Times New Roman" w:hAnsi="Times New Roman" w:cs="Times New Roman"/>
          <w:sz w:val="20"/>
          <w:szCs w:val="20"/>
        </w:rPr>
        <w:t>indicate</w:t>
      </w:r>
      <w:r>
        <w:rPr>
          <w:rFonts w:ascii="Times New Roman" w:hAnsi="Times New Roman" w:cs="Times New Roman"/>
          <w:sz w:val="20"/>
          <w:szCs w:val="20"/>
        </w:rPr>
        <w:t xml:space="preserve"> point estimates, and the error bars </w:t>
      </w:r>
      <w:r w:rsidR="00C617DC">
        <w:rPr>
          <w:rFonts w:ascii="Times New Roman" w:hAnsi="Times New Roman" w:cs="Times New Roman"/>
          <w:sz w:val="20"/>
          <w:szCs w:val="20"/>
        </w:rPr>
        <w:t>show</w:t>
      </w:r>
      <w:r>
        <w:rPr>
          <w:rFonts w:ascii="Times New Roman" w:hAnsi="Times New Roman" w:cs="Times New Roman"/>
          <w:sz w:val="20"/>
          <w:szCs w:val="20"/>
        </w:rPr>
        <w:t xml:space="preserve"> </w:t>
      </w:r>
      <w:r w:rsidR="001E160C">
        <w:rPr>
          <w:rFonts w:ascii="Times New Roman" w:hAnsi="Times New Roman" w:cs="Times New Roman"/>
          <w:sz w:val="20"/>
          <w:szCs w:val="20"/>
        </w:rPr>
        <w:t>95%</w:t>
      </w:r>
      <w:r>
        <w:rPr>
          <w:rFonts w:ascii="Times New Roman" w:hAnsi="Times New Roman" w:cs="Times New Roman"/>
          <w:sz w:val="20"/>
          <w:szCs w:val="20"/>
        </w:rPr>
        <w:t xml:space="preserve"> confidence intervals around the point estimates</w:t>
      </w:r>
      <w:r w:rsidR="004B6951">
        <w:rPr>
          <w:rFonts w:ascii="Times New Roman" w:hAnsi="Times New Roman" w:cs="Times New Roman"/>
          <w:sz w:val="20"/>
          <w:szCs w:val="20"/>
        </w:rPr>
        <w:t>; the confidence intervals are</w:t>
      </w:r>
      <w:r w:rsidR="001E160C">
        <w:rPr>
          <w:rFonts w:ascii="Times New Roman" w:hAnsi="Times New Roman" w:cs="Times New Roman"/>
          <w:sz w:val="20"/>
          <w:szCs w:val="20"/>
        </w:rPr>
        <w:t xml:space="preserve"> obtained using </w:t>
      </w:r>
      <w:r w:rsidR="001E160C"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xml:space="preserve">. The colored </w:t>
      </w:r>
      <w:r w:rsidR="001E160C">
        <w:rPr>
          <w:rFonts w:ascii="Times New Roman" w:hAnsi="Times New Roman" w:cs="Times New Roman"/>
          <w:sz w:val="20"/>
          <w:szCs w:val="20"/>
        </w:rPr>
        <w:t xml:space="preserve">dots and </w:t>
      </w:r>
      <w:r w:rsidR="00C617DC">
        <w:rPr>
          <w:rFonts w:ascii="Times New Roman" w:hAnsi="Times New Roman" w:cs="Times New Roman"/>
          <w:sz w:val="20"/>
          <w:szCs w:val="20"/>
        </w:rPr>
        <w:t xml:space="preserve">error bars show the </w:t>
      </w:r>
      <w:r w:rsidR="001E160C">
        <w:rPr>
          <w:rFonts w:ascii="Times New Roman" w:hAnsi="Times New Roman" w:cs="Times New Roman"/>
          <w:sz w:val="20"/>
          <w:szCs w:val="20"/>
        </w:rPr>
        <w:t xml:space="preserve">impacts that are </w:t>
      </w:r>
      <w:r w:rsidR="00C617DC">
        <w:rPr>
          <w:rFonts w:ascii="Times New Roman" w:hAnsi="Times New Roman" w:cs="Times New Roman"/>
          <w:sz w:val="20"/>
          <w:szCs w:val="20"/>
        </w:rPr>
        <w:t>statistically significant</w:t>
      </w:r>
      <w:r w:rsidR="00881CE5">
        <w:rPr>
          <w:rFonts w:ascii="Times New Roman" w:hAnsi="Times New Roman" w:cs="Times New Roman"/>
          <w:sz w:val="20"/>
          <w:szCs w:val="20"/>
        </w:rPr>
        <w:t>ly positive (</w:t>
      </w:r>
      <w:r w:rsidR="0027137B">
        <w:rPr>
          <w:rFonts w:ascii="Times New Roman" w:hAnsi="Times New Roman" w:cs="Times New Roman"/>
          <w:sz w:val="20"/>
          <w:szCs w:val="20"/>
        </w:rPr>
        <w:t>orange</w:t>
      </w:r>
      <w:r w:rsidR="00881CE5">
        <w:rPr>
          <w:rFonts w:ascii="Times New Roman" w:hAnsi="Times New Roman" w:cs="Times New Roman"/>
          <w:sz w:val="20"/>
          <w:szCs w:val="20"/>
        </w:rPr>
        <w:t>) or negative (blue)</w:t>
      </w:r>
      <w:r w:rsidR="00C617DC">
        <w:rPr>
          <w:rFonts w:ascii="Times New Roman" w:hAnsi="Times New Roman" w:cs="Times New Roman"/>
          <w:sz w:val="20"/>
          <w:szCs w:val="20"/>
        </w:rPr>
        <w:t xml:space="preserve"> at 5% level.</w:t>
      </w:r>
      <w:r w:rsidR="001E160C">
        <w:rPr>
          <w:rFonts w:ascii="Times New Roman" w:hAnsi="Times New Roman" w:cs="Times New Roman"/>
          <w:sz w:val="20"/>
          <w:szCs w:val="20"/>
        </w:rPr>
        <w:t xml:space="preserve"> </w:t>
      </w:r>
      <w:r w:rsidR="00241DAC" w:rsidRPr="004E72B9">
        <w:rPr>
          <w:rFonts w:ascii="Times New Roman" w:hAnsi="Times New Roman" w:cs="Times New Roman"/>
          <w:sz w:val="20"/>
          <w:szCs w:val="20"/>
        </w:rPr>
        <w:t xml:space="preserve">The </w:t>
      </w:r>
      <w:r w:rsidR="00241DAC">
        <w:rPr>
          <w:rFonts w:ascii="Times New Roman" w:hAnsi="Times New Roman" w:cs="Times New Roman"/>
          <w:sz w:val="20"/>
          <w:szCs w:val="20"/>
        </w:rPr>
        <w:t>impact</w:t>
      </w:r>
      <w:r w:rsidR="00241DAC" w:rsidRPr="004E72B9">
        <w:rPr>
          <w:rFonts w:ascii="Times New Roman" w:hAnsi="Times New Roman" w:cs="Times New Roman"/>
          <w:sz w:val="20"/>
          <w:szCs w:val="20"/>
        </w:rPr>
        <w:t xml:space="preserve">, presented in percentage terms, </w:t>
      </w:r>
      <w:r w:rsidR="00241DAC">
        <w:rPr>
          <w:rFonts w:ascii="Times New Roman" w:hAnsi="Times New Roman" w:cs="Times New Roman"/>
          <w:sz w:val="20"/>
          <w:szCs w:val="20"/>
        </w:rPr>
        <w:t>is</w:t>
      </w:r>
      <w:r w:rsidR="00241DAC" w:rsidRPr="004E72B9">
        <w:rPr>
          <w:rFonts w:ascii="Times New Roman" w:hAnsi="Times New Roman" w:cs="Times New Roman"/>
          <w:sz w:val="20"/>
          <w:szCs w:val="20"/>
        </w:rPr>
        <w:t xml:space="preserv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241DAC"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41DAC"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41DAC" w:rsidRPr="004E72B9">
        <w:rPr>
          <w:rFonts w:ascii="Times New Roman" w:eastAsiaTheme="minorEastAsia" w:hAnsi="Times New Roman" w:cs="Times New Roman"/>
          <w:sz w:val="20"/>
          <w:szCs w:val="20"/>
        </w:rPr>
        <w:t xml:space="preserve"> is the baseline </w:t>
      </w:r>
      <w:r w:rsidR="00241DAC">
        <w:rPr>
          <w:rFonts w:ascii="Times New Roman" w:eastAsiaTheme="minorEastAsia" w:hAnsi="Times New Roman" w:cs="Times New Roman"/>
          <w:sz w:val="20"/>
          <w:szCs w:val="20"/>
        </w:rPr>
        <w:t>conflict incidence</w:t>
      </w:r>
      <w:r w:rsidR="00241DAC" w:rsidRPr="004E72B9">
        <w:rPr>
          <w:rFonts w:ascii="Times New Roman" w:eastAsiaTheme="minorEastAsia" w:hAnsi="Times New Roman" w:cs="Times New Roman"/>
          <w:sz w:val="20"/>
          <w:szCs w:val="20"/>
        </w:rPr>
        <w:t>.</w:t>
      </w:r>
    </w:p>
    <w:p w14:paraId="26A85C61" w14:textId="77777777" w:rsidR="00345AD3" w:rsidRDefault="00345AD3">
      <w:pPr>
        <w:rPr>
          <w:rFonts w:ascii="Times New Roman" w:hAnsi="Times New Roman" w:cs="Times New Roman"/>
          <w:b/>
          <w:bCs/>
          <w:sz w:val="20"/>
          <w:szCs w:val="20"/>
        </w:rPr>
      </w:pPr>
      <w:r>
        <w:rPr>
          <w:rFonts w:ascii="Times New Roman" w:hAnsi="Times New Roman" w:cs="Times New Roman"/>
          <w:b/>
          <w:bCs/>
          <w:sz w:val="20"/>
          <w:szCs w:val="20"/>
        </w:rPr>
        <w:br w:type="page"/>
      </w:r>
    </w:p>
    <w:p w14:paraId="23ECCE7B" w14:textId="24C6483A" w:rsidR="00345AD3" w:rsidRDefault="00897ECF" w:rsidP="002E568D">
      <w:pPr>
        <w:spacing w:after="0" w:line="48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65CD9D07" wp14:editId="1A69762D">
            <wp:extent cx="5943801" cy="4114939"/>
            <wp:effectExtent l="0" t="0" r="0" b="0"/>
            <wp:docPr id="72942137" name="Picture 4"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2137" name="Picture 4" descr="A picture containing text, screenshot, number, paralle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4EBA04F9" w14:textId="5F4479B7" w:rsidR="00345AD3" w:rsidRPr="00401A4D" w:rsidRDefault="00345AD3" w:rsidP="00345AD3">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 xml:space="preserve">Sensitivity of the </w:t>
      </w:r>
      <w:r w:rsidR="00350622">
        <w:rPr>
          <w:rFonts w:ascii="Times New Roman" w:hAnsi="Times New Roman" w:cs="Times New Roman"/>
          <w:b/>
          <w:bCs/>
        </w:rPr>
        <w:t>estimates</w:t>
      </w:r>
      <w:r>
        <w:rPr>
          <w:rFonts w:ascii="Times New Roman" w:hAnsi="Times New Roman" w:cs="Times New Roman"/>
          <w:b/>
          <w:bCs/>
        </w:rPr>
        <w:t xml:space="preserve"> to </w:t>
      </w:r>
      <w:r w:rsidR="00350622">
        <w:rPr>
          <w:rFonts w:ascii="Times New Roman" w:hAnsi="Times New Roman" w:cs="Times New Roman"/>
          <w:b/>
          <w:bCs/>
        </w:rPr>
        <w:t>omitting</w:t>
      </w:r>
      <w:r>
        <w:rPr>
          <w:rFonts w:ascii="Times New Roman" w:hAnsi="Times New Roman" w:cs="Times New Roman"/>
          <w:b/>
          <w:bCs/>
        </w:rPr>
        <w:t xml:space="preserve"> </w:t>
      </w:r>
      <w:r w:rsidR="00C063A2">
        <w:rPr>
          <w:rFonts w:ascii="Times New Roman" w:hAnsi="Times New Roman" w:cs="Times New Roman"/>
          <w:b/>
          <w:bCs/>
        </w:rPr>
        <w:t>one</w:t>
      </w:r>
      <w:r>
        <w:rPr>
          <w:rFonts w:ascii="Times New Roman" w:hAnsi="Times New Roman" w:cs="Times New Roman"/>
          <w:b/>
          <w:bCs/>
        </w:rPr>
        <w:t xml:space="preserve"> </w:t>
      </w:r>
      <w:r w:rsidR="00350622">
        <w:rPr>
          <w:rFonts w:ascii="Times New Roman" w:hAnsi="Times New Roman" w:cs="Times New Roman"/>
          <w:b/>
          <w:bCs/>
        </w:rPr>
        <w:t>year</w:t>
      </w:r>
      <w:r>
        <w:rPr>
          <w:rFonts w:ascii="Times New Roman" w:hAnsi="Times New Roman" w:cs="Times New Roman"/>
          <w:b/>
          <w:bCs/>
        </w:rPr>
        <w:t xml:space="preserve"> </w:t>
      </w:r>
      <w:r w:rsidR="00C063A2">
        <w:rPr>
          <w:rFonts w:ascii="Times New Roman" w:hAnsi="Times New Roman" w:cs="Times New Roman"/>
          <w:b/>
          <w:bCs/>
        </w:rPr>
        <w:t xml:space="preserve">at a time </w:t>
      </w:r>
      <w:r>
        <w:rPr>
          <w:rFonts w:ascii="Times New Roman" w:hAnsi="Times New Roman" w:cs="Times New Roman"/>
          <w:b/>
          <w:bCs/>
        </w:rPr>
        <w:t xml:space="preserve">from the </w:t>
      </w:r>
      <w:proofErr w:type="gramStart"/>
      <w:r>
        <w:rPr>
          <w:rFonts w:ascii="Times New Roman" w:hAnsi="Times New Roman" w:cs="Times New Roman"/>
          <w:b/>
          <w:bCs/>
        </w:rPr>
        <w:t>dataset</w:t>
      </w:r>
      <w:proofErr w:type="gramEnd"/>
    </w:p>
    <w:p w14:paraId="515D9873" w14:textId="5BF335F0" w:rsidR="00345AD3" w:rsidRPr="004E72B9" w:rsidRDefault="00345AD3" w:rsidP="00345AD3">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w:t>
      </w:r>
      <w:r>
        <w:rPr>
          <w:rFonts w:ascii="Times New Roman" w:hAnsi="Times New Roman" w:cs="Times New Roman"/>
          <w:sz w:val="20"/>
          <w:szCs w:val="20"/>
        </w:rPr>
        <w:t xml:space="preserve">The dots indicate point estimates, and the error bars show 95% confidence intervals around the point estimates; the confidence intervals are obtained using </w:t>
      </w:r>
      <w:r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xml:space="preserve">. The colored dots and error bars show the impacts that are statistically significantly positive (orange) or negative (blue) at 5% level. </w:t>
      </w:r>
      <w:r w:rsidRPr="004E72B9">
        <w:rPr>
          <w:rFonts w:ascii="Times New Roman" w:hAnsi="Times New Roman" w:cs="Times New Roman"/>
          <w:sz w:val="20"/>
          <w:szCs w:val="20"/>
        </w:rPr>
        <w:t xml:space="preserve">The </w:t>
      </w:r>
      <w:r>
        <w:rPr>
          <w:rFonts w:ascii="Times New Roman" w:hAnsi="Times New Roman" w:cs="Times New Roman"/>
          <w:sz w:val="20"/>
          <w:szCs w:val="20"/>
        </w:rPr>
        <w:t>impact</w:t>
      </w:r>
      <w:r w:rsidRPr="004E72B9">
        <w:rPr>
          <w:rFonts w:ascii="Times New Roman" w:hAnsi="Times New Roman" w:cs="Times New Roman"/>
          <w:sz w:val="20"/>
          <w:szCs w:val="20"/>
        </w:rPr>
        <w:t xml:space="preserve">, presented in percentage terms, </w:t>
      </w:r>
      <w:r>
        <w:rPr>
          <w:rFonts w:ascii="Times New Roman" w:hAnsi="Times New Roman" w:cs="Times New Roman"/>
          <w:sz w:val="20"/>
          <w:szCs w:val="20"/>
        </w:rPr>
        <w:t>is</w:t>
      </w:r>
      <w:r w:rsidRPr="004E72B9">
        <w:rPr>
          <w:rFonts w:ascii="Times New Roman" w:hAnsi="Times New Roman" w:cs="Times New Roman"/>
          <w:sz w:val="20"/>
          <w:szCs w:val="20"/>
        </w:rPr>
        <w:t xml:space="preserve"> </w:t>
      </w:r>
      <w:r w:rsidR="00F62F5F" w:rsidRPr="004E72B9">
        <w:rPr>
          <w:rFonts w:ascii="Times New Roman" w:hAnsi="Times New Roman" w:cs="Times New Roman"/>
          <w:sz w:val="20"/>
          <w:szCs w:val="20"/>
        </w:rPr>
        <w:t>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F62F5F" w:rsidRPr="004E72B9">
        <w:rPr>
          <w:rFonts w:ascii="Times New Roman" w:eastAsiaTheme="minorEastAsia" w:hAnsi="Times New Roman" w:cs="Times New Roman"/>
          <w:sz w:val="20"/>
          <w:szCs w:val="20"/>
        </w:rPr>
        <w:t xml:space="preserve">, </w:t>
      </w:r>
      <w:r w:rsidRPr="004E72B9">
        <w:rPr>
          <w:rFonts w:ascii="Times New Roman" w:eastAsiaTheme="minorEastAsia" w:hAnsi="Times New Roman" w:cs="Times New Roman"/>
          <w:sz w:val="20"/>
          <w:szCs w:val="20"/>
        </w:rPr>
        <w:t xml:space="preserve">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w:t>
      </w:r>
      <w:r>
        <w:rPr>
          <w:rFonts w:ascii="Times New Roman" w:eastAsiaTheme="minorEastAsia" w:hAnsi="Times New Roman" w:cs="Times New Roman"/>
          <w:sz w:val="20"/>
          <w:szCs w:val="20"/>
        </w:rPr>
        <w:t>conflict</w:t>
      </w:r>
      <w:r w:rsidR="00241DAC">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w:t>
      </w:r>
    </w:p>
    <w:p w14:paraId="174FCF22" w14:textId="77777777" w:rsidR="00AA6F91" w:rsidRDefault="00AA6F91">
      <w:pPr>
        <w:rPr>
          <w:rFonts w:ascii="Times New Roman" w:hAnsi="Times New Roman" w:cs="Times New Roman"/>
          <w:b/>
          <w:bCs/>
          <w:sz w:val="20"/>
          <w:szCs w:val="20"/>
        </w:rPr>
      </w:pPr>
      <w:r>
        <w:rPr>
          <w:rFonts w:ascii="Times New Roman" w:hAnsi="Times New Roman" w:cs="Times New Roman"/>
          <w:b/>
          <w:bCs/>
          <w:sz w:val="20"/>
          <w:szCs w:val="20"/>
        </w:rPr>
        <w:br w:type="page"/>
      </w:r>
    </w:p>
    <w:p w14:paraId="459458B4" w14:textId="3CFE30DF" w:rsidR="00AA6F91" w:rsidRDefault="00D72AC3" w:rsidP="00AA6F91">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7EA5B6B8" wp14:editId="11FAD562">
            <wp:extent cx="5943801" cy="5943801"/>
            <wp:effectExtent l="0" t="0" r="0" b="0"/>
            <wp:docPr id="2425462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46261" name="Picture 24254626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801" cy="5943801"/>
                    </a:xfrm>
                    <a:prstGeom prst="rect">
                      <a:avLst/>
                    </a:prstGeom>
                  </pic:spPr>
                </pic:pic>
              </a:graphicData>
            </a:graphic>
          </wp:inline>
        </w:drawing>
      </w:r>
    </w:p>
    <w:p w14:paraId="3B4EFA5B" w14:textId="148706D8" w:rsidR="00AA6F91" w:rsidRPr="00401A4D" w:rsidRDefault="00AA6F91" w:rsidP="00AA6F91">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5</w:t>
      </w:r>
      <w:r w:rsidRPr="00401A4D">
        <w:rPr>
          <w:rFonts w:ascii="Times New Roman" w:hAnsi="Times New Roman" w:cs="Times New Roman"/>
          <w:b/>
          <w:bCs/>
        </w:rPr>
        <w:t xml:space="preserve">: </w:t>
      </w:r>
      <w:r w:rsidR="00D72AC3">
        <w:rPr>
          <w:rFonts w:ascii="Times New Roman" w:hAnsi="Times New Roman" w:cs="Times New Roman"/>
          <w:b/>
          <w:bCs/>
        </w:rPr>
        <w:t>Specification chart</w:t>
      </w:r>
    </w:p>
    <w:p w14:paraId="1D2B89B3" w14:textId="6E6C171C" w:rsidR="00345AD3" w:rsidRPr="00AA6F91" w:rsidRDefault="00AA6F91" w:rsidP="00AF5EA0">
      <w:pPr>
        <w:spacing w:after="0" w:line="276" w:lineRule="auto"/>
        <w:rPr>
          <w:rFonts w:ascii="Times New Roman" w:hAnsi="Times New Roman" w:cs="Times New Roman"/>
          <w:sz w:val="20"/>
          <w:szCs w:val="20"/>
        </w:rPr>
      </w:pPr>
      <w:r w:rsidRPr="00AA6F91">
        <w:rPr>
          <w:rFonts w:ascii="Times New Roman" w:hAnsi="Times New Roman" w:cs="Times New Roman"/>
          <w:sz w:val="20"/>
          <w:szCs w:val="20"/>
        </w:rPr>
        <w:t xml:space="preserve">Note: </w:t>
      </w:r>
      <w:r w:rsidR="000C367A">
        <w:rPr>
          <w:rFonts w:ascii="Times New Roman" w:hAnsi="Times New Roman" w:cs="Times New Roman"/>
          <w:sz w:val="20"/>
          <w:szCs w:val="20"/>
        </w:rPr>
        <w:t xml:space="preserve">In the top panel, the dots indicate point estimates, and the error bars show 95% confidence intervals around the point estimates. The colored dots and error bars show the impacts that are statistically significantly </w:t>
      </w:r>
      <w:r w:rsidR="00C15E07">
        <w:rPr>
          <w:rFonts w:ascii="Times New Roman" w:hAnsi="Times New Roman" w:cs="Times New Roman"/>
          <w:sz w:val="20"/>
          <w:szCs w:val="20"/>
        </w:rPr>
        <w:t>different from zero</w:t>
      </w:r>
      <w:r w:rsidR="000C367A">
        <w:rPr>
          <w:rFonts w:ascii="Times New Roman" w:hAnsi="Times New Roman" w:cs="Times New Roman"/>
          <w:sz w:val="20"/>
          <w:szCs w:val="20"/>
        </w:rPr>
        <w:t xml:space="preserve"> at 5% level. </w:t>
      </w:r>
      <w:r w:rsidR="00EC4D5A" w:rsidRPr="004E72B9">
        <w:rPr>
          <w:rFonts w:ascii="Times New Roman" w:hAnsi="Times New Roman" w:cs="Times New Roman"/>
          <w:sz w:val="20"/>
          <w:szCs w:val="20"/>
        </w:rPr>
        <w:t xml:space="preserve">The </w:t>
      </w:r>
      <w:r w:rsidR="00EC4D5A">
        <w:rPr>
          <w:rFonts w:ascii="Times New Roman" w:hAnsi="Times New Roman" w:cs="Times New Roman"/>
          <w:sz w:val="20"/>
          <w:szCs w:val="20"/>
        </w:rPr>
        <w:t>impact</w:t>
      </w:r>
      <w:r w:rsidR="00EC4D5A" w:rsidRPr="004E72B9">
        <w:rPr>
          <w:rFonts w:ascii="Times New Roman" w:hAnsi="Times New Roman" w:cs="Times New Roman"/>
          <w:sz w:val="20"/>
          <w:szCs w:val="20"/>
        </w:rPr>
        <w:t xml:space="preserve">, presented in percentage terms, </w:t>
      </w:r>
      <w:r w:rsidR="00EC4D5A">
        <w:rPr>
          <w:rFonts w:ascii="Times New Roman" w:hAnsi="Times New Roman" w:cs="Times New Roman"/>
          <w:sz w:val="20"/>
          <w:szCs w:val="20"/>
        </w:rPr>
        <w:t>is</w:t>
      </w:r>
      <w:r w:rsidR="00EC4D5A" w:rsidRPr="004E72B9">
        <w:rPr>
          <w:rFonts w:ascii="Times New Roman" w:hAnsi="Times New Roman" w:cs="Times New Roman"/>
          <w:sz w:val="20"/>
          <w:szCs w:val="20"/>
        </w:rPr>
        <w:t xml:space="preserv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EC4D5A"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EC4D5A"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EC4D5A" w:rsidRPr="004E72B9">
        <w:rPr>
          <w:rFonts w:ascii="Times New Roman" w:eastAsiaTheme="minorEastAsia" w:hAnsi="Times New Roman" w:cs="Times New Roman"/>
          <w:sz w:val="20"/>
          <w:szCs w:val="20"/>
        </w:rPr>
        <w:t xml:space="preserve"> is the baseline </w:t>
      </w:r>
      <w:r w:rsidR="00EC4D5A">
        <w:rPr>
          <w:rFonts w:ascii="Times New Roman" w:eastAsiaTheme="minorEastAsia" w:hAnsi="Times New Roman" w:cs="Times New Roman"/>
          <w:sz w:val="20"/>
          <w:szCs w:val="20"/>
        </w:rPr>
        <w:t>conflict incidence</w:t>
      </w:r>
      <w:r w:rsidR="00EC4D5A" w:rsidRPr="004E72B9">
        <w:rPr>
          <w:rFonts w:ascii="Times New Roman" w:eastAsiaTheme="minorEastAsia" w:hAnsi="Times New Roman" w:cs="Times New Roman"/>
          <w:sz w:val="20"/>
          <w:szCs w:val="20"/>
        </w:rPr>
        <w:t>.</w:t>
      </w:r>
      <w:r w:rsidR="00EC4D5A">
        <w:rPr>
          <w:rFonts w:ascii="Times New Roman" w:eastAsiaTheme="minorEastAsia" w:hAnsi="Times New Roman" w:cs="Times New Roman"/>
          <w:sz w:val="20"/>
          <w:szCs w:val="20"/>
        </w:rPr>
        <w:t xml:space="preserve"> </w:t>
      </w:r>
      <w:r w:rsidR="00EC4D5A">
        <w:rPr>
          <w:rFonts w:ascii="Times New Roman" w:hAnsi="Times New Roman" w:cs="Times New Roman"/>
          <w:sz w:val="20"/>
          <w:szCs w:val="20"/>
        </w:rPr>
        <w:t>T</w:t>
      </w:r>
      <w:r w:rsidR="000C367A">
        <w:rPr>
          <w:rFonts w:ascii="Times New Roman" w:hAnsi="Times New Roman" w:cs="Times New Roman"/>
          <w:sz w:val="20"/>
          <w:szCs w:val="20"/>
        </w:rPr>
        <w:t>he bottom panel</w:t>
      </w:r>
      <w:r w:rsidR="00EC4D5A">
        <w:rPr>
          <w:rFonts w:ascii="Times New Roman" w:hAnsi="Times New Roman" w:cs="Times New Roman"/>
          <w:sz w:val="20"/>
          <w:szCs w:val="20"/>
        </w:rPr>
        <w:t xml:space="preserve"> identifies </w:t>
      </w:r>
      <w:r w:rsidR="00DF5839">
        <w:rPr>
          <w:rFonts w:ascii="Times New Roman" w:hAnsi="Times New Roman" w:cs="Times New Roman"/>
          <w:sz w:val="20"/>
          <w:szCs w:val="20"/>
        </w:rPr>
        <w:t>different combinations</w:t>
      </w:r>
      <w:r w:rsidR="00CA3462">
        <w:rPr>
          <w:rFonts w:ascii="Times New Roman" w:hAnsi="Times New Roman" w:cs="Times New Roman"/>
          <w:sz w:val="20"/>
          <w:szCs w:val="20"/>
        </w:rPr>
        <w:t xml:space="preserve"> </w:t>
      </w:r>
      <w:r w:rsidR="00DF5839">
        <w:rPr>
          <w:rFonts w:ascii="Times New Roman" w:hAnsi="Times New Roman" w:cs="Times New Roman"/>
          <w:sz w:val="20"/>
          <w:szCs w:val="20"/>
        </w:rPr>
        <w:t xml:space="preserve">of the </w:t>
      </w:r>
      <w:r w:rsidR="00EC4D5A">
        <w:rPr>
          <w:rFonts w:ascii="Times New Roman" w:hAnsi="Times New Roman" w:cs="Times New Roman"/>
          <w:sz w:val="20"/>
          <w:szCs w:val="20"/>
        </w:rPr>
        <w:t>fixed effects and level</w:t>
      </w:r>
      <w:r w:rsidR="00CA3462">
        <w:rPr>
          <w:rFonts w:ascii="Times New Roman" w:hAnsi="Times New Roman" w:cs="Times New Roman"/>
          <w:sz w:val="20"/>
          <w:szCs w:val="20"/>
        </w:rPr>
        <w:t>s</w:t>
      </w:r>
      <w:r w:rsidR="00EC4D5A">
        <w:rPr>
          <w:rFonts w:ascii="Times New Roman" w:hAnsi="Times New Roman" w:cs="Times New Roman"/>
          <w:sz w:val="20"/>
          <w:szCs w:val="20"/>
        </w:rPr>
        <w:t xml:space="preserve"> of error</w:t>
      </w:r>
      <w:r w:rsidR="00CA3462">
        <w:rPr>
          <w:rFonts w:ascii="Times New Roman" w:hAnsi="Times New Roman" w:cs="Times New Roman"/>
          <w:sz w:val="20"/>
          <w:szCs w:val="20"/>
        </w:rPr>
        <w:t xml:space="preserve"> clustering</w:t>
      </w:r>
      <w:r w:rsidR="000C367A">
        <w:rPr>
          <w:rFonts w:ascii="Times New Roman" w:hAnsi="Times New Roman" w:cs="Times New Roman"/>
          <w:sz w:val="20"/>
          <w:szCs w:val="20"/>
        </w:rPr>
        <w:t>.</w:t>
      </w:r>
      <w:r w:rsidR="00FE7B42">
        <w:rPr>
          <w:rFonts w:ascii="Times New Roman" w:hAnsi="Times New Roman" w:cs="Times New Roman"/>
          <w:sz w:val="20"/>
          <w:szCs w:val="20"/>
        </w:rPr>
        <w:t xml:space="preserve"> </w:t>
      </w:r>
    </w:p>
    <w:p w14:paraId="5CDC4AE6" w14:textId="44CDB407" w:rsidR="00B77203" w:rsidRDefault="00B77203" w:rsidP="00B77203">
      <w:pPr>
        <w:spacing w:after="0" w:line="480" w:lineRule="auto"/>
        <w:rPr>
          <w:rFonts w:ascii="Times New Roman" w:hAnsi="Times New Roman" w:cs="Times New Roman"/>
          <w:b/>
          <w:bCs/>
          <w:noProof/>
        </w:rPr>
      </w:pPr>
    </w:p>
    <w:p w14:paraId="2FC376FD" w14:textId="0BEE62D7" w:rsidR="00241DAC" w:rsidRDefault="00241DAC">
      <w:pPr>
        <w:rPr>
          <w:rFonts w:ascii="Times New Roman" w:hAnsi="Times New Roman" w:cs="Times New Roman"/>
          <w:b/>
          <w:bCs/>
          <w:noProof/>
        </w:rPr>
      </w:pPr>
      <w:r>
        <w:rPr>
          <w:rFonts w:ascii="Times New Roman" w:hAnsi="Times New Roman" w:cs="Times New Roman"/>
          <w:b/>
          <w:bCs/>
          <w:noProof/>
        </w:rPr>
        <w:br w:type="page"/>
      </w:r>
    </w:p>
    <w:p w14:paraId="53527DB6" w14:textId="55A483F9" w:rsidR="00241DAC" w:rsidRDefault="00897ECF" w:rsidP="00B77203">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2367C3FF" wp14:editId="24ECFB08">
            <wp:extent cx="5943801" cy="6401016"/>
            <wp:effectExtent l="0" t="0" r="0" b="0"/>
            <wp:docPr id="1806605341" name="Picture 5"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05341" name="Picture 5" descr="A screenshot of a graph&#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801" cy="6401016"/>
                    </a:xfrm>
                    <a:prstGeom prst="rect">
                      <a:avLst/>
                    </a:prstGeom>
                  </pic:spPr>
                </pic:pic>
              </a:graphicData>
            </a:graphic>
          </wp:inline>
        </w:drawing>
      </w:r>
    </w:p>
    <w:p w14:paraId="0A32301A" w14:textId="726B39E0" w:rsidR="00B77203" w:rsidRPr="00401A4D" w:rsidRDefault="00B77203" w:rsidP="00B77203">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6</w:t>
      </w:r>
      <w:r w:rsidRPr="00401A4D">
        <w:rPr>
          <w:rFonts w:ascii="Times New Roman" w:hAnsi="Times New Roman" w:cs="Times New Roman"/>
          <w:b/>
          <w:bCs/>
        </w:rPr>
        <w:t xml:space="preserve">: </w:t>
      </w:r>
      <w:r w:rsidR="0027137B">
        <w:rPr>
          <w:rFonts w:ascii="Times New Roman" w:hAnsi="Times New Roman" w:cs="Times New Roman"/>
          <w:b/>
          <w:bCs/>
        </w:rPr>
        <w:t xml:space="preserve">The estimated impacts using randomly assigned harvest </w:t>
      </w:r>
      <w:proofErr w:type="gramStart"/>
      <w:r w:rsidR="0027137B">
        <w:rPr>
          <w:rFonts w:ascii="Times New Roman" w:hAnsi="Times New Roman" w:cs="Times New Roman"/>
          <w:b/>
          <w:bCs/>
        </w:rPr>
        <w:t>seasons</w:t>
      </w:r>
      <w:proofErr w:type="gramEnd"/>
    </w:p>
    <w:p w14:paraId="426C010E" w14:textId="1CA11FE4" w:rsidR="00B77203" w:rsidRDefault="00B77203" w:rsidP="00B77203">
      <w:pPr>
        <w:spacing w:after="0" w:line="276" w:lineRule="auto"/>
        <w:rPr>
          <w:rFonts w:ascii="Times New Roman" w:eastAsiaTheme="minorEastAsia" w:hAnsi="Times New Roman" w:cs="Times New Roman"/>
          <w:sz w:val="20"/>
          <w:szCs w:val="20"/>
        </w:rPr>
      </w:pPr>
      <w:r w:rsidRPr="004A3975">
        <w:rPr>
          <w:rFonts w:ascii="Times New Roman" w:hAnsi="Times New Roman" w:cs="Times New Roman"/>
          <w:sz w:val="20"/>
          <w:szCs w:val="20"/>
        </w:rPr>
        <w:t xml:space="preserve">Note: </w:t>
      </w:r>
      <w:r w:rsidR="001213ED">
        <w:rPr>
          <w:rFonts w:ascii="Times New Roman" w:hAnsi="Times New Roman" w:cs="Times New Roman"/>
          <w:sz w:val="20"/>
          <w:szCs w:val="20"/>
        </w:rPr>
        <w:t>In the top panel, t</w:t>
      </w:r>
      <w:r>
        <w:rPr>
          <w:rFonts w:ascii="Times New Roman" w:hAnsi="Times New Roman" w:cs="Times New Roman"/>
          <w:sz w:val="20"/>
          <w:szCs w:val="20"/>
        </w:rPr>
        <w:t xml:space="preserve">he dots indicate point estimates, and the error bars show 95% confidence intervals around the point estimates; the confidence intervals are obtained using </w:t>
      </w:r>
      <w:r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The colored dots and error bars show the impacts that are statistically significantly positive (</w:t>
      </w:r>
      <w:r w:rsidR="0027137B">
        <w:rPr>
          <w:rFonts w:ascii="Times New Roman" w:hAnsi="Times New Roman" w:cs="Times New Roman"/>
          <w:sz w:val="20"/>
          <w:szCs w:val="20"/>
        </w:rPr>
        <w:t>orange</w:t>
      </w:r>
      <w:r>
        <w:rPr>
          <w:rFonts w:ascii="Times New Roman" w:hAnsi="Times New Roman" w:cs="Times New Roman"/>
          <w:sz w:val="20"/>
          <w:szCs w:val="20"/>
        </w:rPr>
        <w:t>) or negative (blue) at 5% level.</w:t>
      </w:r>
      <w:r w:rsidR="001213ED">
        <w:rPr>
          <w:rFonts w:ascii="Times New Roman" w:hAnsi="Times New Roman" w:cs="Times New Roman"/>
          <w:sz w:val="20"/>
          <w:szCs w:val="20"/>
        </w:rPr>
        <w:t xml:space="preserve"> In the bottom panel, the densities are those of the point estimates.</w:t>
      </w:r>
      <w:r>
        <w:rPr>
          <w:rFonts w:ascii="Times New Roman" w:hAnsi="Times New Roman" w:cs="Times New Roman"/>
          <w:sz w:val="20"/>
          <w:szCs w:val="20"/>
        </w:rPr>
        <w:t xml:space="preserve"> </w:t>
      </w:r>
      <w:r w:rsidR="00241DAC" w:rsidRPr="004E72B9">
        <w:rPr>
          <w:rFonts w:ascii="Times New Roman" w:hAnsi="Times New Roman" w:cs="Times New Roman"/>
          <w:sz w:val="20"/>
          <w:szCs w:val="20"/>
        </w:rPr>
        <w:t xml:space="preserve">The </w:t>
      </w:r>
      <w:r w:rsidR="00241DAC">
        <w:rPr>
          <w:rFonts w:ascii="Times New Roman" w:hAnsi="Times New Roman" w:cs="Times New Roman"/>
          <w:sz w:val="20"/>
          <w:szCs w:val="20"/>
        </w:rPr>
        <w:t>impact</w:t>
      </w:r>
      <w:r w:rsidR="00241DAC" w:rsidRPr="004E72B9">
        <w:rPr>
          <w:rFonts w:ascii="Times New Roman" w:hAnsi="Times New Roman" w:cs="Times New Roman"/>
          <w:sz w:val="20"/>
          <w:szCs w:val="20"/>
        </w:rPr>
        <w:t xml:space="preserve">, presented in percentage terms, </w:t>
      </w:r>
      <w:r w:rsidR="00241DAC">
        <w:rPr>
          <w:rFonts w:ascii="Times New Roman" w:hAnsi="Times New Roman" w:cs="Times New Roman"/>
          <w:sz w:val="20"/>
          <w:szCs w:val="20"/>
        </w:rPr>
        <w:t>is</w:t>
      </w:r>
      <w:r w:rsidR="00241DAC" w:rsidRPr="004E72B9">
        <w:rPr>
          <w:rFonts w:ascii="Times New Roman" w:hAnsi="Times New Roman" w:cs="Times New Roman"/>
          <w:sz w:val="20"/>
          <w:szCs w:val="20"/>
        </w:rPr>
        <w:t xml:space="preserv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241DAC"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41DAC" w:rsidRPr="004E72B9">
        <w:rPr>
          <w:rFonts w:ascii="Times New Roman" w:eastAsiaTheme="minorEastAsia" w:hAnsi="Times New Roman" w:cs="Times New Roman"/>
          <w:sz w:val="20"/>
          <w:szCs w:val="20"/>
        </w:rPr>
        <w:t xml:space="preserve"> i</w:t>
      </w:r>
      <w:proofErr w:type="spellStart"/>
      <w:r w:rsidR="00241DAC" w:rsidRPr="004E72B9">
        <w:rPr>
          <w:rFonts w:ascii="Times New Roman" w:eastAsiaTheme="minorEastAsia" w:hAnsi="Times New Roman" w:cs="Times New Roman"/>
          <w:sz w:val="20"/>
          <w:szCs w:val="20"/>
        </w:rPr>
        <w:t>s</w:t>
      </w:r>
      <w:proofErr w:type="spellEnd"/>
      <w:r w:rsidR="00241DAC" w:rsidRPr="004E72B9">
        <w:rPr>
          <w:rFonts w:ascii="Times New Roman" w:eastAsiaTheme="minorEastAsia" w:hAnsi="Times New Roman" w:cs="Times New Roman"/>
          <w:sz w:val="20"/>
          <w:szCs w:val="20"/>
        </w:rPr>
        <w:t xml:space="preserve">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41DAC" w:rsidRPr="004E72B9">
        <w:rPr>
          <w:rFonts w:ascii="Times New Roman" w:eastAsiaTheme="minorEastAsia" w:hAnsi="Times New Roman" w:cs="Times New Roman"/>
          <w:sz w:val="20"/>
          <w:szCs w:val="20"/>
        </w:rPr>
        <w:t xml:space="preserve"> is the baseline </w:t>
      </w:r>
      <w:r w:rsidR="00241DAC">
        <w:rPr>
          <w:rFonts w:ascii="Times New Roman" w:eastAsiaTheme="minorEastAsia" w:hAnsi="Times New Roman" w:cs="Times New Roman"/>
          <w:sz w:val="20"/>
          <w:szCs w:val="20"/>
        </w:rPr>
        <w:t>conflict incidence</w:t>
      </w:r>
      <w:r w:rsidR="00241DAC" w:rsidRPr="004E72B9">
        <w:rPr>
          <w:rFonts w:ascii="Times New Roman" w:eastAsiaTheme="minorEastAsia" w:hAnsi="Times New Roman" w:cs="Times New Roman"/>
          <w:sz w:val="20"/>
          <w:szCs w:val="20"/>
        </w:rPr>
        <w:t>.</w:t>
      </w:r>
    </w:p>
    <w:p w14:paraId="640D9836" w14:textId="744C39EF" w:rsidR="002C4E15" w:rsidRDefault="002C4E15">
      <w:pPr>
        <w:rPr>
          <w:rFonts w:ascii="Times New Roman" w:hAnsi="Times New Roman" w:cs="Times New Roman"/>
          <w:sz w:val="20"/>
          <w:szCs w:val="20"/>
        </w:rPr>
      </w:pPr>
      <w:r>
        <w:rPr>
          <w:rFonts w:ascii="Times New Roman" w:hAnsi="Times New Roman" w:cs="Times New Roman"/>
          <w:sz w:val="20"/>
          <w:szCs w:val="20"/>
        </w:rPr>
        <w:br w:type="page"/>
      </w:r>
    </w:p>
    <w:p w14:paraId="658166DD" w14:textId="4ED5942D"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lastRenderedPageBreak/>
        <w:t xml:space="preserve">APPENDIX </w:t>
      </w:r>
      <w:r w:rsidR="00AC6E65" w:rsidRPr="00401A4D">
        <w:rPr>
          <w:rFonts w:ascii="Times New Roman" w:hAnsi="Times New Roman" w:cs="Times New Roman"/>
        </w:rPr>
        <w:t>B. TABLES</w:t>
      </w:r>
    </w:p>
    <w:p w14:paraId="59CBF43D" w14:textId="01272E9C" w:rsidR="001C1E70" w:rsidRDefault="001C1E70" w:rsidP="00F5412D">
      <w:pPr>
        <w:spacing w:line="276" w:lineRule="auto"/>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B</w:t>
      </w:r>
      <w:r w:rsidR="00CE09EF">
        <w:rPr>
          <w:rFonts w:ascii="Times New Roman" w:hAnsi="Times New Roman" w:cs="Times New Roman"/>
          <w:b/>
          <w:bCs/>
        </w:rPr>
        <w:t>1</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w:t>
      </w:r>
      <w:r w:rsidR="00F5412D">
        <w:rPr>
          <w:rFonts w:ascii="Times New Roman" w:hAnsi="Times New Roman" w:cs="Times New Roman"/>
          <w:b/>
          <w:bCs/>
        </w:rPr>
        <w:t xml:space="preserve">change in </w:t>
      </w:r>
      <w:r w:rsidRPr="001C1E70">
        <w:rPr>
          <w:rFonts w:ascii="Times New Roman" w:hAnsi="Times New Roman" w:cs="Times New Roman"/>
          <w:b/>
          <w:bCs/>
        </w:rPr>
        <w:t xml:space="preserve">conflict </w:t>
      </w:r>
      <w:r w:rsidR="00F5412D">
        <w:rPr>
          <w:rFonts w:ascii="Times New Roman" w:hAnsi="Times New Roman" w:cs="Times New Roman"/>
          <w:b/>
          <w:bCs/>
        </w:rPr>
        <w:t xml:space="preserve">incidence </w:t>
      </w:r>
      <w:r w:rsidRPr="001C1E70">
        <w:rPr>
          <w:rFonts w:ascii="Times New Roman" w:hAnsi="Times New Roman" w:cs="Times New Roman"/>
          <w:b/>
          <w:bCs/>
        </w:rPr>
        <w:t xml:space="preserve">in the croplands of </w:t>
      </w:r>
      <w:r>
        <w:rPr>
          <w:rFonts w:ascii="Times New Roman" w:hAnsi="Times New Roman" w:cs="Times New Roman"/>
          <w:b/>
          <w:bCs/>
        </w:rPr>
        <w:t>S</w:t>
      </w:r>
      <w:r w:rsidRPr="001C1E70">
        <w:rPr>
          <w:rFonts w:ascii="Times New Roman" w:hAnsi="Times New Roman" w:cs="Times New Roman"/>
          <w:b/>
          <w:bCs/>
        </w:rPr>
        <w:t>outheast Asia</w:t>
      </w:r>
      <w:r w:rsidR="006368E2">
        <w:rPr>
          <w:rFonts w:ascii="Times New Roman" w:hAnsi="Times New Roman" w:cs="Times New Roman"/>
          <w:b/>
          <w:bCs/>
        </w:rPr>
        <w:t xml:space="preserve"> </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D16C4F" w:rsidRPr="00455EAE" w14:paraId="2578FE55" w14:textId="77777777" w:rsidTr="004F6380">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EDBE927" w14:textId="77777777" w:rsidR="00D16C4F" w:rsidRPr="00455EAE" w:rsidRDefault="00D16C4F" w:rsidP="004F6380">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58C7FC4" w14:textId="77777777" w:rsidR="00D16C4F" w:rsidRPr="00455EAE" w:rsidRDefault="00D16C4F" w:rsidP="004F6380">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0A0E7320" w14:textId="77777777" w:rsidR="00D16C4F" w:rsidRPr="00455EAE" w:rsidRDefault="00D16C4F" w:rsidP="004F6380">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7633BD5" w14:textId="77777777" w:rsidR="00D16C4F" w:rsidRPr="00455EAE" w:rsidRDefault="00D16C4F"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4FB56D5" w14:textId="77777777" w:rsidR="00D16C4F" w:rsidRPr="00455EAE" w:rsidRDefault="00D16C4F"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93F1E45" w14:textId="77777777" w:rsidR="00D16C4F" w:rsidRPr="00455EAE" w:rsidRDefault="00D16C4F"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D16C4F" w:rsidRPr="00455EAE" w14:paraId="7CB124E4" w14:textId="77777777" w:rsidTr="00E34740">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DC1BE60" w14:textId="699F3B94" w:rsidR="00D16C4F" w:rsidRPr="00455EAE" w:rsidRDefault="00C4777E" w:rsidP="004F6380">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w:t>
            </w:r>
            <w:r w:rsidR="00D16C4F" w:rsidRPr="00455EAE">
              <w:rPr>
                <w:rFonts w:ascii="Times New Roman" w:eastAsia="Arial" w:hAnsi="Times New Roman" w:cs="Times New Roman"/>
                <w:i/>
                <w:iCs/>
                <w:color w:val="000000"/>
                <w:sz w:val="22"/>
                <w:szCs w:val="22"/>
              </w:rPr>
              <w:t xml:space="preserve">alanced panel: all countries, </w:t>
            </w:r>
            <w:r>
              <w:rPr>
                <w:rFonts w:ascii="Times New Roman" w:eastAsia="Arial" w:hAnsi="Times New Roman" w:cs="Times New Roman"/>
                <w:i/>
                <w:iCs/>
                <w:color w:val="000000"/>
                <w:sz w:val="22"/>
                <w:szCs w:val="22"/>
              </w:rPr>
              <w:t>years 2018-2022</w:t>
            </w:r>
          </w:p>
        </w:tc>
      </w:tr>
      <w:tr w:rsidR="00D16C4F" w:rsidRPr="00455EAE" w14:paraId="7EA34474"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tcPr>
          <w:p w14:paraId="32E12BA0" w14:textId="77777777" w:rsidR="00D16C4F" w:rsidRPr="00455EAE" w:rsidRDefault="00D16C4F" w:rsidP="004F6380">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03536914" w14:textId="670B190E" w:rsidR="00D16C4F"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D16C4F" w:rsidRPr="00455EAE">
              <w:rPr>
                <w:rFonts w:ascii="Times New Roman" w:hAnsi="Times New Roman" w:cs="Times New Roman"/>
                <w:sz w:val="22"/>
                <w:szCs w:val="22"/>
              </w:rPr>
              <w:t>0.0</w:t>
            </w:r>
            <w:r w:rsidR="00D16C4F">
              <w:rPr>
                <w:rFonts w:ascii="Times New Roman" w:hAnsi="Times New Roman" w:cs="Times New Roman"/>
                <w:sz w:val="22"/>
                <w:szCs w:val="22"/>
              </w:rPr>
              <w:t>0</w:t>
            </w:r>
            <w:r>
              <w:rPr>
                <w:rFonts w:ascii="Times New Roman" w:hAnsi="Times New Roman" w:cs="Times New Roman"/>
                <w:sz w:val="22"/>
                <w:szCs w:val="22"/>
              </w:rPr>
              <w:t>2</w:t>
            </w:r>
          </w:p>
        </w:tc>
        <w:tc>
          <w:tcPr>
            <w:tcW w:w="1296" w:type="dxa"/>
            <w:tcBorders>
              <w:top w:val="nil"/>
              <w:bottom w:val="nil"/>
            </w:tcBorders>
            <w:shd w:val="clear" w:color="auto" w:fill="FFFFFF"/>
          </w:tcPr>
          <w:p w14:paraId="31F2D079" w14:textId="7F9AFE7F"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8E7C6A">
              <w:rPr>
                <w:rFonts w:ascii="Times New Roman" w:hAnsi="Times New Roman" w:cs="Times New Roman"/>
                <w:sz w:val="22"/>
                <w:szCs w:val="22"/>
              </w:rPr>
              <w:t>16*</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B34923E" w14:textId="7C4123D7"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w:t>
            </w:r>
            <w:r w:rsidR="008E7C6A">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ADB2EAA" w14:textId="001DF0CE"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990796">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0599F6F2" w14:textId="11226C24"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90796">
              <w:rPr>
                <w:rFonts w:ascii="Times New Roman" w:hAnsi="Times New Roman" w:cs="Times New Roman"/>
                <w:sz w:val="22"/>
                <w:szCs w:val="22"/>
              </w:rPr>
              <w:t>18***</w:t>
            </w:r>
          </w:p>
        </w:tc>
      </w:tr>
      <w:tr w:rsidR="00D16C4F" w:rsidRPr="00455EAE" w14:paraId="16D961FE" w14:textId="77777777" w:rsidTr="004F6380">
        <w:trPr>
          <w:cantSplit/>
          <w:jc w:val="center"/>
        </w:trPr>
        <w:tc>
          <w:tcPr>
            <w:tcW w:w="2880" w:type="dxa"/>
            <w:tcBorders>
              <w:top w:val="nil"/>
            </w:tcBorders>
            <w:shd w:val="clear" w:color="auto" w:fill="FFFFFF"/>
            <w:tcMar>
              <w:top w:w="0" w:type="dxa"/>
              <w:left w:w="0" w:type="dxa"/>
              <w:bottom w:w="0" w:type="dxa"/>
              <w:right w:w="0" w:type="dxa"/>
            </w:tcMar>
          </w:tcPr>
          <w:p w14:paraId="58860C3A" w14:textId="77777777" w:rsidR="00D16C4F" w:rsidRPr="00455EAE" w:rsidRDefault="00D16C4F" w:rsidP="004F6380">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298FF11A" w14:textId="6C5AD744"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C4777E">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122138BB" w14:textId="5712F221"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E7C6A">
              <w:rPr>
                <w:rFonts w:ascii="Times New Roman" w:hAnsi="Times New Roman" w:cs="Times New Roman"/>
                <w:sz w:val="22"/>
                <w:szCs w:val="22"/>
              </w:rPr>
              <w:t>0</w:t>
            </w:r>
            <w:r w:rsidR="00C4777E">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F8A1FF3" w14:textId="744FF5C1"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E7C6A">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0F861BB" w14:textId="346B2BBD"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990796">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3C9FC1B" w14:textId="159C9401"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990796">
              <w:rPr>
                <w:rFonts w:ascii="Times New Roman" w:hAnsi="Times New Roman" w:cs="Times New Roman"/>
                <w:sz w:val="22"/>
                <w:szCs w:val="22"/>
              </w:rPr>
              <w:t>7</w:t>
            </w:r>
            <w:r w:rsidRPr="00455EAE">
              <w:rPr>
                <w:rFonts w:ascii="Times New Roman" w:hAnsi="Times New Roman" w:cs="Times New Roman"/>
                <w:sz w:val="22"/>
                <w:szCs w:val="22"/>
              </w:rPr>
              <w:t>)</w:t>
            </w:r>
          </w:p>
        </w:tc>
      </w:tr>
      <w:tr w:rsidR="00D16C4F" w:rsidRPr="00455EAE" w14:paraId="519C40D2" w14:textId="77777777" w:rsidTr="004F6380">
        <w:trPr>
          <w:cantSplit/>
          <w:jc w:val="center"/>
        </w:trPr>
        <w:tc>
          <w:tcPr>
            <w:tcW w:w="2880" w:type="dxa"/>
            <w:shd w:val="clear" w:color="auto" w:fill="FFFFFF"/>
            <w:tcMar>
              <w:top w:w="0" w:type="dxa"/>
              <w:left w:w="0" w:type="dxa"/>
              <w:bottom w:w="0" w:type="dxa"/>
              <w:right w:w="0" w:type="dxa"/>
            </w:tcMar>
          </w:tcPr>
          <w:p w14:paraId="2C90FA02" w14:textId="77777777" w:rsidR="00D16C4F" w:rsidRPr="00455EAE" w:rsidRDefault="00D16C4F" w:rsidP="004F6380">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50D3E30F" w14:textId="7EBB744C" w:rsidR="00D16C4F"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c>
          <w:tcPr>
            <w:tcW w:w="1296" w:type="dxa"/>
            <w:tcBorders>
              <w:top w:val="single" w:sz="4" w:space="0" w:color="auto"/>
            </w:tcBorders>
            <w:shd w:val="clear" w:color="auto" w:fill="FFFFFF"/>
          </w:tcPr>
          <w:p w14:paraId="6BBAA976" w14:textId="572CCBCA" w:rsidR="00D16C4F" w:rsidRPr="00455EAE" w:rsidRDefault="00C4777E"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c>
          <w:tcPr>
            <w:tcW w:w="1296" w:type="dxa"/>
            <w:tcBorders>
              <w:top w:val="single" w:sz="4" w:space="0" w:color="auto"/>
            </w:tcBorders>
            <w:shd w:val="clear" w:color="auto" w:fill="FFFFFF"/>
            <w:tcMar>
              <w:top w:w="0" w:type="dxa"/>
              <w:left w:w="0" w:type="dxa"/>
              <w:bottom w:w="0" w:type="dxa"/>
              <w:right w:w="0" w:type="dxa"/>
            </w:tcMar>
          </w:tcPr>
          <w:p w14:paraId="73040D19" w14:textId="7363CFD1" w:rsidR="00D16C4F"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c>
          <w:tcPr>
            <w:tcW w:w="1296" w:type="dxa"/>
            <w:tcBorders>
              <w:top w:val="single" w:sz="4" w:space="0" w:color="auto"/>
            </w:tcBorders>
            <w:shd w:val="clear" w:color="auto" w:fill="FFFFFF"/>
            <w:tcMar>
              <w:top w:w="0" w:type="dxa"/>
              <w:left w:w="0" w:type="dxa"/>
              <w:bottom w:w="0" w:type="dxa"/>
              <w:right w:w="0" w:type="dxa"/>
            </w:tcMar>
          </w:tcPr>
          <w:p w14:paraId="7D777462" w14:textId="0AAE99D5" w:rsidR="00D16C4F"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c>
          <w:tcPr>
            <w:tcW w:w="1296" w:type="dxa"/>
            <w:tcBorders>
              <w:top w:val="single" w:sz="4" w:space="0" w:color="auto"/>
            </w:tcBorders>
            <w:shd w:val="clear" w:color="auto" w:fill="FFFFFF"/>
            <w:tcMar>
              <w:top w:w="0" w:type="dxa"/>
              <w:left w:w="0" w:type="dxa"/>
              <w:bottom w:w="0" w:type="dxa"/>
              <w:right w:w="0" w:type="dxa"/>
            </w:tcMar>
          </w:tcPr>
          <w:p w14:paraId="6AB8E0FD" w14:textId="7651302C" w:rsidR="00D16C4F"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r>
      <w:tr w:rsidR="00D16C4F" w:rsidRPr="00455EAE" w14:paraId="252D2990" w14:textId="77777777" w:rsidTr="004F6380">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726F9C3E" w14:textId="77777777" w:rsidR="00D16C4F" w:rsidRPr="00455EAE" w:rsidRDefault="00D16C4F" w:rsidP="004F6380">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3EC9DC34" w14:textId="7617B87B" w:rsidR="00D16C4F" w:rsidRPr="00455EAE" w:rsidRDefault="00D16C4F"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506</w:t>
            </w:r>
          </w:p>
        </w:tc>
        <w:tc>
          <w:tcPr>
            <w:tcW w:w="1296" w:type="dxa"/>
            <w:tcBorders>
              <w:bottom w:val="single" w:sz="4" w:space="0" w:color="auto"/>
            </w:tcBorders>
            <w:shd w:val="clear" w:color="auto" w:fill="FFFFFF"/>
          </w:tcPr>
          <w:p w14:paraId="61117D19" w14:textId="2889B797" w:rsidR="00D16C4F" w:rsidRPr="00455EAE" w:rsidRDefault="00D16C4F"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575</w:t>
            </w:r>
          </w:p>
        </w:tc>
        <w:tc>
          <w:tcPr>
            <w:tcW w:w="1296" w:type="dxa"/>
            <w:tcBorders>
              <w:bottom w:val="single" w:sz="4" w:space="0" w:color="auto"/>
            </w:tcBorders>
            <w:shd w:val="clear" w:color="auto" w:fill="FFFFFF"/>
            <w:tcMar>
              <w:top w:w="0" w:type="dxa"/>
              <w:left w:w="0" w:type="dxa"/>
              <w:bottom w:w="0" w:type="dxa"/>
              <w:right w:w="0" w:type="dxa"/>
            </w:tcMar>
          </w:tcPr>
          <w:p w14:paraId="76F9097C" w14:textId="6C736C22" w:rsidR="00D16C4F" w:rsidRPr="00455EAE" w:rsidRDefault="00D16C4F"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508</w:t>
            </w:r>
          </w:p>
        </w:tc>
        <w:tc>
          <w:tcPr>
            <w:tcW w:w="1296" w:type="dxa"/>
            <w:tcBorders>
              <w:bottom w:val="single" w:sz="4" w:space="0" w:color="auto"/>
            </w:tcBorders>
            <w:shd w:val="clear" w:color="auto" w:fill="FFFFFF"/>
            <w:tcMar>
              <w:top w:w="0" w:type="dxa"/>
              <w:left w:w="0" w:type="dxa"/>
              <w:bottom w:w="0" w:type="dxa"/>
              <w:right w:w="0" w:type="dxa"/>
            </w:tcMar>
          </w:tcPr>
          <w:p w14:paraId="4AEDDF58" w14:textId="2F99C66E" w:rsidR="00D16C4F" w:rsidRPr="00455EAE" w:rsidRDefault="00D16C4F"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227</w:t>
            </w:r>
          </w:p>
        </w:tc>
        <w:tc>
          <w:tcPr>
            <w:tcW w:w="1296" w:type="dxa"/>
            <w:tcBorders>
              <w:bottom w:val="single" w:sz="4" w:space="0" w:color="auto"/>
            </w:tcBorders>
            <w:shd w:val="clear" w:color="auto" w:fill="FFFFFF"/>
            <w:tcMar>
              <w:top w:w="0" w:type="dxa"/>
              <w:left w:w="0" w:type="dxa"/>
              <w:bottom w:w="0" w:type="dxa"/>
              <w:right w:w="0" w:type="dxa"/>
            </w:tcMar>
          </w:tcPr>
          <w:p w14:paraId="229E1234" w14:textId="68227261" w:rsidR="00D16C4F" w:rsidRPr="00455EAE" w:rsidRDefault="00D16C4F"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413</w:t>
            </w:r>
          </w:p>
        </w:tc>
      </w:tr>
      <w:tr w:rsidR="00D16C4F" w:rsidRPr="00455EAE" w14:paraId="2FF81155" w14:textId="77777777" w:rsidTr="00E34740">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1DBFFFB" w14:textId="3B8B7EA5"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w:t>
            </w:r>
            <w:r w:rsidR="00E34740">
              <w:rPr>
                <w:rFonts w:ascii="Times New Roman" w:hAnsi="Times New Roman" w:cs="Times New Roman"/>
                <w:i/>
                <w:iCs/>
                <w:sz w:val="22"/>
                <w:szCs w:val="22"/>
              </w:rPr>
              <w:t xml:space="preserve"> in the croplands (%)</w:t>
            </w:r>
            <w:r w:rsidRPr="00455EAE">
              <w:rPr>
                <w:rFonts w:ascii="Times New Roman" w:hAnsi="Times New Roman" w:cs="Times New Roman"/>
                <w:i/>
                <w:iCs/>
                <w:sz w:val="22"/>
                <w:szCs w:val="22"/>
              </w:rPr>
              <w:t>:</w:t>
            </w:r>
          </w:p>
        </w:tc>
      </w:tr>
      <w:tr w:rsidR="00E34740" w:rsidRPr="00455EAE" w14:paraId="02EF3CD4" w14:textId="77777777" w:rsidTr="00E3474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C5EE3B9" w14:textId="77777777" w:rsidR="00E34740" w:rsidRPr="00455EAE" w:rsidRDefault="00E34740" w:rsidP="00E819FD">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6F5300D4"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37</w:t>
            </w:r>
          </w:p>
        </w:tc>
        <w:tc>
          <w:tcPr>
            <w:tcW w:w="1296" w:type="dxa"/>
            <w:tcBorders>
              <w:top w:val="nil"/>
              <w:bottom w:val="nil"/>
            </w:tcBorders>
            <w:shd w:val="clear" w:color="auto" w:fill="FFFFFF"/>
          </w:tcPr>
          <w:p w14:paraId="5E53AFF0"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15</w:t>
            </w:r>
          </w:p>
        </w:tc>
        <w:tc>
          <w:tcPr>
            <w:tcW w:w="1296" w:type="dxa"/>
            <w:tcBorders>
              <w:top w:val="nil"/>
              <w:bottom w:val="nil"/>
            </w:tcBorders>
            <w:shd w:val="clear" w:color="auto" w:fill="FFFFFF"/>
            <w:tcMar>
              <w:top w:w="0" w:type="dxa"/>
              <w:left w:w="0" w:type="dxa"/>
              <w:bottom w:w="0" w:type="dxa"/>
              <w:right w:w="0" w:type="dxa"/>
            </w:tcMar>
          </w:tcPr>
          <w:p w14:paraId="4B916BD2"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15</w:t>
            </w:r>
          </w:p>
        </w:tc>
        <w:tc>
          <w:tcPr>
            <w:tcW w:w="1296" w:type="dxa"/>
            <w:tcBorders>
              <w:top w:val="nil"/>
              <w:bottom w:val="nil"/>
            </w:tcBorders>
            <w:shd w:val="clear" w:color="auto" w:fill="FFFFFF"/>
            <w:tcMar>
              <w:top w:w="0" w:type="dxa"/>
              <w:left w:w="0" w:type="dxa"/>
              <w:bottom w:w="0" w:type="dxa"/>
              <w:right w:w="0" w:type="dxa"/>
            </w:tcMar>
          </w:tcPr>
          <w:p w14:paraId="24E224C4"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12A94601"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24</w:t>
            </w:r>
          </w:p>
        </w:tc>
      </w:tr>
      <w:tr w:rsidR="00D16C4F" w:rsidRPr="00455EAE" w14:paraId="4F3D8E8F"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ABDB8DA" w14:textId="032DA2A4" w:rsidR="00D16C4F" w:rsidRPr="00455EAE" w:rsidRDefault="00D16C4F" w:rsidP="004F6380">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3B696E45" w14:textId="545D1E2D" w:rsidR="00D16C4F"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D16C4F"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Pr>
          <w:p w14:paraId="56B81632" w14:textId="7C64D2D8" w:rsidR="00D16C4F"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00D16C4F" w:rsidRPr="00455EAE">
              <w:rPr>
                <w:rFonts w:ascii="Times New Roman" w:hAnsi="Times New Roman" w:cs="Times New Roman"/>
                <w:sz w:val="22"/>
                <w:szCs w:val="22"/>
              </w:rPr>
              <w:t>.</w:t>
            </w:r>
            <w:r w:rsidR="00D16C4F">
              <w:rPr>
                <w:rFonts w:ascii="Times New Roman" w:hAnsi="Times New Roman" w:cs="Times New Roman"/>
                <w:sz w:val="22"/>
                <w:szCs w:val="22"/>
              </w:rPr>
              <w:t>4</w:t>
            </w:r>
            <w:r>
              <w:rPr>
                <w:rFonts w:ascii="Times New Roman" w:hAnsi="Times New Roman" w:cs="Times New Roman"/>
                <w:sz w:val="22"/>
                <w:szCs w:val="22"/>
              </w:rPr>
              <w:t>*</w:t>
            </w:r>
            <w:r w:rsidR="00D16C4F" w:rsidRPr="00455EAE">
              <w:rPr>
                <w:rFonts w:ascii="Times New Roman" w:hAnsi="Times New Roman" w:cs="Times New Roman"/>
                <w:sz w:val="22"/>
                <w:szCs w:val="22"/>
              </w:rPr>
              <w:t>*</w:t>
            </w:r>
            <w:r w:rsidR="00D16C4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F3860CA" w14:textId="08766DFF" w:rsidR="00D16C4F" w:rsidRPr="00455EAE" w:rsidRDefault="00D16C4F"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F35BB3">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0E62369" w14:textId="650030D3"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10</w:t>
            </w:r>
            <w:r w:rsidRPr="00455EAE">
              <w:rPr>
                <w:rFonts w:ascii="Times New Roman" w:hAnsi="Times New Roman" w:cs="Times New Roman"/>
                <w:sz w:val="22"/>
                <w:szCs w:val="22"/>
              </w:rPr>
              <w:t>.</w:t>
            </w:r>
            <w:r w:rsidR="00F35BB3">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77E96110" w14:textId="558AF642"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7</w:t>
            </w:r>
            <w:r w:rsidRPr="00455EAE">
              <w:rPr>
                <w:rFonts w:ascii="Times New Roman" w:hAnsi="Times New Roman" w:cs="Times New Roman"/>
                <w:sz w:val="22"/>
                <w:szCs w:val="22"/>
              </w:rPr>
              <w:t>.</w:t>
            </w:r>
            <w:r w:rsidR="00F35BB3">
              <w:rPr>
                <w:rFonts w:ascii="Times New Roman" w:hAnsi="Times New Roman" w:cs="Times New Roman"/>
                <w:sz w:val="22"/>
                <w:szCs w:val="22"/>
              </w:rPr>
              <w:t>6***</w:t>
            </w:r>
          </w:p>
        </w:tc>
      </w:tr>
      <w:tr w:rsidR="00D16C4F" w:rsidRPr="00455EAE" w14:paraId="6FBEE108" w14:textId="77777777" w:rsidTr="004F6380">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0792E596" w14:textId="77777777" w:rsidR="00D16C4F" w:rsidRPr="00455EAE" w:rsidRDefault="00D16C4F" w:rsidP="004F6380">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297E529B" w14:textId="7E55A567" w:rsidR="00D16C4F" w:rsidRPr="00455EAE" w:rsidRDefault="00D16C4F"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sidR="00F35BB3">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6E33D71A" w14:textId="77777777" w:rsidR="00D16C4F" w:rsidRPr="00455EAE" w:rsidRDefault="00D16C4F"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5CFF5A2" w14:textId="708A4F2C" w:rsidR="00D16C4F" w:rsidRPr="00455EAE" w:rsidRDefault="00D16C4F"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sidR="00F35BB3">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60F24FD" w14:textId="535E07E3" w:rsidR="00D16C4F" w:rsidRPr="00455EAE" w:rsidRDefault="00F35BB3"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D16C4F" w:rsidRPr="00455EAE">
              <w:rPr>
                <w:rFonts w:ascii="Times New Roman" w:hAnsi="Times New Roman" w:cs="Times New Roman"/>
                <w:sz w:val="22"/>
                <w:szCs w:val="22"/>
              </w:rPr>
              <w:t>(</w:t>
            </w:r>
            <w:r w:rsidR="00D16C4F">
              <w:rPr>
                <w:rFonts w:ascii="Times New Roman" w:hAnsi="Times New Roman" w:cs="Times New Roman"/>
                <w:sz w:val="22"/>
                <w:szCs w:val="22"/>
              </w:rPr>
              <w:t>6</w:t>
            </w:r>
            <w:r w:rsidR="00D16C4F" w:rsidRPr="00455EAE">
              <w:rPr>
                <w:rFonts w:ascii="Times New Roman" w:hAnsi="Times New Roman" w:cs="Times New Roman"/>
                <w:sz w:val="22"/>
                <w:szCs w:val="22"/>
              </w:rPr>
              <w:t>.</w:t>
            </w:r>
            <w:r w:rsidR="00D16C4F">
              <w:rPr>
                <w:rFonts w:ascii="Times New Roman" w:hAnsi="Times New Roman" w:cs="Times New Roman"/>
                <w:sz w:val="22"/>
                <w:szCs w:val="22"/>
              </w:rPr>
              <w:t>8</w:t>
            </w:r>
            <w:r w:rsidR="00D16C4F"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E0ACF49" w14:textId="77777777" w:rsidR="00D16C4F" w:rsidRPr="00455EAE" w:rsidRDefault="00D16C4F"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r>
    </w:tbl>
    <w:p w14:paraId="5B413BC5" w14:textId="42051669" w:rsidR="001C1E70" w:rsidRPr="004E72B9" w:rsidRDefault="00D16C4F"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indicator for the presence of conflict</w:t>
      </w:r>
      <w:r w:rsidRPr="004E72B9">
        <w:rPr>
          <w:rFonts w:ascii="Times New Roman" w:hAnsi="Times New Roman" w:cs="Times New Roman"/>
          <w:sz w:val="20"/>
          <w:szCs w:val="20"/>
        </w:rPr>
        <w:t xml:space="preserve"> in a cell </w:t>
      </w:r>
      <w:r>
        <w:rPr>
          <w:rFonts w:ascii="Times New Roman" w:hAnsi="Times New Roman" w:cs="Times New Roman"/>
          <w:sz w:val="20"/>
          <w:szCs w:val="20"/>
        </w:rPr>
        <w:t>in</w:t>
      </w:r>
      <w:r w:rsidRPr="004E72B9">
        <w:rPr>
          <w:rFonts w:ascii="Times New Roman" w:hAnsi="Times New Roman" w:cs="Times New Roman"/>
          <w:sz w:val="20"/>
          <w:szCs w:val="20"/>
        </w:rPr>
        <w:t xml:space="preserve"> a year-month; the treatment variable is the cropland </w:t>
      </w:r>
      <w:r>
        <w:rPr>
          <w:rFonts w:ascii="Times New Roman" w:hAnsi="Times New Roman" w:cs="Times New Roman"/>
          <w:sz w:val="20"/>
          <w:szCs w:val="20"/>
        </w:rPr>
        <w:t xml:space="preserve">indicator </w:t>
      </w:r>
      <w:r w:rsidRPr="004E72B9">
        <w:rPr>
          <w:rFonts w:ascii="Times New Roman" w:hAnsi="Times New Roman" w:cs="Times New Roman"/>
          <w:sz w:val="20"/>
          <w:szCs w:val="20"/>
        </w:rPr>
        <w:t>interacted with the harvest-season binary variable;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27A0AAFA" w14:textId="77777777" w:rsidR="001C1E70" w:rsidRDefault="001C1E70" w:rsidP="00F14555">
      <w:pPr>
        <w:spacing w:after="0" w:line="480" w:lineRule="auto"/>
        <w:rPr>
          <w:rFonts w:ascii="Times New Roman" w:hAnsi="Times New Roman" w:cs="Times New Roman"/>
          <w:b/>
          <w:bCs/>
        </w:rPr>
      </w:pPr>
    </w:p>
    <w:p w14:paraId="60DB3B19" w14:textId="0F652C0B"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1E0ABBFC" w14:textId="77777777" w:rsidR="00C4777E" w:rsidRDefault="00AC6E65" w:rsidP="00F5412D">
      <w:pPr>
        <w:spacing w:after="0" w:line="276" w:lineRule="auto"/>
        <w:rPr>
          <w:rFonts w:ascii="Times New Roman" w:hAnsi="Times New Roman" w:cs="Times New Roman"/>
          <w:b/>
          <w:bCs/>
        </w:rPr>
      </w:pPr>
      <w:r w:rsidRPr="00401A4D">
        <w:rPr>
          <w:rFonts w:ascii="Times New Roman" w:hAnsi="Times New Roman" w:cs="Times New Roman"/>
          <w:b/>
          <w:bCs/>
        </w:rPr>
        <w:lastRenderedPageBreak/>
        <w:t>Table B</w:t>
      </w:r>
      <w:r w:rsidR="002324CE">
        <w:rPr>
          <w:rFonts w:ascii="Times New Roman" w:hAnsi="Times New Roman" w:cs="Times New Roman"/>
          <w:b/>
          <w:bCs/>
        </w:rPr>
        <w:t>2</w:t>
      </w:r>
      <w:r w:rsidRPr="00401A4D">
        <w:rPr>
          <w:rFonts w:ascii="Times New Roman" w:hAnsi="Times New Roman" w:cs="Times New Roman"/>
          <w:b/>
          <w:bCs/>
        </w:rPr>
        <w:t xml:space="preserve">: </w:t>
      </w:r>
      <w:bookmarkEnd w:id="1"/>
      <w:r w:rsidR="006469DE" w:rsidRPr="001C1E70">
        <w:rPr>
          <w:rFonts w:ascii="Times New Roman" w:hAnsi="Times New Roman" w:cs="Times New Roman"/>
          <w:b/>
          <w:bCs/>
        </w:rPr>
        <w:t xml:space="preserve">The harvest-time </w:t>
      </w:r>
      <w:r w:rsidR="00F5412D">
        <w:rPr>
          <w:rFonts w:ascii="Times New Roman" w:hAnsi="Times New Roman" w:cs="Times New Roman"/>
          <w:b/>
          <w:bCs/>
        </w:rPr>
        <w:t xml:space="preserve">change in </w:t>
      </w:r>
      <w:r w:rsidR="00F5412D" w:rsidRPr="001C1E70">
        <w:rPr>
          <w:rFonts w:ascii="Times New Roman" w:hAnsi="Times New Roman" w:cs="Times New Roman"/>
          <w:b/>
          <w:bCs/>
        </w:rPr>
        <w:t xml:space="preserve">conflict </w:t>
      </w:r>
      <w:r w:rsidR="00F5412D">
        <w:rPr>
          <w:rFonts w:ascii="Times New Roman" w:hAnsi="Times New Roman" w:cs="Times New Roman"/>
          <w:b/>
          <w:bCs/>
        </w:rPr>
        <w:t>incidence</w:t>
      </w:r>
      <w:r w:rsidR="006469DE" w:rsidRPr="001C1E70">
        <w:rPr>
          <w:rFonts w:ascii="Times New Roman" w:hAnsi="Times New Roman" w:cs="Times New Roman"/>
          <w:b/>
          <w:bCs/>
        </w:rPr>
        <w:t xml:space="preserve"> in the croplands of </w:t>
      </w:r>
      <w:r w:rsidR="006469DE">
        <w:rPr>
          <w:rFonts w:ascii="Times New Roman" w:hAnsi="Times New Roman" w:cs="Times New Roman"/>
          <w:b/>
          <w:bCs/>
        </w:rPr>
        <w:t>S</w:t>
      </w:r>
      <w:r w:rsidR="006469DE"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C4777E" w:rsidRPr="00455EAE" w14:paraId="7CBF5A89" w14:textId="77777777" w:rsidTr="004F6380">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846DF9" w14:textId="77777777" w:rsidR="00C4777E" w:rsidRPr="00455EAE" w:rsidRDefault="00C4777E" w:rsidP="004F6380">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D7B9584" w14:textId="77777777" w:rsidR="00C4777E" w:rsidRPr="00455EAE" w:rsidRDefault="00C4777E" w:rsidP="004F6380">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7923BB4C" w14:textId="77777777" w:rsidR="00C4777E" w:rsidRPr="00455EAE" w:rsidRDefault="00C4777E" w:rsidP="004F6380">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AD55B5A" w14:textId="77777777" w:rsidR="00C4777E" w:rsidRPr="00455EAE" w:rsidRDefault="00C4777E"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1E7892" w14:textId="77777777" w:rsidR="00C4777E" w:rsidRPr="00455EAE" w:rsidRDefault="00C4777E"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A0429AB" w14:textId="77777777" w:rsidR="00C4777E" w:rsidRPr="00455EAE" w:rsidRDefault="00C4777E"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C4777E" w:rsidRPr="00455EAE" w14:paraId="4E81528C" w14:textId="77777777" w:rsidTr="00E34740">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54013CAB" w14:textId="10E63512" w:rsidR="00C4777E" w:rsidRPr="00455EAE" w:rsidRDefault="00C4777E" w:rsidP="004F6380">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w:t>
            </w:r>
            <w:r>
              <w:rPr>
                <w:rFonts w:ascii="Times New Roman" w:eastAsia="Arial" w:hAnsi="Times New Roman" w:cs="Times New Roman"/>
                <w:i/>
                <w:iCs/>
                <w:color w:val="000000"/>
                <w:sz w:val="22"/>
                <w:szCs w:val="22"/>
              </w:rPr>
              <w:t xml:space="preserve"> except Indonesia, Malaysia, and Philippines</w:t>
            </w:r>
            <w:r w:rsidRPr="00455EAE">
              <w:rPr>
                <w:rFonts w:ascii="Times New Roman" w:eastAsia="Arial" w:hAnsi="Times New Roman" w:cs="Times New Roman"/>
                <w:i/>
                <w:iCs/>
                <w:color w:val="000000"/>
                <w:sz w:val="22"/>
                <w:szCs w:val="22"/>
              </w:rPr>
              <w:t>, all years</w:t>
            </w:r>
          </w:p>
        </w:tc>
      </w:tr>
      <w:tr w:rsidR="00C4777E" w:rsidRPr="00455EAE" w14:paraId="526B4FAB"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tcPr>
          <w:p w14:paraId="5248AA50" w14:textId="77777777" w:rsidR="00C4777E" w:rsidRPr="00455EAE" w:rsidRDefault="00C4777E" w:rsidP="004F6380">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48BA96A7" w14:textId="5B140FF5"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F35BB3">
              <w:rPr>
                <w:rFonts w:ascii="Times New Roman" w:hAnsi="Times New Roman" w:cs="Times New Roman"/>
                <w:sz w:val="22"/>
                <w:szCs w:val="22"/>
              </w:rPr>
              <w:t>19**</w:t>
            </w:r>
          </w:p>
        </w:tc>
        <w:tc>
          <w:tcPr>
            <w:tcW w:w="1296" w:type="dxa"/>
            <w:tcBorders>
              <w:top w:val="nil"/>
              <w:bottom w:val="nil"/>
            </w:tcBorders>
            <w:shd w:val="clear" w:color="auto" w:fill="FFFFFF"/>
          </w:tcPr>
          <w:p w14:paraId="39326B78" w14:textId="5FEE8753"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F35BB3">
              <w:rPr>
                <w:rFonts w:ascii="Times New Roman" w:hAnsi="Times New Roman" w:cs="Times New Roman"/>
                <w:sz w:val="22"/>
                <w:szCs w:val="22"/>
              </w:rPr>
              <w:t>20</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E51BC86" w14:textId="1F44E8CC"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F35BB3">
              <w:rPr>
                <w:rFonts w:ascii="Times New Roman" w:hAnsi="Times New Roman" w:cs="Times New Roman"/>
                <w:sz w:val="22"/>
                <w:szCs w:val="22"/>
              </w:rPr>
              <w:t>22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0BA4A08" w14:textId="7CFF21F2"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4777E" w:rsidRPr="00455EAE">
              <w:rPr>
                <w:rFonts w:ascii="Times New Roman" w:hAnsi="Times New Roman" w:cs="Times New Roman"/>
                <w:sz w:val="22"/>
                <w:szCs w:val="22"/>
              </w:rPr>
              <w:t>0.00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05B6D739" w14:textId="4239A58C"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4777E" w:rsidRPr="00455EAE">
              <w:rPr>
                <w:rFonts w:ascii="Times New Roman" w:hAnsi="Times New Roman" w:cs="Times New Roman"/>
                <w:sz w:val="22"/>
                <w:szCs w:val="22"/>
              </w:rPr>
              <w:t>0.0</w:t>
            </w:r>
            <w:r w:rsidR="00C4777E">
              <w:rPr>
                <w:rFonts w:ascii="Times New Roman" w:hAnsi="Times New Roman" w:cs="Times New Roman"/>
                <w:sz w:val="22"/>
                <w:szCs w:val="22"/>
              </w:rPr>
              <w:t>0</w:t>
            </w:r>
            <w:r>
              <w:rPr>
                <w:rFonts w:ascii="Times New Roman" w:hAnsi="Times New Roman" w:cs="Times New Roman"/>
                <w:sz w:val="22"/>
                <w:szCs w:val="22"/>
              </w:rPr>
              <w:t>0</w:t>
            </w:r>
          </w:p>
        </w:tc>
      </w:tr>
      <w:tr w:rsidR="00C4777E" w:rsidRPr="00455EAE" w14:paraId="476CCA5D" w14:textId="77777777" w:rsidTr="004F6380">
        <w:trPr>
          <w:cantSplit/>
          <w:jc w:val="center"/>
        </w:trPr>
        <w:tc>
          <w:tcPr>
            <w:tcW w:w="2880" w:type="dxa"/>
            <w:tcBorders>
              <w:top w:val="nil"/>
            </w:tcBorders>
            <w:shd w:val="clear" w:color="auto" w:fill="FFFFFF"/>
            <w:tcMar>
              <w:top w:w="0" w:type="dxa"/>
              <w:left w:w="0" w:type="dxa"/>
              <w:bottom w:w="0" w:type="dxa"/>
              <w:right w:w="0" w:type="dxa"/>
            </w:tcMar>
          </w:tcPr>
          <w:p w14:paraId="79DC2DAA" w14:textId="77777777" w:rsidR="00C4777E" w:rsidRPr="00455EAE" w:rsidRDefault="00C4777E" w:rsidP="004F6380">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ED0CBD8" w14:textId="57711608"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F35BB3">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B28E552" w14:textId="39C36423"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F35BB3">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AF28268" w14:textId="0E14D87D"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F35BB3">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481C74A" w14:textId="12363353"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F35BB3">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1C7574C" w14:textId="24481DD9"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F35BB3">
              <w:rPr>
                <w:rFonts w:ascii="Times New Roman" w:hAnsi="Times New Roman" w:cs="Times New Roman"/>
                <w:sz w:val="22"/>
                <w:szCs w:val="22"/>
              </w:rPr>
              <w:t>7</w:t>
            </w:r>
            <w:r w:rsidRPr="00455EAE">
              <w:rPr>
                <w:rFonts w:ascii="Times New Roman" w:hAnsi="Times New Roman" w:cs="Times New Roman"/>
                <w:sz w:val="22"/>
                <w:szCs w:val="22"/>
              </w:rPr>
              <w:t>)</w:t>
            </w:r>
          </w:p>
        </w:tc>
      </w:tr>
      <w:tr w:rsidR="00C4777E" w:rsidRPr="00455EAE" w14:paraId="51AC2E09" w14:textId="77777777" w:rsidTr="004F6380">
        <w:trPr>
          <w:cantSplit/>
          <w:jc w:val="center"/>
        </w:trPr>
        <w:tc>
          <w:tcPr>
            <w:tcW w:w="2880" w:type="dxa"/>
            <w:shd w:val="clear" w:color="auto" w:fill="FFFFFF"/>
            <w:tcMar>
              <w:top w:w="0" w:type="dxa"/>
              <w:left w:w="0" w:type="dxa"/>
              <w:bottom w:w="0" w:type="dxa"/>
              <w:right w:w="0" w:type="dxa"/>
            </w:tcMar>
          </w:tcPr>
          <w:p w14:paraId="339C1DC3" w14:textId="77777777" w:rsidR="00C4777E" w:rsidRPr="00455EAE" w:rsidRDefault="00C4777E" w:rsidP="004F6380">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072EA2BA" w14:textId="661C76F1"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c>
          <w:tcPr>
            <w:tcW w:w="1296" w:type="dxa"/>
            <w:tcBorders>
              <w:top w:val="single" w:sz="4" w:space="0" w:color="auto"/>
            </w:tcBorders>
            <w:shd w:val="clear" w:color="auto" w:fill="FFFFFF"/>
          </w:tcPr>
          <w:p w14:paraId="232567BA" w14:textId="0B7B127B" w:rsidR="00C4777E" w:rsidRPr="00455EAE" w:rsidRDefault="00F35BB3"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c>
          <w:tcPr>
            <w:tcW w:w="1296" w:type="dxa"/>
            <w:tcBorders>
              <w:top w:val="single" w:sz="4" w:space="0" w:color="auto"/>
            </w:tcBorders>
            <w:shd w:val="clear" w:color="auto" w:fill="FFFFFF"/>
            <w:tcMar>
              <w:top w:w="0" w:type="dxa"/>
              <w:left w:w="0" w:type="dxa"/>
              <w:bottom w:w="0" w:type="dxa"/>
              <w:right w:w="0" w:type="dxa"/>
            </w:tcMar>
          </w:tcPr>
          <w:p w14:paraId="6D092036" w14:textId="08081F9B"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c>
          <w:tcPr>
            <w:tcW w:w="1296" w:type="dxa"/>
            <w:tcBorders>
              <w:top w:val="single" w:sz="4" w:space="0" w:color="auto"/>
            </w:tcBorders>
            <w:shd w:val="clear" w:color="auto" w:fill="FFFFFF"/>
            <w:tcMar>
              <w:top w:w="0" w:type="dxa"/>
              <w:left w:w="0" w:type="dxa"/>
              <w:bottom w:w="0" w:type="dxa"/>
              <w:right w:w="0" w:type="dxa"/>
            </w:tcMar>
          </w:tcPr>
          <w:p w14:paraId="1225A910" w14:textId="733C9528"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c>
          <w:tcPr>
            <w:tcW w:w="1296" w:type="dxa"/>
            <w:tcBorders>
              <w:top w:val="single" w:sz="4" w:space="0" w:color="auto"/>
            </w:tcBorders>
            <w:shd w:val="clear" w:color="auto" w:fill="FFFFFF"/>
            <w:tcMar>
              <w:top w:w="0" w:type="dxa"/>
              <w:left w:w="0" w:type="dxa"/>
              <w:bottom w:w="0" w:type="dxa"/>
              <w:right w:w="0" w:type="dxa"/>
            </w:tcMar>
          </w:tcPr>
          <w:p w14:paraId="49D37E96" w14:textId="02AF5681"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r>
      <w:tr w:rsidR="00C4777E" w:rsidRPr="00455EAE" w14:paraId="6A560BEF" w14:textId="77777777" w:rsidTr="004F6380">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556EFE89" w14:textId="77777777" w:rsidR="00C4777E" w:rsidRPr="00455EAE" w:rsidRDefault="00C4777E" w:rsidP="004F6380">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1E27C3DC" w14:textId="163AE369" w:rsidR="00C4777E"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F35BB3">
              <w:rPr>
                <w:rFonts w:ascii="Times New Roman" w:hAnsi="Times New Roman" w:cs="Times New Roman"/>
                <w:sz w:val="22"/>
                <w:szCs w:val="22"/>
              </w:rPr>
              <w:t>399</w:t>
            </w:r>
          </w:p>
        </w:tc>
        <w:tc>
          <w:tcPr>
            <w:tcW w:w="1296" w:type="dxa"/>
            <w:tcBorders>
              <w:bottom w:val="single" w:sz="4" w:space="0" w:color="auto"/>
            </w:tcBorders>
            <w:shd w:val="clear" w:color="auto" w:fill="FFFFFF"/>
          </w:tcPr>
          <w:p w14:paraId="76918C96" w14:textId="164DFF92" w:rsidR="00C4777E" w:rsidRPr="00455EAE" w:rsidRDefault="00C4777E"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F35BB3">
              <w:rPr>
                <w:rFonts w:ascii="Times New Roman" w:hAnsi="Times New Roman" w:cs="Times New Roman"/>
                <w:sz w:val="22"/>
                <w:szCs w:val="22"/>
              </w:rPr>
              <w:t>485</w:t>
            </w:r>
          </w:p>
        </w:tc>
        <w:tc>
          <w:tcPr>
            <w:tcW w:w="1296" w:type="dxa"/>
            <w:tcBorders>
              <w:bottom w:val="single" w:sz="4" w:space="0" w:color="auto"/>
            </w:tcBorders>
            <w:shd w:val="clear" w:color="auto" w:fill="FFFFFF"/>
            <w:tcMar>
              <w:top w:w="0" w:type="dxa"/>
              <w:left w:w="0" w:type="dxa"/>
              <w:bottom w:w="0" w:type="dxa"/>
              <w:right w:w="0" w:type="dxa"/>
            </w:tcMar>
          </w:tcPr>
          <w:p w14:paraId="48CB4323" w14:textId="18BE5D93" w:rsidR="00C4777E"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F35BB3">
              <w:rPr>
                <w:rFonts w:ascii="Times New Roman" w:hAnsi="Times New Roman" w:cs="Times New Roman"/>
                <w:sz w:val="22"/>
                <w:szCs w:val="22"/>
              </w:rPr>
              <w:t>389</w:t>
            </w:r>
          </w:p>
        </w:tc>
        <w:tc>
          <w:tcPr>
            <w:tcW w:w="1296" w:type="dxa"/>
            <w:tcBorders>
              <w:bottom w:val="single" w:sz="4" w:space="0" w:color="auto"/>
            </w:tcBorders>
            <w:shd w:val="clear" w:color="auto" w:fill="FFFFFF"/>
            <w:tcMar>
              <w:top w:w="0" w:type="dxa"/>
              <w:left w:w="0" w:type="dxa"/>
              <w:bottom w:w="0" w:type="dxa"/>
              <w:right w:w="0" w:type="dxa"/>
            </w:tcMar>
          </w:tcPr>
          <w:p w14:paraId="38DB7E3E" w14:textId="4F896943" w:rsidR="00C4777E"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sidR="00F35BB3">
              <w:rPr>
                <w:rFonts w:ascii="Times New Roman" w:hAnsi="Times New Roman" w:cs="Times New Roman"/>
                <w:sz w:val="22"/>
                <w:szCs w:val="22"/>
              </w:rPr>
              <w:t>25</w:t>
            </w:r>
          </w:p>
        </w:tc>
        <w:tc>
          <w:tcPr>
            <w:tcW w:w="1296" w:type="dxa"/>
            <w:tcBorders>
              <w:bottom w:val="single" w:sz="4" w:space="0" w:color="auto"/>
            </w:tcBorders>
            <w:shd w:val="clear" w:color="auto" w:fill="FFFFFF"/>
            <w:tcMar>
              <w:top w:w="0" w:type="dxa"/>
              <w:left w:w="0" w:type="dxa"/>
              <w:bottom w:w="0" w:type="dxa"/>
              <w:right w:w="0" w:type="dxa"/>
            </w:tcMar>
          </w:tcPr>
          <w:p w14:paraId="5786D2E9" w14:textId="43A5D226" w:rsidR="00C4777E"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w:t>
            </w:r>
            <w:r w:rsidR="00F35BB3">
              <w:rPr>
                <w:rFonts w:ascii="Times New Roman" w:hAnsi="Times New Roman" w:cs="Times New Roman"/>
                <w:sz w:val="22"/>
                <w:szCs w:val="22"/>
              </w:rPr>
              <w:t>09</w:t>
            </w:r>
          </w:p>
        </w:tc>
      </w:tr>
      <w:tr w:rsidR="00C4777E" w:rsidRPr="00455EAE" w14:paraId="2989359D" w14:textId="77777777" w:rsidTr="00E34740">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37F76923" w14:textId="52CDB9F3"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w:t>
            </w:r>
            <w:r w:rsidR="00E34740">
              <w:rPr>
                <w:rFonts w:ascii="Times New Roman" w:hAnsi="Times New Roman" w:cs="Times New Roman"/>
                <w:i/>
                <w:iCs/>
                <w:sz w:val="22"/>
                <w:szCs w:val="22"/>
              </w:rPr>
              <w:t xml:space="preserve"> in the croplands (%)</w:t>
            </w:r>
            <w:r w:rsidRPr="00455EAE">
              <w:rPr>
                <w:rFonts w:ascii="Times New Roman" w:hAnsi="Times New Roman" w:cs="Times New Roman"/>
                <w:i/>
                <w:iCs/>
                <w:sz w:val="22"/>
                <w:szCs w:val="22"/>
              </w:rPr>
              <w:t>:</w:t>
            </w:r>
          </w:p>
        </w:tc>
      </w:tr>
      <w:tr w:rsidR="00E34740" w:rsidRPr="00455EAE" w14:paraId="18B7BD9C" w14:textId="77777777" w:rsidTr="00E3474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26D58A6" w14:textId="77777777" w:rsidR="00E34740" w:rsidRPr="00455EAE" w:rsidRDefault="00E34740" w:rsidP="00E819FD">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57EEA029"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23</w:t>
            </w:r>
          </w:p>
        </w:tc>
        <w:tc>
          <w:tcPr>
            <w:tcW w:w="1296" w:type="dxa"/>
            <w:tcBorders>
              <w:top w:val="nil"/>
              <w:bottom w:val="nil"/>
            </w:tcBorders>
            <w:shd w:val="clear" w:color="auto" w:fill="FFFFFF"/>
          </w:tcPr>
          <w:p w14:paraId="78832626"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10</w:t>
            </w:r>
          </w:p>
        </w:tc>
        <w:tc>
          <w:tcPr>
            <w:tcW w:w="1296" w:type="dxa"/>
            <w:tcBorders>
              <w:top w:val="nil"/>
              <w:bottom w:val="nil"/>
            </w:tcBorders>
            <w:shd w:val="clear" w:color="auto" w:fill="FFFFFF"/>
            <w:tcMar>
              <w:top w:w="0" w:type="dxa"/>
              <w:left w:w="0" w:type="dxa"/>
              <w:bottom w:w="0" w:type="dxa"/>
              <w:right w:w="0" w:type="dxa"/>
            </w:tcMar>
          </w:tcPr>
          <w:p w14:paraId="5A5B772A"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08</w:t>
            </w:r>
          </w:p>
        </w:tc>
        <w:tc>
          <w:tcPr>
            <w:tcW w:w="1296" w:type="dxa"/>
            <w:tcBorders>
              <w:top w:val="nil"/>
              <w:bottom w:val="nil"/>
            </w:tcBorders>
            <w:shd w:val="clear" w:color="auto" w:fill="FFFFFF"/>
            <w:tcMar>
              <w:top w:w="0" w:type="dxa"/>
              <w:left w:w="0" w:type="dxa"/>
              <w:bottom w:w="0" w:type="dxa"/>
              <w:right w:w="0" w:type="dxa"/>
            </w:tcMar>
          </w:tcPr>
          <w:p w14:paraId="01F76DBD"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0C399938"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14</w:t>
            </w:r>
          </w:p>
        </w:tc>
      </w:tr>
      <w:tr w:rsidR="00C4777E" w:rsidRPr="00455EAE" w14:paraId="0CB37235"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FDA8FF8" w14:textId="1C08A87D" w:rsidR="00C4777E" w:rsidRPr="00455EAE" w:rsidRDefault="00C4777E" w:rsidP="004F6380">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4ED1DEF5" w14:textId="712B4F43"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F35BB3">
              <w:rPr>
                <w:rFonts w:ascii="Times New Roman" w:hAnsi="Times New Roman" w:cs="Times New Roman"/>
                <w:sz w:val="22"/>
                <w:szCs w:val="22"/>
              </w:rPr>
              <w:t>8</w:t>
            </w:r>
            <w:r w:rsidRPr="00455EAE">
              <w:rPr>
                <w:rFonts w:ascii="Times New Roman" w:hAnsi="Times New Roman" w:cs="Times New Roman"/>
                <w:sz w:val="22"/>
                <w:szCs w:val="22"/>
              </w:rPr>
              <w:t>.</w:t>
            </w:r>
            <w:r w:rsidR="00F35BB3">
              <w:rPr>
                <w:rFonts w:ascii="Times New Roman" w:hAnsi="Times New Roman" w:cs="Times New Roman"/>
                <w:sz w:val="22"/>
                <w:szCs w:val="22"/>
              </w:rPr>
              <w:t>2**</w:t>
            </w:r>
          </w:p>
        </w:tc>
        <w:tc>
          <w:tcPr>
            <w:tcW w:w="1296" w:type="dxa"/>
            <w:tcBorders>
              <w:top w:val="nil"/>
              <w:bottom w:val="nil"/>
            </w:tcBorders>
            <w:shd w:val="clear" w:color="auto" w:fill="FFFFFF"/>
          </w:tcPr>
          <w:p w14:paraId="646329E1" w14:textId="4544961C"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20</w:t>
            </w:r>
            <w:r w:rsidR="00C4777E" w:rsidRPr="00455EAE">
              <w:rPr>
                <w:rFonts w:ascii="Times New Roman" w:hAnsi="Times New Roman" w:cs="Times New Roman"/>
                <w:sz w:val="22"/>
                <w:szCs w:val="22"/>
              </w:rPr>
              <w:t>.</w:t>
            </w:r>
            <w:r>
              <w:rPr>
                <w:rFonts w:ascii="Times New Roman" w:hAnsi="Times New Roman" w:cs="Times New Roman"/>
                <w:sz w:val="22"/>
                <w:szCs w:val="22"/>
              </w:rPr>
              <w:t>7*</w:t>
            </w:r>
            <w:r w:rsidR="00C4777E" w:rsidRPr="00455EAE">
              <w:rPr>
                <w:rFonts w:ascii="Times New Roman" w:hAnsi="Times New Roman" w:cs="Times New Roman"/>
                <w:sz w:val="22"/>
                <w:szCs w:val="22"/>
              </w:rPr>
              <w:t>*</w:t>
            </w:r>
            <w:r w:rsidR="00C4777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B4A8483" w14:textId="0EB9DA96"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28</w:t>
            </w:r>
            <w:r w:rsidR="00C4777E" w:rsidRPr="00455EAE">
              <w:rPr>
                <w:rFonts w:ascii="Times New Roman" w:hAnsi="Times New Roman" w:cs="Times New Roman"/>
                <w:sz w:val="22"/>
                <w:szCs w:val="22"/>
              </w:rPr>
              <w:t>.</w:t>
            </w:r>
            <w:r>
              <w:rPr>
                <w:rFonts w:ascii="Times New Roman" w:hAnsi="Times New Roman" w:cs="Times New Roman"/>
                <w:sz w:val="22"/>
                <w:szCs w:val="22"/>
              </w:rPr>
              <w:t>4</w:t>
            </w:r>
            <w:r w:rsidR="00C4777E">
              <w:rPr>
                <w:rFonts w:ascii="Times New Roman" w:hAnsi="Times New Roman" w:cs="Times New Roman"/>
                <w:sz w:val="22"/>
                <w:szCs w:val="22"/>
              </w:rPr>
              <w:t>*</w:t>
            </w:r>
            <w:r w:rsidR="00C4777E"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4CA8563" w14:textId="1AE688EA"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10</w:t>
            </w:r>
            <w:r w:rsidR="00C4777E"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686BDABD" w14:textId="7192593A"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00C4777E" w:rsidRPr="00455EAE">
              <w:rPr>
                <w:rFonts w:ascii="Times New Roman" w:hAnsi="Times New Roman" w:cs="Times New Roman"/>
                <w:sz w:val="22"/>
                <w:szCs w:val="22"/>
              </w:rPr>
              <w:t>.</w:t>
            </w:r>
            <w:r>
              <w:rPr>
                <w:rFonts w:ascii="Times New Roman" w:hAnsi="Times New Roman" w:cs="Times New Roman"/>
                <w:sz w:val="22"/>
                <w:szCs w:val="22"/>
              </w:rPr>
              <w:t>0</w:t>
            </w:r>
          </w:p>
        </w:tc>
      </w:tr>
      <w:tr w:rsidR="00C4777E" w:rsidRPr="00455EAE" w14:paraId="7877E89C" w14:textId="77777777" w:rsidTr="004F6380">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5B312428" w14:textId="77777777" w:rsidR="00C4777E" w:rsidRPr="00455EAE" w:rsidRDefault="00C4777E" w:rsidP="004F6380">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745089F" w14:textId="4F172E81" w:rsidR="00C4777E" w:rsidRPr="00455EAE" w:rsidRDefault="00C4777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3</w:t>
            </w:r>
            <w:r w:rsidRPr="00455EAE">
              <w:rPr>
                <w:rFonts w:ascii="Times New Roman" w:hAnsi="Times New Roman" w:cs="Times New Roman"/>
                <w:sz w:val="22"/>
                <w:szCs w:val="22"/>
              </w:rPr>
              <w:t>.</w:t>
            </w:r>
            <w:r w:rsidR="00F35BB3">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E68796D" w14:textId="1F595D71" w:rsidR="00C4777E" w:rsidRPr="00455EAE" w:rsidRDefault="00C4777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4</w:t>
            </w:r>
            <w:r w:rsidRPr="00455EAE">
              <w:rPr>
                <w:rFonts w:ascii="Times New Roman" w:hAnsi="Times New Roman" w:cs="Times New Roman"/>
                <w:sz w:val="22"/>
                <w:szCs w:val="22"/>
              </w:rPr>
              <w:t>.</w:t>
            </w:r>
            <w:r w:rsidR="00F35BB3">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907373F" w14:textId="497029FD" w:rsidR="00C4777E" w:rsidRPr="00455EAE" w:rsidRDefault="00C4777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6</w:t>
            </w:r>
            <w:r w:rsidRPr="00455EAE">
              <w:rPr>
                <w:rFonts w:ascii="Times New Roman" w:hAnsi="Times New Roman" w:cs="Times New Roman"/>
                <w:sz w:val="22"/>
                <w:szCs w:val="22"/>
              </w:rPr>
              <w:t>.</w:t>
            </w:r>
            <w:r w:rsidR="00F35BB3">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4DF2E0C" w14:textId="5D11362C" w:rsidR="00C4777E" w:rsidRPr="00455EAE" w:rsidRDefault="00C4777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1</w:t>
            </w:r>
            <w:r>
              <w:rPr>
                <w:rFonts w:ascii="Times New Roman" w:hAnsi="Times New Roman" w:cs="Times New Roman"/>
                <w:sz w:val="22"/>
                <w:szCs w:val="22"/>
              </w:rPr>
              <w:t>6</w:t>
            </w:r>
            <w:r w:rsidRPr="00455EAE">
              <w:rPr>
                <w:rFonts w:ascii="Times New Roman" w:hAnsi="Times New Roman" w:cs="Times New Roman"/>
                <w:sz w:val="22"/>
                <w:szCs w:val="22"/>
              </w:rPr>
              <w:t>.</w:t>
            </w:r>
            <w:r w:rsidR="00F35BB3">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0F66B1C" w14:textId="015C8B3B" w:rsidR="00C4777E" w:rsidRPr="00455EAE" w:rsidRDefault="00C4777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4</w:t>
            </w:r>
            <w:r w:rsidRPr="00455EAE">
              <w:rPr>
                <w:rFonts w:ascii="Times New Roman" w:hAnsi="Times New Roman" w:cs="Times New Roman"/>
                <w:sz w:val="22"/>
                <w:szCs w:val="22"/>
              </w:rPr>
              <w:t>.</w:t>
            </w:r>
            <w:r w:rsidR="00F35BB3">
              <w:rPr>
                <w:rFonts w:ascii="Times New Roman" w:hAnsi="Times New Roman" w:cs="Times New Roman"/>
                <w:sz w:val="22"/>
                <w:szCs w:val="22"/>
              </w:rPr>
              <w:t>9</w:t>
            </w:r>
            <w:r w:rsidRPr="00455EAE">
              <w:rPr>
                <w:rFonts w:ascii="Times New Roman" w:hAnsi="Times New Roman" w:cs="Times New Roman"/>
                <w:sz w:val="22"/>
                <w:szCs w:val="22"/>
              </w:rPr>
              <w:t>)</w:t>
            </w:r>
          </w:p>
        </w:tc>
      </w:tr>
    </w:tbl>
    <w:p w14:paraId="168418DD" w14:textId="5ECFAAE7" w:rsidR="006469DE" w:rsidRPr="004E72B9" w:rsidRDefault="00D16C4F"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indicator for the presence of conflict</w:t>
      </w:r>
      <w:r w:rsidRPr="004E72B9">
        <w:rPr>
          <w:rFonts w:ascii="Times New Roman" w:hAnsi="Times New Roman" w:cs="Times New Roman"/>
          <w:sz w:val="20"/>
          <w:szCs w:val="20"/>
        </w:rPr>
        <w:t xml:space="preserve"> in a cell </w:t>
      </w:r>
      <w:r>
        <w:rPr>
          <w:rFonts w:ascii="Times New Roman" w:hAnsi="Times New Roman" w:cs="Times New Roman"/>
          <w:sz w:val="20"/>
          <w:szCs w:val="20"/>
        </w:rPr>
        <w:t>in</w:t>
      </w:r>
      <w:r w:rsidRPr="004E72B9">
        <w:rPr>
          <w:rFonts w:ascii="Times New Roman" w:hAnsi="Times New Roman" w:cs="Times New Roman"/>
          <w:sz w:val="20"/>
          <w:szCs w:val="20"/>
        </w:rPr>
        <w:t xml:space="preserve"> a year-month; the treatment variable is the cropland </w:t>
      </w:r>
      <w:r>
        <w:rPr>
          <w:rFonts w:ascii="Times New Roman" w:hAnsi="Times New Roman" w:cs="Times New Roman"/>
          <w:sz w:val="20"/>
          <w:szCs w:val="20"/>
        </w:rPr>
        <w:t xml:space="preserve">indicator </w:t>
      </w:r>
      <w:r w:rsidRPr="004E72B9">
        <w:rPr>
          <w:rFonts w:ascii="Times New Roman" w:hAnsi="Times New Roman" w:cs="Times New Roman"/>
          <w:sz w:val="20"/>
          <w:szCs w:val="20"/>
        </w:rPr>
        <w:t>interacted with the harvest-season binary variable;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w:t>
      </w:r>
      <w:proofErr w:type="spellStart"/>
      <w:r w:rsidRPr="004E72B9">
        <w:rPr>
          <w:rFonts w:ascii="Times New Roman" w:eastAsiaTheme="minorEastAsia" w:hAnsi="Times New Roman" w:cs="Times New Roman"/>
          <w:sz w:val="20"/>
          <w:szCs w:val="20"/>
        </w:rPr>
        <w:t>onflict</w:t>
      </w:r>
      <w:proofErr w:type="spellEnd"/>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69545408" w14:textId="509130DD" w:rsidR="000011A3" w:rsidRDefault="000011A3">
      <w:pPr>
        <w:rPr>
          <w:rFonts w:ascii="Times New Roman" w:hAnsi="Times New Roman" w:cs="Times New Roman"/>
        </w:rPr>
      </w:pPr>
    </w:p>
    <w:p w14:paraId="1CDDF2AC" w14:textId="3CC78410" w:rsidR="001E4552" w:rsidRDefault="001E4552">
      <w:pPr>
        <w:rPr>
          <w:rFonts w:ascii="Times New Roman" w:hAnsi="Times New Roman" w:cs="Times New Roman"/>
        </w:rPr>
      </w:pPr>
      <w:r>
        <w:rPr>
          <w:rFonts w:ascii="Times New Roman" w:hAnsi="Times New Roman" w:cs="Times New Roman"/>
        </w:rPr>
        <w:br w:type="page"/>
      </w:r>
    </w:p>
    <w:p w14:paraId="0A97FAEC" w14:textId="0E6BD3DF" w:rsidR="00767927" w:rsidRDefault="00767927" w:rsidP="00767927">
      <w:pPr>
        <w:spacing w:after="0" w:line="276" w:lineRule="auto"/>
        <w:rPr>
          <w:rFonts w:ascii="Times New Roman" w:hAnsi="Times New Roman" w:cs="Times New Roman"/>
          <w:b/>
          <w:bCs/>
        </w:rPr>
      </w:pPr>
      <w:r w:rsidRPr="00401A4D">
        <w:rPr>
          <w:rFonts w:ascii="Times New Roman" w:hAnsi="Times New Roman" w:cs="Times New Roman"/>
          <w:b/>
          <w:bCs/>
        </w:rPr>
        <w:lastRenderedPageBreak/>
        <w:t>Table B</w:t>
      </w:r>
      <w:r>
        <w:rPr>
          <w:rFonts w:ascii="Times New Roman" w:hAnsi="Times New Roman" w:cs="Times New Roman"/>
          <w:b/>
          <w:bCs/>
        </w:rPr>
        <w:t>3</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incidents</w:t>
      </w:r>
      <w:r w:rsidRPr="001C1E70">
        <w:rPr>
          <w:rFonts w:ascii="Times New Roman" w:hAnsi="Times New Roman" w:cs="Times New Roman"/>
          <w:b/>
          <w:bCs/>
        </w:rPr>
        <w:t xml:space="preserve"> in the croplands of </w:t>
      </w:r>
      <w:r>
        <w:rPr>
          <w:rFonts w:ascii="Times New Roman" w:hAnsi="Times New Roman" w:cs="Times New Roman"/>
          <w:b/>
          <w:bCs/>
        </w:rPr>
        <w:t>S</w:t>
      </w:r>
      <w:r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67927" w:rsidRPr="00455EAE" w14:paraId="6D7205FB" w14:textId="77777777" w:rsidTr="00E819FD">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381DA39" w14:textId="77777777" w:rsidR="00767927" w:rsidRPr="00455EAE" w:rsidRDefault="00767927" w:rsidP="00E819FD">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79D6FCF" w14:textId="77777777" w:rsidR="00767927" w:rsidRPr="00455EAE" w:rsidRDefault="00767927" w:rsidP="00E819FD">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5DD72D64" w14:textId="77777777" w:rsidR="00767927" w:rsidRPr="00455EAE" w:rsidRDefault="00767927" w:rsidP="00E819FD">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2F54353" w14:textId="77777777" w:rsidR="00767927" w:rsidRPr="00455EAE" w:rsidRDefault="00767927" w:rsidP="00E819FD">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6249381" w14:textId="77777777" w:rsidR="00767927" w:rsidRPr="00455EAE" w:rsidRDefault="00767927" w:rsidP="00E819FD">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43B993A" w14:textId="77777777" w:rsidR="00767927" w:rsidRPr="00455EAE" w:rsidRDefault="00767927" w:rsidP="00E819FD">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767927" w:rsidRPr="00455EAE" w14:paraId="56AA81A5" w14:textId="77777777" w:rsidTr="00767927">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A5C6C10" w14:textId="5B5BF7D0" w:rsidR="00767927" w:rsidRPr="00455EAE" w:rsidRDefault="00767927" w:rsidP="00E819FD">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767927" w:rsidRPr="00455EAE" w14:paraId="07C42EB8" w14:textId="77777777" w:rsidTr="00E819FD">
        <w:trPr>
          <w:cantSplit/>
          <w:jc w:val="center"/>
        </w:trPr>
        <w:tc>
          <w:tcPr>
            <w:tcW w:w="2880" w:type="dxa"/>
            <w:tcBorders>
              <w:top w:val="nil"/>
              <w:bottom w:val="nil"/>
            </w:tcBorders>
            <w:shd w:val="clear" w:color="auto" w:fill="FFFFFF"/>
            <w:tcMar>
              <w:top w:w="0" w:type="dxa"/>
              <w:left w:w="0" w:type="dxa"/>
              <w:bottom w:w="0" w:type="dxa"/>
              <w:right w:w="0" w:type="dxa"/>
            </w:tcMar>
          </w:tcPr>
          <w:p w14:paraId="663C7CFE" w14:textId="77777777" w:rsidR="00767927" w:rsidRPr="00455EAE" w:rsidRDefault="00767927" w:rsidP="00E819FD">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39940540" w14:textId="5E557F7E"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04</w:t>
            </w:r>
          </w:p>
        </w:tc>
        <w:tc>
          <w:tcPr>
            <w:tcW w:w="1296" w:type="dxa"/>
            <w:tcBorders>
              <w:top w:val="nil"/>
              <w:bottom w:val="nil"/>
            </w:tcBorders>
            <w:shd w:val="clear" w:color="auto" w:fill="FFFFFF"/>
          </w:tcPr>
          <w:p w14:paraId="7E9A2E14" w14:textId="1BD515E3"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Pr>
                <w:rFonts w:ascii="Times New Roman" w:hAnsi="Times New Roman" w:cs="Times New Roman"/>
                <w:sz w:val="22"/>
                <w:szCs w:val="22"/>
              </w:rPr>
              <w:t>112**</w:t>
            </w:r>
          </w:p>
        </w:tc>
        <w:tc>
          <w:tcPr>
            <w:tcW w:w="1296" w:type="dxa"/>
            <w:tcBorders>
              <w:top w:val="nil"/>
              <w:bottom w:val="nil"/>
            </w:tcBorders>
            <w:shd w:val="clear" w:color="auto" w:fill="FFFFFF"/>
            <w:tcMar>
              <w:top w:w="0" w:type="dxa"/>
              <w:left w:w="0" w:type="dxa"/>
              <w:bottom w:w="0" w:type="dxa"/>
              <w:right w:w="0" w:type="dxa"/>
            </w:tcMar>
          </w:tcPr>
          <w:p w14:paraId="7BE6C08E" w14:textId="72CE1973"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Pr>
                <w:rFonts w:ascii="Times New Roman" w:hAnsi="Times New Roman" w:cs="Times New Roman"/>
                <w:sz w:val="22"/>
                <w:szCs w:val="22"/>
              </w:rPr>
              <w:t>109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E75FB33" w14:textId="72A10487"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0.00</w:t>
            </w:r>
            <w:r>
              <w:rPr>
                <w:rFonts w:ascii="Times New Roman" w:hAnsi="Times New Roman" w:cs="Times New Roman"/>
                <w:sz w:val="22"/>
                <w:szCs w:val="22"/>
              </w:rPr>
              <w:t>9</w:t>
            </w:r>
          </w:p>
        </w:tc>
        <w:tc>
          <w:tcPr>
            <w:tcW w:w="1296" w:type="dxa"/>
            <w:tcBorders>
              <w:top w:val="nil"/>
              <w:bottom w:val="nil"/>
            </w:tcBorders>
            <w:shd w:val="clear" w:color="auto" w:fill="FFFFFF"/>
            <w:tcMar>
              <w:top w:w="0" w:type="dxa"/>
              <w:left w:w="0" w:type="dxa"/>
              <w:bottom w:w="0" w:type="dxa"/>
              <w:right w:w="0" w:type="dxa"/>
            </w:tcMar>
          </w:tcPr>
          <w:p w14:paraId="6F32B7DB" w14:textId="44DEC43D"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w:t>
            </w:r>
            <w:r>
              <w:rPr>
                <w:rFonts w:ascii="Times New Roman" w:hAnsi="Times New Roman" w:cs="Times New Roman"/>
                <w:sz w:val="22"/>
                <w:szCs w:val="22"/>
              </w:rPr>
              <w:t>208***</w:t>
            </w:r>
          </w:p>
        </w:tc>
      </w:tr>
      <w:tr w:rsidR="00767927" w:rsidRPr="00455EAE" w14:paraId="0FD6488D" w14:textId="77777777" w:rsidTr="00E819FD">
        <w:trPr>
          <w:cantSplit/>
          <w:jc w:val="center"/>
        </w:trPr>
        <w:tc>
          <w:tcPr>
            <w:tcW w:w="2880" w:type="dxa"/>
            <w:tcBorders>
              <w:top w:val="nil"/>
            </w:tcBorders>
            <w:shd w:val="clear" w:color="auto" w:fill="FFFFFF"/>
            <w:tcMar>
              <w:top w:w="0" w:type="dxa"/>
              <w:left w:w="0" w:type="dxa"/>
              <w:bottom w:w="0" w:type="dxa"/>
              <w:right w:w="0" w:type="dxa"/>
            </w:tcMar>
          </w:tcPr>
          <w:p w14:paraId="0C40FA86" w14:textId="77777777" w:rsidR="00767927" w:rsidRPr="00455EAE" w:rsidRDefault="00767927" w:rsidP="00E819FD">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33D7AA91" w14:textId="05BE6863"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83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3B745E1" w14:textId="768F46BB"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47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900B456" w14:textId="3D6DA09C"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B131ACA" w14:textId="4D6AE12E"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6F77F29" w14:textId="3014FC36"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62</w:t>
            </w:r>
            <w:r w:rsidRPr="00455EAE">
              <w:rPr>
                <w:rFonts w:ascii="Times New Roman" w:hAnsi="Times New Roman" w:cs="Times New Roman"/>
                <w:sz w:val="22"/>
                <w:szCs w:val="22"/>
              </w:rPr>
              <w:t>)</w:t>
            </w:r>
          </w:p>
        </w:tc>
      </w:tr>
      <w:tr w:rsidR="00767927" w:rsidRPr="00455EAE" w14:paraId="11B69C27" w14:textId="77777777" w:rsidTr="00E819FD">
        <w:trPr>
          <w:cantSplit/>
          <w:jc w:val="center"/>
        </w:trPr>
        <w:tc>
          <w:tcPr>
            <w:tcW w:w="2880" w:type="dxa"/>
            <w:shd w:val="clear" w:color="auto" w:fill="FFFFFF"/>
            <w:tcMar>
              <w:top w:w="0" w:type="dxa"/>
              <w:left w:w="0" w:type="dxa"/>
              <w:bottom w:w="0" w:type="dxa"/>
              <w:right w:w="0" w:type="dxa"/>
            </w:tcMar>
          </w:tcPr>
          <w:p w14:paraId="2AA9F80E" w14:textId="77777777" w:rsidR="00767927" w:rsidRPr="00455EAE" w:rsidRDefault="00767927" w:rsidP="00E819FD">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559DF8B7" w14:textId="2F43C55F"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285B7733" w14:textId="0DCD239A"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57F89686" w14:textId="26C650A9"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76B378F4" w14:textId="31C68C9F"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5E342685" w14:textId="3B7B5DC9"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767927" w:rsidRPr="00455EAE" w14:paraId="056D4A6E" w14:textId="77777777" w:rsidTr="00E819FD">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259143DC" w14:textId="77777777" w:rsidR="00767927" w:rsidRPr="00455EAE" w:rsidRDefault="00767927" w:rsidP="00E819FD">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50E51188" w14:textId="2AFB5903"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394</w:t>
            </w:r>
          </w:p>
        </w:tc>
        <w:tc>
          <w:tcPr>
            <w:tcW w:w="1296" w:type="dxa"/>
            <w:tcBorders>
              <w:bottom w:val="single" w:sz="4" w:space="0" w:color="auto"/>
            </w:tcBorders>
            <w:shd w:val="clear" w:color="auto" w:fill="FFFFFF"/>
          </w:tcPr>
          <w:p w14:paraId="7EDE7A99" w14:textId="57E2B816"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373</w:t>
            </w:r>
          </w:p>
        </w:tc>
        <w:tc>
          <w:tcPr>
            <w:tcW w:w="1296" w:type="dxa"/>
            <w:tcBorders>
              <w:bottom w:val="single" w:sz="4" w:space="0" w:color="auto"/>
            </w:tcBorders>
            <w:shd w:val="clear" w:color="auto" w:fill="FFFFFF"/>
            <w:tcMar>
              <w:top w:w="0" w:type="dxa"/>
              <w:left w:w="0" w:type="dxa"/>
              <w:bottom w:w="0" w:type="dxa"/>
              <w:right w:w="0" w:type="dxa"/>
            </w:tcMar>
          </w:tcPr>
          <w:p w14:paraId="38124AE0" w14:textId="107EBAA7"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391</w:t>
            </w:r>
          </w:p>
        </w:tc>
        <w:tc>
          <w:tcPr>
            <w:tcW w:w="1296" w:type="dxa"/>
            <w:tcBorders>
              <w:bottom w:val="single" w:sz="4" w:space="0" w:color="auto"/>
            </w:tcBorders>
            <w:shd w:val="clear" w:color="auto" w:fill="FFFFFF"/>
            <w:tcMar>
              <w:top w:w="0" w:type="dxa"/>
              <w:left w:w="0" w:type="dxa"/>
              <w:bottom w:w="0" w:type="dxa"/>
              <w:right w:w="0" w:type="dxa"/>
            </w:tcMar>
          </w:tcPr>
          <w:p w14:paraId="30CF40A1" w14:textId="520C79F9"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146</w:t>
            </w:r>
          </w:p>
        </w:tc>
        <w:tc>
          <w:tcPr>
            <w:tcW w:w="1296" w:type="dxa"/>
            <w:tcBorders>
              <w:bottom w:val="single" w:sz="4" w:space="0" w:color="auto"/>
            </w:tcBorders>
            <w:shd w:val="clear" w:color="auto" w:fill="FFFFFF"/>
            <w:tcMar>
              <w:top w:w="0" w:type="dxa"/>
              <w:left w:w="0" w:type="dxa"/>
              <w:bottom w:w="0" w:type="dxa"/>
              <w:right w:w="0" w:type="dxa"/>
            </w:tcMar>
          </w:tcPr>
          <w:p w14:paraId="19EF1E62" w14:textId="2B26E8B7"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296</w:t>
            </w:r>
          </w:p>
        </w:tc>
      </w:tr>
      <w:tr w:rsidR="00767927" w:rsidRPr="00455EAE" w14:paraId="234233B4" w14:textId="77777777" w:rsidTr="00767927">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52F50F9" w14:textId="13349490"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incidents </w:t>
            </w:r>
            <w:r w:rsidR="00E34740">
              <w:rPr>
                <w:rFonts w:ascii="Times New Roman" w:hAnsi="Times New Roman" w:cs="Times New Roman"/>
                <w:i/>
                <w:iCs/>
                <w:sz w:val="22"/>
                <w:szCs w:val="22"/>
              </w:rPr>
              <w:t xml:space="preserve">in the croplands </w:t>
            </w:r>
            <w:r>
              <w:rPr>
                <w:rFonts w:ascii="Times New Roman" w:hAnsi="Times New Roman" w:cs="Times New Roman"/>
                <w:i/>
                <w:iCs/>
                <w:sz w:val="22"/>
                <w:szCs w:val="22"/>
              </w:rPr>
              <w:t>(%)</w:t>
            </w:r>
            <w:r w:rsidRPr="00455EAE">
              <w:rPr>
                <w:rFonts w:ascii="Times New Roman" w:hAnsi="Times New Roman" w:cs="Times New Roman"/>
                <w:i/>
                <w:iCs/>
                <w:sz w:val="22"/>
                <w:szCs w:val="22"/>
              </w:rPr>
              <w:t>:</w:t>
            </w:r>
          </w:p>
        </w:tc>
      </w:tr>
      <w:tr w:rsidR="00767927" w:rsidRPr="00455EAE" w14:paraId="3149CEC1" w14:textId="77777777" w:rsidTr="00767927">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21DC95A" w14:textId="1A878BBC" w:rsidR="00767927" w:rsidRPr="00455EAE" w:rsidRDefault="00767927" w:rsidP="00E819FD">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incidents:</w:t>
            </w:r>
          </w:p>
        </w:tc>
        <w:tc>
          <w:tcPr>
            <w:tcW w:w="1296" w:type="dxa"/>
            <w:tcBorders>
              <w:top w:val="nil"/>
              <w:bottom w:val="nil"/>
            </w:tcBorders>
            <w:shd w:val="clear" w:color="auto" w:fill="FFFFFF"/>
            <w:tcMar>
              <w:top w:w="0" w:type="dxa"/>
              <w:left w:w="0" w:type="dxa"/>
              <w:bottom w:w="0" w:type="dxa"/>
              <w:right w:w="0" w:type="dxa"/>
            </w:tcMar>
          </w:tcPr>
          <w:p w14:paraId="6BC25696" w14:textId="5C97EEFE"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01</w:t>
            </w:r>
          </w:p>
        </w:tc>
        <w:tc>
          <w:tcPr>
            <w:tcW w:w="1296" w:type="dxa"/>
            <w:tcBorders>
              <w:top w:val="nil"/>
              <w:bottom w:val="nil"/>
            </w:tcBorders>
            <w:shd w:val="clear" w:color="auto" w:fill="FFFFFF"/>
          </w:tcPr>
          <w:p w14:paraId="1980B0FB" w14:textId="6BBA8503"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74</w:t>
            </w:r>
          </w:p>
        </w:tc>
        <w:tc>
          <w:tcPr>
            <w:tcW w:w="1296" w:type="dxa"/>
            <w:tcBorders>
              <w:top w:val="nil"/>
              <w:bottom w:val="nil"/>
            </w:tcBorders>
            <w:shd w:val="clear" w:color="auto" w:fill="FFFFFF"/>
            <w:tcMar>
              <w:top w:w="0" w:type="dxa"/>
              <w:left w:w="0" w:type="dxa"/>
              <w:bottom w:w="0" w:type="dxa"/>
              <w:right w:w="0" w:type="dxa"/>
            </w:tcMar>
          </w:tcPr>
          <w:p w14:paraId="791243A7" w14:textId="329BEF72"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w:t>
            </w:r>
          </w:p>
        </w:tc>
        <w:tc>
          <w:tcPr>
            <w:tcW w:w="1296" w:type="dxa"/>
            <w:tcBorders>
              <w:top w:val="nil"/>
              <w:bottom w:val="nil"/>
            </w:tcBorders>
            <w:shd w:val="clear" w:color="auto" w:fill="FFFFFF"/>
            <w:tcMar>
              <w:top w:w="0" w:type="dxa"/>
              <w:left w:w="0" w:type="dxa"/>
              <w:bottom w:w="0" w:type="dxa"/>
              <w:right w:w="0" w:type="dxa"/>
            </w:tcMar>
          </w:tcPr>
          <w:p w14:paraId="4CBA5FE5" w14:textId="1066AAEA"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24FDA258" w14:textId="042D50D4"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75</w:t>
            </w:r>
          </w:p>
        </w:tc>
      </w:tr>
      <w:tr w:rsidR="00767927" w:rsidRPr="00455EAE" w14:paraId="32F8F869" w14:textId="77777777" w:rsidTr="00E819FD">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DC652AA" w14:textId="28C71B26" w:rsidR="00767927" w:rsidRPr="00455EAE" w:rsidRDefault="00767927" w:rsidP="00E819FD">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7C5E082A" w14:textId="35EF71FF"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E34740">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Pr>
          <w:p w14:paraId="3E6C2D3E" w14:textId="63F588FF" w:rsidR="00767927"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00767927" w:rsidRPr="00455EAE">
              <w:rPr>
                <w:rFonts w:ascii="Times New Roman" w:hAnsi="Times New Roman" w:cs="Times New Roman"/>
                <w:sz w:val="22"/>
                <w:szCs w:val="22"/>
              </w:rPr>
              <w:t>.</w:t>
            </w:r>
            <w:r>
              <w:rPr>
                <w:rFonts w:ascii="Times New Roman" w:hAnsi="Times New Roman" w:cs="Times New Roman"/>
                <w:sz w:val="22"/>
                <w:szCs w:val="22"/>
              </w:rPr>
              <w:t>1</w:t>
            </w:r>
            <w:r w:rsidR="00767927" w:rsidRPr="00455EAE">
              <w:rPr>
                <w:rFonts w:ascii="Times New Roman" w:hAnsi="Times New Roman" w:cs="Times New Roman"/>
                <w:sz w:val="22"/>
                <w:szCs w:val="22"/>
              </w:rPr>
              <w:t>*</w:t>
            </w:r>
            <w:r w:rsidR="00767927">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7107246" w14:textId="63E02BBC"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00E34740">
              <w:rPr>
                <w:rFonts w:ascii="Times New Roman" w:hAnsi="Times New Roman" w:cs="Times New Roman"/>
                <w:sz w:val="22"/>
                <w:szCs w:val="22"/>
              </w:rPr>
              <w:t>4.0</w:t>
            </w:r>
            <w:r>
              <w:rPr>
                <w:rFonts w:ascii="Times New Roman" w:hAnsi="Times New Roman" w:cs="Times New Roman"/>
                <w:sz w:val="22"/>
                <w:szCs w:val="22"/>
              </w:rPr>
              <w:t>*</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CFCBD99" w14:textId="452373E5" w:rsidR="00767927"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767927">
              <w:rPr>
                <w:rFonts w:ascii="Times New Roman" w:hAnsi="Times New Roman" w:cs="Times New Roman"/>
                <w:sz w:val="22"/>
                <w:szCs w:val="22"/>
              </w:rPr>
              <w:t>1</w:t>
            </w:r>
            <w:r>
              <w:rPr>
                <w:rFonts w:ascii="Times New Roman" w:hAnsi="Times New Roman" w:cs="Times New Roman"/>
                <w:sz w:val="22"/>
                <w:szCs w:val="22"/>
              </w:rPr>
              <w:t>5</w:t>
            </w:r>
            <w:r w:rsidR="00767927"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77026C12" w14:textId="519D7848" w:rsidR="00767927"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-27</w:t>
            </w:r>
            <w:r w:rsidR="00767927" w:rsidRPr="00455EAE">
              <w:rPr>
                <w:rFonts w:ascii="Times New Roman" w:hAnsi="Times New Roman" w:cs="Times New Roman"/>
                <w:sz w:val="22"/>
                <w:szCs w:val="22"/>
              </w:rPr>
              <w:t>.</w:t>
            </w:r>
            <w:r>
              <w:rPr>
                <w:rFonts w:ascii="Times New Roman" w:hAnsi="Times New Roman" w:cs="Times New Roman"/>
                <w:sz w:val="22"/>
                <w:szCs w:val="22"/>
              </w:rPr>
              <w:t>7***</w:t>
            </w:r>
          </w:p>
        </w:tc>
      </w:tr>
      <w:tr w:rsidR="00767927" w:rsidRPr="00455EAE" w14:paraId="79EE8812" w14:textId="77777777" w:rsidTr="00E819FD">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145E9004" w14:textId="77777777" w:rsidR="00767927" w:rsidRPr="00455EAE" w:rsidRDefault="00767927" w:rsidP="00E819FD">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AC7A1F4" w14:textId="64A2B5A8" w:rsidR="00767927" w:rsidRPr="00455EAE" w:rsidRDefault="00767927"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E34740">
              <w:rPr>
                <w:rFonts w:ascii="Times New Roman" w:hAnsi="Times New Roman" w:cs="Times New Roman"/>
                <w:sz w:val="22"/>
                <w:szCs w:val="22"/>
              </w:rPr>
              <w:t>4</w:t>
            </w:r>
            <w:r w:rsidRPr="00455EAE">
              <w:rPr>
                <w:rFonts w:ascii="Times New Roman" w:hAnsi="Times New Roman" w:cs="Times New Roman"/>
                <w:sz w:val="22"/>
                <w:szCs w:val="22"/>
              </w:rPr>
              <w:t>.</w:t>
            </w:r>
            <w:r w:rsidR="00E34740">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279CBF78" w14:textId="26878AE3" w:rsidR="00767927" w:rsidRPr="00455EAE" w:rsidRDefault="00767927"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E34740">
              <w:rPr>
                <w:rFonts w:ascii="Times New Roman" w:hAnsi="Times New Roman" w:cs="Times New Roman"/>
                <w:sz w:val="22"/>
                <w:szCs w:val="22"/>
              </w:rPr>
              <w:t>6</w:t>
            </w:r>
            <w:r w:rsidRPr="00455EAE">
              <w:rPr>
                <w:rFonts w:ascii="Times New Roman" w:hAnsi="Times New Roman" w:cs="Times New Roman"/>
                <w:sz w:val="22"/>
                <w:szCs w:val="22"/>
              </w:rPr>
              <w:t>.</w:t>
            </w:r>
            <w:r w:rsidR="00E34740">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36A306A" w14:textId="02BE2190" w:rsidR="00767927" w:rsidRPr="00455EAE" w:rsidRDefault="00767927"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E34740">
              <w:rPr>
                <w:rFonts w:ascii="Times New Roman" w:hAnsi="Times New Roman" w:cs="Times New Roman"/>
                <w:sz w:val="22"/>
                <w:szCs w:val="22"/>
              </w:rPr>
              <w:t>7</w:t>
            </w:r>
            <w:r w:rsidRPr="00455EAE">
              <w:rPr>
                <w:rFonts w:ascii="Times New Roman" w:hAnsi="Times New Roman" w:cs="Times New Roman"/>
                <w:sz w:val="22"/>
                <w:szCs w:val="22"/>
              </w:rPr>
              <w:t>.</w:t>
            </w:r>
            <w:r w:rsidR="00E34740">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BD039D5" w14:textId="6B2FDB1F" w:rsidR="00767927" w:rsidRPr="00455EAE" w:rsidRDefault="00767927"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E34740">
              <w:rPr>
                <w:rFonts w:ascii="Times New Roman" w:hAnsi="Times New Roman" w:cs="Times New Roman"/>
                <w:sz w:val="22"/>
                <w:szCs w:val="22"/>
              </w:rPr>
              <w:t>11</w:t>
            </w:r>
            <w:r w:rsidRPr="00455EAE">
              <w:rPr>
                <w:rFonts w:ascii="Times New Roman" w:hAnsi="Times New Roman" w:cs="Times New Roman"/>
                <w:sz w:val="22"/>
                <w:szCs w:val="22"/>
              </w:rPr>
              <w:t>.</w:t>
            </w:r>
            <w:r w:rsidR="00E34740">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E478CB9" w14:textId="7CD5CE58" w:rsidR="00767927"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767927" w:rsidRPr="00455EAE">
              <w:rPr>
                <w:rFonts w:ascii="Times New Roman" w:hAnsi="Times New Roman" w:cs="Times New Roman"/>
                <w:sz w:val="22"/>
                <w:szCs w:val="22"/>
              </w:rPr>
              <w:t>(</w:t>
            </w:r>
            <w:r>
              <w:rPr>
                <w:rFonts w:ascii="Times New Roman" w:hAnsi="Times New Roman" w:cs="Times New Roman"/>
                <w:sz w:val="22"/>
                <w:szCs w:val="22"/>
              </w:rPr>
              <w:t>8</w:t>
            </w:r>
            <w:r w:rsidR="00767927" w:rsidRPr="00455EAE">
              <w:rPr>
                <w:rFonts w:ascii="Times New Roman" w:hAnsi="Times New Roman" w:cs="Times New Roman"/>
                <w:sz w:val="22"/>
                <w:szCs w:val="22"/>
              </w:rPr>
              <w:t>.</w:t>
            </w:r>
            <w:r>
              <w:rPr>
                <w:rFonts w:ascii="Times New Roman" w:hAnsi="Times New Roman" w:cs="Times New Roman"/>
                <w:sz w:val="22"/>
                <w:szCs w:val="22"/>
              </w:rPr>
              <w:t>3</w:t>
            </w:r>
            <w:r w:rsidR="00767927" w:rsidRPr="00455EAE">
              <w:rPr>
                <w:rFonts w:ascii="Times New Roman" w:hAnsi="Times New Roman" w:cs="Times New Roman"/>
                <w:sz w:val="22"/>
                <w:szCs w:val="22"/>
              </w:rPr>
              <w:t>)</w:t>
            </w:r>
          </w:p>
        </w:tc>
      </w:tr>
    </w:tbl>
    <w:p w14:paraId="4EE705D6" w14:textId="77777777" w:rsidR="00767927" w:rsidRPr="004E72B9" w:rsidRDefault="00767927" w:rsidP="00767927">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indicator for the presence of conflict</w:t>
      </w:r>
      <w:r w:rsidRPr="004E72B9">
        <w:rPr>
          <w:rFonts w:ascii="Times New Roman" w:hAnsi="Times New Roman" w:cs="Times New Roman"/>
          <w:sz w:val="20"/>
          <w:szCs w:val="20"/>
        </w:rPr>
        <w:t xml:space="preserve"> in a cell </w:t>
      </w:r>
      <w:r>
        <w:rPr>
          <w:rFonts w:ascii="Times New Roman" w:hAnsi="Times New Roman" w:cs="Times New Roman"/>
          <w:sz w:val="20"/>
          <w:szCs w:val="20"/>
        </w:rPr>
        <w:t>in</w:t>
      </w:r>
      <w:r w:rsidRPr="004E72B9">
        <w:rPr>
          <w:rFonts w:ascii="Times New Roman" w:hAnsi="Times New Roman" w:cs="Times New Roman"/>
          <w:sz w:val="20"/>
          <w:szCs w:val="20"/>
        </w:rPr>
        <w:t xml:space="preserve"> a year-month; the treatment variable is the cropland </w:t>
      </w:r>
      <w:r>
        <w:rPr>
          <w:rFonts w:ascii="Times New Roman" w:hAnsi="Times New Roman" w:cs="Times New Roman"/>
          <w:sz w:val="20"/>
          <w:szCs w:val="20"/>
        </w:rPr>
        <w:t xml:space="preserve">indicator </w:t>
      </w:r>
      <w:r w:rsidRPr="004E72B9">
        <w:rPr>
          <w:rFonts w:ascii="Times New Roman" w:hAnsi="Times New Roman" w:cs="Times New Roman"/>
          <w:sz w:val="20"/>
          <w:szCs w:val="20"/>
        </w:rPr>
        <w:t>interacted with the harvest-season binary variable;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w:t>
      </w:r>
      <w:proofErr w:type="spellStart"/>
      <w:r w:rsidRPr="004E72B9">
        <w:rPr>
          <w:rFonts w:ascii="Times New Roman" w:eastAsiaTheme="minorEastAsia" w:hAnsi="Times New Roman" w:cs="Times New Roman"/>
          <w:sz w:val="20"/>
          <w:szCs w:val="20"/>
        </w:rPr>
        <w:t>stimate</w:t>
      </w:r>
      <w:proofErr w:type="spellEnd"/>
      <w:r w:rsidRPr="004E72B9">
        <w:rPr>
          <w:rFonts w:ascii="Times New Roman" w:eastAsiaTheme="minorEastAsia" w:hAnsi="Times New Roman" w:cs="Times New Roman"/>
          <w:sz w:val="20"/>
          <w:szCs w:val="20"/>
        </w:rPr>
        <w:t xml:space="preserv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5F6DB853" w14:textId="77777777" w:rsidR="00E86382" w:rsidRDefault="00E86382" w:rsidP="00486E8E">
      <w:pPr>
        <w:spacing w:after="0" w:line="276" w:lineRule="auto"/>
        <w:rPr>
          <w:rFonts w:ascii="Times New Roman" w:hAnsi="Times New Roman" w:cs="Times New Roman"/>
          <w:b/>
          <w:bCs/>
        </w:rPr>
      </w:pPr>
    </w:p>
    <w:p w14:paraId="6CAE4DF5" w14:textId="77777777" w:rsidR="00E86382" w:rsidRDefault="00E86382">
      <w:pPr>
        <w:rPr>
          <w:rFonts w:ascii="Times New Roman" w:hAnsi="Times New Roman" w:cs="Times New Roman"/>
          <w:b/>
          <w:bCs/>
        </w:rPr>
      </w:pPr>
      <w:r>
        <w:rPr>
          <w:rFonts w:ascii="Times New Roman" w:hAnsi="Times New Roman" w:cs="Times New Roman"/>
          <w:b/>
          <w:bCs/>
        </w:rPr>
        <w:br w:type="page"/>
      </w:r>
    </w:p>
    <w:p w14:paraId="61F644FF" w14:textId="23108B73" w:rsidR="00767927" w:rsidRDefault="00767927" w:rsidP="00767927">
      <w:pPr>
        <w:spacing w:after="0" w:line="276" w:lineRule="auto"/>
        <w:rPr>
          <w:rFonts w:ascii="Times New Roman" w:hAnsi="Times New Roman" w:cs="Times New Roman"/>
          <w:b/>
          <w:bCs/>
        </w:rPr>
      </w:pPr>
      <w:r w:rsidRPr="00401A4D">
        <w:rPr>
          <w:rFonts w:ascii="Times New Roman" w:hAnsi="Times New Roman" w:cs="Times New Roman"/>
          <w:b/>
          <w:bCs/>
        </w:rPr>
        <w:lastRenderedPageBreak/>
        <w:t>Table B</w:t>
      </w:r>
      <w:r>
        <w:rPr>
          <w:rFonts w:ascii="Times New Roman" w:hAnsi="Times New Roman" w:cs="Times New Roman"/>
          <w:b/>
          <w:bCs/>
        </w:rPr>
        <w:t>4</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incidents</w:t>
      </w:r>
      <w:r w:rsidRPr="001C1E70">
        <w:rPr>
          <w:rFonts w:ascii="Times New Roman" w:hAnsi="Times New Roman" w:cs="Times New Roman"/>
          <w:b/>
          <w:bCs/>
        </w:rPr>
        <w:t xml:space="preserve"> in the croplands of </w:t>
      </w:r>
      <w:r>
        <w:rPr>
          <w:rFonts w:ascii="Times New Roman" w:hAnsi="Times New Roman" w:cs="Times New Roman"/>
          <w:b/>
          <w:bCs/>
        </w:rPr>
        <w:t>S</w:t>
      </w:r>
      <w:r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67927" w:rsidRPr="00455EAE" w14:paraId="1C7E307D" w14:textId="77777777" w:rsidTr="00E819FD">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FC1D03D" w14:textId="77777777" w:rsidR="00767927" w:rsidRPr="00455EAE" w:rsidRDefault="00767927" w:rsidP="00E819FD">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95E99B1" w14:textId="77777777" w:rsidR="00767927" w:rsidRPr="00455EAE" w:rsidRDefault="00767927" w:rsidP="00E819FD">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0D3AD380" w14:textId="77777777" w:rsidR="00767927" w:rsidRPr="00455EAE" w:rsidRDefault="00767927" w:rsidP="00E819FD">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4D091D2" w14:textId="77777777" w:rsidR="00767927" w:rsidRPr="00455EAE" w:rsidRDefault="00767927" w:rsidP="00E819FD">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076E13B" w14:textId="77777777" w:rsidR="00767927" w:rsidRPr="00455EAE" w:rsidRDefault="00767927" w:rsidP="00E819FD">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BAB7A44" w14:textId="77777777" w:rsidR="00767927" w:rsidRPr="00455EAE" w:rsidRDefault="00767927" w:rsidP="00E819FD">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767927" w:rsidRPr="00455EAE" w14:paraId="78579D4C" w14:textId="77777777" w:rsidTr="00767927">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3016DE36" w14:textId="11A99C0E" w:rsidR="00767927" w:rsidRPr="00455EAE" w:rsidRDefault="00767927" w:rsidP="00E819FD">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r>
              <w:rPr>
                <w:rFonts w:ascii="Times New Roman" w:eastAsia="Arial" w:hAnsi="Times New Roman" w:cs="Times New Roman"/>
                <w:i/>
                <w:iCs/>
                <w:color w:val="000000"/>
                <w:sz w:val="22"/>
                <w:szCs w:val="22"/>
              </w:rPr>
              <w:t>, excluding Myanmar 2021-2022</w:t>
            </w:r>
          </w:p>
        </w:tc>
      </w:tr>
      <w:tr w:rsidR="00767927" w:rsidRPr="00455EAE" w14:paraId="0569CEE6" w14:textId="77777777" w:rsidTr="00E819FD">
        <w:trPr>
          <w:cantSplit/>
          <w:jc w:val="center"/>
        </w:trPr>
        <w:tc>
          <w:tcPr>
            <w:tcW w:w="2880" w:type="dxa"/>
            <w:tcBorders>
              <w:top w:val="nil"/>
              <w:bottom w:val="nil"/>
            </w:tcBorders>
            <w:shd w:val="clear" w:color="auto" w:fill="FFFFFF"/>
            <w:tcMar>
              <w:top w:w="0" w:type="dxa"/>
              <w:left w:w="0" w:type="dxa"/>
              <w:bottom w:w="0" w:type="dxa"/>
              <w:right w:w="0" w:type="dxa"/>
            </w:tcMar>
          </w:tcPr>
          <w:p w14:paraId="543A6B16" w14:textId="77777777" w:rsidR="00767927" w:rsidRPr="00455EAE" w:rsidRDefault="00767927" w:rsidP="00E819FD">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602B1C35" w14:textId="74FEBE1B"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67</w:t>
            </w:r>
          </w:p>
        </w:tc>
        <w:tc>
          <w:tcPr>
            <w:tcW w:w="1296" w:type="dxa"/>
            <w:tcBorders>
              <w:top w:val="nil"/>
              <w:bottom w:val="nil"/>
            </w:tcBorders>
            <w:shd w:val="clear" w:color="auto" w:fill="FFFFFF"/>
          </w:tcPr>
          <w:p w14:paraId="70E608B3" w14:textId="502C8071"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09</w:t>
            </w:r>
          </w:p>
        </w:tc>
        <w:tc>
          <w:tcPr>
            <w:tcW w:w="1296" w:type="dxa"/>
            <w:tcBorders>
              <w:top w:val="nil"/>
              <w:bottom w:val="nil"/>
            </w:tcBorders>
            <w:shd w:val="clear" w:color="auto" w:fill="FFFFFF"/>
            <w:tcMar>
              <w:top w:w="0" w:type="dxa"/>
              <w:left w:w="0" w:type="dxa"/>
              <w:bottom w:w="0" w:type="dxa"/>
              <w:right w:w="0" w:type="dxa"/>
            </w:tcMar>
          </w:tcPr>
          <w:p w14:paraId="43E8A700" w14:textId="3A19D97B"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67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F5B7B19" w14:textId="3463B2B7"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038E4E98" w14:textId="4CF5F9F8"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12</w:t>
            </w:r>
          </w:p>
        </w:tc>
      </w:tr>
      <w:tr w:rsidR="00767927" w:rsidRPr="00455EAE" w14:paraId="448D03DA" w14:textId="77777777" w:rsidTr="00E819FD">
        <w:trPr>
          <w:cantSplit/>
          <w:jc w:val="center"/>
        </w:trPr>
        <w:tc>
          <w:tcPr>
            <w:tcW w:w="2880" w:type="dxa"/>
            <w:tcBorders>
              <w:top w:val="nil"/>
            </w:tcBorders>
            <w:shd w:val="clear" w:color="auto" w:fill="FFFFFF"/>
            <w:tcMar>
              <w:top w:w="0" w:type="dxa"/>
              <w:left w:w="0" w:type="dxa"/>
              <w:bottom w:w="0" w:type="dxa"/>
              <w:right w:w="0" w:type="dxa"/>
            </w:tcMar>
          </w:tcPr>
          <w:p w14:paraId="47331171" w14:textId="77777777" w:rsidR="00767927" w:rsidRPr="00455EAE" w:rsidRDefault="00767927" w:rsidP="00E819FD">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D30E542" w14:textId="324F48E2"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59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27D7DA36" w14:textId="2830D8ED"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25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EDB1D2A" w14:textId="7E2AF2A0"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6FA9C0A" w14:textId="0F740179"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74105EB" w14:textId="0065E7EE"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34</w:t>
            </w:r>
            <w:r w:rsidRPr="00455EAE">
              <w:rPr>
                <w:rFonts w:ascii="Times New Roman" w:hAnsi="Times New Roman" w:cs="Times New Roman"/>
                <w:sz w:val="22"/>
                <w:szCs w:val="22"/>
              </w:rPr>
              <w:t>)</w:t>
            </w:r>
          </w:p>
        </w:tc>
      </w:tr>
      <w:tr w:rsidR="00767927" w:rsidRPr="00455EAE" w14:paraId="69C52B42" w14:textId="77777777" w:rsidTr="00E819FD">
        <w:trPr>
          <w:cantSplit/>
          <w:jc w:val="center"/>
        </w:trPr>
        <w:tc>
          <w:tcPr>
            <w:tcW w:w="2880" w:type="dxa"/>
            <w:shd w:val="clear" w:color="auto" w:fill="FFFFFF"/>
            <w:tcMar>
              <w:top w:w="0" w:type="dxa"/>
              <w:left w:w="0" w:type="dxa"/>
              <w:bottom w:w="0" w:type="dxa"/>
              <w:right w:w="0" w:type="dxa"/>
            </w:tcMar>
          </w:tcPr>
          <w:p w14:paraId="70D9A938" w14:textId="77777777" w:rsidR="00767927" w:rsidRPr="00455EAE" w:rsidRDefault="00767927" w:rsidP="00E819FD">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693DC02E" w14:textId="6DA46539"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296" w:type="dxa"/>
            <w:tcBorders>
              <w:top w:val="single" w:sz="4" w:space="0" w:color="auto"/>
            </w:tcBorders>
            <w:shd w:val="clear" w:color="auto" w:fill="FFFFFF"/>
          </w:tcPr>
          <w:p w14:paraId="010281DA" w14:textId="29713592"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296" w:type="dxa"/>
            <w:tcBorders>
              <w:top w:val="single" w:sz="4" w:space="0" w:color="auto"/>
            </w:tcBorders>
            <w:shd w:val="clear" w:color="auto" w:fill="FFFFFF"/>
            <w:tcMar>
              <w:top w:w="0" w:type="dxa"/>
              <w:left w:w="0" w:type="dxa"/>
              <w:bottom w:w="0" w:type="dxa"/>
              <w:right w:w="0" w:type="dxa"/>
            </w:tcMar>
          </w:tcPr>
          <w:p w14:paraId="583C3334" w14:textId="10A71CDB"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296" w:type="dxa"/>
            <w:tcBorders>
              <w:top w:val="single" w:sz="4" w:space="0" w:color="auto"/>
            </w:tcBorders>
            <w:shd w:val="clear" w:color="auto" w:fill="FFFFFF"/>
            <w:tcMar>
              <w:top w:w="0" w:type="dxa"/>
              <w:left w:w="0" w:type="dxa"/>
              <w:bottom w:w="0" w:type="dxa"/>
              <w:right w:w="0" w:type="dxa"/>
            </w:tcMar>
          </w:tcPr>
          <w:p w14:paraId="188535C6" w14:textId="2EEE20F8"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296" w:type="dxa"/>
            <w:tcBorders>
              <w:top w:val="single" w:sz="4" w:space="0" w:color="auto"/>
            </w:tcBorders>
            <w:shd w:val="clear" w:color="auto" w:fill="FFFFFF"/>
            <w:tcMar>
              <w:top w:w="0" w:type="dxa"/>
              <w:left w:w="0" w:type="dxa"/>
              <w:bottom w:w="0" w:type="dxa"/>
              <w:right w:w="0" w:type="dxa"/>
            </w:tcMar>
          </w:tcPr>
          <w:p w14:paraId="496CB0BD" w14:textId="62770AD5"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r>
      <w:tr w:rsidR="00767927" w:rsidRPr="00455EAE" w14:paraId="5DF715C1" w14:textId="77777777" w:rsidTr="00E819FD">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4C1972B2" w14:textId="77777777" w:rsidR="00767927" w:rsidRPr="00455EAE" w:rsidRDefault="00767927" w:rsidP="00E819FD">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0751E9D7" w14:textId="4E888998"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506</w:t>
            </w:r>
          </w:p>
        </w:tc>
        <w:tc>
          <w:tcPr>
            <w:tcW w:w="1296" w:type="dxa"/>
            <w:tcBorders>
              <w:bottom w:val="single" w:sz="4" w:space="0" w:color="auto"/>
            </w:tcBorders>
            <w:shd w:val="clear" w:color="auto" w:fill="FFFFFF"/>
          </w:tcPr>
          <w:p w14:paraId="6C84820B" w14:textId="29EDD0C4"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459</w:t>
            </w:r>
          </w:p>
        </w:tc>
        <w:tc>
          <w:tcPr>
            <w:tcW w:w="1296" w:type="dxa"/>
            <w:tcBorders>
              <w:bottom w:val="single" w:sz="4" w:space="0" w:color="auto"/>
            </w:tcBorders>
            <w:shd w:val="clear" w:color="auto" w:fill="FFFFFF"/>
            <w:tcMar>
              <w:top w:w="0" w:type="dxa"/>
              <w:left w:w="0" w:type="dxa"/>
              <w:bottom w:w="0" w:type="dxa"/>
              <w:right w:w="0" w:type="dxa"/>
            </w:tcMar>
          </w:tcPr>
          <w:p w14:paraId="327DCEE4" w14:textId="438A7971"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408</w:t>
            </w:r>
          </w:p>
        </w:tc>
        <w:tc>
          <w:tcPr>
            <w:tcW w:w="1296" w:type="dxa"/>
            <w:tcBorders>
              <w:bottom w:val="single" w:sz="4" w:space="0" w:color="auto"/>
            </w:tcBorders>
            <w:shd w:val="clear" w:color="auto" w:fill="FFFFFF"/>
            <w:tcMar>
              <w:top w:w="0" w:type="dxa"/>
              <w:left w:w="0" w:type="dxa"/>
              <w:bottom w:w="0" w:type="dxa"/>
              <w:right w:w="0" w:type="dxa"/>
            </w:tcMar>
          </w:tcPr>
          <w:p w14:paraId="1F76D413" w14:textId="1F2C63F4"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81</w:t>
            </w:r>
          </w:p>
        </w:tc>
        <w:tc>
          <w:tcPr>
            <w:tcW w:w="1296" w:type="dxa"/>
            <w:tcBorders>
              <w:bottom w:val="single" w:sz="4" w:space="0" w:color="auto"/>
            </w:tcBorders>
            <w:shd w:val="clear" w:color="auto" w:fill="FFFFFF"/>
            <w:tcMar>
              <w:top w:w="0" w:type="dxa"/>
              <w:left w:w="0" w:type="dxa"/>
              <w:bottom w:w="0" w:type="dxa"/>
              <w:right w:w="0" w:type="dxa"/>
            </w:tcMar>
          </w:tcPr>
          <w:p w14:paraId="2CB2AF2D" w14:textId="62D6CF2F"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458</w:t>
            </w:r>
          </w:p>
        </w:tc>
      </w:tr>
      <w:tr w:rsidR="00767927" w:rsidRPr="00455EAE" w14:paraId="15D7BDD3" w14:textId="77777777" w:rsidTr="00767927">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DD9567C" w14:textId="633400EC"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incidents </w:t>
            </w:r>
            <w:r w:rsidR="00E34740">
              <w:rPr>
                <w:rFonts w:ascii="Times New Roman" w:hAnsi="Times New Roman" w:cs="Times New Roman"/>
                <w:i/>
                <w:iCs/>
                <w:sz w:val="22"/>
                <w:szCs w:val="22"/>
              </w:rPr>
              <w:t xml:space="preserve">in the croplands </w:t>
            </w:r>
            <w:r>
              <w:rPr>
                <w:rFonts w:ascii="Times New Roman" w:hAnsi="Times New Roman" w:cs="Times New Roman"/>
                <w:i/>
                <w:iCs/>
                <w:sz w:val="22"/>
                <w:szCs w:val="22"/>
              </w:rPr>
              <w:t>(%)</w:t>
            </w:r>
            <w:r w:rsidRPr="00455EAE">
              <w:rPr>
                <w:rFonts w:ascii="Times New Roman" w:hAnsi="Times New Roman" w:cs="Times New Roman"/>
                <w:i/>
                <w:iCs/>
                <w:sz w:val="22"/>
                <w:szCs w:val="22"/>
              </w:rPr>
              <w:t>:</w:t>
            </w:r>
          </w:p>
        </w:tc>
      </w:tr>
      <w:tr w:rsidR="00767927" w:rsidRPr="00455EAE" w14:paraId="2E06CFCC" w14:textId="77777777" w:rsidTr="00767927">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B7C9BD9" w14:textId="77777777" w:rsidR="00767927" w:rsidRPr="00455EAE" w:rsidRDefault="00767927" w:rsidP="00E819FD">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incidents:</w:t>
            </w:r>
          </w:p>
        </w:tc>
        <w:tc>
          <w:tcPr>
            <w:tcW w:w="1296" w:type="dxa"/>
            <w:tcBorders>
              <w:top w:val="nil"/>
              <w:bottom w:val="nil"/>
            </w:tcBorders>
            <w:shd w:val="clear" w:color="auto" w:fill="FFFFFF"/>
            <w:tcMar>
              <w:top w:w="0" w:type="dxa"/>
              <w:left w:w="0" w:type="dxa"/>
              <w:bottom w:w="0" w:type="dxa"/>
              <w:right w:w="0" w:type="dxa"/>
            </w:tcMar>
          </w:tcPr>
          <w:p w14:paraId="5673B7A3" w14:textId="77777777"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1</w:t>
            </w:r>
            <w:r w:rsidRPr="00455EAE">
              <w:rPr>
                <w:rFonts w:ascii="Times New Roman" w:hAnsi="Times New Roman" w:cs="Times New Roman"/>
                <w:sz w:val="22"/>
                <w:szCs w:val="22"/>
              </w:rPr>
              <w:t>.</w:t>
            </w:r>
            <w:r>
              <w:rPr>
                <w:rFonts w:ascii="Times New Roman" w:hAnsi="Times New Roman" w:cs="Times New Roman"/>
                <w:sz w:val="22"/>
                <w:szCs w:val="22"/>
              </w:rPr>
              <w:t>36</w:t>
            </w:r>
          </w:p>
        </w:tc>
        <w:tc>
          <w:tcPr>
            <w:tcW w:w="1296" w:type="dxa"/>
            <w:tcBorders>
              <w:top w:val="nil"/>
              <w:bottom w:val="nil"/>
            </w:tcBorders>
            <w:shd w:val="clear" w:color="auto" w:fill="FFFFFF"/>
          </w:tcPr>
          <w:p w14:paraId="3058BFF5" w14:textId="77777777"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41</w:t>
            </w:r>
          </w:p>
        </w:tc>
        <w:tc>
          <w:tcPr>
            <w:tcW w:w="1296" w:type="dxa"/>
            <w:tcBorders>
              <w:top w:val="nil"/>
              <w:bottom w:val="nil"/>
            </w:tcBorders>
            <w:shd w:val="clear" w:color="auto" w:fill="FFFFFF"/>
            <w:tcMar>
              <w:top w:w="0" w:type="dxa"/>
              <w:left w:w="0" w:type="dxa"/>
              <w:bottom w:w="0" w:type="dxa"/>
              <w:right w:w="0" w:type="dxa"/>
            </w:tcMar>
          </w:tcPr>
          <w:p w14:paraId="57C8E861" w14:textId="77777777"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36</w:t>
            </w:r>
          </w:p>
        </w:tc>
        <w:tc>
          <w:tcPr>
            <w:tcW w:w="1296" w:type="dxa"/>
            <w:tcBorders>
              <w:top w:val="nil"/>
              <w:bottom w:val="nil"/>
            </w:tcBorders>
            <w:shd w:val="clear" w:color="auto" w:fill="FFFFFF"/>
            <w:tcMar>
              <w:top w:w="0" w:type="dxa"/>
              <w:left w:w="0" w:type="dxa"/>
              <w:bottom w:w="0" w:type="dxa"/>
              <w:right w:w="0" w:type="dxa"/>
            </w:tcMar>
          </w:tcPr>
          <w:p w14:paraId="5187AAED" w14:textId="77777777"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5CB53032" w14:textId="77777777"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54</w:t>
            </w:r>
          </w:p>
        </w:tc>
      </w:tr>
      <w:tr w:rsidR="00767927" w:rsidRPr="00455EAE" w14:paraId="41B8E1BF" w14:textId="77777777" w:rsidTr="00E819FD">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099F4FD" w14:textId="32C8EB8E" w:rsidR="00767927" w:rsidRPr="00455EAE" w:rsidRDefault="00767927" w:rsidP="00E819FD">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7D583D43" w14:textId="26DEAE1A"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296" w:type="dxa"/>
            <w:tcBorders>
              <w:top w:val="nil"/>
              <w:bottom w:val="nil"/>
            </w:tcBorders>
            <w:shd w:val="clear" w:color="auto" w:fill="FFFFFF"/>
          </w:tcPr>
          <w:p w14:paraId="3D332BC0" w14:textId="7CFDB242"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6F223AB1" w14:textId="761195A2"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18</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F327F41" w14:textId="33739D2E"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1F48AA45" w14:textId="6339AD61"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3</w:t>
            </w:r>
          </w:p>
        </w:tc>
      </w:tr>
      <w:tr w:rsidR="00767927" w:rsidRPr="00455EAE" w14:paraId="480C030C" w14:textId="77777777" w:rsidTr="00E819FD">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6CB93D91" w14:textId="77777777" w:rsidR="00767927" w:rsidRPr="00455EAE" w:rsidRDefault="00767927" w:rsidP="00E819FD">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97BD412" w14:textId="2641AC52" w:rsidR="00767927" w:rsidRPr="00455EAE" w:rsidRDefault="00767927"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3E837BB3" w14:textId="0A9DF168" w:rsidR="00767927" w:rsidRPr="00455EAE" w:rsidRDefault="00767927"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52D4E9A" w14:textId="44C8EBBF" w:rsidR="00767927" w:rsidRPr="00455EAE" w:rsidRDefault="00767927"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62D5C36" w14:textId="47ED8CD2" w:rsidR="00767927" w:rsidRPr="00455EAE" w:rsidRDefault="00767927"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5375D88" w14:textId="1BA5C3DE" w:rsidR="00767927" w:rsidRPr="00455EAE" w:rsidRDefault="00767927"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r>
    </w:tbl>
    <w:p w14:paraId="0FDDB8A2" w14:textId="77777777" w:rsidR="00767927" w:rsidRPr="004E72B9" w:rsidRDefault="00767927" w:rsidP="00767927">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indicator for the presence of conflict</w:t>
      </w:r>
      <w:r w:rsidRPr="004E72B9">
        <w:rPr>
          <w:rFonts w:ascii="Times New Roman" w:hAnsi="Times New Roman" w:cs="Times New Roman"/>
          <w:sz w:val="20"/>
          <w:szCs w:val="20"/>
        </w:rPr>
        <w:t xml:space="preserve"> in a cell </w:t>
      </w:r>
      <w:r>
        <w:rPr>
          <w:rFonts w:ascii="Times New Roman" w:hAnsi="Times New Roman" w:cs="Times New Roman"/>
          <w:sz w:val="20"/>
          <w:szCs w:val="20"/>
        </w:rPr>
        <w:t>in</w:t>
      </w:r>
      <w:r w:rsidRPr="004E72B9">
        <w:rPr>
          <w:rFonts w:ascii="Times New Roman" w:hAnsi="Times New Roman" w:cs="Times New Roman"/>
          <w:sz w:val="20"/>
          <w:szCs w:val="20"/>
        </w:rPr>
        <w:t xml:space="preserve"> a year-month; the treatment variable is the cropland </w:t>
      </w:r>
      <w:r>
        <w:rPr>
          <w:rFonts w:ascii="Times New Roman" w:hAnsi="Times New Roman" w:cs="Times New Roman"/>
          <w:sz w:val="20"/>
          <w:szCs w:val="20"/>
        </w:rPr>
        <w:t xml:space="preserve">indicator </w:t>
      </w:r>
      <w:r w:rsidRPr="004E72B9">
        <w:rPr>
          <w:rFonts w:ascii="Times New Roman" w:hAnsi="Times New Roman" w:cs="Times New Roman"/>
          <w:sz w:val="20"/>
          <w:szCs w:val="20"/>
        </w:rPr>
        <w:t>interacted with the harvest-season binary variable;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0C036772" w14:textId="2B604F42" w:rsidR="00EB3163" w:rsidRDefault="00EB3163" w:rsidP="00EB3163">
      <w:pPr>
        <w:rPr>
          <w:rFonts w:ascii="Times New Roman" w:hAnsi="Times New Roman" w:cs="Times New Roman"/>
        </w:rPr>
      </w:pPr>
    </w:p>
    <w:p w14:paraId="528A1873" w14:textId="16D8D3C3" w:rsidR="00290129" w:rsidRDefault="00290129">
      <w:pPr>
        <w:rPr>
          <w:rFonts w:ascii="Times New Roman" w:hAnsi="Times New Roman" w:cs="Times New Roman"/>
        </w:rPr>
      </w:pPr>
      <w:r>
        <w:rPr>
          <w:rFonts w:ascii="Times New Roman" w:hAnsi="Times New Roman" w:cs="Times New Roman"/>
        </w:rPr>
        <w:br w:type="page"/>
      </w:r>
    </w:p>
    <w:p w14:paraId="274B8EF7" w14:textId="4F70F6BD" w:rsidR="00290129" w:rsidRPr="00401A4D" w:rsidRDefault="00290129" w:rsidP="00290129">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B5</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 xml:space="preserve">incidence by levels of rainfall in growing </w:t>
      </w:r>
      <w:proofErr w:type="gramStart"/>
      <w:r>
        <w:rPr>
          <w:rFonts w:ascii="Times New Roman" w:hAnsi="Times New Roman" w:cs="Times New Roman"/>
          <w:b/>
          <w:bCs/>
        </w:rPr>
        <w:t>season</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290129" w:rsidRPr="006106EC" w14:paraId="46C209CF" w14:textId="77777777" w:rsidTr="006106EC">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8B86051" w14:textId="77777777" w:rsidR="00290129" w:rsidRPr="006106EC" w:rsidRDefault="00290129" w:rsidP="006106EC">
            <w:pPr>
              <w:spacing w:after="0"/>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453BAF2" w14:textId="77777777" w:rsidR="00290129" w:rsidRPr="006106EC" w:rsidRDefault="00290129" w:rsidP="006106EC">
            <w:pPr>
              <w:spacing w:after="0"/>
              <w:rPr>
                <w:rFonts w:ascii="Times New Roman" w:hAnsi="Times New Roman" w:cs="Times New Roman"/>
                <w:b/>
                <w:bCs/>
                <w:sz w:val="22"/>
                <w:szCs w:val="22"/>
              </w:rPr>
            </w:pPr>
            <w:r w:rsidRPr="006106EC">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4B37C69B" w14:textId="77777777" w:rsidR="00290129" w:rsidRPr="006106EC" w:rsidRDefault="00290129" w:rsidP="006106EC">
            <w:pPr>
              <w:spacing w:after="0"/>
              <w:rPr>
                <w:rFonts w:ascii="Times New Roman" w:eastAsia="Arial" w:hAnsi="Times New Roman" w:cs="Times New Roman"/>
                <w:b/>
                <w:bCs/>
                <w:color w:val="000000"/>
                <w:sz w:val="22"/>
                <w:szCs w:val="22"/>
              </w:rPr>
            </w:pPr>
            <w:r w:rsidRPr="006106EC">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5CB0957" w14:textId="77777777" w:rsidR="00290129" w:rsidRPr="006106EC" w:rsidRDefault="00290129" w:rsidP="006106EC">
            <w:pPr>
              <w:spacing w:after="0"/>
              <w:rPr>
                <w:rFonts w:ascii="Times New Roman" w:hAnsi="Times New Roman" w:cs="Times New Roman"/>
                <w:b/>
                <w:bCs/>
                <w:sz w:val="22"/>
                <w:szCs w:val="22"/>
              </w:rPr>
            </w:pPr>
            <w:r w:rsidRPr="006106EC">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9323110" w14:textId="77777777" w:rsidR="00290129" w:rsidRPr="006106EC" w:rsidRDefault="00290129" w:rsidP="006106EC">
            <w:pPr>
              <w:spacing w:after="0"/>
              <w:rPr>
                <w:rFonts w:ascii="Times New Roman" w:hAnsi="Times New Roman" w:cs="Times New Roman"/>
                <w:b/>
                <w:bCs/>
                <w:sz w:val="22"/>
                <w:szCs w:val="22"/>
              </w:rPr>
            </w:pPr>
            <w:r w:rsidRPr="006106EC">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910037" w14:textId="77777777" w:rsidR="00290129" w:rsidRPr="006106EC" w:rsidRDefault="00290129" w:rsidP="006106EC">
            <w:pPr>
              <w:spacing w:after="0"/>
              <w:rPr>
                <w:rFonts w:ascii="Times New Roman" w:hAnsi="Times New Roman" w:cs="Times New Roman"/>
                <w:b/>
                <w:bCs/>
                <w:sz w:val="22"/>
                <w:szCs w:val="22"/>
              </w:rPr>
            </w:pPr>
            <w:r w:rsidRPr="006106EC">
              <w:rPr>
                <w:rFonts w:ascii="Times New Roman" w:eastAsia="Arial" w:hAnsi="Times New Roman" w:cs="Times New Roman"/>
                <w:b/>
                <w:bCs/>
                <w:color w:val="000000"/>
                <w:sz w:val="22"/>
                <w:szCs w:val="22"/>
              </w:rPr>
              <w:t>Protests</w:t>
            </w:r>
          </w:p>
        </w:tc>
      </w:tr>
      <w:tr w:rsidR="00290129" w:rsidRPr="006106EC" w14:paraId="020DF135" w14:textId="77777777" w:rsidTr="006106EC">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CFF1D26" w14:textId="77777777" w:rsidR="00290129" w:rsidRPr="006106EC" w:rsidRDefault="00290129" w:rsidP="006106EC">
            <w:pPr>
              <w:spacing w:after="0"/>
              <w:rPr>
                <w:rFonts w:ascii="Times New Roman" w:eastAsia="Arial" w:hAnsi="Times New Roman" w:cs="Times New Roman"/>
                <w:color w:val="000000"/>
                <w:sz w:val="22"/>
                <w:szCs w:val="22"/>
              </w:rPr>
            </w:pPr>
            <w:r w:rsidRPr="006106EC">
              <w:rPr>
                <w:rFonts w:ascii="Times New Roman" w:eastAsia="Arial" w:hAnsi="Times New Roman" w:cs="Times New Roman"/>
                <w:i/>
                <w:iCs/>
                <w:color w:val="000000"/>
                <w:sz w:val="22"/>
                <w:szCs w:val="22"/>
              </w:rPr>
              <w:t>Unbalanced panel: all countries, all years</w:t>
            </w:r>
          </w:p>
        </w:tc>
      </w:tr>
      <w:tr w:rsidR="006106EC" w:rsidRPr="006106EC" w14:paraId="76046A5B"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35450CB5" w14:textId="18D84967"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r w:rsidRPr="00455EAE">
              <w:rPr>
                <w:rFonts w:ascii="Times New Roman" w:hAnsi="Times New Roman" w:cs="Times New Roman"/>
                <w:sz w:val="22"/>
                <w:szCs w:val="22"/>
              </w:rPr>
              <w:t>×</w:t>
            </w:r>
            <w:r>
              <w:rPr>
                <w:rFonts w:ascii="Times New Roman" w:hAnsi="Times New Roman" w:cs="Times New Roman"/>
                <w:sz w:val="22"/>
                <w:szCs w:val="22"/>
              </w:rPr>
              <w:t>Dry</w:t>
            </w:r>
          </w:p>
        </w:tc>
        <w:tc>
          <w:tcPr>
            <w:tcW w:w="1296" w:type="dxa"/>
            <w:tcBorders>
              <w:top w:val="nil"/>
              <w:bottom w:val="nil"/>
            </w:tcBorders>
            <w:shd w:val="clear" w:color="auto" w:fill="auto"/>
            <w:tcMar>
              <w:top w:w="0" w:type="dxa"/>
              <w:left w:w="0" w:type="dxa"/>
              <w:bottom w:w="0" w:type="dxa"/>
              <w:right w:w="0" w:type="dxa"/>
            </w:tcMar>
          </w:tcPr>
          <w:p w14:paraId="35054410" w14:textId="60F1C32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Pr>
          <w:p w14:paraId="2610D828" w14:textId="32FD869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−0.014</w:t>
            </w:r>
          </w:p>
        </w:tc>
        <w:tc>
          <w:tcPr>
            <w:tcW w:w="1296" w:type="dxa"/>
            <w:tcBorders>
              <w:top w:val="nil"/>
              <w:bottom w:val="nil"/>
            </w:tcBorders>
            <w:shd w:val="clear" w:color="auto" w:fill="auto"/>
            <w:tcMar>
              <w:top w:w="0" w:type="dxa"/>
              <w:left w:w="0" w:type="dxa"/>
              <w:bottom w:w="0" w:type="dxa"/>
              <w:right w:w="0" w:type="dxa"/>
            </w:tcMar>
          </w:tcPr>
          <w:p w14:paraId="6F412ECD" w14:textId="61248DED"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32AD581F" w14:textId="1E8D24A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3F1A7B99" w14:textId="2FF601B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0.044*</w:t>
            </w:r>
          </w:p>
        </w:tc>
      </w:tr>
      <w:tr w:rsidR="006106EC" w:rsidRPr="006106EC" w14:paraId="7E63BA8C"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227113BB"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670EAB59" w14:textId="162B629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(0.026)</w:t>
            </w:r>
          </w:p>
        </w:tc>
        <w:tc>
          <w:tcPr>
            <w:tcW w:w="1296" w:type="dxa"/>
            <w:tcBorders>
              <w:top w:val="nil"/>
              <w:bottom w:val="nil"/>
            </w:tcBorders>
            <w:shd w:val="clear" w:color="auto" w:fill="auto"/>
          </w:tcPr>
          <w:p w14:paraId="38D05AF0" w14:textId="59E41AC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(0.019)</w:t>
            </w:r>
          </w:p>
        </w:tc>
        <w:tc>
          <w:tcPr>
            <w:tcW w:w="1296" w:type="dxa"/>
            <w:tcBorders>
              <w:top w:val="nil"/>
              <w:bottom w:val="nil"/>
            </w:tcBorders>
            <w:shd w:val="clear" w:color="auto" w:fill="auto"/>
            <w:tcMar>
              <w:top w:w="0" w:type="dxa"/>
              <w:left w:w="0" w:type="dxa"/>
              <w:bottom w:w="0" w:type="dxa"/>
              <w:right w:w="0" w:type="dxa"/>
            </w:tcMar>
          </w:tcPr>
          <w:p w14:paraId="2C3D685B" w14:textId="3D401BF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(0.021)</w:t>
            </w:r>
          </w:p>
        </w:tc>
        <w:tc>
          <w:tcPr>
            <w:tcW w:w="1296" w:type="dxa"/>
            <w:tcBorders>
              <w:top w:val="nil"/>
              <w:bottom w:val="nil"/>
            </w:tcBorders>
            <w:shd w:val="clear" w:color="auto" w:fill="auto"/>
            <w:tcMar>
              <w:top w:w="0" w:type="dxa"/>
              <w:left w:w="0" w:type="dxa"/>
              <w:bottom w:w="0" w:type="dxa"/>
              <w:right w:w="0" w:type="dxa"/>
            </w:tcMar>
          </w:tcPr>
          <w:p w14:paraId="4AD92341" w14:textId="56851A6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072A574C" w14:textId="6B2A125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(0.025)</w:t>
            </w:r>
          </w:p>
        </w:tc>
      </w:tr>
      <w:tr w:rsidR="006106EC" w:rsidRPr="006106EC" w14:paraId="65AA9451"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2F8990D" w14:textId="58E308DF"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r w:rsidRPr="00455EAE">
              <w:rPr>
                <w:rFonts w:ascii="Times New Roman" w:hAnsi="Times New Roman" w:cs="Times New Roman"/>
                <w:sz w:val="22"/>
                <w:szCs w:val="22"/>
              </w:rPr>
              <w:t>×</w:t>
            </w:r>
            <w:r>
              <w:rPr>
                <w:rFonts w:ascii="Times New Roman" w:hAnsi="Times New Roman" w:cs="Times New Roman"/>
                <w:sz w:val="22"/>
                <w:szCs w:val="22"/>
              </w:rPr>
              <w:t>Normal</w:t>
            </w:r>
          </w:p>
        </w:tc>
        <w:tc>
          <w:tcPr>
            <w:tcW w:w="1296" w:type="dxa"/>
            <w:tcBorders>
              <w:top w:val="nil"/>
              <w:bottom w:val="nil"/>
            </w:tcBorders>
            <w:shd w:val="clear" w:color="auto" w:fill="auto"/>
            <w:tcMar>
              <w:top w:w="0" w:type="dxa"/>
              <w:left w:w="0" w:type="dxa"/>
              <w:bottom w:w="0" w:type="dxa"/>
              <w:right w:w="0" w:type="dxa"/>
            </w:tcMar>
          </w:tcPr>
          <w:p w14:paraId="26145BDE" w14:textId="6AFD9B6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−0.012</w:t>
            </w:r>
          </w:p>
        </w:tc>
        <w:tc>
          <w:tcPr>
            <w:tcW w:w="1296" w:type="dxa"/>
            <w:tcBorders>
              <w:top w:val="nil"/>
              <w:bottom w:val="nil"/>
            </w:tcBorders>
            <w:shd w:val="clear" w:color="auto" w:fill="auto"/>
          </w:tcPr>
          <w:p w14:paraId="76152CCF" w14:textId="0AB2374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0.003</w:t>
            </w:r>
          </w:p>
        </w:tc>
        <w:tc>
          <w:tcPr>
            <w:tcW w:w="1296" w:type="dxa"/>
            <w:tcBorders>
              <w:top w:val="nil"/>
              <w:bottom w:val="nil"/>
            </w:tcBorders>
            <w:shd w:val="clear" w:color="auto" w:fill="auto"/>
            <w:tcMar>
              <w:top w:w="0" w:type="dxa"/>
              <w:left w:w="0" w:type="dxa"/>
              <w:bottom w:w="0" w:type="dxa"/>
              <w:right w:w="0" w:type="dxa"/>
            </w:tcMar>
          </w:tcPr>
          <w:p w14:paraId="2565073F" w14:textId="6D56F7F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2FD3D414" w14:textId="3E0678D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6C7BD516" w14:textId="534E9E9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−0.012</w:t>
            </w:r>
          </w:p>
        </w:tc>
      </w:tr>
      <w:tr w:rsidR="006106EC" w:rsidRPr="006106EC" w14:paraId="1A234E32"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C08D3D8"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59B3FF4D" w14:textId="2E79256D"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c>
          <w:tcPr>
            <w:tcW w:w="1296" w:type="dxa"/>
            <w:tcBorders>
              <w:top w:val="nil"/>
              <w:bottom w:val="nil"/>
            </w:tcBorders>
            <w:shd w:val="clear" w:color="auto" w:fill="auto"/>
          </w:tcPr>
          <w:p w14:paraId="69561426" w14:textId="4F383BD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264FD437" w14:textId="7CB6992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5F8D16B9" w14:textId="09125C3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42ADA1C1" w14:textId="5131A04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r>
      <w:tr w:rsidR="006106EC" w:rsidRPr="006106EC" w14:paraId="57F3B3C7"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77B88EA" w14:textId="50E41413"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r w:rsidRPr="00455EAE">
              <w:rPr>
                <w:rFonts w:ascii="Times New Roman" w:hAnsi="Times New Roman" w:cs="Times New Roman"/>
                <w:sz w:val="22"/>
                <w:szCs w:val="22"/>
              </w:rPr>
              <w:t>×</w:t>
            </w:r>
            <w:r>
              <w:rPr>
                <w:rFonts w:ascii="Times New Roman" w:hAnsi="Times New Roman" w:cs="Times New Roman"/>
                <w:sz w:val="22"/>
                <w:szCs w:val="22"/>
              </w:rPr>
              <w:t>Wet</w:t>
            </w:r>
          </w:p>
        </w:tc>
        <w:tc>
          <w:tcPr>
            <w:tcW w:w="1296" w:type="dxa"/>
            <w:tcBorders>
              <w:top w:val="nil"/>
              <w:bottom w:val="nil"/>
            </w:tcBorders>
            <w:shd w:val="clear" w:color="auto" w:fill="auto"/>
            <w:tcMar>
              <w:top w:w="0" w:type="dxa"/>
              <w:left w:w="0" w:type="dxa"/>
              <w:bottom w:w="0" w:type="dxa"/>
              <w:right w:w="0" w:type="dxa"/>
            </w:tcMar>
          </w:tcPr>
          <w:p w14:paraId="39404E0D" w14:textId="1FCDBAD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−0.002</w:t>
            </w:r>
          </w:p>
        </w:tc>
        <w:tc>
          <w:tcPr>
            <w:tcW w:w="1296" w:type="dxa"/>
            <w:tcBorders>
              <w:top w:val="nil"/>
              <w:bottom w:val="nil"/>
            </w:tcBorders>
            <w:shd w:val="clear" w:color="auto" w:fill="auto"/>
          </w:tcPr>
          <w:p w14:paraId="72FF28C7" w14:textId="72BD8DA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−0.022**</w:t>
            </w:r>
          </w:p>
        </w:tc>
        <w:tc>
          <w:tcPr>
            <w:tcW w:w="1296" w:type="dxa"/>
            <w:tcBorders>
              <w:top w:val="nil"/>
              <w:bottom w:val="nil"/>
            </w:tcBorders>
            <w:shd w:val="clear" w:color="auto" w:fill="auto"/>
            <w:tcMar>
              <w:top w:w="0" w:type="dxa"/>
              <w:left w:w="0" w:type="dxa"/>
              <w:bottom w:w="0" w:type="dxa"/>
              <w:right w:w="0" w:type="dxa"/>
            </w:tcMar>
          </w:tcPr>
          <w:p w14:paraId="41CC5540" w14:textId="398F3C2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−0.003</w:t>
            </w:r>
          </w:p>
        </w:tc>
        <w:tc>
          <w:tcPr>
            <w:tcW w:w="1296" w:type="dxa"/>
            <w:tcBorders>
              <w:top w:val="nil"/>
              <w:bottom w:val="nil"/>
            </w:tcBorders>
            <w:shd w:val="clear" w:color="auto" w:fill="auto"/>
            <w:tcMar>
              <w:top w:w="0" w:type="dxa"/>
              <w:left w:w="0" w:type="dxa"/>
              <w:bottom w:w="0" w:type="dxa"/>
              <w:right w:w="0" w:type="dxa"/>
            </w:tcMar>
          </w:tcPr>
          <w:p w14:paraId="56EF54EF" w14:textId="7AC6FA7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c>
          <w:tcPr>
            <w:tcW w:w="1296" w:type="dxa"/>
            <w:tcBorders>
              <w:top w:val="nil"/>
              <w:bottom w:val="nil"/>
            </w:tcBorders>
            <w:shd w:val="clear" w:color="auto" w:fill="auto"/>
            <w:tcMar>
              <w:top w:w="0" w:type="dxa"/>
              <w:left w:w="0" w:type="dxa"/>
              <w:bottom w:w="0" w:type="dxa"/>
              <w:right w:w="0" w:type="dxa"/>
            </w:tcMar>
          </w:tcPr>
          <w:p w14:paraId="369A491D" w14:textId="5509EC2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−0.006</w:t>
            </w:r>
          </w:p>
        </w:tc>
      </w:tr>
      <w:tr w:rsidR="006106EC" w:rsidRPr="006106EC" w14:paraId="31DAD5DD"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3B44B5C1"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55FD8C7F" w14:textId="5EA6E9CF"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(0.017)</w:t>
            </w:r>
          </w:p>
        </w:tc>
        <w:tc>
          <w:tcPr>
            <w:tcW w:w="1296" w:type="dxa"/>
            <w:tcBorders>
              <w:top w:val="nil"/>
              <w:bottom w:val="nil"/>
            </w:tcBorders>
            <w:shd w:val="clear" w:color="auto" w:fill="auto"/>
          </w:tcPr>
          <w:p w14:paraId="7B03C6BD" w14:textId="61356DC4"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(0.010)</w:t>
            </w:r>
          </w:p>
        </w:tc>
        <w:tc>
          <w:tcPr>
            <w:tcW w:w="1296" w:type="dxa"/>
            <w:tcBorders>
              <w:top w:val="nil"/>
              <w:bottom w:val="nil"/>
            </w:tcBorders>
            <w:shd w:val="clear" w:color="auto" w:fill="auto"/>
            <w:tcMar>
              <w:top w:w="0" w:type="dxa"/>
              <w:left w:w="0" w:type="dxa"/>
              <w:bottom w:w="0" w:type="dxa"/>
              <w:right w:w="0" w:type="dxa"/>
            </w:tcMar>
          </w:tcPr>
          <w:p w14:paraId="5AEC425C" w14:textId="57CAA4B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34BAAD72" w14:textId="40E11B3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789CC913" w14:textId="7713083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(0.015)</w:t>
            </w:r>
          </w:p>
        </w:tc>
      </w:tr>
      <w:tr w:rsidR="006106EC" w:rsidRPr="006106EC" w14:paraId="19937D84"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334B51C8" w14:textId="2D7DDF16"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1</w:t>
            </w:r>
            <w:r w:rsidRPr="00455EAE">
              <w:rPr>
                <w:rFonts w:ascii="Times New Roman" w:hAnsi="Times New Roman" w:cs="Times New Roman"/>
                <w:sz w:val="22"/>
                <w:szCs w:val="22"/>
              </w:rPr>
              <w:t>×</w:t>
            </w:r>
            <w:r>
              <w:rPr>
                <w:rFonts w:ascii="Times New Roman" w:hAnsi="Times New Roman" w:cs="Times New Roman"/>
                <w:sz w:val="22"/>
                <w:szCs w:val="22"/>
              </w:rPr>
              <w:t>Dry</w:t>
            </w:r>
          </w:p>
        </w:tc>
        <w:tc>
          <w:tcPr>
            <w:tcW w:w="1296" w:type="dxa"/>
            <w:tcBorders>
              <w:top w:val="nil"/>
              <w:bottom w:val="nil"/>
            </w:tcBorders>
            <w:shd w:val="clear" w:color="auto" w:fill="auto"/>
            <w:tcMar>
              <w:top w:w="0" w:type="dxa"/>
              <w:left w:w="0" w:type="dxa"/>
              <w:bottom w:w="0" w:type="dxa"/>
              <w:right w:w="0" w:type="dxa"/>
            </w:tcMar>
          </w:tcPr>
          <w:p w14:paraId="6B8D3EF8" w14:textId="4E4DC06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0.030</w:t>
            </w:r>
          </w:p>
        </w:tc>
        <w:tc>
          <w:tcPr>
            <w:tcW w:w="1296" w:type="dxa"/>
            <w:tcBorders>
              <w:top w:val="nil"/>
              <w:bottom w:val="nil"/>
            </w:tcBorders>
            <w:shd w:val="clear" w:color="auto" w:fill="auto"/>
          </w:tcPr>
          <w:p w14:paraId="24B59DB7" w14:textId="70F54E60"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0.021</w:t>
            </w:r>
          </w:p>
        </w:tc>
        <w:tc>
          <w:tcPr>
            <w:tcW w:w="1296" w:type="dxa"/>
            <w:tcBorders>
              <w:top w:val="nil"/>
              <w:bottom w:val="nil"/>
            </w:tcBorders>
            <w:shd w:val="clear" w:color="auto" w:fill="auto"/>
            <w:tcMar>
              <w:top w:w="0" w:type="dxa"/>
              <w:left w:w="0" w:type="dxa"/>
              <w:bottom w:w="0" w:type="dxa"/>
              <w:right w:w="0" w:type="dxa"/>
            </w:tcMar>
          </w:tcPr>
          <w:p w14:paraId="6670456D" w14:textId="0004FB8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7C245F87" w14:textId="6078272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−0.007</w:t>
            </w:r>
          </w:p>
        </w:tc>
        <w:tc>
          <w:tcPr>
            <w:tcW w:w="1296" w:type="dxa"/>
            <w:tcBorders>
              <w:top w:val="nil"/>
              <w:bottom w:val="nil"/>
            </w:tcBorders>
            <w:shd w:val="clear" w:color="auto" w:fill="auto"/>
            <w:tcMar>
              <w:top w:w="0" w:type="dxa"/>
              <w:left w:w="0" w:type="dxa"/>
              <w:bottom w:w="0" w:type="dxa"/>
              <w:right w:w="0" w:type="dxa"/>
            </w:tcMar>
          </w:tcPr>
          <w:p w14:paraId="1A71C4B1" w14:textId="22C41F3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−0.004</w:t>
            </w:r>
          </w:p>
        </w:tc>
      </w:tr>
      <w:tr w:rsidR="006106EC" w:rsidRPr="006106EC" w14:paraId="77ECA0C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4A42E1CE"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02DD862A" w14:textId="51C4AF6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(0.026)</w:t>
            </w:r>
          </w:p>
        </w:tc>
        <w:tc>
          <w:tcPr>
            <w:tcW w:w="1296" w:type="dxa"/>
            <w:tcBorders>
              <w:top w:val="nil"/>
              <w:bottom w:val="nil"/>
            </w:tcBorders>
            <w:shd w:val="clear" w:color="auto" w:fill="auto"/>
          </w:tcPr>
          <w:p w14:paraId="0770A312" w14:textId="1D5889B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072CAAA8" w14:textId="35EF058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(0.019)</w:t>
            </w:r>
          </w:p>
        </w:tc>
        <w:tc>
          <w:tcPr>
            <w:tcW w:w="1296" w:type="dxa"/>
            <w:tcBorders>
              <w:top w:val="nil"/>
              <w:bottom w:val="nil"/>
            </w:tcBorders>
            <w:shd w:val="clear" w:color="auto" w:fill="auto"/>
            <w:tcMar>
              <w:top w:w="0" w:type="dxa"/>
              <w:left w:w="0" w:type="dxa"/>
              <w:bottom w:w="0" w:type="dxa"/>
              <w:right w:w="0" w:type="dxa"/>
            </w:tcMar>
          </w:tcPr>
          <w:p w14:paraId="579BB395" w14:textId="71FB5F6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(0.014)</w:t>
            </w:r>
          </w:p>
        </w:tc>
        <w:tc>
          <w:tcPr>
            <w:tcW w:w="1296" w:type="dxa"/>
            <w:tcBorders>
              <w:top w:val="nil"/>
              <w:bottom w:val="nil"/>
            </w:tcBorders>
            <w:shd w:val="clear" w:color="auto" w:fill="auto"/>
            <w:tcMar>
              <w:top w:w="0" w:type="dxa"/>
              <w:left w:w="0" w:type="dxa"/>
              <w:bottom w:w="0" w:type="dxa"/>
              <w:right w:w="0" w:type="dxa"/>
            </w:tcMar>
          </w:tcPr>
          <w:p w14:paraId="0B452D6F" w14:textId="0B0731D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(0.023)</w:t>
            </w:r>
          </w:p>
        </w:tc>
      </w:tr>
      <w:tr w:rsidR="006106EC" w:rsidRPr="006106EC" w14:paraId="69BEB982"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4BE13854" w14:textId="1F9897EC"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1</w:t>
            </w:r>
            <w:r w:rsidRPr="00455EAE">
              <w:rPr>
                <w:rFonts w:ascii="Times New Roman" w:hAnsi="Times New Roman" w:cs="Times New Roman"/>
                <w:sz w:val="22"/>
                <w:szCs w:val="22"/>
              </w:rPr>
              <w:t>×</w:t>
            </w:r>
            <w:r>
              <w:rPr>
                <w:rFonts w:ascii="Times New Roman" w:hAnsi="Times New Roman" w:cs="Times New Roman"/>
                <w:sz w:val="22"/>
                <w:szCs w:val="22"/>
              </w:rPr>
              <w:t>Normal</w:t>
            </w:r>
          </w:p>
        </w:tc>
        <w:tc>
          <w:tcPr>
            <w:tcW w:w="1296" w:type="dxa"/>
            <w:tcBorders>
              <w:top w:val="nil"/>
              <w:bottom w:val="nil"/>
            </w:tcBorders>
            <w:shd w:val="clear" w:color="auto" w:fill="auto"/>
            <w:tcMar>
              <w:top w:w="0" w:type="dxa"/>
              <w:left w:w="0" w:type="dxa"/>
              <w:bottom w:w="0" w:type="dxa"/>
              <w:right w:w="0" w:type="dxa"/>
            </w:tcMar>
          </w:tcPr>
          <w:p w14:paraId="1A3ACB5B" w14:textId="170018C8"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0.013</w:t>
            </w:r>
          </w:p>
        </w:tc>
        <w:tc>
          <w:tcPr>
            <w:tcW w:w="1296" w:type="dxa"/>
            <w:tcBorders>
              <w:top w:val="nil"/>
              <w:bottom w:val="nil"/>
            </w:tcBorders>
            <w:shd w:val="clear" w:color="auto" w:fill="auto"/>
          </w:tcPr>
          <w:p w14:paraId="5C98178E" w14:textId="5B57B65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0.000</w:t>
            </w:r>
          </w:p>
        </w:tc>
        <w:tc>
          <w:tcPr>
            <w:tcW w:w="1296" w:type="dxa"/>
            <w:tcBorders>
              <w:top w:val="nil"/>
              <w:bottom w:val="nil"/>
            </w:tcBorders>
            <w:shd w:val="clear" w:color="auto" w:fill="auto"/>
            <w:tcMar>
              <w:top w:w="0" w:type="dxa"/>
              <w:left w:w="0" w:type="dxa"/>
              <w:bottom w:w="0" w:type="dxa"/>
              <w:right w:w="0" w:type="dxa"/>
            </w:tcMar>
          </w:tcPr>
          <w:p w14:paraId="51CC96F3" w14:textId="71C5CE6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c>
          <w:tcPr>
            <w:tcW w:w="1296" w:type="dxa"/>
            <w:tcBorders>
              <w:top w:val="nil"/>
              <w:bottom w:val="nil"/>
            </w:tcBorders>
            <w:shd w:val="clear" w:color="auto" w:fill="auto"/>
            <w:tcMar>
              <w:top w:w="0" w:type="dxa"/>
              <w:left w:w="0" w:type="dxa"/>
              <w:bottom w:w="0" w:type="dxa"/>
              <w:right w:w="0" w:type="dxa"/>
            </w:tcMar>
          </w:tcPr>
          <w:p w14:paraId="30C7C57D" w14:textId="1BD32D0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0.001</w:t>
            </w:r>
          </w:p>
        </w:tc>
        <w:tc>
          <w:tcPr>
            <w:tcW w:w="1296" w:type="dxa"/>
            <w:tcBorders>
              <w:top w:val="nil"/>
              <w:bottom w:val="nil"/>
            </w:tcBorders>
            <w:shd w:val="clear" w:color="auto" w:fill="auto"/>
            <w:tcMar>
              <w:top w:w="0" w:type="dxa"/>
              <w:left w:w="0" w:type="dxa"/>
              <w:bottom w:w="0" w:type="dxa"/>
              <w:right w:w="0" w:type="dxa"/>
            </w:tcMar>
          </w:tcPr>
          <w:p w14:paraId="7AF024BF" w14:textId="6056EE6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0.004</w:t>
            </w:r>
          </w:p>
        </w:tc>
      </w:tr>
      <w:tr w:rsidR="006106EC" w:rsidRPr="006106EC" w14:paraId="7A805F06"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4DF8F76"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1F8F768A" w14:textId="7137238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c>
          <w:tcPr>
            <w:tcW w:w="1296" w:type="dxa"/>
            <w:tcBorders>
              <w:top w:val="nil"/>
              <w:bottom w:val="nil"/>
            </w:tcBorders>
            <w:shd w:val="clear" w:color="auto" w:fill="auto"/>
          </w:tcPr>
          <w:p w14:paraId="5DC34959" w14:textId="0B2E9A6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27E1C488" w14:textId="12A5C68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1B3D7026" w14:textId="10A6A06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1F041402" w14:textId="7F853B7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r>
      <w:tr w:rsidR="006106EC" w:rsidRPr="006106EC" w14:paraId="616DA424"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29CA6244" w14:textId="7D040DF6"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1</w:t>
            </w:r>
            <w:r w:rsidRPr="00455EAE">
              <w:rPr>
                <w:rFonts w:ascii="Times New Roman" w:hAnsi="Times New Roman" w:cs="Times New Roman"/>
                <w:sz w:val="22"/>
                <w:szCs w:val="22"/>
              </w:rPr>
              <w:t>×</w:t>
            </w:r>
            <w:r>
              <w:rPr>
                <w:rFonts w:ascii="Times New Roman" w:hAnsi="Times New Roman" w:cs="Times New Roman"/>
                <w:sz w:val="22"/>
                <w:szCs w:val="22"/>
              </w:rPr>
              <w:t>Wet</w:t>
            </w:r>
          </w:p>
        </w:tc>
        <w:tc>
          <w:tcPr>
            <w:tcW w:w="1296" w:type="dxa"/>
            <w:tcBorders>
              <w:top w:val="nil"/>
              <w:bottom w:val="nil"/>
            </w:tcBorders>
            <w:shd w:val="clear" w:color="auto" w:fill="auto"/>
            <w:tcMar>
              <w:top w:w="0" w:type="dxa"/>
              <w:left w:w="0" w:type="dxa"/>
              <w:bottom w:w="0" w:type="dxa"/>
              <w:right w:w="0" w:type="dxa"/>
            </w:tcMar>
          </w:tcPr>
          <w:p w14:paraId="5428928F" w14:textId="5807503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−0.037**</w:t>
            </w:r>
          </w:p>
        </w:tc>
        <w:tc>
          <w:tcPr>
            <w:tcW w:w="1296" w:type="dxa"/>
            <w:tcBorders>
              <w:top w:val="nil"/>
              <w:bottom w:val="nil"/>
            </w:tcBorders>
            <w:shd w:val="clear" w:color="auto" w:fill="auto"/>
          </w:tcPr>
          <w:p w14:paraId="338B5935" w14:textId="583E65F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c>
          <w:tcPr>
            <w:tcW w:w="1296" w:type="dxa"/>
            <w:tcBorders>
              <w:top w:val="nil"/>
              <w:bottom w:val="nil"/>
            </w:tcBorders>
            <w:shd w:val="clear" w:color="auto" w:fill="auto"/>
            <w:tcMar>
              <w:top w:w="0" w:type="dxa"/>
              <w:left w:w="0" w:type="dxa"/>
              <w:bottom w:w="0" w:type="dxa"/>
              <w:right w:w="0" w:type="dxa"/>
            </w:tcMar>
          </w:tcPr>
          <w:p w14:paraId="03EA1741" w14:textId="1945B59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468AD9A7" w14:textId="784E323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−0.003</w:t>
            </w:r>
          </w:p>
        </w:tc>
        <w:tc>
          <w:tcPr>
            <w:tcW w:w="1296" w:type="dxa"/>
            <w:tcBorders>
              <w:top w:val="nil"/>
              <w:bottom w:val="nil"/>
            </w:tcBorders>
            <w:shd w:val="clear" w:color="auto" w:fill="auto"/>
            <w:tcMar>
              <w:top w:w="0" w:type="dxa"/>
              <w:left w:w="0" w:type="dxa"/>
              <w:bottom w:w="0" w:type="dxa"/>
              <w:right w:w="0" w:type="dxa"/>
            </w:tcMar>
          </w:tcPr>
          <w:p w14:paraId="57CCA89E" w14:textId="7F5878CD"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−0.023</w:t>
            </w:r>
          </w:p>
        </w:tc>
      </w:tr>
      <w:tr w:rsidR="006106EC" w:rsidRPr="006106EC" w14:paraId="5C028628"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463EE4C0"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75DA7443" w14:textId="4902B5A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(0.017)</w:t>
            </w:r>
          </w:p>
        </w:tc>
        <w:tc>
          <w:tcPr>
            <w:tcW w:w="1296" w:type="dxa"/>
            <w:tcBorders>
              <w:top w:val="nil"/>
              <w:bottom w:val="nil"/>
            </w:tcBorders>
            <w:shd w:val="clear" w:color="auto" w:fill="auto"/>
          </w:tcPr>
          <w:p w14:paraId="58AB185D" w14:textId="72A7D20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36D28286" w14:textId="0EFC05F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44E6273F" w14:textId="55AC4A9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c>
          <w:tcPr>
            <w:tcW w:w="1296" w:type="dxa"/>
            <w:tcBorders>
              <w:top w:val="nil"/>
              <w:bottom w:val="nil"/>
            </w:tcBorders>
            <w:shd w:val="clear" w:color="auto" w:fill="auto"/>
            <w:tcMar>
              <w:top w:w="0" w:type="dxa"/>
              <w:left w:w="0" w:type="dxa"/>
              <w:bottom w:w="0" w:type="dxa"/>
              <w:right w:w="0" w:type="dxa"/>
            </w:tcMar>
          </w:tcPr>
          <w:p w14:paraId="4C7C6A30" w14:textId="7B64CBA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r>
      <w:tr w:rsidR="006106EC" w:rsidRPr="006106EC" w14:paraId="576D818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67E19AC0" w14:textId="4B83092E" w:rsidR="006106EC" w:rsidRPr="006106EC" w:rsidRDefault="006106EC" w:rsidP="006106EC">
            <w:pPr>
              <w:spacing w:after="0"/>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sidRPr="00455EAE">
              <w:rPr>
                <w:rFonts w:ascii="Times New Roman" w:hAnsi="Times New Roman" w:cs="Times New Roman"/>
                <w:sz w:val="22"/>
                <w:szCs w:val="22"/>
              </w:rPr>
              <w:t>×</w:t>
            </w:r>
            <w:r>
              <w:rPr>
                <w:rFonts w:ascii="Times New Roman" w:hAnsi="Times New Roman" w:cs="Times New Roman"/>
                <w:sz w:val="22"/>
                <w:szCs w:val="22"/>
              </w:rPr>
              <w:t>Dry</w:t>
            </w:r>
            <w:proofErr w:type="spellEnd"/>
          </w:p>
        </w:tc>
        <w:tc>
          <w:tcPr>
            <w:tcW w:w="1296" w:type="dxa"/>
            <w:tcBorders>
              <w:top w:val="nil"/>
              <w:bottom w:val="nil"/>
            </w:tcBorders>
            <w:shd w:val="clear" w:color="auto" w:fill="auto"/>
            <w:tcMar>
              <w:top w:w="0" w:type="dxa"/>
              <w:left w:w="0" w:type="dxa"/>
              <w:bottom w:w="0" w:type="dxa"/>
              <w:right w:w="0" w:type="dxa"/>
            </w:tcMar>
          </w:tcPr>
          <w:p w14:paraId="54FA9902" w14:textId="5C62F49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−0.013</w:t>
            </w:r>
          </w:p>
        </w:tc>
        <w:tc>
          <w:tcPr>
            <w:tcW w:w="1296" w:type="dxa"/>
            <w:tcBorders>
              <w:top w:val="nil"/>
              <w:bottom w:val="nil"/>
            </w:tcBorders>
            <w:shd w:val="clear" w:color="auto" w:fill="auto"/>
          </w:tcPr>
          <w:p w14:paraId="2CCCB2BA" w14:textId="4992BAF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0.025</w:t>
            </w:r>
          </w:p>
        </w:tc>
        <w:tc>
          <w:tcPr>
            <w:tcW w:w="1296" w:type="dxa"/>
            <w:tcBorders>
              <w:top w:val="nil"/>
              <w:bottom w:val="nil"/>
            </w:tcBorders>
            <w:shd w:val="clear" w:color="auto" w:fill="auto"/>
            <w:tcMar>
              <w:top w:w="0" w:type="dxa"/>
              <w:left w:w="0" w:type="dxa"/>
              <w:bottom w:w="0" w:type="dxa"/>
              <w:right w:w="0" w:type="dxa"/>
            </w:tcMar>
          </w:tcPr>
          <w:p w14:paraId="43F14A9C" w14:textId="39EB726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c>
          <w:tcPr>
            <w:tcW w:w="1296" w:type="dxa"/>
            <w:tcBorders>
              <w:top w:val="nil"/>
              <w:bottom w:val="nil"/>
            </w:tcBorders>
            <w:shd w:val="clear" w:color="auto" w:fill="auto"/>
            <w:tcMar>
              <w:top w:w="0" w:type="dxa"/>
              <w:left w:w="0" w:type="dxa"/>
              <w:bottom w:w="0" w:type="dxa"/>
              <w:right w:w="0" w:type="dxa"/>
            </w:tcMar>
          </w:tcPr>
          <w:p w14:paraId="1AC80FA0" w14:textId="0070B13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−0.014</w:t>
            </w:r>
          </w:p>
        </w:tc>
        <w:tc>
          <w:tcPr>
            <w:tcW w:w="1296" w:type="dxa"/>
            <w:tcBorders>
              <w:top w:val="nil"/>
              <w:bottom w:val="nil"/>
            </w:tcBorders>
            <w:shd w:val="clear" w:color="auto" w:fill="auto"/>
            <w:tcMar>
              <w:top w:w="0" w:type="dxa"/>
              <w:left w:w="0" w:type="dxa"/>
              <w:bottom w:w="0" w:type="dxa"/>
              <w:right w:w="0" w:type="dxa"/>
            </w:tcMar>
          </w:tcPr>
          <w:p w14:paraId="080C3582" w14:textId="280C7BA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−0.041*</w:t>
            </w:r>
          </w:p>
        </w:tc>
      </w:tr>
      <w:tr w:rsidR="006106EC" w:rsidRPr="006106EC" w14:paraId="41F5A6DF"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1F0F3F49"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26FB972E" w14:textId="020C5EF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(0.025)</w:t>
            </w:r>
          </w:p>
        </w:tc>
        <w:tc>
          <w:tcPr>
            <w:tcW w:w="1296" w:type="dxa"/>
            <w:tcBorders>
              <w:top w:val="nil"/>
              <w:bottom w:val="nil"/>
            </w:tcBorders>
            <w:shd w:val="clear" w:color="auto" w:fill="auto"/>
          </w:tcPr>
          <w:p w14:paraId="1CE39A60" w14:textId="18987F7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62A62678" w14:textId="367D9AA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(0.017)</w:t>
            </w:r>
          </w:p>
        </w:tc>
        <w:tc>
          <w:tcPr>
            <w:tcW w:w="1296" w:type="dxa"/>
            <w:tcBorders>
              <w:top w:val="nil"/>
              <w:bottom w:val="nil"/>
            </w:tcBorders>
            <w:shd w:val="clear" w:color="auto" w:fill="auto"/>
            <w:tcMar>
              <w:top w:w="0" w:type="dxa"/>
              <w:left w:w="0" w:type="dxa"/>
              <w:bottom w:w="0" w:type="dxa"/>
              <w:right w:w="0" w:type="dxa"/>
            </w:tcMar>
          </w:tcPr>
          <w:p w14:paraId="1B1EC261" w14:textId="7D1CDD4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0613D597" w14:textId="0A6DDBE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(0.024)</w:t>
            </w:r>
          </w:p>
        </w:tc>
      </w:tr>
      <w:tr w:rsidR="006106EC" w:rsidRPr="006106EC" w14:paraId="46BBEA38"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080F8884" w14:textId="4911D0C6" w:rsidR="006106EC" w:rsidRPr="006106EC" w:rsidRDefault="006106EC" w:rsidP="006106EC">
            <w:pPr>
              <w:spacing w:after="0"/>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sidRPr="00455EAE">
              <w:rPr>
                <w:rFonts w:ascii="Times New Roman" w:hAnsi="Times New Roman" w:cs="Times New Roman"/>
                <w:sz w:val="22"/>
                <w:szCs w:val="22"/>
              </w:rPr>
              <w:t>×</w:t>
            </w:r>
            <w:r>
              <w:rPr>
                <w:rFonts w:ascii="Times New Roman" w:hAnsi="Times New Roman" w:cs="Times New Roman"/>
                <w:sz w:val="22"/>
                <w:szCs w:val="22"/>
              </w:rPr>
              <w:t>Normal</w:t>
            </w:r>
            <w:proofErr w:type="spellEnd"/>
          </w:p>
        </w:tc>
        <w:tc>
          <w:tcPr>
            <w:tcW w:w="1296" w:type="dxa"/>
            <w:tcBorders>
              <w:top w:val="nil"/>
              <w:bottom w:val="nil"/>
            </w:tcBorders>
            <w:shd w:val="clear" w:color="auto" w:fill="auto"/>
            <w:tcMar>
              <w:top w:w="0" w:type="dxa"/>
              <w:left w:w="0" w:type="dxa"/>
              <w:bottom w:w="0" w:type="dxa"/>
              <w:right w:w="0" w:type="dxa"/>
            </w:tcMar>
          </w:tcPr>
          <w:p w14:paraId="56F4D8B7" w14:textId="0B11F1E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0.001</w:t>
            </w:r>
          </w:p>
        </w:tc>
        <w:tc>
          <w:tcPr>
            <w:tcW w:w="1296" w:type="dxa"/>
            <w:tcBorders>
              <w:top w:val="nil"/>
              <w:bottom w:val="nil"/>
            </w:tcBorders>
            <w:shd w:val="clear" w:color="auto" w:fill="auto"/>
          </w:tcPr>
          <w:p w14:paraId="0A2AB721" w14:textId="4EB214F4"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23C02DE1" w14:textId="03D12EE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0.023***</w:t>
            </w:r>
          </w:p>
        </w:tc>
        <w:tc>
          <w:tcPr>
            <w:tcW w:w="1296" w:type="dxa"/>
            <w:tcBorders>
              <w:top w:val="nil"/>
              <w:bottom w:val="nil"/>
            </w:tcBorders>
            <w:shd w:val="clear" w:color="auto" w:fill="auto"/>
            <w:tcMar>
              <w:top w:w="0" w:type="dxa"/>
              <w:left w:w="0" w:type="dxa"/>
              <w:bottom w:w="0" w:type="dxa"/>
              <w:right w:w="0" w:type="dxa"/>
            </w:tcMar>
          </w:tcPr>
          <w:p w14:paraId="1EACCFC1" w14:textId="540F49D8"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66AAEFBC" w14:textId="7461875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−0.023***</w:t>
            </w:r>
          </w:p>
        </w:tc>
      </w:tr>
      <w:tr w:rsidR="006106EC" w:rsidRPr="006106EC" w14:paraId="25D0CCBF"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321547E7"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75742F6C" w14:textId="65E5783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c>
          <w:tcPr>
            <w:tcW w:w="1296" w:type="dxa"/>
            <w:tcBorders>
              <w:top w:val="nil"/>
              <w:bottom w:val="nil"/>
            </w:tcBorders>
            <w:shd w:val="clear" w:color="auto" w:fill="auto"/>
          </w:tcPr>
          <w:p w14:paraId="054C3F85" w14:textId="6472FF84"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592D7967" w14:textId="53E34CA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40974513" w14:textId="5B0AC31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0641CFE2" w14:textId="248F647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r>
      <w:tr w:rsidR="006106EC" w:rsidRPr="006106EC" w14:paraId="54669A2A"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64B8557" w14:textId="3E511EA7" w:rsidR="006106EC" w:rsidRPr="006106EC" w:rsidRDefault="006106EC" w:rsidP="006106EC">
            <w:pPr>
              <w:spacing w:after="0"/>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sidRPr="00455EAE">
              <w:rPr>
                <w:rFonts w:ascii="Times New Roman" w:hAnsi="Times New Roman" w:cs="Times New Roman"/>
                <w:sz w:val="22"/>
                <w:szCs w:val="22"/>
              </w:rPr>
              <w:t>×</w:t>
            </w:r>
            <w:r>
              <w:rPr>
                <w:rFonts w:ascii="Times New Roman" w:hAnsi="Times New Roman" w:cs="Times New Roman"/>
                <w:sz w:val="22"/>
                <w:szCs w:val="22"/>
              </w:rPr>
              <w:t>Wet</w:t>
            </w:r>
            <w:proofErr w:type="spellEnd"/>
          </w:p>
        </w:tc>
        <w:tc>
          <w:tcPr>
            <w:tcW w:w="1296" w:type="dxa"/>
            <w:tcBorders>
              <w:top w:val="nil"/>
              <w:bottom w:val="nil"/>
            </w:tcBorders>
            <w:shd w:val="clear" w:color="auto" w:fill="auto"/>
            <w:tcMar>
              <w:top w:w="0" w:type="dxa"/>
              <w:left w:w="0" w:type="dxa"/>
              <w:bottom w:w="0" w:type="dxa"/>
              <w:right w:w="0" w:type="dxa"/>
            </w:tcMar>
          </w:tcPr>
          <w:p w14:paraId="2A473F29" w14:textId="3E13016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−0.044***</w:t>
            </w:r>
          </w:p>
        </w:tc>
        <w:tc>
          <w:tcPr>
            <w:tcW w:w="1296" w:type="dxa"/>
            <w:tcBorders>
              <w:top w:val="nil"/>
              <w:bottom w:val="nil"/>
            </w:tcBorders>
            <w:shd w:val="clear" w:color="auto" w:fill="auto"/>
          </w:tcPr>
          <w:p w14:paraId="0A4ED899" w14:textId="1464266F"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0DD80AC0" w14:textId="1BCB050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34211ED3" w14:textId="6ADAB08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75A84B88" w14:textId="7F88CEA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−0.035**</w:t>
            </w:r>
          </w:p>
        </w:tc>
      </w:tr>
      <w:tr w:rsidR="006106EC" w:rsidRPr="006106EC" w14:paraId="7FBC26F7"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F351D8A"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33BB20A2" w14:textId="07CE866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(0.017)</w:t>
            </w:r>
          </w:p>
        </w:tc>
        <w:tc>
          <w:tcPr>
            <w:tcW w:w="1296" w:type="dxa"/>
            <w:tcBorders>
              <w:top w:val="nil"/>
              <w:bottom w:val="nil"/>
            </w:tcBorders>
            <w:shd w:val="clear" w:color="auto" w:fill="auto"/>
          </w:tcPr>
          <w:p w14:paraId="2CDFB71A" w14:textId="54F668E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(0.013)</w:t>
            </w:r>
          </w:p>
        </w:tc>
        <w:tc>
          <w:tcPr>
            <w:tcW w:w="1296" w:type="dxa"/>
            <w:tcBorders>
              <w:top w:val="nil"/>
              <w:bottom w:val="nil"/>
            </w:tcBorders>
            <w:shd w:val="clear" w:color="auto" w:fill="auto"/>
            <w:tcMar>
              <w:top w:w="0" w:type="dxa"/>
              <w:left w:w="0" w:type="dxa"/>
              <w:bottom w:w="0" w:type="dxa"/>
              <w:right w:w="0" w:type="dxa"/>
            </w:tcMar>
          </w:tcPr>
          <w:p w14:paraId="1D802887" w14:textId="1EA21F9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c>
          <w:tcPr>
            <w:tcW w:w="1296" w:type="dxa"/>
            <w:tcBorders>
              <w:top w:val="nil"/>
              <w:bottom w:val="nil"/>
            </w:tcBorders>
            <w:shd w:val="clear" w:color="auto" w:fill="auto"/>
            <w:tcMar>
              <w:top w:w="0" w:type="dxa"/>
              <w:left w:w="0" w:type="dxa"/>
              <w:bottom w:w="0" w:type="dxa"/>
              <w:right w:w="0" w:type="dxa"/>
            </w:tcMar>
          </w:tcPr>
          <w:p w14:paraId="589F92D7" w14:textId="40CF0C2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c>
          <w:tcPr>
            <w:tcW w:w="1296" w:type="dxa"/>
            <w:tcBorders>
              <w:top w:val="nil"/>
              <w:bottom w:val="nil"/>
            </w:tcBorders>
            <w:shd w:val="clear" w:color="auto" w:fill="auto"/>
            <w:tcMar>
              <w:top w:w="0" w:type="dxa"/>
              <w:left w:w="0" w:type="dxa"/>
              <w:bottom w:w="0" w:type="dxa"/>
              <w:right w:w="0" w:type="dxa"/>
            </w:tcMar>
          </w:tcPr>
          <w:p w14:paraId="7CD12D1A" w14:textId="51D9A6F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r>
      <w:tr w:rsidR="006106EC" w:rsidRPr="006106EC" w14:paraId="7AC541F4"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02FE0EA" w14:textId="64DAF0B4"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+1</w:t>
            </w:r>
            <w:r w:rsidRPr="00455EAE">
              <w:rPr>
                <w:rFonts w:ascii="Times New Roman" w:hAnsi="Times New Roman" w:cs="Times New Roman"/>
                <w:sz w:val="22"/>
                <w:szCs w:val="22"/>
              </w:rPr>
              <w:t>×</w:t>
            </w:r>
            <w:r>
              <w:rPr>
                <w:rFonts w:ascii="Times New Roman" w:hAnsi="Times New Roman" w:cs="Times New Roman"/>
                <w:sz w:val="22"/>
                <w:szCs w:val="22"/>
              </w:rPr>
              <w:t>Dry</w:t>
            </w:r>
          </w:p>
        </w:tc>
        <w:tc>
          <w:tcPr>
            <w:tcW w:w="1296" w:type="dxa"/>
            <w:tcBorders>
              <w:top w:val="nil"/>
              <w:bottom w:val="nil"/>
            </w:tcBorders>
            <w:shd w:val="clear" w:color="auto" w:fill="auto"/>
            <w:tcMar>
              <w:top w:w="0" w:type="dxa"/>
              <w:left w:w="0" w:type="dxa"/>
              <w:bottom w:w="0" w:type="dxa"/>
              <w:right w:w="0" w:type="dxa"/>
            </w:tcMar>
          </w:tcPr>
          <w:p w14:paraId="77D475B4" w14:textId="09AB8A7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c>
          <w:tcPr>
            <w:tcW w:w="1296" w:type="dxa"/>
            <w:tcBorders>
              <w:top w:val="nil"/>
              <w:bottom w:val="nil"/>
            </w:tcBorders>
            <w:shd w:val="clear" w:color="auto" w:fill="auto"/>
          </w:tcPr>
          <w:p w14:paraId="2CB46E9B" w14:textId="4FC1C5B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0.049**</w:t>
            </w:r>
          </w:p>
        </w:tc>
        <w:tc>
          <w:tcPr>
            <w:tcW w:w="1296" w:type="dxa"/>
            <w:tcBorders>
              <w:top w:val="nil"/>
              <w:bottom w:val="nil"/>
            </w:tcBorders>
            <w:shd w:val="clear" w:color="auto" w:fill="auto"/>
            <w:tcMar>
              <w:top w:w="0" w:type="dxa"/>
              <w:left w:w="0" w:type="dxa"/>
              <w:bottom w:w="0" w:type="dxa"/>
              <w:right w:w="0" w:type="dxa"/>
            </w:tcMar>
          </w:tcPr>
          <w:p w14:paraId="2103FFA9" w14:textId="7A59F68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0.061***</w:t>
            </w:r>
          </w:p>
        </w:tc>
        <w:tc>
          <w:tcPr>
            <w:tcW w:w="1296" w:type="dxa"/>
            <w:tcBorders>
              <w:top w:val="nil"/>
              <w:bottom w:val="nil"/>
            </w:tcBorders>
            <w:shd w:val="clear" w:color="auto" w:fill="auto"/>
            <w:tcMar>
              <w:top w:w="0" w:type="dxa"/>
              <w:left w:w="0" w:type="dxa"/>
              <w:bottom w:w="0" w:type="dxa"/>
              <w:right w:w="0" w:type="dxa"/>
            </w:tcMar>
          </w:tcPr>
          <w:p w14:paraId="3173B795" w14:textId="12970610"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−0.014</w:t>
            </w:r>
          </w:p>
        </w:tc>
        <w:tc>
          <w:tcPr>
            <w:tcW w:w="1296" w:type="dxa"/>
            <w:tcBorders>
              <w:top w:val="nil"/>
              <w:bottom w:val="nil"/>
            </w:tcBorders>
            <w:shd w:val="clear" w:color="auto" w:fill="auto"/>
            <w:tcMar>
              <w:top w:w="0" w:type="dxa"/>
              <w:left w:w="0" w:type="dxa"/>
              <w:bottom w:w="0" w:type="dxa"/>
              <w:right w:w="0" w:type="dxa"/>
            </w:tcMar>
          </w:tcPr>
          <w:p w14:paraId="3F56AA04" w14:textId="41E3B5A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−0.045**</w:t>
            </w:r>
          </w:p>
        </w:tc>
      </w:tr>
      <w:tr w:rsidR="006106EC" w:rsidRPr="006106EC" w14:paraId="28FCC79F"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C801A0F"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5974AB5B" w14:textId="23CACEE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(0.025)</w:t>
            </w:r>
          </w:p>
        </w:tc>
        <w:tc>
          <w:tcPr>
            <w:tcW w:w="1296" w:type="dxa"/>
            <w:tcBorders>
              <w:top w:val="nil"/>
              <w:bottom w:val="nil"/>
            </w:tcBorders>
            <w:shd w:val="clear" w:color="auto" w:fill="auto"/>
          </w:tcPr>
          <w:p w14:paraId="6BDEB047" w14:textId="731AABE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591D750C" w14:textId="292AE5B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(0.021)</w:t>
            </w:r>
          </w:p>
        </w:tc>
        <w:tc>
          <w:tcPr>
            <w:tcW w:w="1296" w:type="dxa"/>
            <w:tcBorders>
              <w:top w:val="nil"/>
              <w:bottom w:val="nil"/>
            </w:tcBorders>
            <w:shd w:val="clear" w:color="auto" w:fill="auto"/>
            <w:tcMar>
              <w:top w:w="0" w:type="dxa"/>
              <w:left w:w="0" w:type="dxa"/>
              <w:bottom w:w="0" w:type="dxa"/>
              <w:right w:w="0" w:type="dxa"/>
            </w:tcMar>
          </w:tcPr>
          <w:p w14:paraId="5A2044DE" w14:textId="492895A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22FEEDFD" w14:textId="05CFFF3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(0.022)</w:t>
            </w:r>
          </w:p>
        </w:tc>
      </w:tr>
      <w:tr w:rsidR="006106EC" w:rsidRPr="006106EC" w14:paraId="1DD2569B"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0482E7E5" w14:textId="0A07B5ED"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+1</w:t>
            </w:r>
            <w:r w:rsidRPr="00455EAE">
              <w:rPr>
                <w:rFonts w:ascii="Times New Roman" w:hAnsi="Times New Roman" w:cs="Times New Roman"/>
                <w:sz w:val="22"/>
                <w:szCs w:val="22"/>
              </w:rPr>
              <w:t>×</w:t>
            </w:r>
            <w:r>
              <w:rPr>
                <w:rFonts w:ascii="Times New Roman" w:hAnsi="Times New Roman" w:cs="Times New Roman"/>
                <w:sz w:val="22"/>
                <w:szCs w:val="22"/>
              </w:rPr>
              <w:t>Normal</w:t>
            </w:r>
          </w:p>
        </w:tc>
        <w:tc>
          <w:tcPr>
            <w:tcW w:w="1296" w:type="dxa"/>
            <w:tcBorders>
              <w:top w:val="nil"/>
              <w:bottom w:val="nil"/>
            </w:tcBorders>
            <w:shd w:val="clear" w:color="auto" w:fill="auto"/>
            <w:tcMar>
              <w:top w:w="0" w:type="dxa"/>
              <w:left w:w="0" w:type="dxa"/>
              <w:bottom w:w="0" w:type="dxa"/>
              <w:right w:w="0" w:type="dxa"/>
            </w:tcMar>
          </w:tcPr>
          <w:p w14:paraId="2D06FA75" w14:textId="1DC7BD9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c>
          <w:tcPr>
            <w:tcW w:w="1296" w:type="dxa"/>
            <w:tcBorders>
              <w:top w:val="nil"/>
              <w:bottom w:val="nil"/>
            </w:tcBorders>
            <w:shd w:val="clear" w:color="auto" w:fill="auto"/>
          </w:tcPr>
          <w:p w14:paraId="7FC3322B" w14:textId="7AAA7610"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7E688963" w14:textId="6843074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0.019***</w:t>
            </w:r>
          </w:p>
        </w:tc>
        <w:tc>
          <w:tcPr>
            <w:tcW w:w="1296" w:type="dxa"/>
            <w:tcBorders>
              <w:top w:val="nil"/>
              <w:bottom w:val="nil"/>
            </w:tcBorders>
            <w:shd w:val="clear" w:color="auto" w:fill="auto"/>
            <w:tcMar>
              <w:top w:w="0" w:type="dxa"/>
              <w:left w:w="0" w:type="dxa"/>
              <w:bottom w:w="0" w:type="dxa"/>
              <w:right w:w="0" w:type="dxa"/>
            </w:tcMar>
          </w:tcPr>
          <w:p w14:paraId="0B6B9F38" w14:textId="14FDDA9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3AC7CB63" w14:textId="3ADDFF4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r>
      <w:tr w:rsidR="006106EC" w:rsidRPr="006106EC" w14:paraId="6C9DA824"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29513048"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2AB607EF" w14:textId="55F29AA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c>
          <w:tcPr>
            <w:tcW w:w="1296" w:type="dxa"/>
            <w:tcBorders>
              <w:top w:val="nil"/>
              <w:bottom w:val="nil"/>
            </w:tcBorders>
            <w:shd w:val="clear" w:color="auto" w:fill="auto"/>
          </w:tcPr>
          <w:p w14:paraId="245B2422" w14:textId="7790E1F8"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5785EAB1" w14:textId="2459E12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478966EF" w14:textId="5E22A8C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7D3EC878" w14:textId="0AB62C4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r>
      <w:tr w:rsidR="006106EC" w:rsidRPr="006106EC" w14:paraId="4613991C"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748535A" w14:textId="102F84D6"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+1</w:t>
            </w:r>
            <w:r w:rsidRPr="00455EAE">
              <w:rPr>
                <w:rFonts w:ascii="Times New Roman" w:hAnsi="Times New Roman" w:cs="Times New Roman"/>
                <w:sz w:val="22"/>
                <w:szCs w:val="22"/>
              </w:rPr>
              <w:t>×</w:t>
            </w:r>
            <w:r>
              <w:rPr>
                <w:rFonts w:ascii="Times New Roman" w:hAnsi="Times New Roman" w:cs="Times New Roman"/>
                <w:sz w:val="22"/>
                <w:szCs w:val="22"/>
              </w:rPr>
              <w:t>Wet</w:t>
            </w:r>
          </w:p>
        </w:tc>
        <w:tc>
          <w:tcPr>
            <w:tcW w:w="1296" w:type="dxa"/>
            <w:tcBorders>
              <w:top w:val="nil"/>
              <w:bottom w:val="nil"/>
            </w:tcBorders>
            <w:shd w:val="clear" w:color="auto" w:fill="auto"/>
            <w:tcMar>
              <w:top w:w="0" w:type="dxa"/>
              <w:left w:w="0" w:type="dxa"/>
              <w:bottom w:w="0" w:type="dxa"/>
              <w:right w:w="0" w:type="dxa"/>
            </w:tcMar>
          </w:tcPr>
          <w:p w14:paraId="2CB2A1A7" w14:textId="217FCFEF"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−0.020</w:t>
            </w:r>
          </w:p>
        </w:tc>
        <w:tc>
          <w:tcPr>
            <w:tcW w:w="1296" w:type="dxa"/>
            <w:tcBorders>
              <w:top w:val="nil"/>
              <w:bottom w:val="nil"/>
            </w:tcBorders>
            <w:shd w:val="clear" w:color="auto" w:fill="auto"/>
          </w:tcPr>
          <w:p w14:paraId="5BF0442E" w14:textId="4ECF5958"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2B74819D" w14:textId="2DE0783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0.024*</w:t>
            </w:r>
          </w:p>
        </w:tc>
        <w:tc>
          <w:tcPr>
            <w:tcW w:w="1296" w:type="dxa"/>
            <w:tcBorders>
              <w:top w:val="nil"/>
              <w:bottom w:val="nil"/>
            </w:tcBorders>
            <w:shd w:val="clear" w:color="auto" w:fill="auto"/>
            <w:tcMar>
              <w:top w:w="0" w:type="dxa"/>
              <w:left w:w="0" w:type="dxa"/>
              <w:bottom w:w="0" w:type="dxa"/>
              <w:right w:w="0" w:type="dxa"/>
            </w:tcMar>
          </w:tcPr>
          <w:p w14:paraId="2F9D22E7" w14:textId="59C814F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c>
          <w:tcPr>
            <w:tcW w:w="1296" w:type="dxa"/>
            <w:tcBorders>
              <w:top w:val="nil"/>
              <w:bottom w:val="nil"/>
            </w:tcBorders>
            <w:shd w:val="clear" w:color="auto" w:fill="auto"/>
            <w:tcMar>
              <w:top w:w="0" w:type="dxa"/>
              <w:left w:w="0" w:type="dxa"/>
              <w:bottom w:w="0" w:type="dxa"/>
              <w:right w:w="0" w:type="dxa"/>
            </w:tcMar>
          </w:tcPr>
          <w:p w14:paraId="3A50BA9B" w14:textId="634E274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−0.023</w:t>
            </w:r>
          </w:p>
        </w:tc>
      </w:tr>
      <w:tr w:rsidR="006106EC" w:rsidRPr="006106EC" w14:paraId="54CBD745"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8E5A7FA"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1D6A15BD" w14:textId="2D52E65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(0.017)</w:t>
            </w:r>
          </w:p>
        </w:tc>
        <w:tc>
          <w:tcPr>
            <w:tcW w:w="1296" w:type="dxa"/>
            <w:tcBorders>
              <w:top w:val="nil"/>
              <w:bottom w:val="nil"/>
            </w:tcBorders>
            <w:shd w:val="clear" w:color="auto" w:fill="auto"/>
          </w:tcPr>
          <w:p w14:paraId="09D0A724" w14:textId="4BD4E94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24A8BB64" w14:textId="7616E980"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(0.013)</w:t>
            </w:r>
          </w:p>
        </w:tc>
        <w:tc>
          <w:tcPr>
            <w:tcW w:w="1296" w:type="dxa"/>
            <w:tcBorders>
              <w:top w:val="nil"/>
              <w:bottom w:val="nil"/>
            </w:tcBorders>
            <w:shd w:val="clear" w:color="auto" w:fill="auto"/>
            <w:tcMar>
              <w:top w:w="0" w:type="dxa"/>
              <w:left w:w="0" w:type="dxa"/>
              <w:bottom w:w="0" w:type="dxa"/>
              <w:right w:w="0" w:type="dxa"/>
            </w:tcMar>
          </w:tcPr>
          <w:p w14:paraId="78299E5A" w14:textId="34A03E4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c>
          <w:tcPr>
            <w:tcW w:w="1296" w:type="dxa"/>
            <w:tcBorders>
              <w:top w:val="nil"/>
              <w:bottom w:val="nil"/>
            </w:tcBorders>
            <w:shd w:val="clear" w:color="auto" w:fill="auto"/>
            <w:tcMar>
              <w:top w:w="0" w:type="dxa"/>
              <w:left w:w="0" w:type="dxa"/>
              <w:bottom w:w="0" w:type="dxa"/>
              <w:right w:w="0" w:type="dxa"/>
            </w:tcMar>
          </w:tcPr>
          <w:p w14:paraId="6FACD748" w14:textId="695AF4F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r>
      <w:tr w:rsidR="006106EC" w:rsidRPr="006106EC" w14:paraId="668366F6"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6BEB2CC8" w14:textId="758526D4"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+2</w:t>
            </w:r>
            <w:r w:rsidRPr="00455EAE">
              <w:rPr>
                <w:rFonts w:ascii="Times New Roman" w:hAnsi="Times New Roman" w:cs="Times New Roman"/>
                <w:sz w:val="22"/>
                <w:szCs w:val="22"/>
              </w:rPr>
              <w:t>×</w:t>
            </w:r>
            <w:r>
              <w:rPr>
                <w:rFonts w:ascii="Times New Roman" w:hAnsi="Times New Roman" w:cs="Times New Roman"/>
                <w:sz w:val="22"/>
                <w:szCs w:val="22"/>
              </w:rPr>
              <w:t>Dry</w:t>
            </w:r>
          </w:p>
        </w:tc>
        <w:tc>
          <w:tcPr>
            <w:tcW w:w="1296" w:type="dxa"/>
            <w:tcBorders>
              <w:top w:val="nil"/>
              <w:bottom w:val="nil"/>
            </w:tcBorders>
            <w:shd w:val="clear" w:color="auto" w:fill="auto"/>
            <w:tcMar>
              <w:top w:w="0" w:type="dxa"/>
              <w:left w:w="0" w:type="dxa"/>
              <w:bottom w:w="0" w:type="dxa"/>
              <w:right w:w="0" w:type="dxa"/>
            </w:tcMar>
          </w:tcPr>
          <w:p w14:paraId="3821ED25" w14:textId="73C254F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c>
          <w:tcPr>
            <w:tcW w:w="1296" w:type="dxa"/>
            <w:tcBorders>
              <w:top w:val="nil"/>
              <w:bottom w:val="nil"/>
            </w:tcBorders>
            <w:shd w:val="clear" w:color="auto" w:fill="auto"/>
          </w:tcPr>
          <w:p w14:paraId="089371FF" w14:textId="0C66AB0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0.040**</w:t>
            </w:r>
          </w:p>
        </w:tc>
        <w:tc>
          <w:tcPr>
            <w:tcW w:w="1296" w:type="dxa"/>
            <w:tcBorders>
              <w:top w:val="nil"/>
              <w:bottom w:val="nil"/>
            </w:tcBorders>
            <w:shd w:val="clear" w:color="auto" w:fill="auto"/>
            <w:tcMar>
              <w:top w:w="0" w:type="dxa"/>
              <w:left w:w="0" w:type="dxa"/>
              <w:bottom w:w="0" w:type="dxa"/>
              <w:right w:w="0" w:type="dxa"/>
            </w:tcMar>
          </w:tcPr>
          <w:p w14:paraId="1B88F70A" w14:textId="24656A5D"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0.017</w:t>
            </w:r>
          </w:p>
        </w:tc>
        <w:tc>
          <w:tcPr>
            <w:tcW w:w="1296" w:type="dxa"/>
            <w:tcBorders>
              <w:top w:val="nil"/>
              <w:bottom w:val="nil"/>
            </w:tcBorders>
            <w:shd w:val="clear" w:color="auto" w:fill="auto"/>
            <w:tcMar>
              <w:top w:w="0" w:type="dxa"/>
              <w:left w:w="0" w:type="dxa"/>
              <w:bottom w:w="0" w:type="dxa"/>
              <w:right w:w="0" w:type="dxa"/>
            </w:tcMar>
          </w:tcPr>
          <w:p w14:paraId="707A0555" w14:textId="7153E77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142B91C1" w14:textId="33BAC6A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−0.031</w:t>
            </w:r>
          </w:p>
        </w:tc>
      </w:tr>
      <w:tr w:rsidR="006106EC" w:rsidRPr="006106EC" w14:paraId="7765D3B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A11E101"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7AF1C3F1" w14:textId="2EA8E50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(0.023)</w:t>
            </w:r>
          </w:p>
        </w:tc>
        <w:tc>
          <w:tcPr>
            <w:tcW w:w="1296" w:type="dxa"/>
            <w:tcBorders>
              <w:top w:val="nil"/>
              <w:bottom w:val="nil"/>
            </w:tcBorders>
            <w:shd w:val="clear" w:color="auto" w:fill="auto"/>
          </w:tcPr>
          <w:p w14:paraId="27F6F9ED" w14:textId="12DAF49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48DEB8DD" w14:textId="4352A6D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2366BFDE" w14:textId="5BE6478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37DB695D" w14:textId="20085D5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(0.021)</w:t>
            </w:r>
          </w:p>
        </w:tc>
      </w:tr>
      <w:tr w:rsidR="006106EC" w:rsidRPr="006106EC" w14:paraId="0F5AE40C"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1878503A" w14:textId="6B13E6AB"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+2</w:t>
            </w:r>
            <w:r w:rsidRPr="00455EAE">
              <w:rPr>
                <w:rFonts w:ascii="Times New Roman" w:hAnsi="Times New Roman" w:cs="Times New Roman"/>
                <w:sz w:val="22"/>
                <w:szCs w:val="22"/>
              </w:rPr>
              <w:t>×</w:t>
            </w:r>
            <w:r>
              <w:rPr>
                <w:rFonts w:ascii="Times New Roman" w:hAnsi="Times New Roman" w:cs="Times New Roman"/>
                <w:sz w:val="22"/>
                <w:szCs w:val="22"/>
              </w:rPr>
              <w:t>Normal</w:t>
            </w:r>
          </w:p>
        </w:tc>
        <w:tc>
          <w:tcPr>
            <w:tcW w:w="1296" w:type="dxa"/>
            <w:tcBorders>
              <w:top w:val="nil"/>
              <w:bottom w:val="nil"/>
            </w:tcBorders>
            <w:shd w:val="clear" w:color="auto" w:fill="auto"/>
            <w:tcMar>
              <w:top w:w="0" w:type="dxa"/>
              <w:left w:w="0" w:type="dxa"/>
              <w:bottom w:w="0" w:type="dxa"/>
              <w:right w:w="0" w:type="dxa"/>
            </w:tcMar>
          </w:tcPr>
          <w:p w14:paraId="5AAA89D3" w14:textId="6EAD2A3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c>
          <w:tcPr>
            <w:tcW w:w="1296" w:type="dxa"/>
            <w:tcBorders>
              <w:top w:val="nil"/>
              <w:bottom w:val="nil"/>
            </w:tcBorders>
            <w:shd w:val="clear" w:color="auto" w:fill="auto"/>
          </w:tcPr>
          <w:p w14:paraId="5B764BCD" w14:textId="447A8E0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6446E3BE" w14:textId="1AACE70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0.003</w:t>
            </w:r>
          </w:p>
        </w:tc>
        <w:tc>
          <w:tcPr>
            <w:tcW w:w="1296" w:type="dxa"/>
            <w:tcBorders>
              <w:top w:val="nil"/>
              <w:bottom w:val="nil"/>
            </w:tcBorders>
            <w:shd w:val="clear" w:color="auto" w:fill="auto"/>
            <w:tcMar>
              <w:top w:w="0" w:type="dxa"/>
              <w:left w:w="0" w:type="dxa"/>
              <w:bottom w:w="0" w:type="dxa"/>
              <w:right w:w="0" w:type="dxa"/>
            </w:tcMar>
          </w:tcPr>
          <w:p w14:paraId="0E9BDBEC" w14:textId="4AC441F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−0.010**</w:t>
            </w:r>
          </w:p>
        </w:tc>
        <w:tc>
          <w:tcPr>
            <w:tcW w:w="1296" w:type="dxa"/>
            <w:tcBorders>
              <w:top w:val="nil"/>
              <w:bottom w:val="nil"/>
            </w:tcBorders>
            <w:shd w:val="clear" w:color="auto" w:fill="auto"/>
            <w:tcMar>
              <w:top w:w="0" w:type="dxa"/>
              <w:left w:w="0" w:type="dxa"/>
              <w:bottom w:w="0" w:type="dxa"/>
              <w:right w:w="0" w:type="dxa"/>
            </w:tcMar>
          </w:tcPr>
          <w:p w14:paraId="0C50B5CB" w14:textId="0506474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r>
      <w:tr w:rsidR="006106EC" w:rsidRPr="006106EC" w14:paraId="59359C2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2CEB55C9"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5B46C70D" w14:textId="6A1E952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c>
          <w:tcPr>
            <w:tcW w:w="1296" w:type="dxa"/>
            <w:tcBorders>
              <w:top w:val="nil"/>
              <w:bottom w:val="nil"/>
            </w:tcBorders>
            <w:shd w:val="clear" w:color="auto" w:fill="auto"/>
          </w:tcPr>
          <w:p w14:paraId="454F1F0E" w14:textId="2EED296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0767340E" w14:textId="421180C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1D44BA01" w14:textId="30D2A31D"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70A085B0" w14:textId="7217DE3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r>
      <w:tr w:rsidR="006106EC" w:rsidRPr="006106EC" w14:paraId="02331DC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8B4A808" w14:textId="792DBF61"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+2</w:t>
            </w:r>
            <w:r w:rsidRPr="00455EAE">
              <w:rPr>
                <w:rFonts w:ascii="Times New Roman" w:hAnsi="Times New Roman" w:cs="Times New Roman"/>
                <w:sz w:val="22"/>
                <w:szCs w:val="22"/>
              </w:rPr>
              <w:t>×</w:t>
            </w:r>
            <w:r>
              <w:rPr>
                <w:rFonts w:ascii="Times New Roman" w:hAnsi="Times New Roman" w:cs="Times New Roman"/>
                <w:sz w:val="22"/>
                <w:szCs w:val="22"/>
              </w:rPr>
              <w:t>Wet</w:t>
            </w:r>
          </w:p>
        </w:tc>
        <w:tc>
          <w:tcPr>
            <w:tcW w:w="1296" w:type="dxa"/>
            <w:tcBorders>
              <w:top w:val="nil"/>
              <w:bottom w:val="nil"/>
            </w:tcBorders>
            <w:shd w:val="clear" w:color="auto" w:fill="auto"/>
            <w:tcMar>
              <w:top w:w="0" w:type="dxa"/>
              <w:left w:w="0" w:type="dxa"/>
              <w:bottom w:w="0" w:type="dxa"/>
              <w:right w:w="0" w:type="dxa"/>
            </w:tcMar>
          </w:tcPr>
          <w:p w14:paraId="459F44A0" w14:textId="026D0424"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−0.007</w:t>
            </w:r>
          </w:p>
        </w:tc>
        <w:tc>
          <w:tcPr>
            <w:tcW w:w="1296" w:type="dxa"/>
            <w:tcBorders>
              <w:top w:val="nil"/>
              <w:bottom w:val="nil"/>
            </w:tcBorders>
            <w:shd w:val="clear" w:color="auto" w:fill="auto"/>
          </w:tcPr>
          <w:p w14:paraId="0A188293" w14:textId="0251F86D"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−0.001</w:t>
            </w:r>
          </w:p>
        </w:tc>
        <w:tc>
          <w:tcPr>
            <w:tcW w:w="1296" w:type="dxa"/>
            <w:tcBorders>
              <w:top w:val="nil"/>
              <w:bottom w:val="nil"/>
            </w:tcBorders>
            <w:shd w:val="clear" w:color="auto" w:fill="auto"/>
            <w:tcMar>
              <w:top w:w="0" w:type="dxa"/>
              <w:left w:w="0" w:type="dxa"/>
              <w:bottom w:w="0" w:type="dxa"/>
              <w:right w:w="0" w:type="dxa"/>
            </w:tcMar>
          </w:tcPr>
          <w:p w14:paraId="6955E9B6" w14:textId="20493FE4"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0.013</w:t>
            </w:r>
          </w:p>
        </w:tc>
        <w:tc>
          <w:tcPr>
            <w:tcW w:w="1296" w:type="dxa"/>
            <w:tcBorders>
              <w:top w:val="nil"/>
              <w:bottom w:val="nil"/>
            </w:tcBorders>
            <w:shd w:val="clear" w:color="auto" w:fill="auto"/>
            <w:tcMar>
              <w:top w:w="0" w:type="dxa"/>
              <w:left w:w="0" w:type="dxa"/>
              <w:bottom w:w="0" w:type="dxa"/>
              <w:right w:w="0" w:type="dxa"/>
            </w:tcMar>
          </w:tcPr>
          <w:p w14:paraId="1FF3E0AF" w14:textId="62994B2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−0.017**</w:t>
            </w:r>
          </w:p>
        </w:tc>
        <w:tc>
          <w:tcPr>
            <w:tcW w:w="1296" w:type="dxa"/>
            <w:tcBorders>
              <w:top w:val="nil"/>
              <w:bottom w:val="nil"/>
            </w:tcBorders>
            <w:shd w:val="clear" w:color="auto" w:fill="auto"/>
            <w:tcMar>
              <w:top w:w="0" w:type="dxa"/>
              <w:left w:w="0" w:type="dxa"/>
              <w:bottom w:w="0" w:type="dxa"/>
              <w:right w:w="0" w:type="dxa"/>
            </w:tcMar>
          </w:tcPr>
          <w:p w14:paraId="69FF4CD3" w14:textId="3CBD936F"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r>
      <w:tr w:rsidR="006106EC" w:rsidRPr="006106EC" w14:paraId="0A3A16B2" w14:textId="77777777" w:rsidTr="006106EC">
        <w:trPr>
          <w:cantSplit/>
          <w:jc w:val="center"/>
        </w:trPr>
        <w:tc>
          <w:tcPr>
            <w:tcW w:w="2880" w:type="dxa"/>
            <w:tcBorders>
              <w:top w:val="nil"/>
            </w:tcBorders>
            <w:shd w:val="clear" w:color="auto" w:fill="auto"/>
            <w:tcMar>
              <w:top w:w="0" w:type="dxa"/>
              <w:left w:w="0" w:type="dxa"/>
              <w:bottom w:w="0" w:type="dxa"/>
              <w:right w:w="0" w:type="dxa"/>
            </w:tcMar>
          </w:tcPr>
          <w:p w14:paraId="7E0A6768"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tcBorders>
            <w:shd w:val="clear" w:color="auto" w:fill="auto"/>
            <w:tcMar>
              <w:top w:w="0" w:type="dxa"/>
              <w:left w:w="0" w:type="dxa"/>
              <w:bottom w:w="0" w:type="dxa"/>
              <w:right w:w="0" w:type="dxa"/>
            </w:tcMar>
          </w:tcPr>
          <w:p w14:paraId="702DF43F" w14:textId="278AFFB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c>
          <w:tcPr>
            <w:tcW w:w="1296" w:type="dxa"/>
            <w:tcBorders>
              <w:top w:val="nil"/>
            </w:tcBorders>
            <w:shd w:val="clear" w:color="auto" w:fill="auto"/>
          </w:tcPr>
          <w:p w14:paraId="2E000235" w14:textId="4628F8F8"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c>
          <w:tcPr>
            <w:tcW w:w="1296" w:type="dxa"/>
            <w:tcBorders>
              <w:top w:val="nil"/>
            </w:tcBorders>
            <w:shd w:val="clear" w:color="auto" w:fill="auto"/>
            <w:tcMar>
              <w:top w:w="0" w:type="dxa"/>
              <w:left w:w="0" w:type="dxa"/>
              <w:bottom w:w="0" w:type="dxa"/>
              <w:right w:w="0" w:type="dxa"/>
            </w:tcMar>
          </w:tcPr>
          <w:p w14:paraId="516185B1" w14:textId="45FC526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c>
          <w:tcPr>
            <w:tcW w:w="1296" w:type="dxa"/>
            <w:tcBorders>
              <w:top w:val="nil"/>
            </w:tcBorders>
            <w:shd w:val="clear" w:color="auto" w:fill="auto"/>
            <w:tcMar>
              <w:top w:w="0" w:type="dxa"/>
              <w:left w:w="0" w:type="dxa"/>
              <w:bottom w:w="0" w:type="dxa"/>
              <w:right w:w="0" w:type="dxa"/>
            </w:tcMar>
          </w:tcPr>
          <w:p w14:paraId="2552BA5C" w14:textId="0F5B4DD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(0.007)</w:t>
            </w:r>
          </w:p>
        </w:tc>
        <w:tc>
          <w:tcPr>
            <w:tcW w:w="1296" w:type="dxa"/>
            <w:tcBorders>
              <w:top w:val="nil"/>
            </w:tcBorders>
            <w:shd w:val="clear" w:color="auto" w:fill="auto"/>
            <w:tcMar>
              <w:top w:w="0" w:type="dxa"/>
              <w:left w:w="0" w:type="dxa"/>
              <w:bottom w:w="0" w:type="dxa"/>
              <w:right w:w="0" w:type="dxa"/>
            </w:tcMar>
          </w:tcPr>
          <w:p w14:paraId="71C413D7" w14:textId="21B660C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(0.015)</w:t>
            </w:r>
          </w:p>
        </w:tc>
      </w:tr>
      <w:tr w:rsidR="00290129" w:rsidRPr="006106EC" w14:paraId="20A1F440" w14:textId="77777777" w:rsidTr="00191555">
        <w:trPr>
          <w:cantSplit/>
          <w:jc w:val="center"/>
        </w:trPr>
        <w:tc>
          <w:tcPr>
            <w:tcW w:w="2880" w:type="dxa"/>
            <w:shd w:val="clear" w:color="auto" w:fill="FFFFFF"/>
            <w:tcMar>
              <w:top w:w="0" w:type="dxa"/>
              <w:left w:w="0" w:type="dxa"/>
              <w:bottom w:w="0" w:type="dxa"/>
              <w:right w:w="0" w:type="dxa"/>
            </w:tcMar>
          </w:tcPr>
          <w:p w14:paraId="71855A3E" w14:textId="77777777" w:rsidR="00290129" w:rsidRPr="006106EC" w:rsidRDefault="00290129" w:rsidP="006106EC">
            <w:pPr>
              <w:spacing w:after="0"/>
              <w:rPr>
                <w:rFonts w:ascii="Times New Roman" w:hAnsi="Times New Roman" w:cs="Times New Roman"/>
                <w:sz w:val="22"/>
                <w:szCs w:val="22"/>
              </w:rPr>
            </w:pPr>
            <w:r w:rsidRPr="006106EC">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23E3E37A"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44,724</w:t>
            </w:r>
          </w:p>
        </w:tc>
        <w:tc>
          <w:tcPr>
            <w:tcW w:w="1296" w:type="dxa"/>
            <w:tcBorders>
              <w:top w:val="single" w:sz="4" w:space="0" w:color="auto"/>
            </w:tcBorders>
            <w:shd w:val="clear" w:color="auto" w:fill="FFFFFF"/>
          </w:tcPr>
          <w:p w14:paraId="789A88F9" w14:textId="77777777" w:rsidR="00290129" w:rsidRPr="006106EC" w:rsidRDefault="00290129" w:rsidP="006106EC">
            <w:pPr>
              <w:spacing w:after="0"/>
              <w:ind w:right="12"/>
              <w:rPr>
                <w:rFonts w:ascii="Times New Roman" w:eastAsia="Arial" w:hAnsi="Times New Roman" w:cs="Times New Roman"/>
                <w:color w:val="000000"/>
                <w:sz w:val="22"/>
                <w:szCs w:val="22"/>
              </w:rPr>
            </w:pPr>
            <w:r w:rsidRPr="006106EC">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5B85A780"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3177BAD5"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59475558"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44,724</w:t>
            </w:r>
          </w:p>
        </w:tc>
      </w:tr>
      <w:tr w:rsidR="00290129" w:rsidRPr="006106EC" w14:paraId="57D75D30" w14:textId="77777777" w:rsidTr="00191555">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00240895" w14:textId="77777777" w:rsidR="00290129" w:rsidRPr="006106EC" w:rsidRDefault="00290129" w:rsidP="006106EC">
            <w:pPr>
              <w:spacing w:after="0"/>
              <w:rPr>
                <w:rFonts w:ascii="Times New Roman" w:hAnsi="Times New Roman" w:cs="Times New Roman"/>
                <w:i/>
                <w:iCs/>
                <w:sz w:val="22"/>
                <w:szCs w:val="22"/>
              </w:rPr>
            </w:pPr>
            <w:r w:rsidRPr="006106EC">
              <w:rPr>
                <w:rFonts w:ascii="Times New Roman" w:hAnsi="Times New Roman" w:cs="Times New Roman"/>
                <w:sz w:val="22"/>
                <w:szCs w:val="22"/>
              </w:rPr>
              <w:t>R</w:t>
            </w:r>
            <w:r w:rsidRPr="006106EC">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0169DAA1"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 xml:space="preserve"> 0.447</w:t>
            </w:r>
          </w:p>
        </w:tc>
        <w:tc>
          <w:tcPr>
            <w:tcW w:w="1296" w:type="dxa"/>
            <w:tcBorders>
              <w:bottom w:val="single" w:sz="4" w:space="0" w:color="auto"/>
            </w:tcBorders>
            <w:shd w:val="clear" w:color="auto" w:fill="FFFFFF"/>
          </w:tcPr>
          <w:p w14:paraId="54F50331" w14:textId="77777777" w:rsidR="00290129" w:rsidRPr="006106EC" w:rsidRDefault="00290129" w:rsidP="006106EC">
            <w:pPr>
              <w:spacing w:after="0"/>
              <w:ind w:right="12"/>
              <w:rPr>
                <w:rFonts w:ascii="Times New Roman" w:eastAsia="Arial" w:hAnsi="Times New Roman" w:cs="Times New Roman"/>
                <w:color w:val="000000"/>
                <w:sz w:val="22"/>
                <w:szCs w:val="22"/>
              </w:rPr>
            </w:pPr>
            <w:r w:rsidRPr="006106EC">
              <w:rPr>
                <w:rFonts w:ascii="Times New Roman" w:hAnsi="Times New Roman" w:cs="Times New Roman"/>
                <w:sz w:val="22"/>
                <w:szCs w:val="22"/>
              </w:rPr>
              <w:t xml:space="preserve"> 0.503</w:t>
            </w:r>
          </w:p>
        </w:tc>
        <w:tc>
          <w:tcPr>
            <w:tcW w:w="1296" w:type="dxa"/>
            <w:tcBorders>
              <w:bottom w:val="single" w:sz="4" w:space="0" w:color="auto"/>
            </w:tcBorders>
            <w:shd w:val="clear" w:color="auto" w:fill="FFFFFF"/>
            <w:tcMar>
              <w:top w:w="0" w:type="dxa"/>
              <w:left w:w="0" w:type="dxa"/>
              <w:bottom w:w="0" w:type="dxa"/>
              <w:right w:w="0" w:type="dxa"/>
            </w:tcMar>
          </w:tcPr>
          <w:p w14:paraId="5688598F"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 xml:space="preserve"> 0.463</w:t>
            </w:r>
          </w:p>
        </w:tc>
        <w:tc>
          <w:tcPr>
            <w:tcW w:w="1296" w:type="dxa"/>
            <w:tcBorders>
              <w:bottom w:val="single" w:sz="4" w:space="0" w:color="auto"/>
            </w:tcBorders>
            <w:shd w:val="clear" w:color="auto" w:fill="FFFFFF"/>
            <w:tcMar>
              <w:top w:w="0" w:type="dxa"/>
              <w:left w:w="0" w:type="dxa"/>
              <w:bottom w:w="0" w:type="dxa"/>
              <w:right w:w="0" w:type="dxa"/>
            </w:tcMar>
          </w:tcPr>
          <w:p w14:paraId="47E0B18B"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 xml:space="preserve"> 0.183</w:t>
            </w:r>
          </w:p>
        </w:tc>
        <w:tc>
          <w:tcPr>
            <w:tcW w:w="1296" w:type="dxa"/>
            <w:tcBorders>
              <w:bottom w:val="single" w:sz="4" w:space="0" w:color="auto"/>
            </w:tcBorders>
            <w:shd w:val="clear" w:color="auto" w:fill="FFFFFF"/>
            <w:tcMar>
              <w:top w:w="0" w:type="dxa"/>
              <w:left w:w="0" w:type="dxa"/>
              <w:bottom w:w="0" w:type="dxa"/>
              <w:right w:w="0" w:type="dxa"/>
            </w:tcMar>
          </w:tcPr>
          <w:p w14:paraId="1207FF3C"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 xml:space="preserve"> 0.359</w:t>
            </w:r>
          </w:p>
        </w:tc>
      </w:tr>
    </w:tbl>
    <w:p w14:paraId="205F6CBB" w14:textId="77777777" w:rsidR="00290129" w:rsidRPr="004E72B9" w:rsidRDefault="00290129" w:rsidP="00290129">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Pr>
          <w:rFonts w:ascii="Times New Roman" w:hAnsi="Times New Roman" w:cs="Times New Roman"/>
          <w:sz w:val="20"/>
          <w:szCs w:val="20"/>
        </w:rPr>
        <w:t>binary variable</w:t>
      </w:r>
      <w:r w:rsidRPr="004E72B9">
        <w:rPr>
          <w:rFonts w:ascii="Times New Roman" w:hAnsi="Times New Roman" w:cs="Times New Roman"/>
          <w:sz w:val="20"/>
          <w:szCs w:val="20"/>
        </w:rPr>
        <w:t xml:space="preserve"> interacted with the harvest-season binary variable; </w:t>
      </w:r>
      <w:r>
        <w:rPr>
          <w:rFonts w:ascii="Times New Roman" w:hAnsi="Times New Roman" w:cs="Times New Roman"/>
          <w:sz w:val="20"/>
          <w:szCs w:val="20"/>
        </w:rPr>
        <w:t>this treatment variable is further interacted with the growing season rainfall categorical variable that splits the effect into those associated with unusually dry, within a normal range, and unusually wet growing season. T</w:t>
      </w:r>
      <w:r w:rsidRPr="004E72B9">
        <w:rPr>
          <w:rFonts w:ascii="Times New Roman" w:hAnsi="Times New Roman" w:cs="Times New Roman"/>
          <w:sz w:val="20"/>
          <w:szCs w:val="20"/>
        </w:rPr>
        <w: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sectPr w:rsidR="00290129" w:rsidRPr="004E72B9" w:rsidSect="00DF5A7F">
      <w:footerReference w:type="default" r:id="rId23"/>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FB5D21" w14:textId="77777777" w:rsidR="00FD08A7" w:rsidRDefault="00FD08A7">
      <w:pPr>
        <w:spacing w:after="0"/>
      </w:pPr>
      <w:r>
        <w:separator/>
      </w:r>
    </w:p>
  </w:endnote>
  <w:endnote w:type="continuationSeparator" w:id="0">
    <w:p w14:paraId="675F5195" w14:textId="77777777" w:rsidR="00FD08A7" w:rsidRDefault="00FD08A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4735263"/>
      <w:docPartObj>
        <w:docPartGallery w:val="Page Numbers (Bottom of Page)"/>
        <w:docPartUnique/>
      </w:docPartObj>
    </w:sdtPr>
    <w:sdtEndPr>
      <w:rPr>
        <w:noProof/>
      </w:rPr>
    </w:sdtEndPr>
    <w:sdtContent>
      <w:p w14:paraId="6DE638F9" w14:textId="388E53E6" w:rsidR="00155EE8" w:rsidRDefault="00155E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F110FB" w14:textId="77777777" w:rsidR="00155EE8" w:rsidRDefault="00155E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D3D4FB" w14:textId="77777777" w:rsidR="00FD08A7" w:rsidRDefault="00FD08A7">
      <w:r>
        <w:separator/>
      </w:r>
    </w:p>
  </w:footnote>
  <w:footnote w:type="continuationSeparator" w:id="0">
    <w:p w14:paraId="264247A5" w14:textId="77777777" w:rsidR="00FD08A7" w:rsidRDefault="00FD08A7">
      <w:r>
        <w:continuationSeparator/>
      </w:r>
    </w:p>
  </w:footnote>
  <w:footnote w:id="1">
    <w:p w14:paraId="456662F8" w14:textId="77777777" w:rsidR="00BD3972" w:rsidRPr="004A7A82" w:rsidRDefault="00BD3972" w:rsidP="00BD3972">
      <w:pPr>
        <w:pStyle w:val="NormalWeb"/>
        <w:spacing w:before="0" w:beforeAutospacing="0" w:after="0" w:afterAutospacing="0"/>
        <w:rPr>
          <w:sz w:val="20"/>
          <w:szCs w:val="20"/>
        </w:rPr>
      </w:pPr>
      <w:r w:rsidRPr="004A7A82">
        <w:rPr>
          <w:rStyle w:val="FootnoteReference"/>
          <w:sz w:val="20"/>
          <w:szCs w:val="20"/>
        </w:rPr>
        <w:footnoteRef/>
      </w:r>
      <w:r w:rsidRPr="004A7A82">
        <w:rPr>
          <w:sz w:val="20"/>
          <w:szCs w:val="20"/>
        </w:rPr>
        <w:t xml:space="preserve"> ACLED #</w:t>
      </w:r>
      <w:r w:rsidRPr="004A7A82">
        <w:rPr>
          <w:color w:val="000000"/>
          <w:sz w:val="20"/>
          <w:szCs w:val="20"/>
        </w:rPr>
        <w:t xml:space="preserve"> 9785083</w:t>
      </w:r>
      <w:r w:rsidRPr="004A7A82">
        <w:rPr>
          <w:sz w:val="20"/>
          <w:szCs w:val="20"/>
        </w:rPr>
        <w:t>: “On 9 December 2013, in Mung Ding Pa, Kachin state, the Myanmar army shelled civilian rice fields.”</w:t>
      </w:r>
    </w:p>
  </w:footnote>
  <w:footnote w:id="2">
    <w:p w14:paraId="05F6F8AE" w14:textId="77777777" w:rsidR="00F14555" w:rsidRPr="004A7A82" w:rsidRDefault="00F14555" w:rsidP="00F14555">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9679246</w:t>
      </w:r>
      <w:r w:rsidRPr="004A7A82">
        <w:rPr>
          <w:rFonts w:ascii="Times New Roman" w:hAnsi="Times New Roman" w:cs="Times New Roman"/>
          <w:sz w:val="20"/>
          <w:szCs w:val="20"/>
        </w:rPr>
        <w:t>: “On 22 November 2022, in Zar Haw village (Gangaw township, Gangaw district, Magway region), the Myanmar military IB-50 shot dead a villager in the head during the raid. The military also shot dead two other villagers who were harvesting rice in the paddy fields for unknown reasons.”</w:t>
      </w:r>
    </w:p>
  </w:footnote>
  <w:footnote w:id="3">
    <w:p w14:paraId="6EAEEFFE" w14:textId="77777777" w:rsidR="00F14555" w:rsidRPr="004A7A82" w:rsidRDefault="00F14555" w:rsidP="00F14555">
      <w:pPr>
        <w:pStyle w:val="FootnoteText"/>
        <w:spacing w:after="0"/>
        <w:rPr>
          <w:rFonts w:ascii="Times New Roman" w:hAnsi="Times New Roman" w:cs="Times New Roman"/>
          <w:sz w:val="20"/>
          <w:szCs w:val="20"/>
          <w:lang w:val="en-AU"/>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8807873</w:t>
      </w:r>
      <w:r w:rsidRPr="004A7A82">
        <w:rPr>
          <w:rFonts w:ascii="Times New Roman" w:hAnsi="Times New Roman" w:cs="Times New Roman"/>
          <w:sz w:val="20"/>
          <w:szCs w:val="20"/>
        </w:rPr>
        <w:t xml:space="preserve">: “On 4 November 2021, west of Pekon township (Taunggyi district, Shan-South), military troops clashed with the joint forces of Pekon PDF, Moebye PDF, Loikaw PDF, Demoso PDF, the KNDF and the Karenni Army. Military troops fired artillery and torched, looted a nearby village and burned harvested rice in paddy fields according to Pekon PDF. At least 20 military troops were </w:t>
      </w:r>
      <w:proofErr w:type="gramStart"/>
      <w:r w:rsidRPr="004A7A82">
        <w:rPr>
          <w:rFonts w:ascii="Times New Roman" w:hAnsi="Times New Roman" w:cs="Times New Roman"/>
          <w:sz w:val="20"/>
          <w:szCs w:val="20"/>
        </w:rPr>
        <w:t>killed</w:t>
      </w:r>
      <w:proofErr w:type="gramEnd"/>
      <w:r w:rsidRPr="004A7A82">
        <w:rPr>
          <w:rFonts w:ascii="Times New Roman" w:hAnsi="Times New Roman" w:cs="Times New Roman"/>
          <w:sz w:val="20"/>
          <w:szCs w:val="20"/>
        </w:rPr>
        <w:t xml:space="preserve"> and a resistance fighter was injured.”</w:t>
      </w:r>
    </w:p>
  </w:footnote>
  <w:footnote w:id="4">
    <w:p w14:paraId="33760DC2" w14:textId="2412D4DE"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9641230</w:t>
      </w:r>
      <w:r w:rsidRPr="004A7A82">
        <w:rPr>
          <w:rFonts w:ascii="Times New Roman" w:hAnsi="Times New Roman" w:cs="Times New Roman"/>
          <w:sz w:val="20"/>
          <w:szCs w:val="20"/>
        </w:rPr>
        <w:t>: “On 11 November 2022, between Aye Ka Bar and Bay La Maing villages (coded as Aye Ka Bar) (Thanbyuzayat township, Mawlamyine district, Mon state), Mon State Mount Taungnyo People Guerrilla Force ambushed a convoy of three military vehicles carrying rice at about 7 am. One military solider was killed and two others were injured.</w:t>
      </w:r>
    </w:p>
  </w:footnote>
  <w:footnote w:id="5">
    <w:p w14:paraId="71FE849E" w14:textId="4630FFC3"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9411619</w:t>
      </w:r>
      <w:r w:rsidRPr="004A7A82">
        <w:rPr>
          <w:rFonts w:ascii="Times New Roman" w:hAnsi="Times New Roman" w:cs="Times New Roman"/>
          <w:sz w:val="20"/>
          <w:szCs w:val="20"/>
        </w:rPr>
        <w:t>: “On 27 June 2022, in Kyunhla town (Kyunhla township, Kanbalu district, Sagaing region), Pyu Saw Htee members detained and killed a 40-year-old rice mill owner from Pi Tauk Pin village, Kanbalu township when he traveled to the Kyunhla town with a companion to buy equipment for his rice mill. The Pyu Saw Htee members seized 1.5 million Kyats, 2 mobile phones and 1 motorcycle from them. It was reported that the rice mill owner was shot dead as he tried to run away near a quarry outside the town. His companion escaped.”</w:t>
      </w:r>
    </w:p>
  </w:footnote>
  <w:footnote w:id="6">
    <w:p w14:paraId="7232CAFF" w14:textId="672162DA"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 xml:space="preserve"> 7787765</w:t>
      </w:r>
      <w:r w:rsidRPr="004A7A82">
        <w:rPr>
          <w:rFonts w:ascii="Times New Roman" w:hAnsi="Times New Roman" w:cs="Times New Roman"/>
          <w:sz w:val="20"/>
          <w:szCs w:val="20"/>
        </w:rPr>
        <w:t>: “On 22 March 2021, dozens of students from the Agricultural Student Coalition (Komar) held a peaceful protest in front of their university in UPN Veteran, Yogyakarta city (Yogyakarta province). They opposed the government plan of importing rice. [size=dozens]”</w:t>
      </w:r>
    </w:p>
    <w:p w14:paraId="761EBE3A" w14:textId="5656E719"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9103355: “</w:t>
      </w:r>
      <w:r w:rsidRPr="004A7A82">
        <w:rPr>
          <w:rFonts w:ascii="Times New Roman" w:hAnsi="Times New Roman" w:cs="Times New Roman"/>
          <w:sz w:val="20"/>
          <w:szCs w:val="20"/>
        </w:rPr>
        <w:t>On 24 September 2018, a group of students held a peaceful protest in Medan City, North Sumatra province, demanding the government to stop importing rice. [size=no report]”</w:t>
      </w:r>
    </w:p>
    <w:p w14:paraId="1474BD7F" w14:textId="27C2206A"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9225485</w:t>
      </w:r>
      <w:r w:rsidRPr="004A7A82">
        <w:rPr>
          <w:rFonts w:ascii="Times New Roman" w:hAnsi="Times New Roman" w:cs="Times New Roman"/>
          <w:sz w:val="20"/>
          <w:szCs w:val="20"/>
        </w:rPr>
        <w:t>: “On 22 January 2018, in Sukolilo, hundreds of farmers staged a rally to protest against the government's plan to import rice, stating that it will lower local rice prices.”</w:t>
      </w:r>
    </w:p>
  </w:footnote>
  <w:footnote w:id="7">
    <w:p w14:paraId="6CDB3580" w14:textId="02218107"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w:t>
      </w:r>
      <w:r w:rsidRPr="004A7A82">
        <w:rPr>
          <w:rFonts w:ascii="Times New Roman" w:hAnsi="Times New Roman" w:cs="Times New Roman"/>
          <w:sz w:val="20"/>
          <w:szCs w:val="20"/>
          <w:lang w:val="en-AU"/>
        </w:rPr>
        <w:t>ACLED #</w:t>
      </w:r>
      <w:r w:rsidRPr="004A7A82">
        <w:rPr>
          <w:rFonts w:ascii="Times New Roman" w:hAnsi="Times New Roman" w:cs="Times New Roman"/>
          <w:color w:val="000000"/>
          <w:sz w:val="20"/>
          <w:szCs w:val="20"/>
        </w:rPr>
        <w:t xml:space="preserve"> 7908847</w:t>
      </w:r>
      <w:r w:rsidRPr="004A7A82">
        <w:rPr>
          <w:rFonts w:ascii="Times New Roman" w:hAnsi="Times New Roman" w:cs="Times New Roman"/>
          <w:sz w:val="20"/>
          <w:szCs w:val="20"/>
          <w:lang w:val="en-AU"/>
        </w:rPr>
        <w:t>: “</w:t>
      </w:r>
      <w:r w:rsidRPr="004A7A82">
        <w:rPr>
          <w:rFonts w:ascii="Times New Roman" w:hAnsi="Times New Roman" w:cs="Times New Roman"/>
          <w:sz w:val="20"/>
          <w:szCs w:val="20"/>
        </w:rPr>
        <w:t>Farmers in the province of Phichit staged a protest against the anti-government movement, blasting its attempt to block the government's efforts to secure funds for the rice pledging program. Hundreds of farmers gathered at a major intersection to express their opposition to the People's Democracy Reform Committee (PDRC), who they believed have been blocking the government's attempt to pay rice farmers for rice pledged under the pledging program.”</w:t>
      </w:r>
    </w:p>
  </w:footnote>
  <w:footnote w:id="8">
    <w:p w14:paraId="4AA96731" w14:textId="7ED95FAE" w:rsidR="009255E7" w:rsidRPr="009255E7" w:rsidRDefault="009255E7">
      <w:pPr>
        <w:pStyle w:val="FootnoteText"/>
        <w:rPr>
          <w:rFonts w:ascii="Times New Roman" w:hAnsi="Times New Roman" w:cs="Times New Roman"/>
          <w:sz w:val="20"/>
          <w:szCs w:val="20"/>
        </w:rPr>
      </w:pPr>
      <w:r w:rsidRPr="009255E7">
        <w:rPr>
          <w:rStyle w:val="FootnoteReference"/>
          <w:rFonts w:ascii="Times New Roman" w:hAnsi="Times New Roman" w:cs="Times New Roman"/>
          <w:sz w:val="20"/>
          <w:szCs w:val="20"/>
        </w:rPr>
        <w:footnoteRef/>
      </w:r>
      <w:r w:rsidRPr="009255E7">
        <w:rPr>
          <w:rFonts w:ascii="Times New Roman" w:hAnsi="Times New Roman" w:cs="Times New Roman"/>
          <w:sz w:val="20"/>
          <w:szCs w:val="20"/>
        </w:rPr>
        <w:t xml:space="preserve"> </w:t>
      </w:r>
      <w:r w:rsidR="00FC15A4">
        <w:rPr>
          <w:rFonts w:ascii="Times New Roman" w:hAnsi="Times New Roman" w:cs="Times New Roman"/>
          <w:sz w:val="20"/>
          <w:szCs w:val="20"/>
        </w:rPr>
        <w:t>A</w:t>
      </w:r>
      <w:r w:rsidRPr="009255E7">
        <w:rPr>
          <w:rFonts w:ascii="Times New Roman" w:hAnsi="Times New Roman" w:cs="Times New Roman"/>
          <w:sz w:val="20"/>
          <w:szCs w:val="20"/>
        </w:rPr>
        <w:t>vailable at https://simplemaps.com/data/world-cities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12842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2981700"/>
    <w:multiLevelType w:val="hybridMultilevel"/>
    <w:tmpl w:val="3CFA9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475C5"/>
    <w:multiLevelType w:val="hybridMultilevel"/>
    <w:tmpl w:val="B200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E67DA"/>
    <w:multiLevelType w:val="hybridMultilevel"/>
    <w:tmpl w:val="D4845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AC6EE0"/>
    <w:multiLevelType w:val="hybridMultilevel"/>
    <w:tmpl w:val="A8228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1137B"/>
    <w:multiLevelType w:val="hybridMultilevel"/>
    <w:tmpl w:val="389E8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170B"/>
    <w:multiLevelType w:val="hybridMultilevel"/>
    <w:tmpl w:val="91481DFC"/>
    <w:lvl w:ilvl="0" w:tplc="1E86784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E5D58"/>
    <w:multiLevelType w:val="hybridMultilevel"/>
    <w:tmpl w:val="9E42D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8F4932"/>
    <w:multiLevelType w:val="hybridMultilevel"/>
    <w:tmpl w:val="77B26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30233"/>
    <w:multiLevelType w:val="hybridMultilevel"/>
    <w:tmpl w:val="F1862BDC"/>
    <w:lvl w:ilvl="0" w:tplc="B31007F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626835"/>
    <w:multiLevelType w:val="hybridMultilevel"/>
    <w:tmpl w:val="309C3F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41878542">
    <w:abstractNumId w:val="0"/>
  </w:num>
  <w:num w:numId="2" w16cid:durableId="1440757482">
    <w:abstractNumId w:val="1"/>
  </w:num>
  <w:num w:numId="3" w16cid:durableId="991300848">
    <w:abstractNumId w:val="5"/>
  </w:num>
  <w:num w:numId="4" w16cid:durableId="1269659326">
    <w:abstractNumId w:val="2"/>
  </w:num>
  <w:num w:numId="5" w16cid:durableId="308677380">
    <w:abstractNumId w:val="4"/>
  </w:num>
  <w:num w:numId="6" w16cid:durableId="1214544202">
    <w:abstractNumId w:val="7"/>
  </w:num>
  <w:num w:numId="7" w16cid:durableId="1621885865">
    <w:abstractNumId w:val="8"/>
  </w:num>
  <w:num w:numId="8" w16cid:durableId="525170080">
    <w:abstractNumId w:val="6"/>
  </w:num>
  <w:num w:numId="9" w16cid:durableId="935211370">
    <w:abstractNumId w:val="9"/>
  </w:num>
  <w:num w:numId="10" w16cid:durableId="1262303775">
    <w:abstractNumId w:val="3"/>
  </w:num>
  <w:num w:numId="11" w16cid:durableId="19002892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D6"/>
    <w:rsid w:val="000006CE"/>
    <w:rsid w:val="000011A3"/>
    <w:rsid w:val="00001B35"/>
    <w:rsid w:val="00003943"/>
    <w:rsid w:val="000056DD"/>
    <w:rsid w:val="000107EB"/>
    <w:rsid w:val="00012388"/>
    <w:rsid w:val="000129F4"/>
    <w:rsid w:val="0001656B"/>
    <w:rsid w:val="00017C34"/>
    <w:rsid w:val="00017CC0"/>
    <w:rsid w:val="000213A8"/>
    <w:rsid w:val="000215F1"/>
    <w:rsid w:val="000228FF"/>
    <w:rsid w:val="00027AA6"/>
    <w:rsid w:val="00030328"/>
    <w:rsid w:val="00032504"/>
    <w:rsid w:val="00032F7C"/>
    <w:rsid w:val="00033F8F"/>
    <w:rsid w:val="00037E5A"/>
    <w:rsid w:val="00043879"/>
    <w:rsid w:val="000458EC"/>
    <w:rsid w:val="00046562"/>
    <w:rsid w:val="00050D9A"/>
    <w:rsid w:val="0005126F"/>
    <w:rsid w:val="00051864"/>
    <w:rsid w:val="00052EFE"/>
    <w:rsid w:val="00060F68"/>
    <w:rsid w:val="00061216"/>
    <w:rsid w:val="000633BF"/>
    <w:rsid w:val="00063C7A"/>
    <w:rsid w:val="00064170"/>
    <w:rsid w:val="000669B5"/>
    <w:rsid w:val="00067CA4"/>
    <w:rsid w:val="000730C9"/>
    <w:rsid w:val="0007488D"/>
    <w:rsid w:val="00080421"/>
    <w:rsid w:val="00085F3D"/>
    <w:rsid w:val="00086A05"/>
    <w:rsid w:val="000930DF"/>
    <w:rsid w:val="0009319D"/>
    <w:rsid w:val="00093F55"/>
    <w:rsid w:val="000A1FC6"/>
    <w:rsid w:val="000A37A3"/>
    <w:rsid w:val="000A3E5B"/>
    <w:rsid w:val="000A57D8"/>
    <w:rsid w:val="000A57E0"/>
    <w:rsid w:val="000A59A2"/>
    <w:rsid w:val="000B389A"/>
    <w:rsid w:val="000B4AF7"/>
    <w:rsid w:val="000B55EC"/>
    <w:rsid w:val="000B7414"/>
    <w:rsid w:val="000B77DA"/>
    <w:rsid w:val="000C1835"/>
    <w:rsid w:val="000C367A"/>
    <w:rsid w:val="000C3781"/>
    <w:rsid w:val="000C4200"/>
    <w:rsid w:val="000D30A4"/>
    <w:rsid w:val="000D3C59"/>
    <w:rsid w:val="000D6AC2"/>
    <w:rsid w:val="000D7E30"/>
    <w:rsid w:val="000E1DAB"/>
    <w:rsid w:val="000E3205"/>
    <w:rsid w:val="000E5B14"/>
    <w:rsid w:val="000E6898"/>
    <w:rsid w:val="000F7BD1"/>
    <w:rsid w:val="00101F6E"/>
    <w:rsid w:val="0010272F"/>
    <w:rsid w:val="00103521"/>
    <w:rsid w:val="001050A5"/>
    <w:rsid w:val="00110F12"/>
    <w:rsid w:val="00111EDA"/>
    <w:rsid w:val="00112E16"/>
    <w:rsid w:val="0011573D"/>
    <w:rsid w:val="00116110"/>
    <w:rsid w:val="00116ABB"/>
    <w:rsid w:val="0011777F"/>
    <w:rsid w:val="00120A16"/>
    <w:rsid w:val="00120F89"/>
    <w:rsid w:val="001213ED"/>
    <w:rsid w:val="00122846"/>
    <w:rsid w:val="0012497D"/>
    <w:rsid w:val="00126C8B"/>
    <w:rsid w:val="001327E1"/>
    <w:rsid w:val="00135C2B"/>
    <w:rsid w:val="00136455"/>
    <w:rsid w:val="0014057E"/>
    <w:rsid w:val="00143E18"/>
    <w:rsid w:val="001534B5"/>
    <w:rsid w:val="00154CF7"/>
    <w:rsid w:val="00155949"/>
    <w:rsid w:val="00155EE8"/>
    <w:rsid w:val="00156F8B"/>
    <w:rsid w:val="00157360"/>
    <w:rsid w:val="00157EDC"/>
    <w:rsid w:val="00162ABF"/>
    <w:rsid w:val="00167BD8"/>
    <w:rsid w:val="00172504"/>
    <w:rsid w:val="001773BB"/>
    <w:rsid w:val="00185A69"/>
    <w:rsid w:val="00186617"/>
    <w:rsid w:val="00187271"/>
    <w:rsid w:val="001911D7"/>
    <w:rsid w:val="00191D00"/>
    <w:rsid w:val="001A20D1"/>
    <w:rsid w:val="001A4653"/>
    <w:rsid w:val="001A6654"/>
    <w:rsid w:val="001A676A"/>
    <w:rsid w:val="001A6F2C"/>
    <w:rsid w:val="001B01E0"/>
    <w:rsid w:val="001B068C"/>
    <w:rsid w:val="001B10B0"/>
    <w:rsid w:val="001B471C"/>
    <w:rsid w:val="001B6B14"/>
    <w:rsid w:val="001C1A8F"/>
    <w:rsid w:val="001C1E70"/>
    <w:rsid w:val="001C60D6"/>
    <w:rsid w:val="001D0D51"/>
    <w:rsid w:val="001D2E5C"/>
    <w:rsid w:val="001D36D4"/>
    <w:rsid w:val="001D38D0"/>
    <w:rsid w:val="001E0A92"/>
    <w:rsid w:val="001E160C"/>
    <w:rsid w:val="001E1D6A"/>
    <w:rsid w:val="001E4552"/>
    <w:rsid w:val="001F242F"/>
    <w:rsid w:val="001F4387"/>
    <w:rsid w:val="001F7CA1"/>
    <w:rsid w:val="0020691C"/>
    <w:rsid w:val="00210C18"/>
    <w:rsid w:val="00211073"/>
    <w:rsid w:val="0021140A"/>
    <w:rsid w:val="00212242"/>
    <w:rsid w:val="00214CC1"/>
    <w:rsid w:val="00220CD3"/>
    <w:rsid w:val="00220DDC"/>
    <w:rsid w:val="0022266E"/>
    <w:rsid w:val="00225282"/>
    <w:rsid w:val="002324CE"/>
    <w:rsid w:val="002328B1"/>
    <w:rsid w:val="00233D54"/>
    <w:rsid w:val="0023651F"/>
    <w:rsid w:val="0024066B"/>
    <w:rsid w:val="00240E91"/>
    <w:rsid w:val="00241DAC"/>
    <w:rsid w:val="0024231D"/>
    <w:rsid w:val="002429D2"/>
    <w:rsid w:val="002452C9"/>
    <w:rsid w:val="00251060"/>
    <w:rsid w:val="00254C57"/>
    <w:rsid w:val="00261F80"/>
    <w:rsid w:val="002637F9"/>
    <w:rsid w:val="00265EB0"/>
    <w:rsid w:val="00265FF0"/>
    <w:rsid w:val="00271127"/>
    <w:rsid w:val="0027137B"/>
    <w:rsid w:val="00272003"/>
    <w:rsid w:val="00282A2B"/>
    <w:rsid w:val="00290129"/>
    <w:rsid w:val="00290913"/>
    <w:rsid w:val="00290ADD"/>
    <w:rsid w:val="00291F43"/>
    <w:rsid w:val="002947A9"/>
    <w:rsid w:val="002966ED"/>
    <w:rsid w:val="002A1DD0"/>
    <w:rsid w:val="002A2535"/>
    <w:rsid w:val="002A69B1"/>
    <w:rsid w:val="002A7A2D"/>
    <w:rsid w:val="002A7C2A"/>
    <w:rsid w:val="002B23A6"/>
    <w:rsid w:val="002B5651"/>
    <w:rsid w:val="002B58A0"/>
    <w:rsid w:val="002B62EF"/>
    <w:rsid w:val="002B7A11"/>
    <w:rsid w:val="002C17F7"/>
    <w:rsid w:val="002C1A02"/>
    <w:rsid w:val="002C3D24"/>
    <w:rsid w:val="002C4E15"/>
    <w:rsid w:val="002E064A"/>
    <w:rsid w:val="002E568D"/>
    <w:rsid w:val="002E6CF7"/>
    <w:rsid w:val="002F5F2A"/>
    <w:rsid w:val="002F608B"/>
    <w:rsid w:val="002F7116"/>
    <w:rsid w:val="00304704"/>
    <w:rsid w:val="0030557B"/>
    <w:rsid w:val="00310E17"/>
    <w:rsid w:val="0032156F"/>
    <w:rsid w:val="003226A2"/>
    <w:rsid w:val="0032710A"/>
    <w:rsid w:val="003362B7"/>
    <w:rsid w:val="003377FF"/>
    <w:rsid w:val="00342ED6"/>
    <w:rsid w:val="00343BA8"/>
    <w:rsid w:val="00345AD3"/>
    <w:rsid w:val="00350622"/>
    <w:rsid w:val="00352599"/>
    <w:rsid w:val="0035279C"/>
    <w:rsid w:val="003532D9"/>
    <w:rsid w:val="00353352"/>
    <w:rsid w:val="0035430C"/>
    <w:rsid w:val="00356074"/>
    <w:rsid w:val="003625B5"/>
    <w:rsid w:val="00367D89"/>
    <w:rsid w:val="00373DDA"/>
    <w:rsid w:val="00374504"/>
    <w:rsid w:val="00375195"/>
    <w:rsid w:val="00375788"/>
    <w:rsid w:val="0037616F"/>
    <w:rsid w:val="003816E0"/>
    <w:rsid w:val="0038333D"/>
    <w:rsid w:val="00383BD4"/>
    <w:rsid w:val="00386DB4"/>
    <w:rsid w:val="00393C6E"/>
    <w:rsid w:val="003979F8"/>
    <w:rsid w:val="003A18E0"/>
    <w:rsid w:val="003A1BED"/>
    <w:rsid w:val="003A410F"/>
    <w:rsid w:val="003A6114"/>
    <w:rsid w:val="003A7ABA"/>
    <w:rsid w:val="003B61FE"/>
    <w:rsid w:val="003B6F37"/>
    <w:rsid w:val="003C0C56"/>
    <w:rsid w:val="003C27F3"/>
    <w:rsid w:val="003C71CB"/>
    <w:rsid w:val="003D0C0D"/>
    <w:rsid w:val="003D24D1"/>
    <w:rsid w:val="003D606A"/>
    <w:rsid w:val="003D741B"/>
    <w:rsid w:val="003D7E37"/>
    <w:rsid w:val="003D7E6F"/>
    <w:rsid w:val="003E2114"/>
    <w:rsid w:val="003E35DC"/>
    <w:rsid w:val="003E3C4B"/>
    <w:rsid w:val="003E660A"/>
    <w:rsid w:val="003F0C08"/>
    <w:rsid w:val="003F0ED2"/>
    <w:rsid w:val="003F1BF6"/>
    <w:rsid w:val="003F4B93"/>
    <w:rsid w:val="00400B65"/>
    <w:rsid w:val="00401A4D"/>
    <w:rsid w:val="004033A5"/>
    <w:rsid w:val="00406437"/>
    <w:rsid w:val="004135A6"/>
    <w:rsid w:val="00414721"/>
    <w:rsid w:val="00414CF3"/>
    <w:rsid w:val="00415E02"/>
    <w:rsid w:val="004212B5"/>
    <w:rsid w:val="00424CCD"/>
    <w:rsid w:val="00424DBB"/>
    <w:rsid w:val="00431988"/>
    <w:rsid w:val="00437552"/>
    <w:rsid w:val="00440225"/>
    <w:rsid w:val="00442343"/>
    <w:rsid w:val="00444785"/>
    <w:rsid w:val="00446593"/>
    <w:rsid w:val="004517F5"/>
    <w:rsid w:val="00455EAE"/>
    <w:rsid w:val="00462306"/>
    <w:rsid w:val="0046307F"/>
    <w:rsid w:val="00465C38"/>
    <w:rsid w:val="00473D86"/>
    <w:rsid w:val="00477615"/>
    <w:rsid w:val="00477722"/>
    <w:rsid w:val="0048309F"/>
    <w:rsid w:val="004835B4"/>
    <w:rsid w:val="00484FE1"/>
    <w:rsid w:val="00486E8E"/>
    <w:rsid w:val="00494410"/>
    <w:rsid w:val="004A281A"/>
    <w:rsid w:val="004A2B57"/>
    <w:rsid w:val="004A3975"/>
    <w:rsid w:val="004A4098"/>
    <w:rsid w:val="004A4494"/>
    <w:rsid w:val="004A48E6"/>
    <w:rsid w:val="004A5F4E"/>
    <w:rsid w:val="004A663B"/>
    <w:rsid w:val="004A74FE"/>
    <w:rsid w:val="004A7984"/>
    <w:rsid w:val="004A7A82"/>
    <w:rsid w:val="004B37C5"/>
    <w:rsid w:val="004B5A30"/>
    <w:rsid w:val="004B6951"/>
    <w:rsid w:val="004C1D7F"/>
    <w:rsid w:val="004C30DC"/>
    <w:rsid w:val="004D0410"/>
    <w:rsid w:val="004D18C6"/>
    <w:rsid w:val="004D7325"/>
    <w:rsid w:val="004D7756"/>
    <w:rsid w:val="004E1B39"/>
    <w:rsid w:val="004E3558"/>
    <w:rsid w:val="004E4C08"/>
    <w:rsid w:val="004E72B9"/>
    <w:rsid w:val="004E7430"/>
    <w:rsid w:val="004F0DFF"/>
    <w:rsid w:val="004F2DA5"/>
    <w:rsid w:val="004F3A26"/>
    <w:rsid w:val="004F6853"/>
    <w:rsid w:val="004F754C"/>
    <w:rsid w:val="004F755F"/>
    <w:rsid w:val="004F7DD6"/>
    <w:rsid w:val="00502571"/>
    <w:rsid w:val="00510586"/>
    <w:rsid w:val="005146C5"/>
    <w:rsid w:val="00515D63"/>
    <w:rsid w:val="00516531"/>
    <w:rsid w:val="005207B6"/>
    <w:rsid w:val="00526357"/>
    <w:rsid w:val="0053348B"/>
    <w:rsid w:val="00534193"/>
    <w:rsid w:val="00535CF3"/>
    <w:rsid w:val="00536453"/>
    <w:rsid w:val="00540F7E"/>
    <w:rsid w:val="005423C9"/>
    <w:rsid w:val="00551E98"/>
    <w:rsid w:val="00552E32"/>
    <w:rsid w:val="0055795C"/>
    <w:rsid w:val="00560D08"/>
    <w:rsid w:val="00571C6B"/>
    <w:rsid w:val="0057553B"/>
    <w:rsid w:val="0057594E"/>
    <w:rsid w:val="00577B7F"/>
    <w:rsid w:val="005820EF"/>
    <w:rsid w:val="0058233B"/>
    <w:rsid w:val="00584989"/>
    <w:rsid w:val="00584F85"/>
    <w:rsid w:val="00586164"/>
    <w:rsid w:val="00587FFB"/>
    <w:rsid w:val="00590D21"/>
    <w:rsid w:val="00593AFB"/>
    <w:rsid w:val="00593B8B"/>
    <w:rsid w:val="00596939"/>
    <w:rsid w:val="005A2CC6"/>
    <w:rsid w:val="005A32F1"/>
    <w:rsid w:val="005A614D"/>
    <w:rsid w:val="005A7A9D"/>
    <w:rsid w:val="005A7F3E"/>
    <w:rsid w:val="005B63A1"/>
    <w:rsid w:val="005B6DD1"/>
    <w:rsid w:val="005C30C2"/>
    <w:rsid w:val="005C3788"/>
    <w:rsid w:val="005D008D"/>
    <w:rsid w:val="005D100D"/>
    <w:rsid w:val="005D1AA9"/>
    <w:rsid w:val="005D6160"/>
    <w:rsid w:val="005D6E06"/>
    <w:rsid w:val="005D7A07"/>
    <w:rsid w:val="005E1164"/>
    <w:rsid w:val="005E40D4"/>
    <w:rsid w:val="005E534E"/>
    <w:rsid w:val="005E5668"/>
    <w:rsid w:val="005E7832"/>
    <w:rsid w:val="005F0D9D"/>
    <w:rsid w:val="005F0F6C"/>
    <w:rsid w:val="005F3066"/>
    <w:rsid w:val="005F585F"/>
    <w:rsid w:val="005F6BDC"/>
    <w:rsid w:val="005F7A36"/>
    <w:rsid w:val="00602B26"/>
    <w:rsid w:val="006106EC"/>
    <w:rsid w:val="00611E80"/>
    <w:rsid w:val="00611F1A"/>
    <w:rsid w:val="006142E0"/>
    <w:rsid w:val="006225D0"/>
    <w:rsid w:val="00622E1B"/>
    <w:rsid w:val="006259C5"/>
    <w:rsid w:val="00627B2A"/>
    <w:rsid w:val="00631E50"/>
    <w:rsid w:val="00634D54"/>
    <w:rsid w:val="00635CBD"/>
    <w:rsid w:val="006368E2"/>
    <w:rsid w:val="006409F4"/>
    <w:rsid w:val="006443BD"/>
    <w:rsid w:val="006469DE"/>
    <w:rsid w:val="00651703"/>
    <w:rsid w:val="00656378"/>
    <w:rsid w:val="006579AC"/>
    <w:rsid w:val="006611FF"/>
    <w:rsid w:val="00661E25"/>
    <w:rsid w:val="00667726"/>
    <w:rsid w:val="006730BB"/>
    <w:rsid w:val="00674AF1"/>
    <w:rsid w:val="00676401"/>
    <w:rsid w:val="00677831"/>
    <w:rsid w:val="00681D45"/>
    <w:rsid w:val="00681D79"/>
    <w:rsid w:val="00683601"/>
    <w:rsid w:val="00683C5C"/>
    <w:rsid w:val="00686279"/>
    <w:rsid w:val="00692A36"/>
    <w:rsid w:val="006A0D1D"/>
    <w:rsid w:val="006A113E"/>
    <w:rsid w:val="006B3919"/>
    <w:rsid w:val="006B4739"/>
    <w:rsid w:val="006B4C99"/>
    <w:rsid w:val="006B6B08"/>
    <w:rsid w:val="006B765E"/>
    <w:rsid w:val="006C1514"/>
    <w:rsid w:val="006C1775"/>
    <w:rsid w:val="006C1C80"/>
    <w:rsid w:val="006C20CB"/>
    <w:rsid w:val="006C2C9A"/>
    <w:rsid w:val="006C4523"/>
    <w:rsid w:val="006D22B7"/>
    <w:rsid w:val="006D62FC"/>
    <w:rsid w:val="006D7BD4"/>
    <w:rsid w:val="006E0BD1"/>
    <w:rsid w:val="006E6F93"/>
    <w:rsid w:val="006E75F5"/>
    <w:rsid w:val="006E7BEC"/>
    <w:rsid w:val="006F307D"/>
    <w:rsid w:val="006F3F92"/>
    <w:rsid w:val="0070046A"/>
    <w:rsid w:val="00702AAC"/>
    <w:rsid w:val="00710FFF"/>
    <w:rsid w:val="0071235F"/>
    <w:rsid w:val="00714689"/>
    <w:rsid w:val="007160A5"/>
    <w:rsid w:val="00716436"/>
    <w:rsid w:val="007216E0"/>
    <w:rsid w:val="00722CC4"/>
    <w:rsid w:val="00722F80"/>
    <w:rsid w:val="00723605"/>
    <w:rsid w:val="00725D4C"/>
    <w:rsid w:val="007276F6"/>
    <w:rsid w:val="0073631B"/>
    <w:rsid w:val="007436BE"/>
    <w:rsid w:val="00743D91"/>
    <w:rsid w:val="007562E1"/>
    <w:rsid w:val="00760F51"/>
    <w:rsid w:val="00761A45"/>
    <w:rsid w:val="0076250D"/>
    <w:rsid w:val="00762B43"/>
    <w:rsid w:val="00762C22"/>
    <w:rsid w:val="00766DC3"/>
    <w:rsid w:val="00767927"/>
    <w:rsid w:val="00771351"/>
    <w:rsid w:val="0077223B"/>
    <w:rsid w:val="007805C6"/>
    <w:rsid w:val="00784EE6"/>
    <w:rsid w:val="007874AB"/>
    <w:rsid w:val="00790174"/>
    <w:rsid w:val="007909F3"/>
    <w:rsid w:val="00790B6D"/>
    <w:rsid w:val="00796DE9"/>
    <w:rsid w:val="0079736B"/>
    <w:rsid w:val="00797E0E"/>
    <w:rsid w:val="007A40A3"/>
    <w:rsid w:val="007A4112"/>
    <w:rsid w:val="007B2395"/>
    <w:rsid w:val="007B4747"/>
    <w:rsid w:val="007B7A8D"/>
    <w:rsid w:val="007C34E1"/>
    <w:rsid w:val="007C5B90"/>
    <w:rsid w:val="007C7438"/>
    <w:rsid w:val="007C7818"/>
    <w:rsid w:val="007D29B1"/>
    <w:rsid w:val="007D4C79"/>
    <w:rsid w:val="007D67C9"/>
    <w:rsid w:val="007D6B25"/>
    <w:rsid w:val="007E06F8"/>
    <w:rsid w:val="007E1EF2"/>
    <w:rsid w:val="007E2025"/>
    <w:rsid w:val="007E3F39"/>
    <w:rsid w:val="007E4ACF"/>
    <w:rsid w:val="007E5A7B"/>
    <w:rsid w:val="007E664E"/>
    <w:rsid w:val="007E7F17"/>
    <w:rsid w:val="007F5C9D"/>
    <w:rsid w:val="00800961"/>
    <w:rsid w:val="008043E3"/>
    <w:rsid w:val="00807A2F"/>
    <w:rsid w:val="00810744"/>
    <w:rsid w:val="0081647C"/>
    <w:rsid w:val="008169D0"/>
    <w:rsid w:val="008222E9"/>
    <w:rsid w:val="0082284A"/>
    <w:rsid w:val="00826181"/>
    <w:rsid w:val="00833864"/>
    <w:rsid w:val="00834E15"/>
    <w:rsid w:val="00835BE2"/>
    <w:rsid w:val="00840899"/>
    <w:rsid w:val="00841CCE"/>
    <w:rsid w:val="00841E49"/>
    <w:rsid w:val="00842067"/>
    <w:rsid w:val="00842361"/>
    <w:rsid w:val="00843118"/>
    <w:rsid w:val="00852870"/>
    <w:rsid w:val="008536DA"/>
    <w:rsid w:val="00853E74"/>
    <w:rsid w:val="008561E9"/>
    <w:rsid w:val="00856FAC"/>
    <w:rsid w:val="00857B03"/>
    <w:rsid w:val="008623AF"/>
    <w:rsid w:val="00862721"/>
    <w:rsid w:val="00872A49"/>
    <w:rsid w:val="00872DFB"/>
    <w:rsid w:val="00872F4F"/>
    <w:rsid w:val="008753BF"/>
    <w:rsid w:val="008774BD"/>
    <w:rsid w:val="0087761E"/>
    <w:rsid w:val="00881CE5"/>
    <w:rsid w:val="0088230D"/>
    <w:rsid w:val="00883182"/>
    <w:rsid w:val="00884BCF"/>
    <w:rsid w:val="00884EDE"/>
    <w:rsid w:val="008863A7"/>
    <w:rsid w:val="00887CCD"/>
    <w:rsid w:val="00891952"/>
    <w:rsid w:val="008933A9"/>
    <w:rsid w:val="00893E50"/>
    <w:rsid w:val="00895A07"/>
    <w:rsid w:val="00897ECF"/>
    <w:rsid w:val="008A1054"/>
    <w:rsid w:val="008A1D09"/>
    <w:rsid w:val="008A20AD"/>
    <w:rsid w:val="008A470D"/>
    <w:rsid w:val="008B212E"/>
    <w:rsid w:val="008B3CFF"/>
    <w:rsid w:val="008B69ED"/>
    <w:rsid w:val="008B744E"/>
    <w:rsid w:val="008C1FED"/>
    <w:rsid w:val="008C359E"/>
    <w:rsid w:val="008C3B72"/>
    <w:rsid w:val="008C45FE"/>
    <w:rsid w:val="008C4674"/>
    <w:rsid w:val="008C49E0"/>
    <w:rsid w:val="008C536B"/>
    <w:rsid w:val="008C5C6C"/>
    <w:rsid w:val="008D3E2A"/>
    <w:rsid w:val="008D6455"/>
    <w:rsid w:val="008E29FE"/>
    <w:rsid w:val="008E5CA1"/>
    <w:rsid w:val="008E7C6A"/>
    <w:rsid w:val="008F4F8E"/>
    <w:rsid w:val="008F548D"/>
    <w:rsid w:val="00901AE9"/>
    <w:rsid w:val="0090554A"/>
    <w:rsid w:val="00911E2B"/>
    <w:rsid w:val="00913557"/>
    <w:rsid w:val="00913B1D"/>
    <w:rsid w:val="0091485C"/>
    <w:rsid w:val="00924E51"/>
    <w:rsid w:val="009255E7"/>
    <w:rsid w:val="00927E29"/>
    <w:rsid w:val="00931650"/>
    <w:rsid w:val="009429B3"/>
    <w:rsid w:val="00942EB4"/>
    <w:rsid w:val="00945C66"/>
    <w:rsid w:val="0094766D"/>
    <w:rsid w:val="009532C5"/>
    <w:rsid w:val="00955A8D"/>
    <w:rsid w:val="00956538"/>
    <w:rsid w:val="00957D01"/>
    <w:rsid w:val="00963718"/>
    <w:rsid w:val="00970548"/>
    <w:rsid w:val="009706B0"/>
    <w:rsid w:val="009801BE"/>
    <w:rsid w:val="00984574"/>
    <w:rsid w:val="00990796"/>
    <w:rsid w:val="00992A9E"/>
    <w:rsid w:val="00994977"/>
    <w:rsid w:val="00994D6E"/>
    <w:rsid w:val="00994D75"/>
    <w:rsid w:val="009A1015"/>
    <w:rsid w:val="009A1BB7"/>
    <w:rsid w:val="009A209C"/>
    <w:rsid w:val="009A2815"/>
    <w:rsid w:val="009A718A"/>
    <w:rsid w:val="009B0380"/>
    <w:rsid w:val="009B2D81"/>
    <w:rsid w:val="009B335A"/>
    <w:rsid w:val="009B6147"/>
    <w:rsid w:val="009C012D"/>
    <w:rsid w:val="009C21D7"/>
    <w:rsid w:val="009C3E1D"/>
    <w:rsid w:val="009C77C8"/>
    <w:rsid w:val="009C7DCE"/>
    <w:rsid w:val="009D14E1"/>
    <w:rsid w:val="009D41F0"/>
    <w:rsid w:val="009D5D83"/>
    <w:rsid w:val="009D7067"/>
    <w:rsid w:val="009E7158"/>
    <w:rsid w:val="009E7561"/>
    <w:rsid w:val="009F0490"/>
    <w:rsid w:val="009F1074"/>
    <w:rsid w:val="009F299F"/>
    <w:rsid w:val="009F4677"/>
    <w:rsid w:val="009F47FA"/>
    <w:rsid w:val="009F58D8"/>
    <w:rsid w:val="009F7C53"/>
    <w:rsid w:val="00A04066"/>
    <w:rsid w:val="00A063C9"/>
    <w:rsid w:val="00A11307"/>
    <w:rsid w:val="00A13951"/>
    <w:rsid w:val="00A154EC"/>
    <w:rsid w:val="00A17694"/>
    <w:rsid w:val="00A177F1"/>
    <w:rsid w:val="00A22454"/>
    <w:rsid w:val="00A2617C"/>
    <w:rsid w:val="00A27DE4"/>
    <w:rsid w:val="00A3074E"/>
    <w:rsid w:val="00A32CC4"/>
    <w:rsid w:val="00A35927"/>
    <w:rsid w:val="00A4268E"/>
    <w:rsid w:val="00A42B2F"/>
    <w:rsid w:val="00A42DB5"/>
    <w:rsid w:val="00A437A7"/>
    <w:rsid w:val="00A63097"/>
    <w:rsid w:val="00A6361E"/>
    <w:rsid w:val="00A63BFD"/>
    <w:rsid w:val="00A66379"/>
    <w:rsid w:val="00A67600"/>
    <w:rsid w:val="00A67840"/>
    <w:rsid w:val="00A70E87"/>
    <w:rsid w:val="00A77E27"/>
    <w:rsid w:val="00A82F59"/>
    <w:rsid w:val="00A8472D"/>
    <w:rsid w:val="00A84783"/>
    <w:rsid w:val="00A85DAE"/>
    <w:rsid w:val="00A8675A"/>
    <w:rsid w:val="00A9289E"/>
    <w:rsid w:val="00A92FDD"/>
    <w:rsid w:val="00A93715"/>
    <w:rsid w:val="00A945A4"/>
    <w:rsid w:val="00A95B20"/>
    <w:rsid w:val="00AA0DCB"/>
    <w:rsid w:val="00AA3007"/>
    <w:rsid w:val="00AA5808"/>
    <w:rsid w:val="00AA6D28"/>
    <w:rsid w:val="00AA6F91"/>
    <w:rsid w:val="00AB56D5"/>
    <w:rsid w:val="00AB593B"/>
    <w:rsid w:val="00AB5C1B"/>
    <w:rsid w:val="00AB627B"/>
    <w:rsid w:val="00AC5C25"/>
    <w:rsid w:val="00AC6E65"/>
    <w:rsid w:val="00AC6F07"/>
    <w:rsid w:val="00AD1F9A"/>
    <w:rsid w:val="00AD2C78"/>
    <w:rsid w:val="00AD2F1F"/>
    <w:rsid w:val="00AD366B"/>
    <w:rsid w:val="00AE0B77"/>
    <w:rsid w:val="00AE16E6"/>
    <w:rsid w:val="00AE18C0"/>
    <w:rsid w:val="00AE4FD0"/>
    <w:rsid w:val="00AE505A"/>
    <w:rsid w:val="00AE5400"/>
    <w:rsid w:val="00AF54C5"/>
    <w:rsid w:val="00AF5EA0"/>
    <w:rsid w:val="00AF7FEF"/>
    <w:rsid w:val="00B02F93"/>
    <w:rsid w:val="00B05309"/>
    <w:rsid w:val="00B13111"/>
    <w:rsid w:val="00B14213"/>
    <w:rsid w:val="00B16F6E"/>
    <w:rsid w:val="00B241B0"/>
    <w:rsid w:val="00B27642"/>
    <w:rsid w:val="00B33699"/>
    <w:rsid w:val="00B4026C"/>
    <w:rsid w:val="00B4081D"/>
    <w:rsid w:val="00B427E5"/>
    <w:rsid w:val="00B42B17"/>
    <w:rsid w:val="00B473C4"/>
    <w:rsid w:val="00B47423"/>
    <w:rsid w:val="00B51E96"/>
    <w:rsid w:val="00B52796"/>
    <w:rsid w:val="00B55185"/>
    <w:rsid w:val="00B60220"/>
    <w:rsid w:val="00B64219"/>
    <w:rsid w:val="00B715DD"/>
    <w:rsid w:val="00B7511B"/>
    <w:rsid w:val="00B77203"/>
    <w:rsid w:val="00B84A19"/>
    <w:rsid w:val="00B84CDC"/>
    <w:rsid w:val="00B86DC5"/>
    <w:rsid w:val="00B8711E"/>
    <w:rsid w:val="00B87FED"/>
    <w:rsid w:val="00B915D3"/>
    <w:rsid w:val="00B95777"/>
    <w:rsid w:val="00B97D7D"/>
    <w:rsid w:val="00BA12A0"/>
    <w:rsid w:val="00BA3C78"/>
    <w:rsid w:val="00BA7A21"/>
    <w:rsid w:val="00BB4BAA"/>
    <w:rsid w:val="00BB50FE"/>
    <w:rsid w:val="00BC5929"/>
    <w:rsid w:val="00BC5DC7"/>
    <w:rsid w:val="00BC6C61"/>
    <w:rsid w:val="00BC7F35"/>
    <w:rsid w:val="00BD3570"/>
    <w:rsid w:val="00BD3972"/>
    <w:rsid w:val="00BD5B10"/>
    <w:rsid w:val="00BD7592"/>
    <w:rsid w:val="00BE0934"/>
    <w:rsid w:val="00BF019B"/>
    <w:rsid w:val="00BF2990"/>
    <w:rsid w:val="00BF434A"/>
    <w:rsid w:val="00BF50A5"/>
    <w:rsid w:val="00BF6433"/>
    <w:rsid w:val="00BF6BC3"/>
    <w:rsid w:val="00BF6D3E"/>
    <w:rsid w:val="00C000F3"/>
    <w:rsid w:val="00C02E3F"/>
    <w:rsid w:val="00C04669"/>
    <w:rsid w:val="00C04AF1"/>
    <w:rsid w:val="00C063A2"/>
    <w:rsid w:val="00C15E07"/>
    <w:rsid w:val="00C237BB"/>
    <w:rsid w:val="00C251BC"/>
    <w:rsid w:val="00C31633"/>
    <w:rsid w:val="00C34099"/>
    <w:rsid w:val="00C34CC9"/>
    <w:rsid w:val="00C37476"/>
    <w:rsid w:val="00C37EC3"/>
    <w:rsid w:val="00C42438"/>
    <w:rsid w:val="00C42E53"/>
    <w:rsid w:val="00C4492D"/>
    <w:rsid w:val="00C44E5A"/>
    <w:rsid w:val="00C455C9"/>
    <w:rsid w:val="00C4777E"/>
    <w:rsid w:val="00C5345E"/>
    <w:rsid w:val="00C53673"/>
    <w:rsid w:val="00C60739"/>
    <w:rsid w:val="00C617DC"/>
    <w:rsid w:val="00C61984"/>
    <w:rsid w:val="00C711D0"/>
    <w:rsid w:val="00C71BD7"/>
    <w:rsid w:val="00C75B2A"/>
    <w:rsid w:val="00C8299B"/>
    <w:rsid w:val="00C85E7C"/>
    <w:rsid w:val="00C87FF7"/>
    <w:rsid w:val="00C915A7"/>
    <w:rsid w:val="00C92836"/>
    <w:rsid w:val="00CA1CC0"/>
    <w:rsid w:val="00CA3462"/>
    <w:rsid w:val="00CA54C7"/>
    <w:rsid w:val="00CA6783"/>
    <w:rsid w:val="00CB22AA"/>
    <w:rsid w:val="00CB27CC"/>
    <w:rsid w:val="00CB3C68"/>
    <w:rsid w:val="00CB3E34"/>
    <w:rsid w:val="00CB4E1F"/>
    <w:rsid w:val="00CC1A8F"/>
    <w:rsid w:val="00CC1F25"/>
    <w:rsid w:val="00CC23FD"/>
    <w:rsid w:val="00CC247E"/>
    <w:rsid w:val="00CC4C07"/>
    <w:rsid w:val="00CD4673"/>
    <w:rsid w:val="00CD5E18"/>
    <w:rsid w:val="00CD7508"/>
    <w:rsid w:val="00CE04CD"/>
    <w:rsid w:val="00CE09EF"/>
    <w:rsid w:val="00CE3A3D"/>
    <w:rsid w:val="00CE629C"/>
    <w:rsid w:val="00CF070A"/>
    <w:rsid w:val="00CF3964"/>
    <w:rsid w:val="00CF51B6"/>
    <w:rsid w:val="00CF533D"/>
    <w:rsid w:val="00CF5ACA"/>
    <w:rsid w:val="00D00956"/>
    <w:rsid w:val="00D01D23"/>
    <w:rsid w:val="00D03C04"/>
    <w:rsid w:val="00D078EF"/>
    <w:rsid w:val="00D10528"/>
    <w:rsid w:val="00D12370"/>
    <w:rsid w:val="00D16577"/>
    <w:rsid w:val="00D16C4F"/>
    <w:rsid w:val="00D17EDD"/>
    <w:rsid w:val="00D2093F"/>
    <w:rsid w:val="00D21298"/>
    <w:rsid w:val="00D2575B"/>
    <w:rsid w:val="00D27C53"/>
    <w:rsid w:val="00D31908"/>
    <w:rsid w:val="00D36075"/>
    <w:rsid w:val="00D40C3A"/>
    <w:rsid w:val="00D415B9"/>
    <w:rsid w:val="00D42460"/>
    <w:rsid w:val="00D43AB8"/>
    <w:rsid w:val="00D44DF0"/>
    <w:rsid w:val="00D46E92"/>
    <w:rsid w:val="00D50197"/>
    <w:rsid w:val="00D57382"/>
    <w:rsid w:val="00D64282"/>
    <w:rsid w:val="00D70EA7"/>
    <w:rsid w:val="00D72AC3"/>
    <w:rsid w:val="00D73704"/>
    <w:rsid w:val="00D74FD6"/>
    <w:rsid w:val="00D756F6"/>
    <w:rsid w:val="00D7739E"/>
    <w:rsid w:val="00D778C7"/>
    <w:rsid w:val="00D83407"/>
    <w:rsid w:val="00D903AB"/>
    <w:rsid w:val="00D907B6"/>
    <w:rsid w:val="00D91E7C"/>
    <w:rsid w:val="00D95AF6"/>
    <w:rsid w:val="00DA3993"/>
    <w:rsid w:val="00DA4D96"/>
    <w:rsid w:val="00DB0508"/>
    <w:rsid w:val="00DB173A"/>
    <w:rsid w:val="00DC2C76"/>
    <w:rsid w:val="00DC3DF2"/>
    <w:rsid w:val="00DC67B2"/>
    <w:rsid w:val="00DD717F"/>
    <w:rsid w:val="00DD779E"/>
    <w:rsid w:val="00DD7B15"/>
    <w:rsid w:val="00DE0020"/>
    <w:rsid w:val="00DE1DE7"/>
    <w:rsid w:val="00DE7241"/>
    <w:rsid w:val="00DE7FE4"/>
    <w:rsid w:val="00DF5839"/>
    <w:rsid w:val="00DF5A7F"/>
    <w:rsid w:val="00DF73A6"/>
    <w:rsid w:val="00E03206"/>
    <w:rsid w:val="00E03715"/>
    <w:rsid w:val="00E05E4B"/>
    <w:rsid w:val="00E10297"/>
    <w:rsid w:val="00E11461"/>
    <w:rsid w:val="00E1146D"/>
    <w:rsid w:val="00E11C43"/>
    <w:rsid w:val="00E11FD4"/>
    <w:rsid w:val="00E14AC1"/>
    <w:rsid w:val="00E16A46"/>
    <w:rsid w:val="00E201E7"/>
    <w:rsid w:val="00E205B5"/>
    <w:rsid w:val="00E20CCB"/>
    <w:rsid w:val="00E231DA"/>
    <w:rsid w:val="00E23A34"/>
    <w:rsid w:val="00E24D56"/>
    <w:rsid w:val="00E25A35"/>
    <w:rsid w:val="00E31698"/>
    <w:rsid w:val="00E34740"/>
    <w:rsid w:val="00E40625"/>
    <w:rsid w:val="00E40C0B"/>
    <w:rsid w:val="00E41E5C"/>
    <w:rsid w:val="00E448EB"/>
    <w:rsid w:val="00E4506F"/>
    <w:rsid w:val="00E51201"/>
    <w:rsid w:val="00E53D2C"/>
    <w:rsid w:val="00E54C5F"/>
    <w:rsid w:val="00E5563A"/>
    <w:rsid w:val="00E55CE9"/>
    <w:rsid w:val="00E663F0"/>
    <w:rsid w:val="00E67C9D"/>
    <w:rsid w:val="00E77F55"/>
    <w:rsid w:val="00E83E1B"/>
    <w:rsid w:val="00E85F87"/>
    <w:rsid w:val="00E86382"/>
    <w:rsid w:val="00E8744E"/>
    <w:rsid w:val="00E94349"/>
    <w:rsid w:val="00E96782"/>
    <w:rsid w:val="00EA23FA"/>
    <w:rsid w:val="00EA580E"/>
    <w:rsid w:val="00EA6E2E"/>
    <w:rsid w:val="00EB1AFD"/>
    <w:rsid w:val="00EB3163"/>
    <w:rsid w:val="00EB3D7A"/>
    <w:rsid w:val="00EB44DB"/>
    <w:rsid w:val="00EB6355"/>
    <w:rsid w:val="00EC2DA7"/>
    <w:rsid w:val="00EC4D5A"/>
    <w:rsid w:val="00EC4FBA"/>
    <w:rsid w:val="00EC60AC"/>
    <w:rsid w:val="00ED5294"/>
    <w:rsid w:val="00ED5DDF"/>
    <w:rsid w:val="00ED6D0D"/>
    <w:rsid w:val="00EE32F8"/>
    <w:rsid w:val="00EF061B"/>
    <w:rsid w:val="00EF107C"/>
    <w:rsid w:val="00EF14C3"/>
    <w:rsid w:val="00EF3BF3"/>
    <w:rsid w:val="00EF64BA"/>
    <w:rsid w:val="00EF7099"/>
    <w:rsid w:val="00F0092C"/>
    <w:rsid w:val="00F02340"/>
    <w:rsid w:val="00F033F9"/>
    <w:rsid w:val="00F12452"/>
    <w:rsid w:val="00F13641"/>
    <w:rsid w:val="00F14555"/>
    <w:rsid w:val="00F1483E"/>
    <w:rsid w:val="00F210CD"/>
    <w:rsid w:val="00F21617"/>
    <w:rsid w:val="00F22CE6"/>
    <w:rsid w:val="00F25162"/>
    <w:rsid w:val="00F27E3C"/>
    <w:rsid w:val="00F30095"/>
    <w:rsid w:val="00F30E51"/>
    <w:rsid w:val="00F30F71"/>
    <w:rsid w:val="00F35BB3"/>
    <w:rsid w:val="00F36A5C"/>
    <w:rsid w:val="00F4119D"/>
    <w:rsid w:val="00F41A1E"/>
    <w:rsid w:val="00F46EBD"/>
    <w:rsid w:val="00F517E8"/>
    <w:rsid w:val="00F5412D"/>
    <w:rsid w:val="00F54D6A"/>
    <w:rsid w:val="00F56D06"/>
    <w:rsid w:val="00F62F5F"/>
    <w:rsid w:val="00F65AB2"/>
    <w:rsid w:val="00F72E56"/>
    <w:rsid w:val="00F7461B"/>
    <w:rsid w:val="00F746A2"/>
    <w:rsid w:val="00F748E1"/>
    <w:rsid w:val="00F777F8"/>
    <w:rsid w:val="00F908B5"/>
    <w:rsid w:val="00F90DF2"/>
    <w:rsid w:val="00F92C23"/>
    <w:rsid w:val="00F94CB8"/>
    <w:rsid w:val="00F9640C"/>
    <w:rsid w:val="00FA16E4"/>
    <w:rsid w:val="00FA50F3"/>
    <w:rsid w:val="00FA6AEB"/>
    <w:rsid w:val="00FB630D"/>
    <w:rsid w:val="00FC15A4"/>
    <w:rsid w:val="00FC2D21"/>
    <w:rsid w:val="00FC5238"/>
    <w:rsid w:val="00FC7093"/>
    <w:rsid w:val="00FD08A7"/>
    <w:rsid w:val="00FD3BAC"/>
    <w:rsid w:val="00FD3C45"/>
    <w:rsid w:val="00FD5AF1"/>
    <w:rsid w:val="00FE0D75"/>
    <w:rsid w:val="00FE1C07"/>
    <w:rsid w:val="00FE30FA"/>
    <w:rsid w:val="00FE4402"/>
    <w:rsid w:val="00FE7B42"/>
    <w:rsid w:val="00FE7D36"/>
    <w:rsid w:val="00FF0863"/>
    <w:rsid w:val="00FF4B8A"/>
    <w:rsid w:val="00FF616E"/>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224B27"/>
  <w15:docId w15:val="{DC36837D-7A6C-4C5B-B2B0-776FABD01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uiPriority w:val="99"/>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rsid w:val="00887CCD"/>
    <w:pPr>
      <w:ind w:left="720"/>
      <w:contextualSpacing/>
    </w:pPr>
  </w:style>
  <w:style w:type="character" w:styleId="PlaceholderText">
    <w:name w:val="Placeholder Text"/>
    <w:basedOn w:val="DefaultParagraphFont"/>
    <w:semiHidden/>
    <w:rsid w:val="001A20D1"/>
    <w:rPr>
      <w:color w:val="808080"/>
    </w:rPr>
  </w:style>
  <w:style w:type="character" w:styleId="UnresolvedMention">
    <w:name w:val="Unresolved Mention"/>
    <w:basedOn w:val="DefaultParagraphFont"/>
    <w:uiPriority w:val="99"/>
    <w:semiHidden/>
    <w:unhideWhenUsed/>
    <w:rsid w:val="001A6F2C"/>
    <w:rPr>
      <w:color w:val="605E5C"/>
      <w:shd w:val="clear" w:color="auto" w:fill="E1DFDD"/>
    </w:rPr>
  </w:style>
  <w:style w:type="table" w:styleId="TableGrid">
    <w:name w:val="Table Grid"/>
    <w:basedOn w:val="TableNormal"/>
    <w:uiPriority w:val="39"/>
    <w:rsid w:val="00D1052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064170"/>
    <w:rPr>
      <w:sz w:val="16"/>
      <w:szCs w:val="16"/>
    </w:rPr>
  </w:style>
  <w:style w:type="paragraph" w:styleId="CommentText">
    <w:name w:val="annotation text"/>
    <w:basedOn w:val="Normal"/>
    <w:link w:val="CommentTextChar"/>
    <w:unhideWhenUsed/>
    <w:rsid w:val="00064170"/>
    <w:rPr>
      <w:sz w:val="20"/>
      <w:szCs w:val="20"/>
    </w:rPr>
  </w:style>
  <w:style w:type="character" w:customStyle="1" w:styleId="CommentTextChar">
    <w:name w:val="Comment Text Char"/>
    <w:basedOn w:val="DefaultParagraphFont"/>
    <w:link w:val="CommentText"/>
    <w:rsid w:val="00064170"/>
    <w:rPr>
      <w:sz w:val="20"/>
      <w:szCs w:val="20"/>
    </w:rPr>
  </w:style>
  <w:style w:type="paragraph" w:styleId="CommentSubject">
    <w:name w:val="annotation subject"/>
    <w:basedOn w:val="CommentText"/>
    <w:next w:val="CommentText"/>
    <w:link w:val="CommentSubjectChar"/>
    <w:semiHidden/>
    <w:unhideWhenUsed/>
    <w:rsid w:val="00064170"/>
    <w:rPr>
      <w:b/>
      <w:bCs/>
    </w:rPr>
  </w:style>
  <w:style w:type="character" w:customStyle="1" w:styleId="CommentSubjectChar">
    <w:name w:val="Comment Subject Char"/>
    <w:basedOn w:val="CommentTextChar"/>
    <w:link w:val="CommentSubject"/>
    <w:semiHidden/>
    <w:rsid w:val="00064170"/>
    <w:rPr>
      <w:b/>
      <w:bCs/>
      <w:sz w:val="20"/>
      <w:szCs w:val="20"/>
    </w:rPr>
  </w:style>
  <w:style w:type="paragraph" w:styleId="Header">
    <w:name w:val="header"/>
    <w:basedOn w:val="Normal"/>
    <w:link w:val="HeaderChar"/>
    <w:unhideWhenUsed/>
    <w:rsid w:val="0079736B"/>
    <w:pPr>
      <w:tabs>
        <w:tab w:val="center" w:pos="4513"/>
        <w:tab w:val="right" w:pos="9026"/>
      </w:tabs>
      <w:spacing w:after="0"/>
    </w:pPr>
  </w:style>
  <w:style w:type="character" w:customStyle="1" w:styleId="HeaderChar">
    <w:name w:val="Header Char"/>
    <w:basedOn w:val="DefaultParagraphFont"/>
    <w:link w:val="Header"/>
    <w:rsid w:val="0079736B"/>
  </w:style>
  <w:style w:type="paragraph" w:styleId="Footer">
    <w:name w:val="footer"/>
    <w:basedOn w:val="Normal"/>
    <w:link w:val="FooterChar"/>
    <w:uiPriority w:val="99"/>
    <w:unhideWhenUsed/>
    <w:rsid w:val="0079736B"/>
    <w:pPr>
      <w:tabs>
        <w:tab w:val="center" w:pos="4513"/>
        <w:tab w:val="right" w:pos="9026"/>
      </w:tabs>
      <w:spacing w:after="0"/>
    </w:pPr>
  </w:style>
  <w:style w:type="character" w:customStyle="1" w:styleId="FooterChar">
    <w:name w:val="Footer Char"/>
    <w:basedOn w:val="DefaultParagraphFont"/>
    <w:link w:val="Footer"/>
    <w:uiPriority w:val="99"/>
    <w:rsid w:val="0079736B"/>
  </w:style>
  <w:style w:type="paragraph" w:styleId="BalloonText">
    <w:name w:val="Balloon Text"/>
    <w:basedOn w:val="Normal"/>
    <w:link w:val="BalloonTextChar"/>
    <w:semiHidden/>
    <w:unhideWhenUsed/>
    <w:rsid w:val="0065170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651703"/>
    <w:rPr>
      <w:rFonts w:ascii="Times New Roman" w:hAnsi="Times New Roman" w:cs="Times New Roman"/>
      <w:sz w:val="18"/>
      <w:szCs w:val="18"/>
    </w:rPr>
  </w:style>
  <w:style w:type="paragraph" w:customStyle="1" w:styleId="EndNoteBibliography">
    <w:name w:val="EndNote Bibliography"/>
    <w:basedOn w:val="Normal"/>
    <w:link w:val="EndNoteBibliographyChar"/>
    <w:rsid w:val="00C37476"/>
    <w:pPr>
      <w:spacing w:after="13"/>
      <w:ind w:firstLine="329"/>
      <w:jc w:val="both"/>
    </w:pPr>
    <w:rPr>
      <w:rFonts w:ascii="Calibri" w:eastAsia="Calibri" w:hAnsi="Calibri" w:cs="Calibri"/>
      <w:color w:val="000000"/>
      <w:sz w:val="22"/>
      <w:szCs w:val="22"/>
      <w:lang w:val="en-AU" w:eastAsia="en-AU"/>
    </w:rPr>
  </w:style>
  <w:style w:type="character" w:customStyle="1" w:styleId="EndNoteBibliographyChar">
    <w:name w:val="EndNote Bibliography Char"/>
    <w:basedOn w:val="DefaultParagraphFont"/>
    <w:link w:val="EndNoteBibliography"/>
    <w:rsid w:val="00C37476"/>
    <w:rPr>
      <w:rFonts w:ascii="Calibri" w:eastAsia="Calibri" w:hAnsi="Calibri" w:cs="Calibri"/>
      <w:color w:val="000000"/>
      <w:sz w:val="22"/>
      <w:szCs w:val="22"/>
      <w:lang w:val="en-AU" w:eastAsia="en-AU"/>
    </w:rPr>
  </w:style>
  <w:style w:type="paragraph" w:customStyle="1" w:styleId="chapter-para">
    <w:name w:val="chapter-para"/>
    <w:basedOn w:val="Normal"/>
    <w:link w:val="chapter-paraChar"/>
    <w:rsid w:val="003A410F"/>
    <w:pPr>
      <w:spacing w:before="100" w:beforeAutospacing="1" w:after="100" w:afterAutospacing="1"/>
    </w:pPr>
    <w:rPr>
      <w:rFonts w:ascii="Times New Roman" w:eastAsia="Times New Roman" w:hAnsi="Times New Roman" w:cs="Times New Roman"/>
      <w:lang w:eastAsia="zh-CN"/>
    </w:rPr>
  </w:style>
  <w:style w:type="character" w:customStyle="1" w:styleId="chapter-paraChar">
    <w:name w:val="chapter-para Char"/>
    <w:basedOn w:val="DefaultParagraphFont"/>
    <w:link w:val="chapter-para"/>
    <w:rsid w:val="003A410F"/>
    <w:rPr>
      <w:rFonts w:ascii="Times New Roman" w:eastAsia="Times New Roman" w:hAnsi="Times New Roman" w:cs="Times New Roman"/>
      <w:lang w:eastAsia="zh-CN"/>
    </w:rPr>
  </w:style>
  <w:style w:type="character" w:customStyle="1" w:styleId="FootnoteTextChar">
    <w:name w:val="Footnote Text Char"/>
    <w:basedOn w:val="DefaultParagraphFont"/>
    <w:link w:val="FootnoteText"/>
    <w:uiPriority w:val="99"/>
    <w:rsid w:val="00DE1DE7"/>
  </w:style>
  <w:style w:type="paragraph" w:styleId="NormalWeb">
    <w:name w:val="Normal (Web)"/>
    <w:basedOn w:val="Normal"/>
    <w:uiPriority w:val="99"/>
    <w:unhideWhenUsed/>
    <w:rsid w:val="00DE1DE7"/>
    <w:pPr>
      <w:spacing w:before="100" w:beforeAutospacing="1" w:after="100" w:afterAutospacing="1"/>
    </w:pPr>
    <w:rPr>
      <w:rFonts w:ascii="Times New Roman" w:eastAsia="Times New Roman" w:hAnsi="Times New Roman" w:cs="Times New Roman"/>
      <w:lang w:eastAsia="zh-CN"/>
    </w:rPr>
  </w:style>
  <w:style w:type="paragraph" w:styleId="Revision">
    <w:name w:val="Revision"/>
    <w:hidden/>
    <w:semiHidden/>
    <w:rsid w:val="004630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355483">
      <w:bodyDiv w:val="1"/>
      <w:marLeft w:val="0"/>
      <w:marRight w:val="0"/>
      <w:marTop w:val="0"/>
      <w:marBottom w:val="0"/>
      <w:divBdr>
        <w:top w:val="none" w:sz="0" w:space="0" w:color="auto"/>
        <w:left w:val="none" w:sz="0" w:space="0" w:color="auto"/>
        <w:bottom w:val="none" w:sz="0" w:space="0" w:color="auto"/>
        <w:right w:val="none" w:sz="0" w:space="0" w:color="auto"/>
      </w:divBdr>
    </w:div>
    <w:div w:id="464856185">
      <w:bodyDiv w:val="1"/>
      <w:marLeft w:val="0"/>
      <w:marRight w:val="0"/>
      <w:marTop w:val="0"/>
      <w:marBottom w:val="0"/>
      <w:divBdr>
        <w:top w:val="none" w:sz="0" w:space="0" w:color="auto"/>
        <w:left w:val="none" w:sz="0" w:space="0" w:color="auto"/>
        <w:bottom w:val="none" w:sz="0" w:space="0" w:color="auto"/>
        <w:right w:val="none" w:sz="0" w:space="0" w:color="auto"/>
      </w:divBdr>
    </w:div>
    <w:div w:id="888684295">
      <w:bodyDiv w:val="1"/>
      <w:marLeft w:val="0"/>
      <w:marRight w:val="0"/>
      <w:marTop w:val="0"/>
      <w:marBottom w:val="0"/>
      <w:divBdr>
        <w:top w:val="none" w:sz="0" w:space="0" w:color="auto"/>
        <w:left w:val="none" w:sz="0" w:space="0" w:color="auto"/>
        <w:bottom w:val="none" w:sz="0" w:space="0" w:color="auto"/>
        <w:right w:val="none" w:sz="0" w:space="0" w:color="auto"/>
      </w:divBdr>
    </w:div>
    <w:div w:id="979268557">
      <w:bodyDiv w:val="1"/>
      <w:marLeft w:val="0"/>
      <w:marRight w:val="0"/>
      <w:marTop w:val="0"/>
      <w:marBottom w:val="0"/>
      <w:divBdr>
        <w:top w:val="none" w:sz="0" w:space="0" w:color="auto"/>
        <w:left w:val="none" w:sz="0" w:space="0" w:color="auto"/>
        <w:bottom w:val="none" w:sz="0" w:space="0" w:color="auto"/>
        <w:right w:val="none" w:sz="0" w:space="0" w:color="auto"/>
      </w:divBdr>
    </w:div>
    <w:div w:id="1745487638">
      <w:bodyDiv w:val="1"/>
      <w:marLeft w:val="0"/>
      <w:marRight w:val="0"/>
      <w:marTop w:val="0"/>
      <w:marBottom w:val="0"/>
      <w:divBdr>
        <w:top w:val="none" w:sz="0" w:space="0" w:color="auto"/>
        <w:left w:val="none" w:sz="0" w:space="0" w:color="auto"/>
        <w:bottom w:val="none" w:sz="0" w:space="0" w:color="auto"/>
        <w:right w:val="none" w:sz="0" w:space="0" w:color="auto"/>
      </w:divBdr>
    </w:div>
    <w:div w:id="18042305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thediplomat.com/2017/02/packed-lunch-protesters-outrage-for-hire-in-indonesia/"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C6D47530CD3644C97C595F282F61BC0" ma:contentTypeVersion="10" ma:contentTypeDescription="Create a new document." ma:contentTypeScope="" ma:versionID="6079a9c75c4025fb0acdd2bb010347f9">
  <xsd:schema xmlns:xsd="http://www.w3.org/2001/XMLSchema" xmlns:xs="http://www.w3.org/2001/XMLSchema" xmlns:p="http://schemas.microsoft.com/office/2006/metadata/properties" xmlns:ns3="6a060f11-6a62-4d02-9448-49d680b1e2ed" targetNamespace="http://schemas.microsoft.com/office/2006/metadata/properties" ma:root="true" ma:fieldsID="ee126b727ff2320c6f3c52d8d176caf7" ns3:_="">
    <xsd:import namespace="6a060f11-6a62-4d02-9448-49d680b1e2e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060f11-6a62-4d02-9448-49d680b1e2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70FD476-69EC-6B4F-84A9-B7C39E392406}">
  <ds:schemaRefs>
    <ds:schemaRef ds:uri="http://schemas.openxmlformats.org/officeDocument/2006/bibliography"/>
  </ds:schemaRefs>
</ds:datastoreItem>
</file>

<file path=customXml/itemProps2.xml><?xml version="1.0" encoding="utf-8"?>
<ds:datastoreItem xmlns:ds="http://schemas.openxmlformats.org/officeDocument/2006/customXml" ds:itemID="{245749D8-AF4C-477A-819D-70CE407893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060f11-6a62-4d02-9448-49d680b1e2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644248B-68A2-42A2-838A-17F66C09B1EC}">
  <ds:schemaRefs>
    <ds:schemaRef ds:uri="http://schemas.microsoft.com/sharepoint/v3/contenttype/forms"/>
  </ds:schemaRefs>
</ds:datastoreItem>
</file>

<file path=customXml/itemProps4.xml><?xml version="1.0" encoding="utf-8"?>
<ds:datastoreItem xmlns:ds="http://schemas.openxmlformats.org/officeDocument/2006/customXml" ds:itemID="{D80C53FC-E666-43B0-9366-699A676CE889}">
  <ds:schemaRefs>
    <ds:schemaRef ds:uri="http://schemas.microsoft.com/office/2006/metadata/properties"/>
    <ds:schemaRef ds:uri="http://schemas.microsoft.com/office/infopath/2007/PartnerControls"/>
  </ds:schemaRefs>
</ds:datastoreItem>
</file>

<file path=docMetadata/LabelInfo.xml><?xml version="1.0" encoding="utf-8"?>
<clbl:labelList xmlns:clbl="http://schemas.microsoft.com/office/2020/mipLabelMetadata">
  <clbl:label id="{82b3e37e-8171-485d-b10b-38dae7ed14a8}" enabled="0" method="" siteId="{82b3e37e-8171-485d-b10b-38dae7ed14a8}" removed="1"/>
</clbl:labelList>
</file>

<file path=docProps/app.xml><?xml version="1.0" encoding="utf-8"?>
<Properties xmlns="http://schemas.openxmlformats.org/officeDocument/2006/extended-properties" xmlns:vt="http://schemas.openxmlformats.org/officeDocument/2006/docPropsVTypes">
  <Template>Normal.dotm</Template>
  <TotalTime>45</TotalTime>
  <Pages>51</Pages>
  <Words>13565</Words>
  <Characters>76377</Characters>
  <Application>Microsoft Office Word</Application>
  <DocSecurity>0</DocSecurity>
  <Lines>2064</Lines>
  <Paragraphs>1383</Paragraphs>
  <ScaleCrop>false</ScaleCrop>
  <HeadingPairs>
    <vt:vector size="2" baseType="variant">
      <vt:variant>
        <vt:lpstr>Title</vt:lpstr>
      </vt:variant>
      <vt:variant>
        <vt:i4>1</vt:i4>
      </vt:variant>
    </vt:vector>
  </HeadingPairs>
  <TitlesOfParts>
    <vt:vector size="1" baseType="lpstr">
      <vt:lpstr>Agricultural Shocks and Social Unrest in Southeast Asia</vt:lpstr>
    </vt:vector>
  </TitlesOfParts>
  <Company/>
  <LinksUpToDate>false</LinksUpToDate>
  <CharactersWithSpaces>88559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Agricultural Shocks and Social Unrest in Southeast Asia</dc:title>
  <dc:creator>David Ubilava;Justin Hastings</dc:creator>
  <cp:keywords/>
  <cp:lastModifiedBy>David Ubilava</cp:lastModifiedBy>
  <cp:revision>37</cp:revision>
  <dcterms:created xsi:type="dcterms:W3CDTF">2023-06-19T09:23:00Z</dcterms:created>
  <dcterms:modified xsi:type="dcterms:W3CDTF">2023-06-19T10:07:00Z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26 September 2022</vt:lpwstr>
  </property>
  <property fmtid="{D5CDD505-2E9C-101B-9397-08002B2CF9AE}" pid="3" name="output">
    <vt:lpwstr/>
  </property>
  <property fmtid="{D5CDD505-2E9C-101B-9397-08002B2CF9AE}" pid="4" name="ContentTypeId">
    <vt:lpwstr>0x0101004C6D47530CD3644C97C595F282F61BC0</vt:lpwstr>
  </property>
  <property fmtid="{D5CDD505-2E9C-101B-9397-08002B2CF9AE}" pid="5" name="GrammarlyDocumentId">
    <vt:lpwstr>35ac06919c8b194ddca9fba7a78038baa073c6a58779cb24e8e15abb02967be0</vt:lpwstr>
  </property>
</Properties>
</file>