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401A4D">
      <w:pPr>
        <w:spacing w:after="120" w:line="360" w:lineRule="auto"/>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401A4D">
      <w:pPr>
        <w:spacing w:after="120" w:line="360" w:lineRule="auto"/>
        <w:rPr>
          <w:rFonts w:ascii="Times New Roman" w:hAnsi="Times New Roman" w:cs="Times New Roman"/>
        </w:rPr>
      </w:pPr>
      <w:bookmarkStart w:id="0" w:name="abstract"/>
    </w:p>
    <w:p w14:paraId="37700FD2" w14:textId="7B89A30B" w:rsidR="001C60D6" w:rsidRPr="00401A4D" w:rsidRDefault="001B01E0" w:rsidP="00401A4D">
      <w:pPr>
        <w:spacing w:after="120" w:line="360" w:lineRule="auto"/>
        <w:rPr>
          <w:rFonts w:ascii="Times New Roman" w:hAnsi="Times New Roman" w:cs="Times New Roman"/>
          <w:b/>
          <w:bCs/>
        </w:rPr>
      </w:pPr>
      <w:r w:rsidRPr="00401A4D">
        <w:rPr>
          <w:rFonts w:ascii="Times New Roman" w:hAnsi="Times New Roman" w:cs="Times New Roman"/>
          <w:b/>
          <w:bCs/>
        </w:rPr>
        <w:t>Abstract</w:t>
      </w:r>
    </w:p>
    <w:p w14:paraId="6A40C54B" w14:textId="32A1CD22" w:rsidR="00887CCD" w:rsidRPr="00401A4D" w:rsidRDefault="00A437A7" w:rsidP="00401A4D">
      <w:pPr>
        <w:spacing w:after="120" w:line="360" w:lineRule="auto"/>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heir occurrence and intensity vary over time and across countries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401A4D">
      <w:pPr>
        <w:spacing w:after="120" w:line="360" w:lineRule="auto"/>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4A991653" w14:textId="66A29811" w:rsidR="00290913" w:rsidRDefault="001B10B0" w:rsidP="00290913">
      <w:pPr>
        <w:spacing w:after="120" w:line="360" w:lineRule="auto"/>
        <w:rPr>
          <w:rFonts w:ascii="Times New Roman" w:hAnsi="Times New Roman" w:cs="Times New Roman"/>
        </w:rPr>
      </w:pPr>
      <w:r w:rsidRPr="00401A4D">
        <w:rPr>
          <w:rFonts w:ascii="Times New Roman" w:hAnsi="Times New Roman" w:cs="Times New Roman"/>
        </w:rPr>
        <w:t xml:space="preserve">In lower–income economies, a small change in people’s wellbeing may trigger a whole range of behavioral </w:t>
      </w:r>
      <w:r w:rsidR="00D00956" w:rsidRPr="00401A4D">
        <w:rPr>
          <w:rFonts w:ascii="Times New Roman" w:hAnsi="Times New Roman" w:cs="Times New Roman"/>
        </w:rPr>
        <w:t>responses</w:t>
      </w:r>
      <w:r w:rsidRPr="00401A4D">
        <w:rPr>
          <w:rFonts w:ascii="Times New Roman" w:hAnsi="Times New Roman" w:cs="Times New Roman"/>
        </w:rPr>
        <w:t xml:space="preserve">, some of which may be unlawful </w:t>
      </w:r>
      <w:r w:rsidR="00D00956">
        <w:rPr>
          <w:rFonts w:ascii="Times New Roman" w:hAnsi="Times New Roman" w:cs="Times New Roman"/>
        </w:rPr>
        <w:t>and possibly</w:t>
      </w:r>
      <w:r w:rsidRPr="00401A4D">
        <w:rPr>
          <w:rFonts w:ascii="Times New Roman" w:hAnsi="Times New Roman" w:cs="Times New Roman"/>
        </w:rPr>
        <w:t xml:space="preserve"> violent. </w:t>
      </w:r>
      <w:r w:rsidR="00290913" w:rsidRPr="00401A4D">
        <w:rPr>
          <w:rFonts w:ascii="Times New Roman" w:hAnsi="Times New Roman" w:cs="Times New Roman"/>
        </w:rPr>
        <w:t>Where institutions are weak</w:t>
      </w:r>
      <w:proofErr w:type="gramStart"/>
      <w:r w:rsidR="00290913" w:rsidRPr="00401A4D">
        <w:rPr>
          <w:rFonts w:ascii="Times New Roman" w:hAnsi="Times New Roman" w:cs="Times New Roman"/>
        </w:rPr>
        <w:t>,</w:t>
      </w:r>
      <w:r w:rsidR="00290913">
        <w:rPr>
          <w:rFonts w:ascii="Times New Roman" w:hAnsi="Times New Roman" w:cs="Times New Roman"/>
        </w:rPr>
        <w:t xml:space="preserve"> in particular, social</w:t>
      </w:r>
      <w:proofErr w:type="gramEnd"/>
      <w:r w:rsidR="00290913">
        <w:rPr>
          <w:rFonts w:ascii="Times New Roman" w:hAnsi="Times New Roman" w:cs="Times New Roman"/>
        </w:rPr>
        <w:t xml:space="preserve"> conflict can be linked to changes in people’s income</w:t>
      </w:r>
      <w:r w:rsidRPr="00401A4D">
        <w:rPr>
          <w:rFonts w:ascii="Times New Roman" w:hAnsi="Times New Roman" w:cs="Times New Roman"/>
        </w:rPr>
        <w:t xml:space="preserve"> (e.g., Smith, 2014; Hendrix and Haggard, 2015). </w:t>
      </w:r>
      <w:r w:rsidR="00290913">
        <w:rPr>
          <w:rFonts w:ascii="Times New Roman" w:hAnsi="Times New Roman" w:cs="Times New Roman"/>
        </w:rPr>
        <w:t xml:space="preserve">Protests, riots, and violence against civilians </w:t>
      </w:r>
      <w:r w:rsidR="00BA7A21" w:rsidRPr="00401A4D">
        <w:rPr>
          <w:rFonts w:ascii="Times New Roman" w:hAnsi="Times New Roman" w:cs="Times New Roman"/>
        </w:rPr>
        <w:t>are</w:t>
      </w:r>
      <w:r w:rsidRPr="00401A4D">
        <w:rPr>
          <w:rFonts w:ascii="Times New Roman" w:hAnsi="Times New Roman" w:cs="Times New Roman"/>
        </w:rPr>
        <w:t xml:space="preserve"> expected in cities</w:t>
      </w:r>
      <w:r w:rsidR="00857B03" w:rsidRPr="00401A4D">
        <w:rPr>
          <w:rFonts w:ascii="Times New Roman" w:hAnsi="Times New Roman" w:cs="Times New Roman"/>
        </w:rPr>
        <w:t xml:space="preserve"> that</w:t>
      </w:r>
      <w:r w:rsidRPr="00401A4D">
        <w:rPr>
          <w:rFonts w:ascii="Times New Roman" w:hAnsi="Times New Roman" w:cs="Times New Roman"/>
        </w:rPr>
        <w:t xml:space="preserve"> not only are populous areas but also where the state administration—the key target of protesters—</w:t>
      </w:r>
      <w:r w:rsidR="00857B03" w:rsidRPr="00401A4D">
        <w:rPr>
          <w:rFonts w:ascii="Times New Roman" w:hAnsi="Times New Roman" w:cs="Times New Roman"/>
        </w:rPr>
        <w:t>is located</w:t>
      </w:r>
      <w:r w:rsidR="00290913">
        <w:rPr>
          <w:rFonts w:ascii="Times New Roman" w:hAnsi="Times New Roman" w:cs="Times New Roman"/>
        </w:rPr>
        <w:t>.</w:t>
      </w:r>
      <w:r w:rsidR="00857B03" w:rsidRPr="00401A4D">
        <w:rPr>
          <w:rFonts w:ascii="Times New Roman" w:hAnsi="Times New Roman" w:cs="Times New Roman"/>
        </w:rPr>
        <w:t xml:space="preserve"> </w:t>
      </w:r>
      <w:r w:rsidR="00290913">
        <w:rPr>
          <w:rFonts w:ascii="Times New Roman" w:hAnsi="Times New Roman" w:cs="Times New Roman"/>
        </w:rPr>
        <w:t>Social conflict</w:t>
      </w:r>
      <w:r w:rsidRPr="00401A4D">
        <w:rPr>
          <w:rFonts w:ascii="Times New Roman" w:hAnsi="Times New Roman" w:cs="Times New Roman"/>
        </w:rPr>
        <w:t xml:space="preserve"> is</w:t>
      </w:r>
      <w:r w:rsidR="00D00956">
        <w:rPr>
          <w:rFonts w:ascii="Times New Roman" w:hAnsi="Times New Roman" w:cs="Times New Roman"/>
        </w:rPr>
        <w:t xml:space="preserve"> </w:t>
      </w:r>
      <w:r w:rsidR="00B64219">
        <w:rPr>
          <w:rFonts w:ascii="Times New Roman" w:hAnsi="Times New Roman" w:cs="Times New Roman"/>
        </w:rPr>
        <w:t>not just</w:t>
      </w:r>
      <w:r w:rsidRPr="00401A4D">
        <w:rPr>
          <w:rFonts w:ascii="Times New Roman" w:hAnsi="Times New Roman" w:cs="Times New Roman"/>
        </w:rPr>
        <w:t xml:space="preserve"> an urban phenomenon</w:t>
      </w:r>
      <w:r w:rsidR="00290913">
        <w:rPr>
          <w:rFonts w:ascii="Times New Roman" w:hAnsi="Times New Roman" w:cs="Times New Roman"/>
        </w:rPr>
        <w:t>, however</w:t>
      </w:r>
      <w:r w:rsidRPr="00401A4D">
        <w:rPr>
          <w:rFonts w:ascii="Times New Roman" w:hAnsi="Times New Roman" w:cs="Times New Roman"/>
        </w:rPr>
        <w:t xml:space="preserve">. </w:t>
      </w:r>
      <w:r w:rsidR="00290913">
        <w:rPr>
          <w:rFonts w:ascii="Times New Roman" w:hAnsi="Times New Roman" w:cs="Times New Roman"/>
        </w:rPr>
        <w:t>I</w:t>
      </w:r>
      <w:r w:rsidRPr="00401A4D">
        <w:rPr>
          <w:rFonts w:ascii="Times New Roman" w:hAnsi="Times New Roman" w:cs="Times New Roman"/>
        </w:rPr>
        <w:t xml:space="preserve">n rural areas, which often constitute the larger share of territories where the </w:t>
      </w:r>
      <w:r w:rsidR="00B64219">
        <w:rPr>
          <w:rFonts w:ascii="Times New Roman" w:hAnsi="Times New Roman" w:cs="Times New Roman"/>
        </w:rPr>
        <w:t xml:space="preserve">state capacity </w:t>
      </w:r>
      <w:r w:rsidRPr="00401A4D">
        <w:rPr>
          <w:rFonts w:ascii="Times New Roman" w:hAnsi="Times New Roman" w:cs="Times New Roman"/>
        </w:rPr>
        <w:t>is limited</w:t>
      </w:r>
      <w:r w:rsidR="00290913">
        <w:rPr>
          <w:rFonts w:ascii="Times New Roman" w:hAnsi="Times New Roman" w:cs="Times New Roman"/>
        </w:rPr>
        <w:t>, changes in income and employment can result in conflict.</w:t>
      </w:r>
      <w:r w:rsidRPr="00401A4D">
        <w:rPr>
          <w:rFonts w:ascii="Times New Roman" w:hAnsi="Times New Roman" w:cs="Times New Roman"/>
        </w:rPr>
        <w:t xml:space="preserve"> Indeed, empirical evidence points to a strong linkage between crop yields and conflict (</w:t>
      </w:r>
      <w:proofErr w:type="spellStart"/>
      <w:r w:rsidRPr="00401A4D">
        <w:rPr>
          <w:rFonts w:ascii="Times New Roman" w:hAnsi="Times New Roman" w:cs="Times New Roman"/>
        </w:rPr>
        <w:t>Wischnath</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2014;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et al. 2015; Koren, 2018; Vestby, 2019), and, somewhat less unequivocally, between commodity price shocks and conflict (Dube and Vargas, 2013; </w:t>
      </w:r>
      <w:proofErr w:type="spellStart"/>
      <w:r w:rsidRPr="00401A4D">
        <w:rPr>
          <w:rFonts w:ascii="Times New Roman" w:hAnsi="Times New Roman" w:cs="Times New Roman"/>
        </w:rPr>
        <w:t>Maystadt</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Ecker, 2014; Raleigh</w:t>
      </w:r>
      <w:r w:rsidR="00F13641">
        <w:rPr>
          <w:rFonts w:ascii="Times New Roman" w:hAnsi="Times New Roman" w:cs="Times New Roman"/>
        </w:rPr>
        <w:t xml:space="preserve"> et al.</w:t>
      </w:r>
      <w:r w:rsidRPr="00401A4D">
        <w:rPr>
          <w:rFonts w:ascii="Times New Roman" w:hAnsi="Times New Roman" w:cs="Times New Roman"/>
        </w:rPr>
        <w:t xml:space="preserve"> 2015; Berman and Couttenier, 2015;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Felter, 2020</w:t>
      </w:r>
      <w:r w:rsidR="00D00956">
        <w:rPr>
          <w:rFonts w:ascii="Times New Roman" w:hAnsi="Times New Roman" w:cs="Times New Roman"/>
        </w:rPr>
        <w:t>; Ubilava et al, 2022</w:t>
      </w:r>
      <w:r w:rsidRPr="00401A4D">
        <w:rPr>
          <w:rFonts w:ascii="Times New Roman" w:hAnsi="Times New Roman" w:cs="Times New Roman"/>
        </w:rPr>
        <w:t xml:space="preserve">). </w:t>
      </w:r>
    </w:p>
    <w:p w14:paraId="3BA48CB4" w14:textId="50518B08" w:rsidR="00577B7F" w:rsidRPr="00401A4D" w:rsidRDefault="00290913" w:rsidP="00577B7F">
      <w:pPr>
        <w:spacing w:after="120" w:line="360" w:lineRule="auto"/>
        <w:ind w:firstLine="360"/>
        <w:rPr>
          <w:rFonts w:ascii="Times New Roman" w:hAnsi="Times New Roman" w:cs="Times New Roman"/>
        </w:rPr>
      </w:pPr>
      <w:r>
        <w:rPr>
          <w:rFonts w:ascii="Times New Roman" w:hAnsi="Times New Roman" w:cs="Times New Roman"/>
        </w:rPr>
        <w:t xml:space="preserve">This paper addresses the question of whether agricultural shocks, manifested through seasonal employment and income, lead to social conflict. </w:t>
      </w:r>
      <w:r w:rsidR="00577B7F" w:rsidRPr="00401A4D">
        <w:rPr>
          <w:rFonts w:ascii="Times New Roman" w:hAnsi="Times New Roman" w:cs="Times New Roman"/>
        </w:rPr>
        <w:t xml:space="preserve">The </w:t>
      </w:r>
      <w:r>
        <w:rPr>
          <w:rFonts w:ascii="Times New Roman" w:hAnsi="Times New Roman" w:cs="Times New Roman"/>
        </w:rPr>
        <w:t>potential linkage</w:t>
      </w:r>
      <w:r w:rsidR="00577B7F" w:rsidRPr="00401A4D">
        <w:rPr>
          <w:rFonts w:ascii="Times New Roman" w:hAnsi="Times New Roman" w:cs="Times New Roman"/>
        </w:rPr>
        <w:t xml:space="preserve"> can be reduced to a couple of theories. One such theory is </w:t>
      </w:r>
      <w:r w:rsidR="00577B7F" w:rsidRPr="00401A4D">
        <w:rPr>
          <w:rFonts w:ascii="Times New Roman" w:hAnsi="Times New Roman" w:cs="Times New Roman"/>
          <w:i/>
          <w:iCs/>
        </w:rPr>
        <w:t>grievance</w:t>
      </w:r>
      <w:r w:rsidR="00577B7F" w:rsidRPr="00401A4D">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in such conflict. Another theory is </w:t>
      </w:r>
      <w:r w:rsidR="00577B7F" w:rsidRPr="00401A4D">
        <w:rPr>
          <w:rFonts w:ascii="Times New Roman" w:hAnsi="Times New Roman" w:cs="Times New Roman"/>
          <w:i/>
          <w:iCs/>
        </w:rPr>
        <w:t>greed</w:t>
      </w:r>
      <w:r w:rsidR="00577B7F" w:rsidRPr="00401A4D">
        <w:rPr>
          <w:rFonts w:ascii="Times New Roman" w:hAnsi="Times New Roman" w:cs="Times New Roman"/>
        </w:rPr>
        <w:t xml:space="preserve">, </w:t>
      </w:r>
      <w:r w:rsidR="007A40A3">
        <w:rPr>
          <w:rFonts w:ascii="Times New Roman" w:hAnsi="Times New Roman" w:cs="Times New Roman"/>
        </w:rPr>
        <w:t>which</w:t>
      </w:r>
      <w:r w:rsidR="00577B7F" w:rsidRPr="00401A4D">
        <w:rPr>
          <w:rFonts w:ascii="Times New Roman" w:hAnsi="Times New Roman" w:cs="Times New Roman"/>
        </w:rPr>
        <w:t xml:space="preserve">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Bagozzi, 2017; McGuirk and Burke, 2020). </w:t>
      </w:r>
    </w:p>
    <w:p w14:paraId="32B69E5F" w14:textId="6F82351B" w:rsidR="00577B7F" w:rsidRPr="00401A4D" w:rsidRDefault="00577B7F" w:rsidP="00577B7F">
      <w:pPr>
        <w:spacing w:after="120" w:line="360" w:lineRule="auto"/>
        <w:ind w:firstLine="360"/>
        <w:rPr>
          <w:rFonts w:ascii="Times New Roman" w:hAnsi="Times New Roman" w:cs="Times New Roman"/>
        </w:rPr>
      </w:pPr>
      <w:r w:rsidRPr="00401A4D">
        <w:rPr>
          <w:rFonts w:ascii="Times New Roman" w:hAnsi="Times New Roman" w:cs="Times New Roman"/>
        </w:rPr>
        <w:t xml:space="preserve">Both theories, of grievance and greed, explain conflict that </w:t>
      </w:r>
      <w:r w:rsidR="00B55185">
        <w:rPr>
          <w:rFonts w:ascii="Times New Roman" w:hAnsi="Times New Roman" w:cs="Times New Roman"/>
        </w:rPr>
        <w:t>happens</w:t>
      </w:r>
      <w:r w:rsidRPr="00401A4D">
        <w:rPr>
          <w:rFonts w:ascii="Times New Roman" w:hAnsi="Times New Roman" w:cs="Times New Roman"/>
        </w:rPr>
        <w:t xml:space="preserve"> not only because there are opportunities to extort wealth or incur damage and thus improve one’s own relative standing</w:t>
      </w:r>
      <w:r w:rsidR="007A40A3">
        <w:rPr>
          <w:rFonts w:ascii="Times New Roman" w:hAnsi="Times New Roman" w:cs="Times New Roman"/>
        </w:rPr>
        <w:t xml:space="preserve"> (the </w:t>
      </w:r>
      <w:r w:rsidR="007A40A3" w:rsidRPr="007A40A3">
        <w:rPr>
          <w:rFonts w:ascii="Times New Roman" w:hAnsi="Times New Roman" w:cs="Times New Roman"/>
          <w:i/>
          <w:iCs/>
        </w:rPr>
        <w:t>predation</w:t>
      </w:r>
      <w:r w:rsidR="007A40A3">
        <w:rPr>
          <w:rFonts w:ascii="Times New Roman" w:hAnsi="Times New Roman" w:cs="Times New Roman"/>
        </w:rPr>
        <w:t xml:space="preserve"> or </w:t>
      </w:r>
      <w:r w:rsidR="007A40A3" w:rsidRPr="007A40A3">
        <w:rPr>
          <w:rFonts w:ascii="Times New Roman" w:hAnsi="Times New Roman" w:cs="Times New Roman"/>
          <w:i/>
          <w:iCs/>
        </w:rPr>
        <w:t>rapacity</w:t>
      </w:r>
      <w:r w:rsidR="007A40A3">
        <w:rPr>
          <w:rFonts w:ascii="Times New Roman" w:hAnsi="Times New Roman" w:cs="Times New Roman"/>
        </w:rPr>
        <w:t xml:space="preserve"> mechanism)</w:t>
      </w:r>
      <w:r w:rsidRPr="00401A4D">
        <w:rPr>
          <w:rFonts w:ascii="Times New Roman" w:hAnsi="Times New Roman" w:cs="Times New Roman"/>
        </w:rPr>
        <w:t>, but also because the opportunity costs of engaging in such activities are not very high</w:t>
      </w:r>
      <w:r w:rsidR="007A40A3">
        <w:rPr>
          <w:rFonts w:ascii="Times New Roman" w:hAnsi="Times New Roman" w:cs="Times New Roman"/>
        </w:rPr>
        <w:t xml:space="preserve"> (</w:t>
      </w:r>
      <w:r w:rsidR="007A40A3">
        <w:rPr>
          <w:rFonts w:ascii="Times New Roman" w:hAnsi="Times New Roman" w:cs="Times New Roman"/>
        </w:rPr>
        <w:t>t</w:t>
      </w:r>
      <w:r w:rsidR="007A40A3" w:rsidRPr="00401A4D">
        <w:rPr>
          <w:rFonts w:ascii="Times New Roman" w:hAnsi="Times New Roman" w:cs="Times New Roman"/>
        </w:rPr>
        <w:t xml:space="preserve">he </w:t>
      </w:r>
      <w:r w:rsidR="007A40A3" w:rsidRPr="007A40A3">
        <w:rPr>
          <w:rFonts w:ascii="Times New Roman" w:hAnsi="Times New Roman" w:cs="Times New Roman"/>
          <w:i/>
          <w:iCs/>
        </w:rPr>
        <w:t>opportunity cost</w:t>
      </w:r>
      <w:r w:rsidR="007A40A3" w:rsidRPr="007A40A3">
        <w:rPr>
          <w:rFonts w:ascii="Times New Roman" w:hAnsi="Times New Roman" w:cs="Times New Roman"/>
        </w:rPr>
        <w:t xml:space="preserve"> mechanism</w:t>
      </w:r>
      <w:r w:rsidR="007A40A3">
        <w:rPr>
          <w:rFonts w:ascii="Times New Roman" w:hAnsi="Times New Roman" w:cs="Times New Roman"/>
        </w:rPr>
        <w:t>)</w:t>
      </w:r>
      <w:r w:rsidRPr="00401A4D">
        <w:rPr>
          <w:rFonts w:ascii="Times New Roman" w:hAnsi="Times New Roman" w:cs="Times New Roman"/>
        </w:rPr>
        <w:t xml:space="preserve">. </w:t>
      </w:r>
      <w:r w:rsidR="007A40A3">
        <w:rPr>
          <w:rFonts w:ascii="Times New Roman" w:hAnsi="Times New Roman" w:cs="Times New Roman"/>
        </w:rPr>
        <w:t>The latter</w:t>
      </w:r>
      <w:proofErr w:type="gramStart"/>
      <w:r w:rsidR="007A40A3">
        <w:rPr>
          <w:rFonts w:ascii="Times New Roman" w:hAnsi="Times New Roman" w:cs="Times New Roman"/>
        </w:rPr>
        <w:t>, in particular</w:t>
      </w:r>
      <w:r w:rsidR="00B55185">
        <w:rPr>
          <w:rFonts w:ascii="Times New Roman" w:hAnsi="Times New Roman" w:cs="Times New Roman"/>
        </w:rPr>
        <w:t xml:space="preserve">, </w:t>
      </w:r>
      <w:r>
        <w:rPr>
          <w:rFonts w:ascii="Times New Roman" w:hAnsi="Times New Roman" w:cs="Times New Roman"/>
        </w:rPr>
        <w:t>has</w:t>
      </w:r>
      <w:proofErr w:type="gramEnd"/>
      <w:r>
        <w:rPr>
          <w:rFonts w:ascii="Times New Roman" w:hAnsi="Times New Roman" w:cs="Times New Roman"/>
        </w:rPr>
        <w:t xml:space="preserve"> been primarily portrayed as</w:t>
      </w:r>
      <w:r w:rsidRPr="00401A4D">
        <w:rPr>
          <w:rFonts w:ascii="Times New Roman" w:hAnsi="Times New Roman" w:cs="Times New Roman"/>
        </w:rPr>
        <w:t xml:space="preserve"> a person</w:t>
      </w:r>
      <w:r>
        <w:rPr>
          <w:rFonts w:ascii="Times New Roman" w:hAnsi="Times New Roman" w:cs="Times New Roman"/>
        </w:rPr>
        <w:t>’s</w:t>
      </w:r>
      <w:r w:rsidRPr="00401A4D">
        <w:rPr>
          <w:rFonts w:ascii="Times New Roman" w:hAnsi="Times New Roman" w:cs="Times New Roman"/>
        </w:rPr>
        <w:t xml:space="preserve"> </w:t>
      </w:r>
      <w:r>
        <w:rPr>
          <w:rFonts w:ascii="Times New Roman" w:hAnsi="Times New Roman" w:cs="Times New Roman"/>
        </w:rPr>
        <w:t>choice of</w:t>
      </w:r>
      <w:r w:rsidRPr="00401A4D">
        <w:rPr>
          <w:rFonts w:ascii="Times New Roman" w:hAnsi="Times New Roman" w:cs="Times New Roman"/>
        </w:rPr>
        <w:t xml:space="preserve"> the less peaceful ways of generating income, when the lawful alternatives such as farming </w:t>
      </w:r>
      <w:r w:rsidR="007A40A3" w:rsidRPr="00401A4D">
        <w:rPr>
          <w:rFonts w:ascii="Times New Roman" w:hAnsi="Times New Roman" w:cs="Times New Roman"/>
        </w:rPr>
        <w:t>don’t</w:t>
      </w:r>
      <w:r w:rsidRPr="00401A4D">
        <w:rPr>
          <w:rFonts w:ascii="Times New Roman" w:hAnsi="Times New Roman" w:cs="Times New Roman"/>
        </w:rPr>
        <w:t xml:space="preserve"> pay enough (e.g., after a bad crop year, or a drop in commodity prices). </w:t>
      </w:r>
      <w:r>
        <w:rPr>
          <w:rFonts w:ascii="Times New Roman" w:hAnsi="Times New Roman" w:cs="Times New Roman"/>
        </w:rPr>
        <w:t>To that end, t</w:t>
      </w:r>
      <w:r w:rsidRPr="00401A4D">
        <w:rPr>
          <w:rFonts w:ascii="Times New Roman" w:hAnsi="Times New Roman" w:cs="Times New Roman"/>
        </w:rPr>
        <w:t xml:space="preserve">he opportunity cost of fighting </w:t>
      </w:r>
      <w:r w:rsidR="007A40A3">
        <w:rPr>
          <w:rFonts w:ascii="Times New Roman" w:hAnsi="Times New Roman" w:cs="Times New Roman"/>
        </w:rPr>
        <w:t>is</w:t>
      </w:r>
      <w:r w:rsidRPr="00401A4D">
        <w:rPr>
          <w:rFonts w:ascii="Times New Roman" w:hAnsi="Times New Roman" w:cs="Times New Roman"/>
        </w:rPr>
        <w:t xml:space="preserve"> seen as an increasing function of income—a negative income shock leading to more violence (Collier and Hoeffler, </w:t>
      </w:r>
      <w:r w:rsidRPr="00401A4D">
        <w:rPr>
          <w:rFonts w:ascii="Times New Roman" w:hAnsi="Times New Roman" w:cs="Times New Roman"/>
        </w:rPr>
        <w:lastRenderedPageBreak/>
        <w:t>1998; Fjelde, 2015). This alludes to a relatively long-term commitment to conflict</w:t>
      </w:r>
      <w:r w:rsidR="00B55185">
        <w:rPr>
          <w:rFonts w:ascii="Times New Roman" w:hAnsi="Times New Roman" w:cs="Times New Roman"/>
        </w:rPr>
        <w:t>, however</w:t>
      </w:r>
      <w:r w:rsidRPr="00401A4D">
        <w:rPr>
          <w:rFonts w:ascii="Times New Roman" w:hAnsi="Times New Roman" w:cs="Times New Roman"/>
        </w:rPr>
        <w:t xml:space="preserve">. </w:t>
      </w:r>
      <w:r>
        <w:rPr>
          <w:rFonts w:ascii="Times New Roman" w:hAnsi="Times New Roman" w:cs="Times New Roman"/>
        </w:rPr>
        <w:t>A</w:t>
      </w:r>
      <w:r w:rsidRPr="00401A4D">
        <w:rPr>
          <w:rFonts w:ascii="Times New Roman" w:hAnsi="Times New Roman" w:cs="Times New Roman"/>
        </w:rPr>
        <w:t xml:space="preserve"> shorter-term </w:t>
      </w:r>
      <w:r>
        <w:rPr>
          <w:rFonts w:ascii="Times New Roman" w:hAnsi="Times New Roman" w:cs="Times New Roman"/>
        </w:rPr>
        <w:t>manifestation of the opportunity cost mechanism</w:t>
      </w:r>
      <w:r w:rsidRPr="00401A4D">
        <w:rPr>
          <w:rFonts w:ascii="Times New Roman" w:hAnsi="Times New Roman" w:cs="Times New Roman"/>
        </w:rPr>
        <w:t xml:space="preserve"> would be instances when people engage in </w:t>
      </w:r>
      <w:r w:rsidR="00B55185">
        <w:rPr>
          <w:rFonts w:ascii="Times New Roman" w:hAnsi="Times New Roman" w:cs="Times New Roman"/>
        </w:rPr>
        <w:t xml:space="preserve">social conflict, such as </w:t>
      </w:r>
      <w:r w:rsidRPr="00401A4D">
        <w:rPr>
          <w:rFonts w:ascii="Times New Roman" w:hAnsi="Times New Roman" w:cs="Times New Roman"/>
        </w:rPr>
        <w:t xml:space="preserve">protests </w:t>
      </w:r>
      <w:r w:rsidR="00B55185">
        <w:rPr>
          <w:rFonts w:ascii="Times New Roman" w:hAnsi="Times New Roman" w:cs="Times New Roman"/>
        </w:rPr>
        <w:t xml:space="preserve">and </w:t>
      </w:r>
      <w:r w:rsidR="007A40A3">
        <w:rPr>
          <w:rFonts w:ascii="Times New Roman" w:hAnsi="Times New Roman" w:cs="Times New Roman"/>
        </w:rPr>
        <w:t>riots, when</w:t>
      </w:r>
      <w:r w:rsidRPr="00401A4D">
        <w:rPr>
          <w:rFonts w:ascii="Times New Roman" w:hAnsi="Times New Roman" w:cs="Times New Roman"/>
        </w:rPr>
        <w:t xml:space="preserve"> their value of time is relatively low. In </w:t>
      </w:r>
      <w:r w:rsidR="00B55185" w:rsidRPr="00401A4D">
        <w:rPr>
          <w:rFonts w:ascii="Times New Roman" w:hAnsi="Times New Roman" w:cs="Times New Roman"/>
        </w:rPr>
        <w:t>the agricultural</w:t>
      </w:r>
      <w:r w:rsidRPr="00401A4D">
        <w:rPr>
          <w:rFonts w:ascii="Times New Roman" w:hAnsi="Times New Roman" w:cs="Times New Roman"/>
        </w:rPr>
        <w:t xml:space="preserve"> sector, this would be the period during the year when people are not actively farming</w:t>
      </w:r>
      <w:r w:rsidR="00B55185">
        <w:rPr>
          <w:rFonts w:ascii="Times New Roman" w:hAnsi="Times New Roman" w:cs="Times New Roman"/>
        </w:rPr>
        <w:t xml:space="preserve"> (Guardado and Pennings, 2023)</w:t>
      </w:r>
      <w:r w:rsidRPr="00401A4D">
        <w:rPr>
          <w:rFonts w:ascii="Times New Roman" w:hAnsi="Times New Roman" w:cs="Times New Roman"/>
        </w:rPr>
        <w:t xml:space="preserve">. </w:t>
      </w:r>
    </w:p>
    <w:p w14:paraId="3818174D" w14:textId="7EE76216" w:rsidR="00B55185" w:rsidRPr="003362B7" w:rsidRDefault="00290913" w:rsidP="00B55185">
      <w:pPr>
        <w:spacing w:after="120" w:line="360" w:lineRule="auto"/>
        <w:ind w:firstLine="360"/>
        <w:rPr>
          <w:rFonts w:ascii="Times New Roman" w:hAnsi="Times New Roman" w:cs="Times New Roman"/>
        </w:rPr>
      </w:pPr>
      <w:r>
        <w:rPr>
          <w:rFonts w:ascii="Times New Roman" w:hAnsi="Times New Roman" w:cs="Times New Roman"/>
        </w:rPr>
        <w:t>A</w:t>
      </w:r>
      <w:r w:rsidR="00B55185" w:rsidRPr="00401A4D">
        <w:rPr>
          <w:rFonts w:ascii="Times New Roman" w:hAnsi="Times New Roman" w:cs="Times New Roman"/>
        </w:rPr>
        <w:t xml:space="preserve">t the heart of the question of the link between agricultural production and conflict is not only the mechanism but also the form of conflict. </w:t>
      </w:r>
      <w:r w:rsidR="00B55185">
        <w:rPr>
          <w:rFonts w:ascii="Times New Roman" w:hAnsi="Times New Roman" w:cs="Times New Roman"/>
        </w:rPr>
        <w:t>P</w:t>
      </w:r>
      <w:r w:rsidR="00B55185" w:rsidRPr="00401A4D">
        <w:rPr>
          <w:rFonts w:ascii="Times New Roman" w:hAnsi="Times New Roman" w:cs="Times New Roman"/>
        </w:rPr>
        <w:t xml:space="preserve">olitical violence aimed at civilians can be linked to the harvest-time positive income shocks, and the relationship is expected to be positive. Studies of African data have found seasonal changes in conflict intensity. </w:t>
      </w:r>
      <w:r w:rsidR="007A40A3">
        <w:rPr>
          <w:rFonts w:ascii="Times New Roman" w:hAnsi="Times New Roman" w:cs="Times New Roman"/>
        </w:rPr>
        <w:t>I</w:t>
      </w:r>
      <w:r w:rsidR="00B55185" w:rsidRPr="00401A4D">
        <w:rPr>
          <w:rFonts w:ascii="Times New Roman" w:hAnsi="Times New Roman" w:cs="Times New Roman"/>
        </w:rPr>
        <w:t>n crop-producing areas, there is an increase in attacks on civilians during harvest months (Ubilava</w:t>
      </w:r>
      <w:r w:rsidR="00B55185">
        <w:rPr>
          <w:rFonts w:ascii="Times New Roman" w:hAnsi="Times New Roman" w:cs="Times New Roman"/>
        </w:rPr>
        <w:t xml:space="preserve"> et al.</w:t>
      </w:r>
      <w:r w:rsidR="00B55185" w:rsidRPr="00401A4D">
        <w:rPr>
          <w:rFonts w:ascii="Times New Roman" w:hAnsi="Times New Roman" w:cs="Times New Roman"/>
        </w:rPr>
        <w:t xml:space="preserve"> 2022). In this context, seasonal increases in attacks on civilians in crop-producing areas are a form of </w:t>
      </w:r>
      <w:r w:rsidR="007A40A3" w:rsidRPr="007A40A3">
        <w:rPr>
          <w:rFonts w:ascii="Times New Roman" w:hAnsi="Times New Roman" w:cs="Times New Roman"/>
        </w:rPr>
        <w:t>conflict</w:t>
      </w:r>
      <w:r w:rsidR="00B55185" w:rsidRPr="00401A4D">
        <w:rPr>
          <w:rFonts w:ascii="Times New Roman" w:hAnsi="Times New Roman" w:cs="Times New Roman"/>
          <w:i/>
          <w:iCs/>
        </w:rPr>
        <w:t xml:space="preserve"> </w:t>
      </w:r>
      <w:r w:rsidR="00B55185" w:rsidRPr="00401A4D">
        <w:rPr>
          <w:rFonts w:ascii="Times New Roman" w:hAnsi="Times New Roman" w:cs="Times New Roman"/>
        </w:rPr>
        <w:t>throu</w:t>
      </w:r>
      <w:r w:rsidR="00B55185" w:rsidRPr="003362B7">
        <w:rPr>
          <w:rFonts w:ascii="Times New Roman" w:hAnsi="Times New Roman" w:cs="Times New Roman"/>
        </w:rPr>
        <w:t>gh a rapacity mechanism.</w:t>
      </w:r>
    </w:p>
    <w:p w14:paraId="40BB489D" w14:textId="19E8FB01" w:rsidR="001B068C" w:rsidRDefault="00B55185" w:rsidP="00B55185">
      <w:pPr>
        <w:spacing w:after="120" w:line="360" w:lineRule="auto"/>
        <w:ind w:firstLine="360"/>
        <w:rPr>
          <w:rFonts w:ascii="Times New Roman" w:hAnsi="Times New Roman" w:cs="Times New Roman"/>
        </w:rPr>
      </w:pPr>
      <w:r w:rsidRPr="00401A4D">
        <w:rPr>
          <w:rFonts w:ascii="Times New Roman" w:hAnsi="Times New Roman" w:cs="Times New Roman"/>
        </w:rPr>
        <w:t xml:space="preserve">On the other hand, protests and related riots are often triggered by grievances associated with negative income shocks, and thus they are unlikely to </w:t>
      </w:r>
      <w:r w:rsidR="007A40A3" w:rsidRPr="00401A4D">
        <w:rPr>
          <w:rFonts w:ascii="Times New Roman" w:hAnsi="Times New Roman" w:cs="Times New Roman"/>
        </w:rPr>
        <w:t>relate to</w:t>
      </w:r>
      <w:r w:rsidRPr="00401A4D">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w:t>
      </w:r>
      <w:r w:rsidR="007A40A3">
        <w:rPr>
          <w:rFonts w:ascii="Times New Roman" w:hAnsi="Times New Roman" w:cs="Times New Roman"/>
        </w:rPr>
        <w:t xml:space="preserve">In this context, </w:t>
      </w:r>
      <w:r w:rsidR="003362B7">
        <w:rPr>
          <w:rFonts w:ascii="Times New Roman" w:hAnsi="Times New Roman" w:cs="Times New Roman"/>
        </w:rPr>
        <w:t>the seasonal patterns in protests and riots in crop-producing regions are a form of conflict though an opportunity cost mechanism.</w:t>
      </w:r>
    </w:p>
    <w:p w14:paraId="0F42ACFB" w14:textId="40BCFA5B" w:rsidR="00B55185" w:rsidRPr="00401A4D" w:rsidRDefault="00B55185" w:rsidP="00B55185">
      <w:pPr>
        <w:spacing w:after="120" w:line="360" w:lineRule="auto"/>
        <w:ind w:firstLine="360"/>
        <w:rPr>
          <w:rFonts w:ascii="Times New Roman" w:hAnsi="Times New Roman" w:cs="Times New Roman"/>
        </w:rPr>
      </w:pPr>
      <w:r w:rsidRPr="00401A4D">
        <w:rPr>
          <w:rFonts w:ascii="Times New Roman" w:hAnsi="Times New Roman" w:cs="Times New Roman"/>
        </w:rPr>
        <w:t>Finally, incidents linked to larger scale conflicts, such as battles between incumbents and insurgents to take control of a territory, for example, are unlikely to be driven by or related to agricultural employment income (Ubilava</w:t>
      </w:r>
      <w:r>
        <w:rPr>
          <w:rFonts w:ascii="Times New Roman" w:hAnsi="Times New Roman" w:cs="Times New Roman"/>
        </w:rPr>
        <w:t xml:space="preserve"> et al.</w:t>
      </w:r>
      <w:r w:rsidRPr="00401A4D">
        <w:rPr>
          <w:rFonts w:ascii="Times New Roman" w:hAnsi="Times New Roman" w:cs="Times New Roman"/>
        </w:rPr>
        <w:t xml:space="preserve"> 2022; </w:t>
      </w:r>
      <w:proofErr w:type="spellStart"/>
      <w:r w:rsidRPr="00401A4D">
        <w:rPr>
          <w:rFonts w:ascii="Times New Roman" w:hAnsi="Times New Roman" w:cs="Times New Roman"/>
        </w:rPr>
        <w:t>Mampilly</w:t>
      </w:r>
      <w:proofErr w:type="spellEnd"/>
      <w:r w:rsidRPr="00401A4D">
        <w:rPr>
          <w:rFonts w:ascii="Times New Roman" w:hAnsi="Times New Roman" w:cs="Times New Roman"/>
        </w:rPr>
        <w:t xml:space="preserve"> and Stewart, 2021). And even if they were, the </w:t>
      </w:r>
      <w:r w:rsidR="003362B7">
        <w:rPr>
          <w:rFonts w:ascii="Times New Roman" w:hAnsi="Times New Roman" w:cs="Times New Roman"/>
        </w:rPr>
        <w:t>direction of the effect</w:t>
      </w:r>
      <w:r w:rsidRPr="00401A4D">
        <w:rPr>
          <w:rFonts w:ascii="Times New Roman" w:hAnsi="Times New Roman" w:cs="Times New Roman"/>
        </w:rPr>
        <w:t xml:space="preserve"> may very well go in the opposite direction</w:t>
      </w:r>
      <w:r w:rsidR="003362B7">
        <w:rPr>
          <w:rFonts w:ascii="Times New Roman" w:hAnsi="Times New Roman" w:cs="Times New Roman"/>
        </w:rPr>
        <w:t>.</w:t>
      </w:r>
      <w:r w:rsidRPr="00401A4D">
        <w:rPr>
          <w:rFonts w:ascii="Times New Roman" w:hAnsi="Times New Roman" w:cs="Times New Roman"/>
        </w:rPr>
        <w:t xml:space="preserve"> </w:t>
      </w:r>
      <w:r w:rsidR="003362B7">
        <w:rPr>
          <w:rFonts w:ascii="Times New Roman" w:hAnsi="Times New Roman" w:cs="Times New Roman"/>
        </w:rPr>
        <w:t>T</w:t>
      </w:r>
      <w:r w:rsidRPr="00401A4D">
        <w:rPr>
          <w:rFonts w:ascii="Times New Roman" w:hAnsi="Times New Roman" w:cs="Times New Roman"/>
        </w:rPr>
        <w:t xml:space="preserve">hat is, in times of a civil war, for example, people willingly or unwillingly may be involved in the process, </w:t>
      </w:r>
      <w:r w:rsidR="00290913" w:rsidRPr="00401A4D">
        <w:rPr>
          <w:rFonts w:ascii="Times New Roman" w:hAnsi="Times New Roman" w:cs="Times New Roman"/>
        </w:rPr>
        <w:t>at the expense</w:t>
      </w:r>
      <w:r w:rsidRPr="00401A4D">
        <w:rPr>
          <w:rFonts w:ascii="Times New Roman" w:hAnsi="Times New Roman" w:cs="Times New Roman"/>
        </w:rPr>
        <w:t xml:space="preserve"> of their usual employment, which in rural societies, often is agricultural production.</w:t>
      </w:r>
    </w:p>
    <w:p w14:paraId="55AEE5CC" w14:textId="1A2AF26C" w:rsidR="00D907B6" w:rsidRPr="00401A4D" w:rsidRDefault="0032710A" w:rsidP="00401A4D">
      <w:pPr>
        <w:spacing w:after="120" w:line="360" w:lineRule="auto"/>
        <w:ind w:firstLine="360"/>
        <w:rPr>
          <w:rFonts w:ascii="Times New Roman" w:hAnsi="Times New Roman" w:cs="Times New Roman"/>
        </w:rPr>
      </w:pPr>
      <w:r>
        <w:rPr>
          <w:rFonts w:ascii="Times New Roman" w:hAnsi="Times New Roman" w:cs="Times New Roman"/>
        </w:rPr>
        <w:t>We study the relationship between agricultural shocks and conflict b</w:t>
      </w:r>
      <w:r w:rsidR="0077223B" w:rsidRPr="00401A4D">
        <w:rPr>
          <w:rFonts w:ascii="Times New Roman" w:hAnsi="Times New Roman" w:cs="Times New Roman"/>
        </w:rPr>
        <w:t xml:space="preserve">y examining nearly 60 thousand incidents </w:t>
      </w:r>
      <w:r w:rsidR="001B068C">
        <w:rPr>
          <w:rFonts w:ascii="Times New Roman" w:hAnsi="Times New Roman" w:cs="Times New Roman"/>
        </w:rPr>
        <w:t xml:space="preserve">in Southeast Asia </w:t>
      </w:r>
      <w:r w:rsidR="0077223B" w:rsidRPr="00401A4D">
        <w:rPr>
          <w:rFonts w:ascii="Times New Roman" w:hAnsi="Times New Roman" w:cs="Times New Roman"/>
        </w:rPr>
        <w:t>over the span of 12-year monthly data from 2010 to 2021</w:t>
      </w:r>
      <w:r>
        <w:rPr>
          <w:rFonts w:ascii="Times New Roman" w:hAnsi="Times New Roman" w:cs="Times New Roman"/>
        </w:rPr>
        <w:t>.</w:t>
      </w:r>
      <w:r w:rsidR="0077223B" w:rsidRPr="00401A4D">
        <w:rPr>
          <w:rFonts w:ascii="Times New Roman" w:hAnsi="Times New Roman" w:cs="Times New Roman"/>
        </w:rPr>
        <w:t xml:space="preserve"> </w:t>
      </w:r>
      <w:r>
        <w:rPr>
          <w:rFonts w:ascii="Times New Roman" w:hAnsi="Times New Roman" w:cs="Times New Roman"/>
        </w:rPr>
        <w:t>We find</w:t>
      </w:r>
      <w:r w:rsidR="0077223B" w:rsidRPr="00401A4D">
        <w:rPr>
          <w:rFonts w:ascii="Times New Roman" w:hAnsi="Times New Roman" w:cs="Times New Roman"/>
        </w:rPr>
        <w:t xml:space="preserve"> that</w:t>
      </w:r>
      <w:r w:rsidR="006F307D" w:rsidRPr="00401A4D">
        <w:rPr>
          <w:rFonts w:ascii="Times New Roman" w:hAnsi="Times New Roman" w:cs="Times New Roman"/>
        </w:rPr>
        <w:t xml:space="preserve"> changes in conflict in crop-producing areas during </w:t>
      </w:r>
      <w:r w:rsidR="00D00956">
        <w:rPr>
          <w:rFonts w:ascii="Times New Roman" w:hAnsi="Times New Roman" w:cs="Times New Roman"/>
        </w:rPr>
        <w:t xml:space="preserve">the </w:t>
      </w:r>
      <w:r w:rsidR="006F307D" w:rsidRPr="00401A4D">
        <w:rPr>
          <w:rFonts w:ascii="Times New Roman" w:hAnsi="Times New Roman" w:cs="Times New Roman"/>
        </w:rPr>
        <w:t xml:space="preserve">harvest months </w:t>
      </w:r>
      <w:r w:rsidR="00D00956">
        <w:rPr>
          <w:rFonts w:ascii="Times New Roman" w:hAnsi="Times New Roman" w:cs="Times New Roman"/>
        </w:rPr>
        <w:t xml:space="preserve">of rice—the </w:t>
      </w:r>
      <w:r w:rsidR="00D00956">
        <w:rPr>
          <w:rFonts w:ascii="Times New Roman" w:hAnsi="Times New Roman" w:cs="Times New Roman"/>
        </w:rPr>
        <w:lastRenderedPageBreak/>
        <w:t>key cereal crop in the region—depends on</w:t>
      </w:r>
      <w:r w:rsidR="006F307D" w:rsidRPr="00401A4D">
        <w:rPr>
          <w:rFonts w:ascii="Times New Roman" w:hAnsi="Times New Roman" w:cs="Times New Roman"/>
        </w:rPr>
        <w:t xml:space="preserve"> the type of conflict</w:t>
      </w:r>
      <w:r>
        <w:rPr>
          <w:rFonts w:ascii="Times New Roman" w:hAnsi="Times New Roman" w:cs="Times New Roman"/>
        </w:rPr>
        <w:t>:</w:t>
      </w:r>
      <w:r w:rsidR="006F307D" w:rsidRPr="00401A4D">
        <w:rPr>
          <w:rFonts w:ascii="Times New Roman" w:hAnsi="Times New Roman" w:cs="Times New Roman"/>
        </w:rPr>
        <w:t xml:space="preserve"> </w:t>
      </w:r>
      <w:r>
        <w:rPr>
          <w:rFonts w:ascii="Times New Roman" w:hAnsi="Times New Roman" w:cs="Times New Roman"/>
        </w:rPr>
        <w:t>p</w:t>
      </w:r>
      <w:r w:rsidR="0077223B" w:rsidRPr="00401A4D">
        <w:rPr>
          <w:rFonts w:ascii="Times New Roman" w:hAnsi="Times New Roman" w:cs="Times New Roman"/>
        </w:rPr>
        <w:t>rotests and riots decrease during rice harvest months</w:t>
      </w:r>
      <w:r w:rsidR="00D907B6" w:rsidRPr="00401A4D">
        <w:rPr>
          <w:rFonts w:ascii="Times New Roman" w:hAnsi="Times New Roman" w:cs="Times New Roman"/>
        </w:rPr>
        <w:t xml:space="preserve">, but </w:t>
      </w:r>
      <w:r w:rsidR="006F307D" w:rsidRPr="00401A4D">
        <w:rPr>
          <w:rFonts w:ascii="Times New Roman" w:hAnsi="Times New Roman" w:cs="Times New Roman"/>
        </w:rPr>
        <w:t xml:space="preserve">battles and </w:t>
      </w:r>
      <w:r w:rsidR="00D907B6" w:rsidRPr="00401A4D">
        <w:rPr>
          <w:rFonts w:ascii="Times New Roman" w:hAnsi="Times New Roman" w:cs="Times New Roman"/>
        </w:rPr>
        <w:t xml:space="preserve">violence against civilians increase during rice harvest months. </w:t>
      </w:r>
      <w:r w:rsidR="006F307D" w:rsidRPr="00401A4D">
        <w:rPr>
          <w:rFonts w:ascii="Times New Roman" w:hAnsi="Times New Roman" w:cs="Times New Roman"/>
        </w:rPr>
        <w:t>This suggests that the mechanism by which harvest-time conflict occurs in Southeast Asia varies by violence type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4A7A82" w:rsidRPr="00401A4D">
        <w:rPr>
          <w:rFonts w:ascii="Times New Roman" w:hAnsi="Times New Roman" w:cs="Times New Roman"/>
        </w:rPr>
        <w:t>n the</w:t>
      </w:r>
      <w:r w:rsidR="006F307D" w:rsidRPr="00401A4D">
        <w:rPr>
          <w:rFonts w:ascii="Times New Roman" w:hAnsi="Times New Roman" w:cs="Times New Roman"/>
        </w:rPr>
        <w:t xml:space="preserve"> case of conflict </w:t>
      </w:r>
      <w:r w:rsidR="006F307D" w:rsidRPr="00401A4D">
        <w:rPr>
          <w:rFonts w:ascii="Times New Roman" w:hAnsi="Times New Roman" w:cs="Times New Roman"/>
          <w:i/>
          <w:iCs/>
        </w:rPr>
        <w:t xml:space="preserve">by </w:t>
      </w:r>
      <w:r w:rsidR="006F307D" w:rsidRPr="00401A4D">
        <w:rPr>
          <w:rFonts w:ascii="Times New Roman" w:hAnsi="Times New Roman" w:cs="Times New Roman"/>
        </w:rPr>
        <w:t>civilians, the opportunity cost of conflict increases during harvest time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6F307D" w:rsidRPr="00401A4D">
        <w:rPr>
          <w:rFonts w:ascii="Times New Roman" w:hAnsi="Times New Roman" w:cs="Times New Roman"/>
        </w:rPr>
        <w:t xml:space="preserve">n the case of conflict </w:t>
      </w:r>
      <w:r w:rsidR="006F307D" w:rsidRPr="00401A4D">
        <w:rPr>
          <w:rFonts w:ascii="Times New Roman" w:hAnsi="Times New Roman" w:cs="Times New Roman"/>
          <w:i/>
          <w:iCs/>
        </w:rPr>
        <w:t xml:space="preserve">against </w:t>
      </w:r>
      <w:r w:rsidR="006F307D" w:rsidRPr="00401A4D">
        <w:rPr>
          <w:rFonts w:ascii="Times New Roman" w:hAnsi="Times New Roman" w:cs="Times New Roman"/>
        </w:rPr>
        <w:t xml:space="preserve">civilians, harvest time provides </w:t>
      </w:r>
      <w:r w:rsidR="006F307D" w:rsidRPr="00401A4D">
        <w:rPr>
          <w:rFonts w:ascii="Times New Roman" w:hAnsi="Times New Roman" w:cs="Times New Roman"/>
          <w:i/>
          <w:iCs/>
        </w:rPr>
        <w:t xml:space="preserve">rapacious </w:t>
      </w:r>
      <w:r w:rsidR="006F307D" w:rsidRPr="00401A4D">
        <w:rPr>
          <w:rFonts w:ascii="Times New Roman" w:hAnsi="Times New Roman" w:cs="Times New Roman"/>
        </w:rPr>
        <w:t>violent groups with an opportunity to appropriate or destroy agricultural surplus.</w:t>
      </w:r>
    </w:p>
    <w:p w14:paraId="4E0C1958" w14:textId="73FC92AE" w:rsidR="00254C57" w:rsidRDefault="00254C57"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However, there are nuances in the findings. When </w:t>
      </w:r>
      <w:r w:rsidR="008D3E2A">
        <w:rPr>
          <w:rFonts w:ascii="Times New Roman" w:hAnsi="Times New Roman" w:cs="Times New Roman"/>
        </w:rPr>
        <w:t xml:space="preserve">the </w:t>
      </w:r>
      <w:r w:rsidRPr="00401A4D">
        <w:rPr>
          <w:rFonts w:ascii="Times New Roman" w:hAnsi="Times New Roman" w:cs="Times New Roman"/>
        </w:rPr>
        <w:t xml:space="preserve">rice prices </w:t>
      </w:r>
      <w:r w:rsidR="008D3E2A">
        <w:rPr>
          <w:rFonts w:ascii="Times New Roman" w:hAnsi="Times New Roman" w:cs="Times New Roman"/>
        </w:rPr>
        <w:t xml:space="preserve">are </w:t>
      </w:r>
      <w:r w:rsidRPr="00401A4D">
        <w:rPr>
          <w:rFonts w:ascii="Times New Roman" w:hAnsi="Times New Roman" w:cs="Times New Roman"/>
        </w:rPr>
        <w:t>higher than their historical average, conflict of all types decrease during harvest season. This finding likely conflates the rapacity mechanisms of conflict with grievance and opportunity cost mechanisms of conflict. That civilians are attacked at the time of harvest</w:t>
      </w:r>
      <w:r w:rsidR="00D00956">
        <w:rPr>
          <w:rFonts w:ascii="Times New Roman" w:hAnsi="Times New Roman" w:cs="Times New Roman"/>
        </w:rPr>
        <w:t>—</w:t>
      </w:r>
      <w:r w:rsidRPr="00401A4D">
        <w:rPr>
          <w:rFonts w:ascii="Times New Roman" w:hAnsi="Times New Roman" w:cs="Times New Roman"/>
        </w:rPr>
        <w:t>when there are spoils to be appropriated</w:t>
      </w:r>
      <w:r w:rsidR="00D00956">
        <w:rPr>
          <w:rFonts w:ascii="Times New Roman" w:hAnsi="Times New Roman" w:cs="Times New Roman"/>
        </w:rPr>
        <w:t>—</w:t>
      </w:r>
      <w:r w:rsidRPr="00401A4D">
        <w:rPr>
          <w:rFonts w:ascii="Times New Roman" w:hAnsi="Times New Roman" w:cs="Times New Roman"/>
        </w:rPr>
        <w:t>accords with the rapacity mechanism. But if this were to be the only mechanism, then such attacks would have amplified when the price of the crop increases. Instead, the opposite effect is observed, which points to the offsetting effect through the other mechanisms. Notably, the estimated effects are for the croplands vis-à-vis the parts that do not qualify as the croplands</w:t>
      </w:r>
      <w:r w:rsidR="00D00956">
        <w:rPr>
          <w:rFonts w:ascii="Times New Roman" w:hAnsi="Times New Roman" w:cs="Times New Roman"/>
        </w:rPr>
        <w:t xml:space="preserve">, which can be </w:t>
      </w:r>
      <w:r w:rsidR="0032710A">
        <w:rPr>
          <w:rFonts w:ascii="Times New Roman" w:hAnsi="Times New Roman" w:cs="Times New Roman"/>
        </w:rPr>
        <w:t xml:space="preserve">either </w:t>
      </w:r>
      <w:r w:rsidR="00D00956">
        <w:rPr>
          <w:rFonts w:ascii="Times New Roman" w:hAnsi="Times New Roman" w:cs="Times New Roman"/>
        </w:rPr>
        <w:t xml:space="preserve">highly urban </w:t>
      </w:r>
      <w:r w:rsidR="0032710A">
        <w:rPr>
          <w:rFonts w:ascii="Times New Roman" w:hAnsi="Times New Roman" w:cs="Times New Roman"/>
        </w:rPr>
        <w:t>or</w:t>
      </w:r>
      <w:r w:rsidR="00D00956">
        <w:rPr>
          <w:rFonts w:ascii="Times New Roman" w:hAnsi="Times New Roman" w:cs="Times New Roman"/>
        </w:rPr>
        <w:t xml:space="preserve"> </w:t>
      </w:r>
      <w:r w:rsidR="00A8472D">
        <w:rPr>
          <w:rFonts w:ascii="Times New Roman" w:hAnsi="Times New Roman" w:cs="Times New Roman"/>
        </w:rPr>
        <w:t>rather</w:t>
      </w:r>
      <w:r w:rsidR="00D00956">
        <w:rPr>
          <w:rFonts w:ascii="Times New Roman" w:hAnsi="Times New Roman" w:cs="Times New Roman"/>
        </w:rPr>
        <w:t xml:space="preserve"> deserted areas.</w:t>
      </w:r>
    </w:p>
    <w:p w14:paraId="214469B7" w14:textId="15397810" w:rsidR="0032710A" w:rsidRPr="00401A4D" w:rsidRDefault="0032710A" w:rsidP="00401A4D">
      <w:pPr>
        <w:spacing w:after="120" w:line="360" w:lineRule="auto"/>
        <w:ind w:firstLine="360"/>
        <w:rPr>
          <w:rFonts w:ascii="Times New Roman" w:hAnsi="Times New Roman" w:cs="Times New Roman"/>
        </w:rPr>
      </w:pPr>
    </w:p>
    <w:p w14:paraId="0E16AEEC" w14:textId="17415CDF" w:rsidR="0077223B" w:rsidRPr="00401A4D" w:rsidRDefault="0077223B" w:rsidP="00401A4D">
      <w:pPr>
        <w:spacing w:after="120" w:line="360" w:lineRule="auto"/>
        <w:ind w:firstLine="360"/>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377CE71" w14:textId="77777777" w:rsidR="001B068C" w:rsidRDefault="001B068C" w:rsidP="001B068C">
      <w:pPr>
        <w:spacing w:after="120" w:line="360" w:lineRule="auto"/>
        <w:rPr>
          <w:rFonts w:ascii="Times New Roman" w:hAnsi="Times New Roman" w:cs="Times New Roman"/>
        </w:rPr>
      </w:pPr>
      <w:r>
        <w:rPr>
          <w:rFonts w:ascii="Times New Roman" w:hAnsi="Times New Roman" w:cs="Times New Roman"/>
        </w:rPr>
        <w:t xml:space="preserve">The geographic focus of the present study is </w:t>
      </w:r>
      <w:r w:rsidRPr="00401A4D">
        <w:rPr>
          <w:rFonts w:ascii="Times New Roman" w:hAnsi="Times New Roman" w:cs="Times New Roman"/>
        </w:rPr>
        <w:t>Southeast Asia</w:t>
      </w:r>
      <w:r>
        <w:rPr>
          <w:rFonts w:ascii="Times New Roman" w:hAnsi="Times New Roman" w:cs="Times New Roman"/>
        </w:rPr>
        <w:t>.</w:t>
      </w:r>
      <w:r w:rsidRPr="00401A4D">
        <w:rPr>
          <w:rFonts w:ascii="Times New Roman" w:hAnsi="Times New Roman" w:cs="Times New Roman"/>
        </w:rPr>
        <w:t xml:space="preserve"> </w:t>
      </w:r>
      <w:r w:rsidR="001B10B0" w:rsidRPr="00401A4D">
        <w:rPr>
          <w:rFonts w:ascii="Times New Roman" w:hAnsi="Times New Roman" w:cs="Times New Roman"/>
        </w:rPr>
        <w:t>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001B10B0"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w:t>
      </w:r>
      <w:r w:rsidR="009C7DCE" w:rsidRPr="00401A4D">
        <w:rPr>
          <w:rFonts w:ascii="Times New Roman" w:hAnsi="Times New Roman" w:cs="Times New Roman"/>
        </w:rPr>
        <w:lastRenderedPageBreak/>
        <w:t xml:space="preserve">(unlike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can imagine </w:t>
      </w:r>
      <w:proofErr w:type="gramStart"/>
      <w:r w:rsidRPr="00401A4D">
        <w:rPr>
          <w:color w:val="2A2A2A"/>
        </w:rPr>
        <w:t>a number of</w:t>
      </w:r>
      <w:proofErr w:type="gramEnd"/>
      <w:r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Pr="00401A4D">
        <w:rPr>
          <w:color w:val="2A2A2A"/>
        </w:rPr>
        <w:t>protests against</w:t>
      </w:r>
      <w:proofErr w:type="gramEnd"/>
      <w:r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w:t>
      </w:r>
      <w:r w:rsidRPr="00401A4D">
        <w:rPr>
          <w:color w:val="2A2A2A"/>
        </w:rPr>
        <w:lastRenderedPageBreak/>
        <w:t xml:space="preserve">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proofErr w:type="gramStart"/>
      <w:r w:rsidRPr="00401A4D">
        <w:rPr>
          <w:rFonts w:ascii="Times New Roman" w:hAnsi="Times New Roman" w:cs="Times New Roman"/>
        </w:rPr>
        <w:t>group</w:t>
      </w:r>
      <w:proofErr w:type="gramEnd"/>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w:t>
      </w:r>
      <w:r w:rsidRPr="00401A4D">
        <w:rPr>
          <w:rFonts w:ascii="Times New Roman" w:hAnsi="Times New Roman" w:cs="Times New Roman"/>
        </w:rPr>
        <w:lastRenderedPageBreak/>
        <w:t>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w:t>
      </w:r>
      <w:proofErr w:type="gramStart"/>
      <w:r w:rsidRPr="00401A4D">
        <w:t>the food</w:t>
      </w:r>
      <w:proofErr w:type="gramEnd"/>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w:t>
      </w:r>
      <w:r w:rsidRPr="00401A4D">
        <w:rPr>
          <w:rFonts w:ascii="Times New Roman" w:hAnsi="Times New Roman" w:cs="Times New Roman"/>
        </w:rPr>
        <w:lastRenderedPageBreak/>
        <w:t xml:space="preserve">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w:t>
      </w:r>
      <w:r w:rsidRPr="00401A4D">
        <w:rPr>
          <w:color w:val="2A2A2A"/>
        </w:rPr>
        <w:lastRenderedPageBreak/>
        <w:t xml:space="preserve">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w:t>
      </w:r>
      <w:r w:rsidRPr="00401A4D">
        <w:rPr>
          <w:rFonts w:ascii="Times New Roman" w:hAnsi="Times New Roman" w:cs="Times New Roman"/>
        </w:rPr>
        <w:lastRenderedPageBreak/>
        <w:t>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77777777"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Our main econometric specification is as follows:</w:t>
      </w:r>
    </w:p>
    <w:p w14:paraId="07AD2684" w14:textId="13B78B2C"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6D0446CB"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sidRPr="00401A4D">
        <w:rPr>
          <w:rFonts w:ascii="Times New Roman" w:eastAsiaTheme="minorEastAsia" w:hAnsi="Times New Roman" w:cs="Times New Roman"/>
        </w:rPr>
        <w:t xml:space="preserve"> </w:t>
      </w:r>
      <w:r w:rsidR="00C37EC3" w:rsidRPr="00401A4D">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C37EC3" w:rsidRPr="00401A4D">
        <w:rPr>
          <w:rFonts w:ascii="Times New Roman" w:hAnsi="Times New Roman" w:cs="Times New Roman"/>
        </w:rPr>
        <w:t>are</w:t>
      </w:r>
      <w:r w:rsidRPr="00401A4D">
        <w:rPr>
          <w:rFonts w:ascii="Times New Roman" w:hAnsi="Times New Roman" w:cs="Times New Roman"/>
        </w:rPr>
        <w:t xml:space="preserve"> the cell-specific </w:t>
      </w:r>
      <w:r w:rsidR="00C37EC3" w:rsidRPr="00401A4D">
        <w:rPr>
          <w:rFonts w:ascii="Times New Roman" w:hAnsi="Times New Roman" w:cs="Times New Roman"/>
        </w:rPr>
        <w:t>plant and 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 xml:space="preserve">planting </w:t>
      </w:r>
      <w:r w:rsidRPr="00401A4D">
        <w:rPr>
          <w:rFonts w:ascii="Times New Roman" w:hAnsi="Times New Roman" w:cs="Times New Roman"/>
        </w:rPr>
        <w:t xml:space="preserve">month </w:t>
      </w:r>
      <w:r w:rsidR="00C37EC3" w:rsidRPr="00401A4D">
        <w:rPr>
          <w:rFonts w:ascii="Times New Roman" w:hAnsi="Times New Roman" w:cs="Times New Roman"/>
        </w:rPr>
        <w:t>and</w:t>
      </w:r>
      <w:r w:rsidRPr="00401A4D">
        <w:rPr>
          <w:rFonts w:ascii="Times New Roman" w:hAnsi="Times New Roman" w:cs="Times New Roman"/>
        </w:rPr>
        <w:t xml:space="preserve"> </w:t>
      </w:r>
      <w:r w:rsidR="00C37EC3" w:rsidRPr="00401A4D">
        <w:rPr>
          <w:rFonts w:ascii="Times New Roman" w:hAnsi="Times New Roman" w:cs="Times New Roman"/>
        </w:rPr>
        <w:t>the harvesting month, respectively</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495F0F9E"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3E35DC" w:rsidRPr="00401A4D">
        <w:rPr>
          <w:rFonts w:ascii="Times New Roman" w:hAnsi="Times New Roman" w:cs="Times New Roman"/>
        </w:rPr>
        <w:t>s</w:t>
      </w:r>
      <w:r w:rsidRPr="00401A4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401A4D">
        <w:rPr>
          <w:rFonts w:ascii="Times New Roman" w:hAnsi="Times New Roman" w:cs="Times New Roman"/>
        </w:rPr>
        <w:t xml:space="preserve"> </w:t>
      </w:r>
      <w:r w:rsidR="003E35DC" w:rsidRPr="00401A4D">
        <w:rPr>
          <w:rFonts w:ascii="Times New Roman" w:hAnsi="Times New Roman" w:cs="Times New Roman"/>
        </w:rPr>
        <w:t>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sidRPr="00401A4D">
        <w:rPr>
          <w:rFonts w:ascii="Times New Roman" w:hAnsi="Times New Roman" w:cs="Times New Roman"/>
        </w:rPr>
        <w:t xml:space="preserve"> </w:t>
      </w:r>
      <w:r w:rsidRPr="00401A4D">
        <w:rPr>
          <w:rFonts w:ascii="Times New Roman" w:hAnsi="Times New Roman" w:cs="Times New Roman"/>
        </w:rPr>
        <w:t xml:space="preserve">reflect the </w:t>
      </w:r>
      <w:r w:rsidR="003E35DC" w:rsidRPr="00401A4D">
        <w:rPr>
          <w:rFonts w:ascii="Times New Roman" w:hAnsi="Times New Roman" w:cs="Times New Roman"/>
        </w:rPr>
        <w:t xml:space="preserve">plant- and </w:t>
      </w:r>
      <w:r w:rsidRPr="00401A4D">
        <w:rPr>
          <w:rFonts w:ascii="Times New Roman" w:hAnsi="Times New Roman" w:cs="Times New Roman"/>
        </w:rPr>
        <w:t>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effects </w:t>
      </w:r>
      <w:r w:rsidRPr="00401A4D">
        <w:rPr>
          <w:rFonts w:ascii="Times New Roman" w:hAnsi="Times New Roman" w:cs="Times New Roman"/>
        </w:rPr>
        <w:t xml:space="preserve">on incidents of social unrest or civil conflict in a hypothetical location with 100 percent cropland.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given (plant or harvest) month, compared to other months of the crop year, </w:t>
      </w:r>
      <w:r w:rsidRPr="00401A4D">
        <w:rPr>
          <w:rFonts w:ascii="Times New Roman" w:hAnsi="Times New Roman" w:cs="Times New Roman"/>
        </w:rPr>
        <w:t xml:space="preserve">and that this effect is more pronounced in cells with a higher fraction of cropland. While no cell has the cropland area fraction of 1, there are cells with nearly half or more of the area devoted to crop (namely rice) production. </w:t>
      </w:r>
      <w:r w:rsidR="009B6147" w:rsidRPr="00401A4D">
        <w:rPr>
          <w:rFonts w:ascii="Times New Roman" w:hAnsi="Times New Roman" w:cs="Times New Roman"/>
        </w:rPr>
        <w:t>W</w:t>
      </w:r>
      <w:r w:rsidRPr="00401A4D">
        <w:rPr>
          <w:rFonts w:ascii="Times New Roman" w:hAnsi="Times New Roman" w:cs="Times New Roman"/>
        </w:rPr>
        <w:t xml:space="preserve">e scale the estimated coefficient by the expected cropland area fraction </w:t>
      </w:r>
      <w:r w:rsidR="009B6147" w:rsidRPr="00401A4D">
        <w:rPr>
          <w:rFonts w:ascii="Times New Roman" w:hAnsi="Times New Roman" w:cs="Times New Roman"/>
        </w:rPr>
        <w:t>when calculating</w:t>
      </w:r>
      <w:r w:rsidRPr="00401A4D">
        <w:rPr>
          <w:rFonts w:ascii="Times New Roman" w:hAnsi="Times New Roman" w:cs="Times New Roman"/>
        </w:rPr>
        <w:t xml:space="preserve"> the </w:t>
      </w:r>
      <w:r w:rsidR="009B6147" w:rsidRPr="00401A4D">
        <w:rPr>
          <w:rFonts w:ascii="Times New Roman" w:hAnsi="Times New Roman" w:cs="Times New Roman"/>
        </w:rPr>
        <w:t xml:space="preserve">“representative” </w:t>
      </w:r>
      <w:r w:rsidRPr="00401A4D">
        <w:rPr>
          <w:rFonts w:ascii="Times New Roman" w:hAnsi="Times New Roman" w:cs="Times New Roman"/>
        </w:rPr>
        <w:t>magnitude of the impact.</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CC09DE4"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main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9FEA45B"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p>
    <w:p w14:paraId="035070C3" w14:textId="77777777" w:rsidR="004A7A82" w:rsidRDefault="004A7A82"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36DAF39D"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evaluate the </w:t>
      </w:r>
      <w:proofErr w:type="gramStart"/>
      <w:r w:rsidRPr="00401A4D">
        <w:rPr>
          <w:rFonts w:ascii="Times New Roman" w:hAnsi="Times New Roman" w:cs="Times New Roman"/>
        </w:rPr>
        <w:t>aforementioned theories</w:t>
      </w:r>
      <w:proofErr w:type="gramEnd"/>
      <w:r w:rsidRPr="00401A4D">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49566ADF"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A common pattern that becomes eviden</w:t>
      </w:r>
      <w:r w:rsidR="00211073" w:rsidRPr="00401A4D">
        <w:rPr>
          <w:rFonts w:ascii="Times New Roman" w:hAnsi="Times New Roman" w:cs="Times New Roman"/>
        </w:rPr>
        <w:t>t</w:t>
      </w:r>
      <w:r w:rsidRPr="00401A4D">
        <w:rPr>
          <w:rFonts w:ascii="Times New Roman" w:hAnsi="Times New Roman" w:cs="Times New Roman"/>
        </w:rPr>
        <w:t xml:space="preserve"> </w:t>
      </w:r>
      <w:r w:rsidR="00211073" w:rsidRPr="00401A4D">
        <w:rPr>
          <w:rFonts w:ascii="Times New Roman" w:hAnsi="Times New Roman" w:cs="Times New Roman"/>
        </w:rPr>
        <w:t>from</w:t>
      </w:r>
      <w:r w:rsidRPr="00401A4D">
        <w:rPr>
          <w:rFonts w:ascii="Times New Roman" w:hAnsi="Times New Roman" w:cs="Times New Roman"/>
        </w:rPr>
        <w:t xml:space="preserve"> both these tables is that </w:t>
      </w:r>
      <w:r w:rsidR="00D42460" w:rsidRPr="00401A4D">
        <w:rPr>
          <w:rFonts w:ascii="Times New Roman" w:hAnsi="Times New Roman" w:cs="Times New Roman"/>
        </w:rPr>
        <w:t xml:space="preserve">when the </w:t>
      </w:r>
      <w:r w:rsidR="00D42460" w:rsidRPr="00401A4D">
        <w:rPr>
          <w:rFonts w:ascii="Times New Roman" w:hAnsi="Times New Roman" w:cs="Times New Roman"/>
          <w:i/>
          <w:iCs/>
        </w:rPr>
        <w:t>value</w:t>
      </w:r>
      <w:r w:rsidR="00D42460" w:rsidRPr="00401A4D">
        <w:rPr>
          <w:rFonts w:ascii="Times New Roman" w:hAnsi="Times New Roman" w:cs="Times New Roman"/>
        </w:rPr>
        <w:t xml:space="preserve"> or the </w:t>
      </w:r>
      <w:r w:rsidR="00D42460" w:rsidRPr="00401A4D">
        <w:rPr>
          <w:rFonts w:ascii="Times New Roman" w:hAnsi="Times New Roman" w:cs="Times New Roman"/>
          <w:i/>
          <w:iCs/>
        </w:rPr>
        <w:t>volume</w:t>
      </w:r>
      <w:r w:rsidR="00D42460" w:rsidRPr="00401A4D">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1F9B7EF5" w14:textId="77777777" w:rsidR="004A7A82" w:rsidRDefault="004A7A82" w:rsidP="003226A2">
      <w:pPr>
        <w:spacing w:after="120" w:line="276" w:lineRule="auto"/>
        <w:rPr>
          <w:rFonts w:ascii="Times New Roman" w:hAnsi="Times New Roman" w:cs="Times New Roman"/>
          <w:b/>
          <w:bCs/>
        </w:rPr>
      </w:pPr>
      <w:bookmarkStart w:id="7" w:name="conclusion"/>
      <w:bookmarkEnd w:id="6"/>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44C5975A"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sidRPr="00401A4D">
        <w:rPr>
          <w:rFonts w:ascii="Times New Roman" w:hAnsi="Times New Roman" w:cs="Times New Roman"/>
        </w:rPr>
        <w:t xml:space="preserve">famers in particular, </w:t>
      </w:r>
      <w:r w:rsidR="006F307D" w:rsidRPr="00401A4D">
        <w:rPr>
          <w:rFonts w:ascii="Times New Roman" w:hAnsi="Times New Roman" w:cs="Times New Roman"/>
        </w:rPr>
        <w:t>are</w:t>
      </w:r>
      <w:proofErr w:type="gramEnd"/>
      <w:r w:rsidR="006F307D" w:rsidRPr="00401A4D">
        <w:rPr>
          <w:rFonts w:ascii="Times New Roman" w:hAnsi="Times New Roman" w:cs="Times New Roman"/>
        </w:rPr>
        <w:t xml:space="preserve"> </w:t>
      </w:r>
      <w:r w:rsidRPr="00401A4D">
        <w:rPr>
          <w:rFonts w:ascii="Times New Roman" w:hAnsi="Times New Roman" w:cs="Times New Roman"/>
        </w:rPr>
        <w:t>involve</w:t>
      </w:r>
      <w:r w:rsidR="006F307D" w:rsidRPr="00401A4D">
        <w:rPr>
          <w:rFonts w:ascii="Times New Roman" w:hAnsi="Times New Roman" w:cs="Times New Roman"/>
        </w:rPr>
        <w:t>d</w:t>
      </w:r>
      <w:r w:rsidRPr="00401A4D">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 spatial displacement of conflict.</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2D6DB77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401A4D" w:rsidRDefault="009C77C8"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Several additional features of interest emerge that, moreover, help clarify some of the earlier findings. In general, much of the estimated effect is due to changes in conflict and violence at the </w:t>
      </w:r>
      <w:r w:rsidRPr="00401A4D">
        <w:rPr>
          <w:rFonts w:ascii="Times New Roman" w:hAnsi="Times New Roman" w:cs="Times New Roman"/>
        </w:rPr>
        <w:lastRenderedPageBreak/>
        <w:t xml:space="preserve">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Pr="00401A4D" w:rsidRDefault="00674AF1" w:rsidP="00401A4D">
      <w:pPr>
        <w:spacing w:after="120" w:line="360" w:lineRule="auto"/>
        <w:ind w:firstLine="360"/>
        <w:rPr>
          <w:rFonts w:ascii="Times New Roman" w:hAnsi="Times New Roman" w:cs="Times New Roman"/>
          <w:b/>
          <w:bCs/>
        </w:rPr>
      </w:pPr>
    </w:p>
    <w:p w14:paraId="630C6244" w14:textId="6E09723A" w:rsidR="001B10B0" w:rsidRPr="00401A4D" w:rsidRDefault="004A3975" w:rsidP="004A3975">
      <w:pPr>
        <w:spacing w:after="120" w:line="360" w:lineRule="auto"/>
        <w:rPr>
          <w:rFonts w:ascii="Times New Roman" w:hAnsi="Times New Roman" w:cs="Times New Roman"/>
          <w:b/>
          <w:bCs/>
        </w:rPr>
      </w:pPr>
      <w:r>
        <w:rPr>
          <w:rFonts w:ascii="Times New Roman" w:hAnsi="Times New Roman" w:cs="Times New Roman"/>
          <w:b/>
          <w:bCs/>
        </w:rPr>
        <w:t>6</w:t>
      </w:r>
      <w:r w:rsidR="001B10B0" w:rsidRPr="00401A4D">
        <w:rPr>
          <w:rFonts w:ascii="Times New Roman" w:hAnsi="Times New Roman" w:cs="Times New Roman"/>
          <w:b/>
          <w:bCs/>
        </w:rPr>
        <w:t>. Conclusion</w:t>
      </w:r>
    </w:p>
    <w:p w14:paraId="09E3773C" w14:textId="0C6E01C5" w:rsidR="00AD1F9A" w:rsidRPr="00401A4D" w:rsidRDefault="00AD1F9A" w:rsidP="004A3975">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sidR="004A7A82">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sidR="004A7A82">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Southeast Asia at least, is a situation in which protests and riots decrease during the harvest season, while violence against </w:t>
      </w:r>
      <w:r w:rsidR="004A7A82" w:rsidRPr="00401A4D">
        <w:rPr>
          <w:color w:val="2A2A2A"/>
        </w:rPr>
        <w:t>civilians</w:t>
      </w:r>
      <w:r w:rsidRPr="00401A4D">
        <w:rPr>
          <w:color w:val="2A2A2A"/>
        </w:rPr>
        <w:t xml:space="preserve">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91C4" w14:textId="77777777" w:rsidR="00E54C5F" w:rsidRDefault="00E54C5F">
      <w:pPr>
        <w:spacing w:after="0"/>
      </w:pPr>
      <w:r>
        <w:separator/>
      </w:r>
    </w:p>
  </w:endnote>
  <w:endnote w:type="continuationSeparator" w:id="0">
    <w:p w14:paraId="1E7DE473" w14:textId="77777777" w:rsidR="00E54C5F" w:rsidRDefault="00E54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5F5A" w14:textId="77777777" w:rsidR="00E54C5F" w:rsidRDefault="00E54C5F">
      <w:r>
        <w:separator/>
      </w:r>
    </w:p>
  </w:footnote>
  <w:footnote w:type="continuationSeparator" w:id="0">
    <w:p w14:paraId="1601A26F" w14:textId="77777777" w:rsidR="00E54C5F" w:rsidRDefault="00E54C5F">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Farmers in the province of Phichit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0E3205"/>
    <w:rsid w:val="001050A5"/>
    <w:rsid w:val="001327E1"/>
    <w:rsid w:val="00135C2B"/>
    <w:rsid w:val="0014057E"/>
    <w:rsid w:val="001534B5"/>
    <w:rsid w:val="00155EE8"/>
    <w:rsid w:val="00167BD8"/>
    <w:rsid w:val="001A20D1"/>
    <w:rsid w:val="001A6F2C"/>
    <w:rsid w:val="001B01E0"/>
    <w:rsid w:val="001B068C"/>
    <w:rsid w:val="001B10B0"/>
    <w:rsid w:val="001C60D6"/>
    <w:rsid w:val="001D0D51"/>
    <w:rsid w:val="001F7CA1"/>
    <w:rsid w:val="00211073"/>
    <w:rsid w:val="00220CD3"/>
    <w:rsid w:val="00220DDC"/>
    <w:rsid w:val="0022266E"/>
    <w:rsid w:val="00225282"/>
    <w:rsid w:val="002452C9"/>
    <w:rsid w:val="00254C57"/>
    <w:rsid w:val="00271127"/>
    <w:rsid w:val="00290913"/>
    <w:rsid w:val="00290ADD"/>
    <w:rsid w:val="002A69B1"/>
    <w:rsid w:val="002C1A02"/>
    <w:rsid w:val="002F7116"/>
    <w:rsid w:val="00310E17"/>
    <w:rsid w:val="003226A2"/>
    <w:rsid w:val="0032710A"/>
    <w:rsid w:val="003362B7"/>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E4C08"/>
    <w:rsid w:val="004E72B9"/>
    <w:rsid w:val="004F755F"/>
    <w:rsid w:val="005146C5"/>
    <w:rsid w:val="00515D63"/>
    <w:rsid w:val="00540F7E"/>
    <w:rsid w:val="0057594E"/>
    <w:rsid w:val="00577B7F"/>
    <w:rsid w:val="00584989"/>
    <w:rsid w:val="00586164"/>
    <w:rsid w:val="00587FFB"/>
    <w:rsid w:val="00593B8B"/>
    <w:rsid w:val="005A614D"/>
    <w:rsid w:val="005C30C2"/>
    <w:rsid w:val="005D008D"/>
    <w:rsid w:val="005D100D"/>
    <w:rsid w:val="005F6BDC"/>
    <w:rsid w:val="00611E80"/>
    <w:rsid w:val="006409F4"/>
    <w:rsid w:val="006443BD"/>
    <w:rsid w:val="00651703"/>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71351"/>
    <w:rsid w:val="0077223B"/>
    <w:rsid w:val="00784EE6"/>
    <w:rsid w:val="00790B6D"/>
    <w:rsid w:val="0079736B"/>
    <w:rsid w:val="007A40A3"/>
    <w:rsid w:val="007B2395"/>
    <w:rsid w:val="00807A2F"/>
    <w:rsid w:val="00840899"/>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299F"/>
    <w:rsid w:val="009F7C53"/>
    <w:rsid w:val="00A154EC"/>
    <w:rsid w:val="00A32CC4"/>
    <w:rsid w:val="00A437A7"/>
    <w:rsid w:val="00A63097"/>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55185"/>
    <w:rsid w:val="00B64219"/>
    <w:rsid w:val="00BA7A21"/>
    <w:rsid w:val="00BD3570"/>
    <w:rsid w:val="00BF019B"/>
    <w:rsid w:val="00BF50A5"/>
    <w:rsid w:val="00C37476"/>
    <w:rsid w:val="00C37EC3"/>
    <w:rsid w:val="00C5345E"/>
    <w:rsid w:val="00C60739"/>
    <w:rsid w:val="00C92836"/>
    <w:rsid w:val="00CD7508"/>
    <w:rsid w:val="00CE629C"/>
    <w:rsid w:val="00D00956"/>
    <w:rsid w:val="00D03C04"/>
    <w:rsid w:val="00D10528"/>
    <w:rsid w:val="00D31908"/>
    <w:rsid w:val="00D42460"/>
    <w:rsid w:val="00D44DF0"/>
    <w:rsid w:val="00D64282"/>
    <w:rsid w:val="00D74FD6"/>
    <w:rsid w:val="00D7739E"/>
    <w:rsid w:val="00D778C7"/>
    <w:rsid w:val="00D907B6"/>
    <w:rsid w:val="00D95AF6"/>
    <w:rsid w:val="00DB0508"/>
    <w:rsid w:val="00DB173A"/>
    <w:rsid w:val="00DE1DE7"/>
    <w:rsid w:val="00DE7241"/>
    <w:rsid w:val="00DE7FE4"/>
    <w:rsid w:val="00DF73A6"/>
    <w:rsid w:val="00E05E4B"/>
    <w:rsid w:val="00E16A46"/>
    <w:rsid w:val="00E24D56"/>
    <w:rsid w:val="00E25A35"/>
    <w:rsid w:val="00E40625"/>
    <w:rsid w:val="00E448EB"/>
    <w:rsid w:val="00E54C5F"/>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28</Pages>
  <Words>8323</Words>
  <Characters>47446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10</cp:revision>
  <dcterms:created xsi:type="dcterms:W3CDTF">2023-03-14T03:38:00Z</dcterms:created>
  <dcterms:modified xsi:type="dcterms:W3CDTF">2023-03-27T00:41:00Z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