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EDA65B0"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within a society.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political violence in the croplands. This </w:t>
      </w:r>
      <w:r w:rsidR="00CA6783">
        <w:rPr>
          <w:rFonts w:ascii="Times New Roman" w:hAnsi="Times New Roman" w:cs="Times New Roman"/>
        </w:rPr>
        <w:t xml:space="preserve">estimate, which is statistically significant, </w:t>
      </w:r>
      <w:r w:rsidR="00AC6F07" w:rsidRPr="00AC6F07">
        <w:rPr>
          <w:rFonts w:ascii="Times New Roman" w:hAnsi="Times New Roman" w:cs="Times New Roman"/>
        </w:rPr>
        <w:t xml:space="preserve">accords with the rapacity </w:t>
      </w:r>
      <w:r w:rsidR="000215F1">
        <w:rPr>
          <w:rFonts w:ascii="Times New Roman" w:hAnsi="Times New Roman" w:cs="Times New Roman"/>
        </w:rPr>
        <w:t>effect</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AC6F07" w:rsidRPr="00AC6F07">
        <w:rPr>
          <w:rFonts w:ascii="Times New Roman" w:hAnsi="Times New Roman" w:cs="Times New Roman"/>
        </w:rPr>
        <w:t xml:space="preserve">conform with the opportunity cost </w:t>
      </w:r>
      <w:r w:rsidR="00CA6783">
        <w:rPr>
          <w:rFonts w:ascii="Times New Roman" w:hAnsi="Times New Roman" w:cs="Times New Roman"/>
        </w:rPr>
        <w:t>effect, but the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A possible </w:t>
      </w:r>
      <w:r w:rsidR="0011777F">
        <w:rPr>
          <w:rFonts w:ascii="Times New Roman" w:hAnsi="Times New Roman" w:cs="Times New Roman"/>
        </w:rPr>
        <w:t xml:space="preserve">explanation of this </w:t>
      </w:r>
      <w:r w:rsidR="00AC6F07" w:rsidRPr="00AC6F07">
        <w:rPr>
          <w:rFonts w:ascii="Times New Roman" w:hAnsi="Times New Roman" w:cs="Times New Roman"/>
        </w:rPr>
        <w:t xml:space="preserve">may be the </w:t>
      </w:r>
      <w:r w:rsidR="0011777F">
        <w:rPr>
          <w:rFonts w:ascii="Times New Roman" w:hAnsi="Times New Roman" w:cs="Times New Roman"/>
        </w:rPr>
        <w:t xml:space="preserve">presence of the offsetting </w:t>
      </w:r>
      <w:r w:rsidR="00AC6F07" w:rsidRPr="00AC6F07">
        <w:rPr>
          <w:rFonts w:ascii="Times New Roman" w:hAnsi="Times New Roman" w:cs="Times New Roman"/>
        </w:rPr>
        <w:t xml:space="preserve">resentment </w:t>
      </w:r>
      <w:r w:rsidR="0011777F">
        <w:rPr>
          <w:rFonts w:ascii="Times New Roman" w:hAnsi="Times New Roman" w:cs="Times New Roman"/>
        </w:rPr>
        <w:t>effect</w:t>
      </w:r>
      <w:r w:rsidR="00AC6F07" w:rsidRPr="00AC6F07">
        <w:rPr>
          <w:rFonts w:ascii="Times New Roman" w:hAnsi="Times New Roman" w:cs="Times New Roman"/>
        </w:rPr>
        <w:t xml:space="preserve">. We </w:t>
      </w:r>
      <w:r w:rsidR="0011777F">
        <w:rPr>
          <w:rFonts w:ascii="Times New Roman" w:hAnsi="Times New Roman" w:cs="Times New Roman"/>
        </w:rPr>
        <w:t xml:space="preserve">validate </w:t>
      </w:r>
      <w:r w:rsidR="00AC6F07" w:rsidRPr="00AC6F07">
        <w:rPr>
          <w:rFonts w:ascii="Times New Roman" w:hAnsi="Times New Roman" w:cs="Times New Roman"/>
        </w:rPr>
        <w:t xml:space="preserve">the mechanisms by incorporating </w:t>
      </w:r>
      <w:r w:rsidR="0011777F">
        <w:rPr>
          <w:rFonts w:ascii="Times New Roman" w:hAnsi="Times New Roman" w:cs="Times New Roman"/>
        </w:rPr>
        <w:t>plausible changes in harvest</w:t>
      </w:r>
      <w:r w:rsidR="00AC6F07" w:rsidRPr="00AC6F07">
        <w:rPr>
          <w:rFonts w:ascii="Times New Roman" w:hAnsi="Times New Roman" w:cs="Times New Roman"/>
        </w:rPr>
        <w:t xml:space="preserve"> </w:t>
      </w:r>
      <w:r w:rsidR="0011777F">
        <w:rPr>
          <w:rFonts w:ascii="Times New Roman" w:hAnsi="Times New Roman" w:cs="Times New Roman"/>
        </w:rPr>
        <w:t>due to</w:t>
      </w:r>
      <w:r w:rsidR="00AC6F07" w:rsidRPr="00AC6F07">
        <w:rPr>
          <w:rFonts w:ascii="Times New Roman" w:hAnsi="Times New Roman" w:cs="Times New Roman"/>
        </w:rPr>
        <w:t xml:space="preserve"> growing season rainfall</w:t>
      </w:r>
      <w:r w:rsidR="0011777F">
        <w:rPr>
          <w:rFonts w:ascii="Times New Roman" w:hAnsi="Times New Roman" w:cs="Times New Roman"/>
        </w:rPr>
        <w:t xml:space="preserve">. </w:t>
      </w:r>
      <w:r w:rsidR="00AC6F07" w:rsidRPr="00AC6F07">
        <w:rPr>
          <w:rFonts w:ascii="Times New Roman" w:hAnsi="Times New Roman" w:cs="Times New Roman"/>
        </w:rPr>
        <w:t>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and geographic displacements of conflict associated with locations where a crop is produced and times when it is harvested. </w:t>
      </w:r>
      <w:r w:rsidR="00DD7B15" w:rsidRPr="00DD7B15">
        <w:rPr>
          <w:rFonts w:ascii="Times New Roman" w:hAnsi="Times New Roman" w:cs="Times New Roman"/>
        </w:rPr>
        <w:t xml:space="preserve">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5A5A4A9" w14:textId="69BA4E9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opportunity costs of engaging in such activities are </w:t>
      </w:r>
      <w:r w:rsidRPr="002B62EF">
        <w:rPr>
          <w:rFonts w:ascii="Times New Roman" w:hAnsi="Times New Roman" w:cs="Times New Roman"/>
        </w:rPr>
        <w:lastRenderedPageBreak/>
        <w:t>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Within agricultural areas, however,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w:t>
      </w:r>
      <w:r w:rsidR="001B10B0" w:rsidRPr="00401A4D">
        <w:rPr>
          <w:rFonts w:ascii="Times New Roman" w:hAnsi="Times New Roman" w:cs="Times New Roman"/>
        </w:rPr>
        <w:lastRenderedPageBreak/>
        <w:t xml:space="preserve">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w:t>
      </w:r>
      <w:r w:rsidR="000B389A" w:rsidRPr="00401A4D">
        <w:rPr>
          <w:rFonts w:ascii="Times New Roman" w:hAnsi="Times New Roman" w:cs="Times New Roman"/>
        </w:rPr>
        <w:lastRenderedPageBreak/>
        <w:t xml:space="preserve">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4FFD5023"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w:t>
      </w:r>
      <w:r w:rsidR="00D73704">
        <w:rPr>
          <w:rFonts w:ascii="Times New Roman" w:hAnsi="Times New Roman" w:cs="Times New Roman"/>
        </w:rPr>
        <w:t>.</w:t>
      </w:r>
      <w:r>
        <w:rPr>
          <w:rFonts w:ascii="Times New Roman" w:hAnsi="Times New Roman" w:cs="Times New Roman"/>
        </w:rPr>
        <w:t xml:space="preserve"> </w:t>
      </w:r>
      <w:r w:rsidR="00D73704">
        <w:rPr>
          <w:rFonts w:ascii="Times New Roman" w:hAnsi="Times New Roman" w:cs="Times New Roman"/>
        </w:rPr>
        <w:t>First,</w:t>
      </w:r>
      <w:r>
        <w:rPr>
          <w:rFonts w:ascii="Times New Roman" w:hAnsi="Times New Roman" w:cs="Times New Roman"/>
        </w:rPr>
        <w:t xml:space="preserve"> there is no apparent trend across conflict </w:t>
      </w:r>
      <w:r>
        <w:rPr>
          <w:rFonts w:ascii="Times New Roman" w:hAnsi="Times New Roman" w:cs="Times New Roman"/>
        </w:rPr>
        <w:lastRenderedPageBreak/>
        <w:t>types, but there is a notable increase in almost all types of conflict from 2021 onward</w:t>
      </w:r>
      <w:r w:rsidR="00D73704">
        <w:rPr>
          <w:rFonts w:ascii="Times New Roman" w:hAnsi="Times New Roman" w:cs="Times New Roman"/>
        </w:rPr>
        <w:t>, largely due to the Myanmar civil war.</w:t>
      </w:r>
      <w:r>
        <w:rPr>
          <w:rFonts w:ascii="Times New Roman" w:hAnsi="Times New Roman" w:cs="Times New Roman"/>
        </w:rPr>
        <w:t xml:space="preserve"> </w:t>
      </w:r>
      <w:r w:rsidR="00D73704">
        <w:rPr>
          <w:rFonts w:ascii="Times New Roman" w:hAnsi="Times New Roman" w:cs="Times New Roman"/>
        </w:rPr>
        <w:t>Second,</w:t>
      </w:r>
      <w:r>
        <w:rPr>
          <w:rFonts w:ascii="Times New Roman" w:hAnsi="Times New Roman" w:cs="Times New Roman"/>
        </w:rPr>
        <w:t xml:space="preserve"> despite a general co-movement among conflict types, there are periods when a rise in one type of conflict is not accompanied by other types of conflict.</w:t>
      </w:r>
      <w:r w:rsidR="00D73704">
        <w:rPr>
          <w:rFonts w:ascii="Times New Roman" w:hAnsi="Times New Roman" w:cs="Times New Roman"/>
        </w:rPr>
        <w:t xml:space="preserve"> This is suggestive that root causes and mechanisms of different forms of conflict vary.</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Pr="00D91E7C" w:rsidRDefault="00D73704"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lastRenderedPageBreak/>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4086B15D" w14:textId="77777777" w:rsidR="00C237BB" w:rsidRDefault="00C237BB" w:rsidP="002A1DD0">
      <w:pPr>
        <w:spacing w:after="0" w:line="480" w:lineRule="auto"/>
        <w:rPr>
          <w:rFonts w:ascii="Times New Roman" w:hAnsi="Times New Roman" w:cs="Times New Roman"/>
        </w:rPr>
      </w:pPr>
    </w:p>
    <w:p w14:paraId="780F53F1" w14:textId="4926F3C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A92FDD" w:rsidRPr="00401A4D">
        <w:rPr>
          <w:rFonts w:ascii="Times New Roman" w:hAnsi="Times New Roman" w:cs="Times New Roman"/>
        </w:rPr>
        <w:t>Appendix Figure A</w:t>
      </w:r>
      <w:r w:rsidR="003D7E6F">
        <w:rPr>
          <w:rFonts w:ascii="Times New Roman" w:hAnsi="Times New Roman" w:cs="Times New Roman"/>
        </w:rPr>
        <w:t>1</w:t>
      </w:r>
      <w:r w:rsidR="00A92FDD">
        <w:rPr>
          <w:rFonts w:ascii="Times New Roman" w:hAnsi="Times New Roman" w:cs="Times New Roman"/>
        </w:rPr>
        <w:t xml:space="preserve"> </w:t>
      </w:r>
      <w:r w:rsidR="003D7E6F">
        <w:rPr>
          <w:rFonts w:ascii="Times New Roman" w:hAnsi="Times New Roman" w:cs="Times New Roman"/>
        </w:rPr>
        <w:t xml:space="preserve">presents </w:t>
      </w:r>
      <w:r w:rsidR="00A92FDD">
        <w:rPr>
          <w:rFonts w:ascii="Times New Roman" w:hAnsi="Times New Roman" w:cs="Times New Roman"/>
        </w:rPr>
        <w:t>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75D06302"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w:t>
      </w:r>
      <w:r w:rsidRPr="00401A4D">
        <w:rPr>
          <w:rFonts w:ascii="Times New Roman" w:hAnsi="Times New Roman" w:cs="Times New Roman"/>
        </w:rPr>
        <w:lastRenderedPageBreak/>
        <w:t>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lastRenderedPageBreak/>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2C552D3E" w14:textId="77777777" w:rsidR="00DA4D96" w:rsidRDefault="00DA4D96" w:rsidP="005B6DD1">
      <w:pPr>
        <w:spacing w:after="0" w:line="480" w:lineRule="auto"/>
        <w:rPr>
          <w:rFonts w:ascii="Times New Roman" w:hAnsi="Times New Roman" w:cs="Times New Roman"/>
        </w:rPr>
      </w:pPr>
    </w:p>
    <w:p w14:paraId="676444CE" w14:textId="77777777" w:rsidR="002F5F2A" w:rsidRPr="00401A4D" w:rsidRDefault="002F5F2A"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319CB28D"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These effects, </w:t>
      </w:r>
      <w:r w:rsidR="00C02E3F">
        <w:rPr>
          <w:rFonts w:ascii="Times New Roman" w:hAnsi="Times New Roman" w:cs="Times New Roman"/>
        </w:rPr>
        <w:lastRenderedPageBreak/>
        <w:t xml:space="preserve">which are statistically significantly different from zero, are of meaningful magnitude.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indistinguishable from zero</w:t>
      </w:r>
      <w:r w:rsidR="00593AFB">
        <w:rPr>
          <w:rFonts w:ascii="Times New Roman" w:hAnsi="Times New Roman" w:cs="Times New Roman"/>
        </w:rPr>
        <w:t>. These effects are</w:t>
      </w:r>
      <w:r w:rsidR="00EE32F8" w:rsidRPr="00401A4D">
        <w:rPr>
          <w:rFonts w:ascii="Times New Roman" w:hAnsi="Times New Roman" w:cs="Times New Roman"/>
        </w:rPr>
        <w:t xml:space="preserve"> </w:t>
      </w:r>
      <w:r w:rsidR="00C02E3F">
        <w:rPr>
          <w:rFonts w:ascii="Times New Roman" w:hAnsi="Times New Roman" w:cs="Times New Roman"/>
        </w:rPr>
        <w:t>for locations that are deemed as croplands relative to other locations</w:t>
      </w:r>
      <w:r w:rsidR="00EE32F8" w:rsidRPr="00401A4D">
        <w:rPr>
          <w:rFonts w:ascii="Times New Roman" w:hAnsi="Times New Roman" w:cs="Times New Roman"/>
        </w:rPr>
        <w:t xml:space="preserve">. </w:t>
      </w:r>
    </w:p>
    <w:p w14:paraId="3C2522A3" w14:textId="0471D40E"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relative to the baseline conflict</w:t>
      </w:r>
      <w:r w:rsidR="006C2C9A">
        <w:rPr>
          <w:rFonts w:ascii="Times New Roman" w:hAnsi="Times New Roman" w:cs="Times New Roman"/>
        </w:rPr>
        <w:t xml:space="preserve"> incidence</w:t>
      </w:r>
      <w:r w:rsidR="00EE32F8" w:rsidRPr="00401A4D">
        <w:rPr>
          <w:rFonts w:ascii="Times New Roman" w:hAnsi="Times New Roman" w:cs="Times New Roman"/>
        </w:rPr>
        <w:t xml:space="preserve">. </w:t>
      </w:r>
      <w:r w:rsidR="0005126F" w:rsidRPr="00401A4D">
        <w:rPr>
          <w:rFonts w:ascii="Times New Roman" w:hAnsi="Times New Roman" w:cs="Times New Roman"/>
        </w:rPr>
        <w:t xml:space="preserve">So, we estimate </w:t>
      </w:r>
      <w:r w:rsidR="006C2C9A">
        <w:rPr>
          <w:rFonts w:ascii="Times New Roman" w:hAnsi="Times New Roman" w:cs="Times New Roman"/>
        </w:rPr>
        <w:t>a 7.4</w:t>
      </w:r>
      <w:r w:rsidR="0005126F" w:rsidRPr="00401A4D">
        <w:rPr>
          <w:rFonts w:ascii="Times New Roman" w:hAnsi="Times New Roman" w:cs="Times New Roman"/>
        </w:rPr>
        <w:t xml:space="preserve"> increase in </w:t>
      </w:r>
      <w:r w:rsidR="006C2C9A">
        <w:rPr>
          <w:rFonts w:ascii="Times New Roman" w:hAnsi="Times New Roman" w:cs="Times New Roman"/>
        </w:rPr>
        <w:t xml:space="preserve">the probability of </w:t>
      </w:r>
      <w:r w:rsidR="00593AFB">
        <w:rPr>
          <w:rFonts w:ascii="Times New Roman" w:hAnsi="Times New Roman" w:cs="Times New Roman"/>
        </w:rPr>
        <w:t>battles</w:t>
      </w:r>
      <w:r w:rsidR="006C2C9A">
        <w:rPr>
          <w:rFonts w:ascii="Times New Roman" w:hAnsi="Times New Roman" w:cs="Times New Roman"/>
        </w:rPr>
        <w:t xml:space="preserve">, and a 12.6 percent increase in the probability of violence against civilians </w:t>
      </w:r>
      <w:r w:rsidR="0005126F" w:rsidRPr="00401A4D">
        <w:rPr>
          <w:rFonts w:ascii="Times New Roman" w:hAnsi="Times New Roman" w:cs="Times New Roman"/>
        </w:rPr>
        <w:t xml:space="preserve">during the harvest season. </w:t>
      </w:r>
      <w:r>
        <w:rPr>
          <w:rFonts w:ascii="Times New Roman" w:hAnsi="Times New Roman" w:cs="Times New Roman"/>
        </w:rPr>
        <w:t xml:space="preserve">The estimated </w:t>
      </w:r>
      <w:r w:rsidR="006C2C9A">
        <w:rPr>
          <w:rFonts w:ascii="Times New Roman" w:hAnsi="Times New Roman" w:cs="Times New Roman"/>
        </w:rPr>
        <w:t>2.6 and 3.3 percent</w:t>
      </w:r>
      <w:r>
        <w:rPr>
          <w:rFonts w:ascii="Times New Roman" w:hAnsi="Times New Roman" w:cs="Times New Roman"/>
        </w:rPr>
        <w:t xml:space="preserve"> reduction</w:t>
      </w:r>
      <w:r w:rsidR="006C2C9A">
        <w:rPr>
          <w:rFonts w:ascii="Times New Roman" w:hAnsi="Times New Roman" w:cs="Times New Roman"/>
        </w:rPr>
        <w:t>s</w:t>
      </w:r>
      <w:r>
        <w:rPr>
          <w:rFonts w:ascii="Times New Roman" w:hAnsi="Times New Roman" w:cs="Times New Roman"/>
        </w:rPr>
        <w:t xml:space="preserve"> in </w:t>
      </w:r>
      <w:r w:rsidR="006C2C9A">
        <w:rPr>
          <w:rFonts w:ascii="Times New Roman" w:hAnsi="Times New Roman" w:cs="Times New Roman"/>
        </w:rPr>
        <w:t xml:space="preserve">the probabilities of </w:t>
      </w:r>
      <w:r>
        <w:rPr>
          <w:rFonts w:ascii="Times New Roman" w:hAnsi="Times New Roman" w:cs="Times New Roman"/>
        </w:rPr>
        <w:t xml:space="preserve">riots </w:t>
      </w:r>
      <w:r w:rsidR="006C2C9A">
        <w:rPr>
          <w:rFonts w:ascii="Times New Roman" w:hAnsi="Times New Roman" w:cs="Times New Roman"/>
        </w:rPr>
        <w:t>and protests are</w:t>
      </w:r>
      <w:r>
        <w:rPr>
          <w:rFonts w:ascii="Times New Roman" w:hAnsi="Times New Roman" w:cs="Times New Roman"/>
        </w:rPr>
        <w:t xml:space="preserve"> not statistically significant.</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lastRenderedPageBreak/>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33A10FF3" w14:textId="5C20BC6F" w:rsidR="005B6DD1" w:rsidRDefault="005B6DD1" w:rsidP="005B6DD1">
      <w:pPr>
        <w:spacing w:after="0" w:line="480" w:lineRule="auto"/>
        <w:ind w:firstLine="360"/>
        <w:rPr>
          <w:rFonts w:ascii="Times New Roman" w:hAnsi="Times New Roman" w:cs="Times New Roman"/>
        </w:rPr>
      </w:pPr>
      <w:r>
        <w:rPr>
          <w:rFonts w:ascii="Times New Roman" w:hAnsi="Times New Roman" w:cs="Times New Roman"/>
        </w:rPr>
        <w:t xml:space="preserve">Before </w:t>
      </w:r>
      <w:r w:rsidR="00E231DA">
        <w:rPr>
          <w:rFonts w:ascii="Times New Roman" w:hAnsi="Times New Roman" w:cs="Times New Roman"/>
        </w:rPr>
        <w:t>we proceed</w:t>
      </w:r>
      <w:r>
        <w:rPr>
          <w:rFonts w:ascii="Times New Roman" w:hAnsi="Times New Roman" w:cs="Times New Roman"/>
        </w:rPr>
        <w:t xml:space="preserve"> with </w:t>
      </w:r>
      <w:r w:rsidR="00A22454">
        <w:rPr>
          <w:rFonts w:ascii="Times New Roman" w:hAnsi="Times New Roman" w:cs="Times New Roman"/>
        </w:rPr>
        <w:t>tests for the mechanisms</w:t>
      </w:r>
      <w:r>
        <w:rPr>
          <w:rFonts w:ascii="Times New Roman" w:hAnsi="Times New Roman" w:cs="Times New Roman"/>
        </w:rPr>
        <w:t xml:space="preserve">—because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sidR="006C20CB">
        <w:rPr>
          <w:rFonts w:ascii="Times New Roman" w:hAnsi="Times New Roman" w:cs="Times New Roman"/>
        </w:rPr>
        <w:t xml:space="preserve"> or </w:t>
      </w:r>
      <w:r w:rsidR="00A22454">
        <w:rPr>
          <w:rFonts w:ascii="Times New Roman" w:hAnsi="Times New Roman" w:cs="Times New Roman"/>
        </w:rPr>
        <w:t>model variations</w:t>
      </w:r>
      <w:r>
        <w:rPr>
          <w:rFonts w:ascii="Times New Roman" w:hAnsi="Times New Roman" w:cs="Times New Roman"/>
        </w:rPr>
        <w:t xml:space="preserve">. </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01700C38"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09968F26" w14:textId="7480EBA8" w:rsidR="00185A69" w:rsidRDefault="001F4387" w:rsidP="00DA4D96">
      <w:pPr>
        <w:spacing w:after="0" w:line="480" w:lineRule="auto"/>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insomuch as when we analyze the panel of countries over the 2018-2022 period, we estimate statistically significant decrease in protests.</w:t>
      </w:r>
    </w:p>
    <w:p w14:paraId="740ACCA0" w14:textId="5AD02801"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one country at a time, and (ii) one year at a time. Appendix Figures A</w:t>
      </w:r>
      <w:r w:rsidR="003D7E6F">
        <w:rPr>
          <w:rFonts w:ascii="Times New Roman" w:hAnsi="Times New Roman" w:cs="Times New Roman"/>
        </w:rPr>
        <w:t>3</w:t>
      </w:r>
      <w:r>
        <w:rPr>
          <w:rFonts w:ascii="Times New Roman" w:hAnsi="Times New Roman" w:cs="Times New Roman"/>
        </w:rPr>
        <w:t xml:space="preserve"> and A</w:t>
      </w:r>
      <w:r w:rsidR="003D7E6F">
        <w:rPr>
          <w:rFonts w:ascii="Times New Roman" w:hAnsi="Times New Roman" w:cs="Times New Roman"/>
        </w:rPr>
        <w:t>4</w:t>
      </w:r>
      <w:r>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Pr>
          <w:rFonts w:ascii="Times New Roman" w:hAnsi="Times New Roman" w:cs="Times New Roman"/>
        </w:rPr>
        <w:t xml:space="preserve">. </w:t>
      </w:r>
      <w:r w:rsidR="00C063A2">
        <w:rPr>
          <w:rFonts w:ascii="Times New Roman" w:hAnsi="Times New Roman" w:cs="Times New Roman"/>
        </w:rPr>
        <w:t xml:space="preserve">A notable exception is when we </w:t>
      </w:r>
      <w:r w:rsidR="00C063A2">
        <w:rPr>
          <w:rFonts w:ascii="Times New Roman" w:hAnsi="Times New Roman" w:cs="Times New Roman"/>
        </w:rPr>
        <w:lastRenderedPageBreak/>
        <w:t xml:space="preserve">omit Myanmar from the data, but that is not surprising—the country accounts for nearly half of all observed conflict incidents. </w:t>
      </w:r>
    </w:p>
    <w:p w14:paraId="0482CDEA" w14:textId="6DB2F9FF" w:rsidR="007E06F8" w:rsidRDefault="007E06F8" w:rsidP="007E06F8">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Pr>
          <w:rFonts w:ascii="Times New Roman" w:hAnsi="Times New Roman" w:cs="Times New Roman"/>
        </w:rPr>
        <w:t xml:space="preserve">specification chart </w:t>
      </w:r>
      <w:r w:rsidRPr="00AA6D28">
        <w:rPr>
          <w:rFonts w:ascii="Times New Roman" w:hAnsi="Times New Roman" w:cs="Times New Roman"/>
        </w:rPr>
        <w:t>presented in Appendix Figure A</w:t>
      </w:r>
      <w:r w:rsidR="003D7E6F">
        <w:rPr>
          <w:rFonts w:ascii="Times New Roman" w:hAnsi="Times New Roman" w:cs="Times New Roman"/>
        </w:rPr>
        <w:t>5</w:t>
      </w:r>
      <w:r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Pr>
          <w:rFonts w:ascii="Times New Roman" w:hAnsi="Times New Roman" w:cs="Times New Roman"/>
        </w:rPr>
        <w:t xml:space="preserve"> violence against civilians increases at harvest time, </w:t>
      </w:r>
      <w:r w:rsidR="00681D79">
        <w:rPr>
          <w:rFonts w:ascii="Times New Roman" w:hAnsi="Times New Roman" w:cs="Times New Roman"/>
        </w:rPr>
        <w:t>while</w:t>
      </w:r>
      <w:r>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Pr>
          <w:rFonts w:ascii="Times New Roman" w:hAnsi="Times New Roman" w:cs="Times New Roman"/>
        </w:rPr>
        <w:t xml:space="preserve">or </w:t>
      </w:r>
      <w:r w:rsidR="00681D79">
        <w:rPr>
          <w:rFonts w:ascii="Times New Roman" w:hAnsi="Times New Roman" w:cs="Times New Roman"/>
        </w:rPr>
        <w:t>the change is not</w:t>
      </w:r>
      <w:r>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Pr>
          <w:rFonts w:ascii="Times New Roman" w:hAnsi="Times New Roman" w:cs="Times New Roman"/>
        </w:rPr>
        <w:t xml:space="preserve">. </w:t>
      </w:r>
    </w:p>
    <w:p w14:paraId="29224128" w14:textId="7058D8F7" w:rsidR="007E06F8" w:rsidRDefault="00F94CB8" w:rsidP="007E06F8">
      <w:pPr>
        <w:spacing w:after="0" w:line="480" w:lineRule="auto"/>
        <w:ind w:firstLine="360"/>
        <w:rPr>
          <w:rFonts w:ascii="Times New Roman" w:hAnsi="Times New Roman" w:cs="Times New Roman"/>
        </w:rPr>
      </w:pPr>
      <w:r>
        <w:rPr>
          <w:rFonts w:ascii="Times New Roman" w:hAnsi="Times New Roman" w:cs="Times New Roman"/>
        </w:rPr>
        <w:t>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Pr>
          <w:rFonts w:ascii="Times New Roman" w:hAnsi="Times New Roman" w:cs="Times New Roman"/>
        </w:rPr>
        <w:t xml:space="preserve">different </w:t>
      </w:r>
      <w:r w:rsidR="007E06F8" w:rsidRPr="00AA6D28">
        <w:rPr>
          <w:rFonts w:ascii="Times New Roman" w:hAnsi="Times New Roman" w:cs="Times New Roman"/>
        </w:rPr>
        <w:t>locations and re-</w:t>
      </w:r>
      <w:proofErr w:type="gramStart"/>
      <w:r w:rsidR="007E06F8" w:rsidRPr="00AA6D28">
        <w:rPr>
          <w:rFonts w:ascii="Times New Roman" w:hAnsi="Times New Roman" w:cs="Times New Roman"/>
        </w:rPr>
        <w:t>estimated</w:t>
      </w:r>
      <w:proofErr w:type="gramEnd"/>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0CD3432" w14:textId="77777777" w:rsidR="00DA4D96" w:rsidRDefault="00DA4D96" w:rsidP="00E663F0">
      <w:pPr>
        <w:spacing w:after="0" w:line="480" w:lineRule="auto"/>
        <w:ind w:firstLine="360"/>
        <w:rPr>
          <w:rFonts w:ascii="Times New Roman" w:hAnsi="Times New Roman" w:cs="Times New Roman"/>
        </w:rPr>
      </w:pPr>
    </w:p>
    <w:p w14:paraId="54905DFA" w14:textId="422B4F12"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842067">
        <w:rPr>
          <w:rFonts w:ascii="Times New Roman" w:hAnsi="Times New Roman" w:cs="Times New Roman"/>
          <w:i/>
          <w:iCs/>
        </w:rPr>
        <w:t xml:space="preserve">Testing for the </w:t>
      </w:r>
      <w:r w:rsidRPr="00CF533D">
        <w:rPr>
          <w:rFonts w:ascii="Times New Roman" w:hAnsi="Times New Roman" w:cs="Times New Roman"/>
          <w:i/>
          <w:iCs/>
        </w:rPr>
        <w:t>Mechanism</w:t>
      </w:r>
      <w:r w:rsidR="0088230D">
        <w:rPr>
          <w:rFonts w:ascii="Times New Roman" w:hAnsi="Times New Roman" w:cs="Times New Roman"/>
          <w:i/>
          <w:iCs/>
        </w:rPr>
        <w:t>s</w:t>
      </w:r>
    </w:p>
    <w:p w14:paraId="5CC4B4A2" w14:textId="37C77EEC" w:rsidR="00945C66" w:rsidRDefault="000213A8" w:rsidP="00552E32">
      <w:pPr>
        <w:spacing w:after="0" w:line="480" w:lineRule="auto"/>
        <w:rPr>
          <w:rFonts w:ascii="Times New Roman" w:hAnsi="Times New Roman" w:cs="Times New Roman"/>
        </w:rPr>
      </w:pPr>
      <w:r>
        <w:rPr>
          <w:rFonts w:ascii="Times New Roman" w:hAnsi="Times New Roman" w:cs="Times New Roman"/>
        </w:rPr>
        <w:t xml:space="preserve">To examine the mechanisms </w:t>
      </w:r>
      <w:proofErr w:type="gramStart"/>
      <w:r>
        <w:rPr>
          <w:rFonts w:ascii="Times New Roman" w:hAnsi="Times New Roman" w:cs="Times New Roman"/>
        </w:rPr>
        <w:t>alluded</w:t>
      </w:r>
      <w:proofErr w:type="gramEnd"/>
      <w:r>
        <w:rPr>
          <w:rFonts w:ascii="Times New Roman" w:hAnsi="Times New Roman" w:cs="Times New Roman"/>
        </w:rPr>
        <w:t xml:space="preserve"> above, w</w:t>
      </w:r>
      <w:r w:rsidR="00931650" w:rsidRPr="00401A4D">
        <w:rPr>
          <w:rFonts w:ascii="Times New Roman" w:hAnsi="Times New Roman" w:cs="Times New Roman"/>
        </w:rPr>
        <w:t xml:space="preserve">e </w:t>
      </w:r>
      <w:r>
        <w:rPr>
          <w:rFonts w:ascii="Times New Roman" w:hAnsi="Times New Roman" w:cs="Times New Roman"/>
        </w:rPr>
        <w:t xml:space="preserve">compare the </w:t>
      </w:r>
      <w:r w:rsidR="00342ED6">
        <w:rPr>
          <w:rFonts w:ascii="Times New Roman" w:hAnsi="Times New Roman" w:cs="Times New Roman"/>
        </w:rPr>
        <w:t>changes in</w:t>
      </w:r>
      <w:r>
        <w:rPr>
          <w:rFonts w:ascii="Times New Roman" w:hAnsi="Times New Roman" w:cs="Times New Roman"/>
        </w:rPr>
        <w:t xml:space="preserve"> conflict </w:t>
      </w:r>
      <w:r w:rsidR="00126C8B">
        <w:rPr>
          <w:rFonts w:ascii="Times New Roman" w:hAnsi="Times New Roman" w:cs="Times New Roman"/>
        </w:rPr>
        <w:t xml:space="preserve">incidence </w:t>
      </w:r>
      <w:r w:rsidR="00B52796">
        <w:rPr>
          <w:rFonts w:ascii="Times New Roman" w:hAnsi="Times New Roman" w:cs="Times New Roman"/>
        </w:rPr>
        <w:t>across</w:t>
      </w:r>
      <w:r w:rsidR="00931650" w:rsidRPr="00401A4D">
        <w:rPr>
          <w:rFonts w:ascii="Times New Roman" w:hAnsi="Times New Roman" w:cs="Times New Roman"/>
        </w:rPr>
        <w:t xml:space="preserve"> years </w:t>
      </w:r>
      <w:r w:rsidR="00B52796">
        <w:rPr>
          <w:rFonts w:ascii="Times New Roman" w:hAnsi="Times New Roman" w:cs="Times New Roman"/>
        </w:rPr>
        <w:t>with</w:t>
      </w:r>
      <w:r w:rsidR="00CC1A8F">
        <w:rPr>
          <w:rFonts w:ascii="Times New Roman" w:hAnsi="Times New Roman" w:cs="Times New Roman"/>
        </w:rPr>
        <w:t xml:space="preserve"> </w:t>
      </w:r>
      <w:r w:rsidR="00931650" w:rsidRPr="00401A4D">
        <w:rPr>
          <w:rFonts w:ascii="Times New Roman" w:hAnsi="Times New Roman" w:cs="Times New Roman"/>
        </w:rPr>
        <w:t>crop growing season</w:t>
      </w:r>
      <w:r w:rsidR="00126C8B">
        <w:rPr>
          <w:rFonts w:ascii="Times New Roman" w:hAnsi="Times New Roman" w:cs="Times New Roman"/>
        </w:rPr>
        <w:t>s</w:t>
      </w:r>
      <w:r w:rsidR="00342ED6">
        <w:rPr>
          <w:rFonts w:ascii="Times New Roman" w:hAnsi="Times New Roman" w:cs="Times New Roman"/>
        </w:rPr>
        <w:t xml:space="preserve"> </w:t>
      </w:r>
      <w:r w:rsidR="00126C8B">
        <w:rPr>
          <w:rFonts w:ascii="Times New Roman" w:hAnsi="Times New Roman" w:cs="Times New Roman"/>
        </w:rPr>
        <w:t>that experiences</w:t>
      </w:r>
      <w:r w:rsidR="00B52796">
        <w:rPr>
          <w:rFonts w:ascii="Times New Roman" w:hAnsi="Times New Roman" w:cs="Times New Roman"/>
        </w:rPr>
        <w:t xml:space="preserve"> </w:t>
      </w:r>
      <w:r w:rsidR="00126C8B">
        <w:rPr>
          <w:rFonts w:ascii="Times New Roman" w:hAnsi="Times New Roman" w:cs="Times New Roman"/>
        </w:rPr>
        <w:t>scarce</w:t>
      </w:r>
      <w:r w:rsidR="00B52796">
        <w:rPr>
          <w:rFonts w:ascii="Times New Roman" w:hAnsi="Times New Roman" w:cs="Times New Roman"/>
        </w:rPr>
        <w:t xml:space="preserve"> or excessive rain</w:t>
      </w:r>
      <w:r w:rsidR="00342ED6">
        <w:rPr>
          <w:rFonts w:ascii="Times New Roman" w:hAnsi="Times New Roman" w:cs="Times New Roman"/>
        </w:rPr>
        <w:t xml:space="preserve">, both plausibly damaging </w:t>
      </w:r>
      <w:r w:rsidR="00126C8B">
        <w:rPr>
          <w:rFonts w:ascii="Times New Roman" w:hAnsi="Times New Roman" w:cs="Times New Roman"/>
        </w:rPr>
        <w:t xml:space="preserve">for </w:t>
      </w:r>
      <w:r w:rsidR="00342ED6">
        <w:rPr>
          <w:rFonts w:ascii="Times New Roman" w:hAnsi="Times New Roman" w:cs="Times New Roman"/>
        </w:rPr>
        <w:t>crop yields</w:t>
      </w:r>
      <w:r w:rsidR="00931650" w:rsidRPr="00401A4D">
        <w:rPr>
          <w:rFonts w:ascii="Times New Roman" w:hAnsi="Times New Roman" w:cs="Times New Roman"/>
        </w:rPr>
        <w:t>.</w:t>
      </w:r>
      <w:r>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126C8B">
        <w:rPr>
          <w:rFonts w:ascii="Times New Roman" w:hAnsi="Times New Roman" w:cs="Times New Roman"/>
        </w:rPr>
        <w:t xml:space="preserve"> </w:t>
      </w:r>
      <w:r w:rsidR="00931650" w:rsidRPr="00401A4D">
        <w:rPr>
          <w:rFonts w:ascii="Times New Roman" w:hAnsi="Times New Roman" w:cs="Times New Roman"/>
        </w:rPr>
        <w:t>with the</w:t>
      </w:r>
      <w:r w:rsidR="00342ED6">
        <w:rPr>
          <w:rFonts w:ascii="Times New Roman" w:hAnsi="Times New Roman" w:cs="Times New Roman"/>
        </w:rPr>
        <w:t xml:space="preserve"> </w:t>
      </w:r>
      <w:r w:rsidR="00681D79">
        <w:rPr>
          <w:rFonts w:ascii="Times New Roman" w:hAnsi="Times New Roman" w:cs="Times New Roman"/>
        </w:rPr>
        <w:t xml:space="preserve">cell-specific </w:t>
      </w:r>
      <w:r w:rsidR="00342ED6">
        <w:rPr>
          <w:rFonts w:ascii="Times New Roman" w:hAnsi="Times New Roman" w:cs="Times New Roman"/>
        </w:rPr>
        <w:t>categorical variable that divides the</w:t>
      </w:r>
      <w:r w:rsidR="00931650" w:rsidRPr="00401A4D">
        <w:rPr>
          <w:rFonts w:ascii="Times New Roman" w:hAnsi="Times New Roman" w:cs="Times New Roman"/>
        </w:rPr>
        <w:t xml:space="preserve"> </w:t>
      </w:r>
      <w:r w:rsidR="00342ED6">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w:t>
      </w:r>
      <w:r w:rsidR="00681D79">
        <w:rPr>
          <w:rFonts w:ascii="Times New Roman" w:hAnsi="Times New Roman" w:cs="Times New Roman"/>
        </w:rPr>
        <w:t xml:space="preserve"> years</w:t>
      </w:r>
      <w:r w:rsidR="00931650" w:rsidRPr="00401A4D">
        <w:rPr>
          <w:rFonts w:ascii="Times New Roman" w:hAnsi="Times New Roman" w:cs="Times New Roman"/>
        </w:rPr>
        <w:t xml:space="preserve">. </w:t>
      </w:r>
      <w:r w:rsidR="00FC2D21">
        <w:rPr>
          <w:rFonts w:ascii="Times New Roman" w:hAnsi="Times New Roman" w:cs="Times New Roman"/>
        </w:rPr>
        <w:t xml:space="preserve">If our </w:t>
      </w:r>
      <w:r w:rsidR="00FC2D21">
        <w:rPr>
          <w:rFonts w:ascii="Times New Roman" w:hAnsi="Times New Roman" w:cs="Times New Roman"/>
        </w:rPr>
        <w:lastRenderedPageBreak/>
        <w:t xml:space="preserve">proposed </w:t>
      </w:r>
      <w:r w:rsidR="00FD3BAC">
        <w:rPr>
          <w:rFonts w:ascii="Times New Roman" w:hAnsi="Times New Roman" w:cs="Times New Roman"/>
        </w:rPr>
        <w:t xml:space="preserve">rapacity </w:t>
      </w:r>
      <w:r w:rsidR="00FC2D21">
        <w:rPr>
          <w:rFonts w:ascii="Times New Roman" w:hAnsi="Times New Roman" w:cs="Times New Roman"/>
        </w:rPr>
        <w:t>mechanism</w:t>
      </w:r>
      <w:r w:rsidR="00FD3BAC">
        <w:rPr>
          <w:rFonts w:ascii="Times New Roman" w:hAnsi="Times New Roman" w:cs="Times New Roman"/>
        </w:rPr>
        <w:t xml:space="preserve"> is</w:t>
      </w:r>
      <w:r w:rsidR="00FC2D21">
        <w:rPr>
          <w:rFonts w:ascii="Times New Roman" w:hAnsi="Times New Roman" w:cs="Times New Roman"/>
        </w:rPr>
        <w:t xml:space="preserve"> valid, we would expect </w:t>
      </w:r>
      <w:r w:rsidR="00681D79">
        <w:rPr>
          <w:rFonts w:ascii="Times New Roman" w:hAnsi="Times New Roman" w:cs="Times New Roman"/>
        </w:rPr>
        <w:t>a smaller (or no) increase in</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violence</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681D79">
        <w:rPr>
          <w:rFonts w:ascii="Times New Roman" w:hAnsi="Times New Roman" w:cs="Times New Roman"/>
        </w:rPr>
        <w:t xml:space="preserve"> compared to the presumably good crop years</w:t>
      </w:r>
      <w:r w:rsidR="00FD3BAC">
        <w:rPr>
          <w:rFonts w:ascii="Times New Roman" w:hAnsi="Times New Roman" w:cs="Times New Roman"/>
        </w:rPr>
        <w:t xml:space="preserve">. </w:t>
      </w:r>
      <w:r w:rsidR="00681D79">
        <w:rPr>
          <w:rFonts w:ascii="Times New Roman" w:hAnsi="Times New Roman" w:cs="Times New Roman"/>
        </w:rPr>
        <w:t>Moreover, i</w:t>
      </w:r>
      <w:r w:rsidR="00FD3BAC">
        <w:rPr>
          <w:rFonts w:ascii="Times New Roman" w:hAnsi="Times New Roman" w:cs="Times New Roman"/>
        </w:rPr>
        <w:t>f our conjecture about the offsetting effects of the opportunity cost and resentment mechanism</w:t>
      </w:r>
      <w:r w:rsidR="00945C66">
        <w:rPr>
          <w:rFonts w:ascii="Times New Roman" w:hAnsi="Times New Roman" w:cs="Times New Roman"/>
        </w:rPr>
        <w:t>s</w:t>
      </w:r>
      <w:r w:rsidR="00FD3BAC">
        <w:rPr>
          <w:rFonts w:ascii="Times New Roman" w:hAnsi="Times New Roman" w:cs="Times New Roman"/>
        </w:rPr>
        <w:t xml:space="preserve"> is valid, </w:t>
      </w:r>
      <w:r w:rsidR="00945C66">
        <w:rPr>
          <w:rFonts w:ascii="Times New Roman" w:hAnsi="Times New Roman" w:cs="Times New Roman"/>
        </w:rPr>
        <w:t>we would</w:t>
      </w:r>
      <w:r w:rsidR="005A2CC6">
        <w:rPr>
          <w:rFonts w:ascii="Times New Roman" w:hAnsi="Times New Roman" w:cs="Times New Roman"/>
        </w:rPr>
        <w:t xml:space="preserve"> </w:t>
      </w:r>
      <w:r w:rsidR="00945C66">
        <w:rPr>
          <w:rFonts w:ascii="Times New Roman" w:hAnsi="Times New Roman" w:cs="Times New Roman"/>
        </w:rPr>
        <w:t>expect</w:t>
      </w:r>
      <w:r w:rsidR="005A2CC6">
        <w:rPr>
          <w:rFonts w:ascii="Times New Roman" w:hAnsi="Times New Roman" w:cs="Times New Roman"/>
        </w:rPr>
        <w:t xml:space="preserve"> </w:t>
      </w:r>
      <w:r w:rsidR="00681D79">
        <w:rPr>
          <w:rFonts w:ascii="Times New Roman" w:hAnsi="Times New Roman" w:cs="Times New Roman"/>
        </w:rPr>
        <w:t>a reduction in</w:t>
      </w:r>
      <w:r w:rsidR="00EB3163">
        <w:rPr>
          <w:rFonts w:ascii="Times New Roman" w:hAnsi="Times New Roman" w:cs="Times New Roman"/>
        </w:rPr>
        <w:t xml:space="preserve"> </w:t>
      </w:r>
      <w:r w:rsidR="005A2CC6">
        <w:rPr>
          <w:rFonts w:ascii="Times New Roman" w:hAnsi="Times New Roman" w:cs="Times New Roman"/>
        </w:rPr>
        <w:t xml:space="preserve">social </w:t>
      </w:r>
      <w:r w:rsidR="00EB3163">
        <w:rPr>
          <w:rFonts w:ascii="Times New Roman" w:hAnsi="Times New Roman" w:cs="Times New Roman"/>
        </w:rPr>
        <w:t>unrest</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5A2CC6">
        <w:rPr>
          <w:rFonts w:ascii="Times New Roman" w:hAnsi="Times New Roman" w:cs="Times New Roman"/>
        </w:rPr>
        <w:t xml:space="preserve">. </w:t>
      </w:r>
      <w:r w:rsidR="00945C66">
        <w:rPr>
          <w:rFonts w:ascii="Times New Roman" w:hAnsi="Times New Roman" w:cs="Times New Roman"/>
        </w:rPr>
        <w:t xml:space="preserve">This is because regardless of </w:t>
      </w:r>
      <w:r w:rsidR="00126C8B">
        <w:rPr>
          <w:rFonts w:ascii="Times New Roman" w:hAnsi="Times New Roman" w:cs="Times New Roman"/>
        </w:rPr>
        <w:t xml:space="preserve">how good or bad the crop year </w:t>
      </w:r>
      <w:proofErr w:type="gramStart"/>
      <w:r w:rsidR="00126C8B">
        <w:rPr>
          <w:rFonts w:ascii="Times New Roman" w:hAnsi="Times New Roman" w:cs="Times New Roman"/>
        </w:rPr>
        <w:t>looks</w:t>
      </w:r>
      <w:r w:rsidR="00945C66">
        <w:rPr>
          <w:rFonts w:ascii="Times New Roman" w:hAnsi="Times New Roman" w:cs="Times New Roman"/>
        </w:rPr>
        <w:t>,</w:t>
      </w:r>
      <w:proofErr w:type="gramEnd"/>
      <w:r w:rsidR="00945C66">
        <w:rPr>
          <w:rFonts w:ascii="Times New Roman" w:hAnsi="Times New Roman" w:cs="Times New Roman"/>
        </w:rPr>
        <w:t xml:space="preserve"> farmers will harvest the crop. So, the opportunity cost of protesting during the harvest season would remain largely intact. But low yield will result in smaller </w:t>
      </w:r>
      <w:r w:rsidR="00681D79">
        <w:rPr>
          <w:rFonts w:ascii="Times New Roman" w:hAnsi="Times New Roman" w:cs="Times New Roman"/>
        </w:rPr>
        <w:t xml:space="preserve">change in within-cell </w:t>
      </w:r>
      <w:r w:rsidR="00945C66">
        <w:rPr>
          <w:rFonts w:ascii="Times New Roman" w:hAnsi="Times New Roman" w:cs="Times New Roman"/>
        </w:rPr>
        <w:t xml:space="preserve">income inequality </w:t>
      </w:r>
      <w:r w:rsidR="00681D79">
        <w:rPr>
          <w:rFonts w:ascii="Times New Roman" w:hAnsi="Times New Roman" w:cs="Times New Roman"/>
        </w:rPr>
        <w:t>between farmers and non-farmers</w:t>
      </w:r>
      <w:r w:rsidR="00945C66">
        <w:rPr>
          <w:rFonts w:ascii="Times New Roman" w:hAnsi="Times New Roman" w:cs="Times New Roman"/>
        </w:rPr>
        <w:t xml:space="preserve">. This will mitigate </w:t>
      </w:r>
      <w:r w:rsidR="00486E8E">
        <w:rPr>
          <w:rFonts w:ascii="Times New Roman" w:hAnsi="Times New Roman" w:cs="Times New Roman"/>
        </w:rPr>
        <w:t>the possibility</w:t>
      </w:r>
      <w:r w:rsidR="00681D79">
        <w:rPr>
          <w:rFonts w:ascii="Times New Roman" w:hAnsi="Times New Roman" w:cs="Times New Roman"/>
        </w:rPr>
        <w:t xml:space="preserve"> of </w:t>
      </w:r>
      <w:r w:rsidR="00126C8B">
        <w:rPr>
          <w:rFonts w:ascii="Times New Roman" w:hAnsi="Times New Roman" w:cs="Times New Roman"/>
        </w:rPr>
        <w:t>social</w:t>
      </w:r>
      <w:r w:rsidR="00945C66">
        <w:rPr>
          <w:rFonts w:ascii="Times New Roman" w:hAnsi="Times New Roman" w:cs="Times New Roman"/>
        </w:rPr>
        <w:t xml:space="preserve"> unrest </w:t>
      </w:r>
      <w:r w:rsidR="00486E8E">
        <w:rPr>
          <w:rFonts w:ascii="Times New Roman" w:hAnsi="Times New Roman" w:cs="Times New Roman"/>
        </w:rPr>
        <w:t>attributed to</w:t>
      </w:r>
      <w:r w:rsidR="00945C66">
        <w:rPr>
          <w:rFonts w:ascii="Times New Roman" w:hAnsi="Times New Roman" w:cs="Times New Roman"/>
        </w:rPr>
        <w:t xml:space="preserve"> </w:t>
      </w:r>
      <w:r w:rsidR="00945C66" w:rsidRPr="00681D79">
        <w:rPr>
          <w:rFonts w:ascii="Times New Roman" w:hAnsi="Times New Roman" w:cs="Times New Roman"/>
        </w:rPr>
        <w:t>resentment</w:t>
      </w:r>
      <w:r w:rsidR="005A2CC6" w:rsidRPr="00681D79">
        <w:rPr>
          <w:rFonts w:ascii="Times New Roman" w:hAnsi="Times New Roman" w:cs="Times New Roman"/>
        </w:rPr>
        <w:t>.</w:t>
      </w:r>
      <w:r w:rsidR="00EB3163">
        <w:rPr>
          <w:rFonts w:ascii="Times New Roman" w:hAnsi="Times New Roman" w:cs="Times New Roman"/>
        </w:rPr>
        <w:t xml:space="preserve"> </w:t>
      </w:r>
    </w:p>
    <w:p w14:paraId="283B5C45" w14:textId="147A80B8" w:rsidR="00552E32" w:rsidRDefault="00126C8B" w:rsidP="00945C66">
      <w:pPr>
        <w:spacing w:after="0" w:line="480" w:lineRule="auto"/>
        <w:ind w:firstLine="360"/>
        <w:rPr>
          <w:rFonts w:ascii="Times New Roman" w:hAnsi="Times New Roman" w:cs="Times New Roman"/>
        </w:rPr>
      </w:pPr>
      <w:r>
        <w:rPr>
          <w:rFonts w:ascii="Times New Roman" w:hAnsi="Times New Roman" w:cs="Times New Roman"/>
        </w:rPr>
        <w:t>Table</w:t>
      </w:r>
      <w:r w:rsidR="00FD3C45">
        <w:rPr>
          <w:rFonts w:ascii="Times New Roman" w:hAnsi="Times New Roman" w:cs="Times New Roman"/>
        </w:rPr>
        <w:t xml:space="preserve"> </w:t>
      </w:r>
      <w:r>
        <w:rPr>
          <w:rFonts w:ascii="Times New Roman" w:hAnsi="Times New Roman" w:cs="Times New Roman"/>
        </w:rPr>
        <w:t>4</w:t>
      </w:r>
      <w:r w:rsidR="00FD3C45">
        <w:rPr>
          <w:rFonts w:ascii="Times New Roman" w:hAnsi="Times New Roman" w:cs="Times New Roman"/>
        </w:rPr>
        <w:t xml:space="preserve"> presents </w:t>
      </w:r>
      <w:r w:rsidR="00B715DD">
        <w:rPr>
          <w:rFonts w:ascii="Times New Roman" w:hAnsi="Times New Roman" w:cs="Times New Roman"/>
        </w:rPr>
        <w:t>the harvest-time effects of growing season rainfall on forms of conflict</w:t>
      </w:r>
      <w:r>
        <w:rPr>
          <w:rFonts w:ascii="Times New Roman" w:hAnsi="Times New Roman" w:cs="Times New Roman"/>
        </w:rPr>
        <w:t xml:space="preserve">. </w:t>
      </w:r>
      <w:r w:rsidR="004B37C5">
        <w:rPr>
          <w:rFonts w:ascii="Times New Roman" w:hAnsi="Times New Roman" w:cs="Times New Roman"/>
        </w:rPr>
        <w:t xml:space="preserve">The inverted U-shaped effect of growing season rainfall on </w:t>
      </w:r>
      <w:r>
        <w:rPr>
          <w:rFonts w:ascii="Times New Roman" w:hAnsi="Times New Roman" w:cs="Times New Roman"/>
        </w:rPr>
        <w:t>violence</w:t>
      </w:r>
      <w:r w:rsidR="00945C66">
        <w:rPr>
          <w:rFonts w:ascii="Times New Roman" w:hAnsi="Times New Roman" w:cs="Times New Roman"/>
        </w:rPr>
        <w:t xml:space="preserve"> </w:t>
      </w:r>
      <w:r w:rsidR="00486E8E">
        <w:rPr>
          <w:rFonts w:ascii="Times New Roman" w:hAnsi="Times New Roman" w:cs="Times New Roman"/>
        </w:rPr>
        <w:t xml:space="preserve">well </w:t>
      </w:r>
      <w:r w:rsidR="004B37C5">
        <w:rPr>
          <w:rFonts w:ascii="Times New Roman" w:hAnsi="Times New Roman" w:cs="Times New Roman"/>
        </w:rPr>
        <w:t>aligns</w:t>
      </w:r>
      <w:r w:rsidR="00945C66">
        <w:rPr>
          <w:rFonts w:ascii="Times New Roman" w:hAnsi="Times New Roman" w:cs="Times New Roman"/>
        </w:rPr>
        <w:t xml:space="preserve"> with </w:t>
      </w:r>
      <w:r w:rsidR="00486E8E">
        <w:rPr>
          <w:rFonts w:ascii="Times New Roman" w:hAnsi="Times New Roman" w:cs="Times New Roman"/>
        </w:rPr>
        <w:t xml:space="preserve">our </w:t>
      </w:r>
      <w:r w:rsidR="00945C66">
        <w:rPr>
          <w:rFonts w:ascii="Times New Roman" w:hAnsi="Times New Roman" w:cs="Times New Roman"/>
        </w:rPr>
        <w:t xml:space="preserve">expectation </w:t>
      </w:r>
      <w:r>
        <w:rPr>
          <w:rFonts w:ascii="Times New Roman" w:hAnsi="Times New Roman" w:cs="Times New Roman"/>
        </w:rPr>
        <w:t>regarding the rapacity effect</w:t>
      </w:r>
      <w:r w:rsidR="00945C66">
        <w:rPr>
          <w:rFonts w:ascii="Times New Roman" w:hAnsi="Times New Roman" w:cs="Times New Roman"/>
        </w:rPr>
        <w:t>.</w:t>
      </w:r>
      <w:r>
        <w:rPr>
          <w:rFonts w:ascii="Times New Roman" w:hAnsi="Times New Roman" w:cs="Times New Roman"/>
        </w:rPr>
        <w:t xml:space="preserve"> The no effect in riots and protests cast a shadow over our expectation regarding the offsetting effects of the opportunity cost and resentment</w:t>
      </w:r>
      <w:r w:rsidR="009532C5">
        <w:rPr>
          <w:rFonts w:ascii="Times New Roman" w:hAnsi="Times New Roman" w:cs="Times New Roman"/>
        </w:rPr>
        <w:t xml:space="preserve">—it may very well be the case that neither of the effects are present. </w:t>
      </w:r>
    </w:p>
    <w:p w14:paraId="00EBA6E0" w14:textId="77777777" w:rsidR="00F94CB8" w:rsidRDefault="00F94CB8" w:rsidP="00F94CB8">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could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 actors engage in large scale military campaigns with ease when roads are dry. So, the observed change in harvest-time battles can be due to intensified civil conflict due to the relatively dry conditions during the usually wet season. This effect then lingers into the harvest period, which in turn, presents an additional motivation for conflict (</w:t>
      </w:r>
      <w:r w:rsidRPr="009532C5">
        <w:rPr>
          <w:rFonts w:ascii="Times New Roman" w:hAnsi="Times New Roman" w:cs="Times New Roman"/>
          <w:highlight w:val="yellow"/>
        </w:rPr>
        <w:t>perhaps some citations</w:t>
      </w:r>
      <w:r>
        <w:rPr>
          <w:rFonts w:ascii="Times New Roman" w:hAnsi="Times New Roman" w:cs="Times New Roman"/>
        </w:rPr>
        <w:t xml:space="preserve">). </w:t>
      </w:r>
    </w:p>
    <w:p w14:paraId="53B2797E" w14:textId="77777777" w:rsidR="00F94CB8" w:rsidRDefault="00F94CB8" w:rsidP="00945C66">
      <w:pPr>
        <w:spacing w:after="0" w:line="480" w:lineRule="auto"/>
        <w:ind w:firstLine="360"/>
        <w:rPr>
          <w:rFonts w:ascii="Times New Roman" w:hAnsi="Times New Roman" w:cs="Times New Roman"/>
        </w:rPr>
      </w:pPr>
    </w:p>
    <w:p w14:paraId="66A75B5B" w14:textId="77777777" w:rsidR="00F94CB8" w:rsidRDefault="00F94CB8" w:rsidP="00945C66">
      <w:pPr>
        <w:spacing w:after="0" w:line="480" w:lineRule="auto"/>
        <w:ind w:firstLine="360"/>
        <w:rPr>
          <w:rFonts w:ascii="Times New Roman" w:hAnsi="Times New Roman" w:cs="Times New Roman"/>
        </w:rPr>
      </w:pPr>
    </w:p>
    <w:p w14:paraId="72FED7DB" w14:textId="77777777" w:rsidR="00F94CB8" w:rsidRDefault="00F94CB8" w:rsidP="00945C66">
      <w:pPr>
        <w:spacing w:after="0" w:line="480" w:lineRule="auto"/>
        <w:ind w:firstLine="360"/>
        <w:rPr>
          <w:rFonts w:ascii="Times New Roman" w:hAnsi="Times New Roman" w:cs="Times New Roman"/>
        </w:rPr>
      </w:pPr>
    </w:p>
    <w:p w14:paraId="2880E62E" w14:textId="5734397C" w:rsidR="00D415B9" w:rsidRPr="00401A4D" w:rsidRDefault="00D415B9" w:rsidP="00D415B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B52796">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sidR="00B52796">
        <w:rPr>
          <w:rFonts w:ascii="Times New Roman" w:hAnsi="Times New Roman" w:cs="Times New Roman"/>
          <w:b/>
          <w:bCs/>
        </w:rPr>
        <w:t xml:space="preserve">dry, normal, and wet growing </w:t>
      </w:r>
      <w:proofErr w:type="gramStart"/>
      <w:r w:rsidR="00B52796">
        <w:rPr>
          <w:rFonts w:ascii="Times New Roman" w:hAnsi="Times New Roman" w:cs="Times New Roman"/>
          <w:b/>
          <w:bCs/>
        </w:rPr>
        <w:t>seasons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415B9" w:rsidRPr="00455EAE" w14:paraId="11CD11BC" w14:textId="77777777" w:rsidTr="0017170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0B45F4"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879A46" w14:textId="77777777" w:rsidR="00D415B9" w:rsidRPr="00455EAE" w:rsidRDefault="00D415B9"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365A5A" w14:textId="77777777" w:rsidR="00D415B9" w:rsidRPr="00455EAE" w:rsidRDefault="00D415B9"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351055"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C033FF"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976A11"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415B9" w:rsidRPr="00455EAE" w14:paraId="19A40E7B" w14:textId="77777777" w:rsidTr="00B5279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2E1338"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52796" w:rsidRPr="00455EAE" w14:paraId="34438321"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04DFB2AB" w14:textId="47019C29"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14D60205" w14:textId="38EAA2C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24**</w:t>
            </w:r>
          </w:p>
        </w:tc>
        <w:tc>
          <w:tcPr>
            <w:tcW w:w="1296" w:type="dxa"/>
            <w:tcBorders>
              <w:top w:val="nil"/>
              <w:bottom w:val="nil"/>
            </w:tcBorders>
            <w:shd w:val="clear" w:color="auto" w:fill="FFFFFF"/>
          </w:tcPr>
          <w:p w14:paraId="7118409F" w14:textId="4466E46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A74068D" w14:textId="30236CFC"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2C338D" w14:textId="748EFF17"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AC28A62" w14:textId="0D7C301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p>
        </w:tc>
      </w:tr>
      <w:tr w:rsidR="00B52796" w:rsidRPr="00455EAE" w14:paraId="17F3B40D"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1D0A654D"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2DD0C6C" w14:textId="0774CB7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324FB8" w14:textId="5AA4213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29206E" w14:textId="04A9500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CE0CF5" w14:textId="37716DA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D3C32F" w14:textId="1EF94E4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B52796" w:rsidRPr="00455EAE" w14:paraId="2A8DFB3F"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7B4F1642" w14:textId="5343DBFE"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415E361"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05</w:t>
            </w:r>
          </w:p>
        </w:tc>
        <w:tc>
          <w:tcPr>
            <w:tcW w:w="1296" w:type="dxa"/>
            <w:tcBorders>
              <w:top w:val="nil"/>
              <w:bottom w:val="nil"/>
            </w:tcBorders>
            <w:shd w:val="clear" w:color="auto" w:fill="FFFFFF"/>
          </w:tcPr>
          <w:p w14:paraId="76C0CE63"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5DBA971C" w14:textId="7E66756E"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A4403C8"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E51FE19"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B52796" w:rsidRPr="00455EAE" w14:paraId="31985FDB"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23EC6499"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EDC0AB6" w14:textId="03AC02D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93CCC0"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22930E" w14:textId="00FE9D4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70477E" w14:textId="0CAA75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738A95" w14:textId="799F7AF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D415B9" w:rsidRPr="00455EAE" w14:paraId="35754BD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tcPr>
          <w:p w14:paraId="45CC54EF" w14:textId="6F152E40" w:rsidR="00D415B9" w:rsidRPr="00455EAE" w:rsidRDefault="00D415B9"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4AE333E8" w14:textId="2D57AC05"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415B9"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094B3861" w14:textId="1BD37AA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B52796">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5BEA6B3" w14:textId="2DE5C55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52796">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1E0DE31E" w14:textId="76BEA31D"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5CEB152" w14:textId="18786E9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p>
        </w:tc>
      </w:tr>
      <w:tr w:rsidR="00D415B9" w:rsidRPr="00455EAE" w14:paraId="2A051F1C" w14:textId="77777777" w:rsidTr="00171705">
        <w:trPr>
          <w:cantSplit/>
          <w:jc w:val="center"/>
        </w:trPr>
        <w:tc>
          <w:tcPr>
            <w:tcW w:w="2880" w:type="dxa"/>
            <w:tcBorders>
              <w:top w:val="nil"/>
            </w:tcBorders>
            <w:shd w:val="clear" w:color="auto" w:fill="FFFFFF"/>
            <w:tcMar>
              <w:top w:w="0" w:type="dxa"/>
              <w:left w:w="0" w:type="dxa"/>
              <w:bottom w:w="0" w:type="dxa"/>
              <w:right w:w="0" w:type="dxa"/>
            </w:tcMar>
          </w:tcPr>
          <w:p w14:paraId="6FEB41A8"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42BFF8" w14:textId="16A538F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CB6356" w14:textId="08A69F0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AEB6B4" w14:textId="467F00D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A3F6C7" w14:textId="192F5E1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3EEC8A" w14:textId="3E57C6C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r w:rsidR="00D415B9" w:rsidRPr="00455EAE" w14:paraId="07B841AB" w14:textId="77777777" w:rsidTr="00171705">
        <w:trPr>
          <w:cantSplit/>
          <w:jc w:val="center"/>
        </w:trPr>
        <w:tc>
          <w:tcPr>
            <w:tcW w:w="2880" w:type="dxa"/>
            <w:shd w:val="clear" w:color="auto" w:fill="FFFFFF"/>
            <w:tcMar>
              <w:top w:w="0" w:type="dxa"/>
              <w:left w:w="0" w:type="dxa"/>
              <w:bottom w:w="0" w:type="dxa"/>
              <w:right w:w="0" w:type="dxa"/>
            </w:tcMar>
          </w:tcPr>
          <w:p w14:paraId="218738C2" w14:textId="77777777" w:rsidR="00D415B9" w:rsidRPr="00455EAE" w:rsidRDefault="00D415B9"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B993E2C"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0F2F3B4"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37C1270"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9DC288E"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E0CAF92"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D415B9" w:rsidRPr="00455EAE" w14:paraId="0A9BE567" w14:textId="77777777" w:rsidTr="0017170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2BBF77E" w14:textId="77777777" w:rsidR="00D415B9" w:rsidRPr="00455EAE" w:rsidRDefault="00D415B9"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012635B"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1C7A77F2"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158493F"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2FEB08E"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FC81A0C"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D415B9" w:rsidRPr="00455EAE" w14:paraId="5D31ECCD"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9BC45E3"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6D1C20C"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180E2320"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71663127"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78789DA6"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644EC81"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17</w:t>
            </w:r>
          </w:p>
        </w:tc>
      </w:tr>
      <w:tr w:rsidR="00D415B9" w:rsidRPr="00455EAE" w14:paraId="0C4C4D25" w14:textId="77777777" w:rsidTr="00B5279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F564971" w14:textId="772CEE96"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B52796">
              <w:rPr>
                <w:rFonts w:ascii="Times New Roman" w:hAnsi="Times New Roman" w:cs="Times New Roman"/>
                <w:i/>
                <w:iCs/>
                <w:sz w:val="22"/>
                <w:szCs w:val="22"/>
              </w:rPr>
              <w:t xml:space="preserve"> (%)</w:t>
            </w:r>
            <w:r w:rsidRPr="00455EAE">
              <w:rPr>
                <w:rFonts w:ascii="Times New Roman" w:hAnsi="Times New Roman" w:cs="Times New Roman"/>
                <w:i/>
                <w:iCs/>
                <w:sz w:val="22"/>
                <w:szCs w:val="22"/>
              </w:rPr>
              <w:t>:</w:t>
            </w:r>
          </w:p>
        </w:tc>
      </w:tr>
      <w:tr w:rsidR="00B52796" w:rsidRPr="00455EAE" w14:paraId="67756087"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55A2F4A" w14:textId="1C51A1A2"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5FD5012C" w14:textId="7D091DC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099AE648" w14:textId="592DFC9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0FDD9" w14:textId="28201500"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972F51" w14:textId="44636B6C"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5BFF2D30" w14:textId="10AC74F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p>
        </w:tc>
      </w:tr>
      <w:tr w:rsidR="00B52796" w:rsidRPr="00455EAE" w14:paraId="69F38A13"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050FEF"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6410516" w14:textId="7B87FD5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76CFED9" w14:textId="1D57D757"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79AD36" w14:textId="4BDDF96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F6DD69" w14:textId="3B9B099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98FB75" w14:textId="03296D3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52796" w:rsidRPr="00455EAE" w14:paraId="07D4BC16"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04DB30" w14:textId="14FBA616"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38598393" w14:textId="18482BE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5D196EA6" w14:textId="142A184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B6C4C0" w14:textId="687D403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A6C98D" w14:textId="4E09570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A8EEADB"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p>
        </w:tc>
      </w:tr>
      <w:tr w:rsidR="00B52796" w:rsidRPr="00455EAE" w14:paraId="20E545C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7405A62"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D81288" w14:textId="2D7AE56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E4BB655" w14:textId="7AAFF1CA"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9ECD4C" w14:textId="3A9F1E7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69E18" w14:textId="3332318A" w:rsidR="00B52796" w:rsidRPr="00455EAE" w:rsidRDefault="00B52796"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5BF57B" w14:textId="303607A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D415B9" w:rsidRPr="00455EAE" w14:paraId="5DE595C4"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63836CB" w14:textId="716E32E3" w:rsidR="00D415B9" w:rsidRPr="00455EAE" w:rsidRDefault="00D415B9"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159AE5FC" w14:textId="70C9F2CE"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D415B9"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7275BF06" w14:textId="3861CD7D"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2</w:t>
            </w:r>
            <w:r w:rsidRPr="00455EAE">
              <w:rPr>
                <w:rFonts w:ascii="Times New Roman" w:hAnsi="Times New Roman" w:cs="Times New Roman"/>
                <w:sz w:val="22"/>
                <w:szCs w:val="22"/>
              </w:rPr>
              <w:t>.</w:t>
            </w:r>
            <w:r w:rsidR="00B52796">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A2E3826" w14:textId="085CD209"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D415B9"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A2CE418" w14:textId="54450323"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15B9" w:rsidRPr="00455EAE">
              <w:rPr>
                <w:rFonts w:ascii="Times New Roman" w:hAnsi="Times New Roman" w:cs="Times New Roman"/>
                <w:sz w:val="22"/>
                <w:szCs w:val="22"/>
              </w:rPr>
              <w:t>-</w:t>
            </w:r>
            <w:r>
              <w:rPr>
                <w:rFonts w:ascii="Times New Roman" w:hAnsi="Times New Roman" w:cs="Times New Roman"/>
                <w:sz w:val="22"/>
                <w:szCs w:val="22"/>
              </w:rPr>
              <w:t>5</w:t>
            </w:r>
            <w:r w:rsidR="00D415B9"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73741D7" w14:textId="2C9D821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0</w:t>
            </w:r>
          </w:p>
        </w:tc>
      </w:tr>
      <w:tr w:rsidR="00D415B9" w:rsidRPr="00455EAE" w14:paraId="25313F19"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BAF770A" w14:textId="77777777" w:rsidR="00D415B9" w:rsidRPr="00455EAE" w:rsidRDefault="00D415B9" w:rsidP="0017170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576979F" w14:textId="5D2355F9"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1A37232" w14:textId="20C18470"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6</w:t>
            </w:r>
            <w:r w:rsidRPr="00455EAE">
              <w:rPr>
                <w:rFonts w:ascii="Times New Roman" w:hAnsi="Times New Roman" w:cs="Times New Roman"/>
                <w:sz w:val="22"/>
                <w:szCs w:val="22"/>
              </w:rPr>
              <w:t>.</w:t>
            </w:r>
            <w:r w:rsidR="00B52796">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60D44A" w14:textId="48FCC5D2"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BCD27B" w14:textId="69F27C7F"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12</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5E389FC" w14:textId="11D27B4C"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bl>
    <w:p w14:paraId="6D4E5E8C" w14:textId="228B7A7D" w:rsidR="00D415B9" w:rsidRPr="004E72B9" w:rsidRDefault="00D415B9" w:rsidP="00D415B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sidR="00B52796">
        <w:rPr>
          <w:rFonts w:ascii="Times New Roman" w:eastAsiaTheme="minorEastAsia" w:hAnsi="Times New Roman" w:cs="Times New Roman"/>
          <w:sz w:val="20"/>
          <w:szCs w:val="20"/>
        </w:rPr>
        <w:t xml:space="preserve"> </w:t>
      </w:r>
    </w:p>
    <w:p w14:paraId="7E9EADDD" w14:textId="77777777" w:rsidR="00D415B9" w:rsidRDefault="00D415B9" w:rsidP="00945C66">
      <w:pPr>
        <w:spacing w:after="0" w:line="480" w:lineRule="auto"/>
        <w:ind w:firstLine="360"/>
        <w:rPr>
          <w:rFonts w:ascii="Times New Roman" w:hAnsi="Times New Roman" w:cs="Times New Roman"/>
        </w:rPr>
      </w:pPr>
    </w:p>
    <w:p w14:paraId="2C4897CE" w14:textId="5498B9C2" w:rsidR="005A7F3E" w:rsidRDefault="005A7F3E" w:rsidP="005A7F3E">
      <w:pPr>
        <w:spacing w:after="0" w:line="480" w:lineRule="auto"/>
        <w:ind w:firstLine="360"/>
        <w:rPr>
          <w:rFonts w:ascii="Times New Roman" w:hAnsi="Times New Roman" w:cs="Times New Roman"/>
        </w:rPr>
      </w:pPr>
      <w:r w:rsidRPr="00401A4D">
        <w:rPr>
          <w:rFonts w:ascii="Times New Roman" w:hAnsi="Times New Roman" w:cs="Times New Roman"/>
        </w:rPr>
        <w:t>To</w:t>
      </w:r>
      <w:r>
        <w:rPr>
          <w:rFonts w:ascii="Times New Roman" w:hAnsi="Times New Roman" w:cs="Times New Roman"/>
        </w:rPr>
        <w:t xml:space="preserve"> validate that we pick up the agricultural production link through our </w:t>
      </w:r>
      <w:r w:rsidR="00C61984">
        <w:rPr>
          <w:rFonts w:ascii="Times New Roman" w:hAnsi="Times New Roman" w:cs="Times New Roman"/>
        </w:rPr>
        <w:t xml:space="preserve">growing season </w:t>
      </w:r>
      <w:r>
        <w:rPr>
          <w:rFonts w:ascii="Times New Roman" w:hAnsi="Times New Roman" w:cs="Times New Roman"/>
        </w:rPr>
        <w:t>rainfall</w:t>
      </w:r>
      <w:r w:rsidRPr="00401A4D">
        <w:rPr>
          <w:rFonts w:ascii="Times New Roman" w:hAnsi="Times New Roman" w:cs="Times New Roman"/>
        </w:rPr>
        <w:t xml:space="preserve">, we interact the treatment variable with </w:t>
      </w:r>
      <w:r w:rsidR="00C61984">
        <w:rPr>
          <w:rFonts w:ascii="Times New Roman" w:hAnsi="Times New Roman" w:cs="Times New Roman"/>
        </w:rPr>
        <w:t xml:space="preserve">an </w:t>
      </w:r>
      <w:r w:rsidR="00033F8F">
        <w:rPr>
          <w:rFonts w:ascii="Times New Roman" w:hAnsi="Times New Roman" w:cs="Times New Roman"/>
        </w:rPr>
        <w:t>irrigation binary variable.</w:t>
      </w:r>
      <w:r w:rsidR="00C61984">
        <w:rPr>
          <w:rFonts w:ascii="Times New Roman" w:hAnsi="Times New Roman" w:cs="Times New Roman"/>
        </w:rPr>
        <w:t xml:space="preserve"> </w:t>
      </w:r>
      <w:r w:rsidR="00033F8F">
        <w:rPr>
          <w:rFonts w:ascii="Times New Roman" w:hAnsi="Times New Roman" w:cs="Times New Roman"/>
        </w:rPr>
        <w:t>W</w:t>
      </w:r>
      <w:r w:rsidR="00C61984">
        <w:rPr>
          <w:rFonts w:ascii="Times New Roman" w:hAnsi="Times New Roman" w:cs="Times New Roman"/>
        </w:rPr>
        <w:t xml:space="preserve">e denote cells </w:t>
      </w:r>
      <w:r w:rsidR="00C61984">
        <w:rPr>
          <w:rFonts w:ascii="Times New Roman" w:hAnsi="Times New Roman" w:cs="Times New Roman"/>
          <w:i/>
          <w:iCs/>
        </w:rPr>
        <w:t>irrigated</w:t>
      </w:r>
      <w:r w:rsidR="00C61984">
        <w:rPr>
          <w:rFonts w:ascii="Times New Roman" w:hAnsi="Times New Roman" w:cs="Times New Roman"/>
        </w:rPr>
        <w:t xml:space="preserve"> if at least 50 percent of rice is produced on irrigated land, and </w:t>
      </w:r>
      <w:r w:rsidR="00C61984">
        <w:rPr>
          <w:rFonts w:ascii="Times New Roman" w:hAnsi="Times New Roman" w:cs="Times New Roman"/>
          <w:i/>
          <w:iCs/>
        </w:rPr>
        <w:t>rainfed</w:t>
      </w:r>
      <w:r w:rsidR="00C61984">
        <w:rPr>
          <w:rFonts w:ascii="Times New Roman" w:hAnsi="Times New Roman" w:cs="Times New Roman"/>
        </w:rPr>
        <w:t xml:space="preserve"> otherwise (as illustrated in Figure 3)</w:t>
      </w:r>
      <w:r w:rsidRPr="00401A4D">
        <w:rPr>
          <w:rFonts w:ascii="Times New Roman" w:hAnsi="Times New Roman" w:cs="Times New Roman"/>
        </w:rPr>
        <w:t xml:space="preserve">. </w:t>
      </w:r>
      <w:r w:rsidR="00C61984">
        <w:rPr>
          <w:rFonts w:ascii="Times New Roman" w:hAnsi="Times New Roman" w:cs="Times New Roman"/>
        </w:rPr>
        <w:t>In general, i</w:t>
      </w:r>
      <w:r w:rsidRPr="00401A4D">
        <w:rPr>
          <w:rFonts w:ascii="Times New Roman" w:hAnsi="Times New Roman" w:cs="Times New Roman"/>
        </w:rPr>
        <w:t xml:space="preserve">rrigated rice is the higher-yield and, often, commercially produced, as opposed to rainfed rice, which is lower-yield </w:t>
      </w:r>
      <w:r w:rsidR="00033F8F">
        <w:rPr>
          <w:rFonts w:ascii="Times New Roman" w:hAnsi="Times New Roman" w:cs="Times New Roman"/>
        </w:rPr>
        <w:t>and</w:t>
      </w:r>
      <w:r w:rsidRPr="00401A4D">
        <w:rPr>
          <w:rFonts w:ascii="Times New Roman" w:hAnsi="Times New Roman" w:cs="Times New Roman"/>
        </w:rPr>
        <w:t xml:space="preserve"> produced at subsistence levels. So, very different types of farmers are likely involved in these two production practices. As before, </w:t>
      </w:r>
      <w:r w:rsidR="00033F8F">
        <w:rPr>
          <w:rFonts w:ascii="Times New Roman" w:hAnsi="Times New Roman" w:cs="Times New Roman"/>
        </w:rPr>
        <w:t>to</w:t>
      </w:r>
      <w:r w:rsidRPr="00401A4D">
        <w:rPr>
          <w:rFonts w:ascii="Times New Roman" w:hAnsi="Times New Roman" w:cs="Times New Roman"/>
        </w:rPr>
        <w:t xml:space="preserve"> </w:t>
      </w:r>
      <w:r w:rsidR="00033F8F">
        <w:rPr>
          <w:rFonts w:ascii="Times New Roman" w:hAnsi="Times New Roman" w:cs="Times New Roman"/>
        </w:rPr>
        <w:t>test the mechanisms</w:t>
      </w:r>
      <w:r w:rsidRPr="00401A4D">
        <w:rPr>
          <w:rFonts w:ascii="Times New Roman" w:hAnsi="Times New Roman" w:cs="Times New Roman"/>
        </w:rPr>
        <w:t xml:space="preserve"> </w:t>
      </w:r>
      <w:r w:rsidR="00033F8F">
        <w:rPr>
          <w:rFonts w:ascii="Times New Roman" w:hAnsi="Times New Roman" w:cs="Times New Roman"/>
        </w:rPr>
        <w:t>we interact</w:t>
      </w:r>
      <w:r w:rsidRPr="00401A4D">
        <w:rPr>
          <w:rFonts w:ascii="Times New Roman" w:hAnsi="Times New Roman" w:cs="Times New Roman"/>
        </w:rPr>
        <w:t xml:space="preserve"> the right-hand-side variables with the </w:t>
      </w:r>
      <w:r w:rsidR="00033F8F">
        <w:rPr>
          <w:rFonts w:ascii="Times New Roman" w:hAnsi="Times New Roman" w:cs="Times New Roman"/>
        </w:rPr>
        <w:t xml:space="preserve">categorical variable depicting </w:t>
      </w:r>
      <w:r w:rsidRPr="00401A4D">
        <w:rPr>
          <w:rFonts w:ascii="Times New Roman" w:hAnsi="Times New Roman" w:cs="Times New Roman"/>
        </w:rPr>
        <w:t xml:space="preserve">growing season rainfall. Table </w:t>
      </w:r>
      <w:r>
        <w:rPr>
          <w:rFonts w:ascii="Times New Roman" w:hAnsi="Times New Roman" w:cs="Times New Roman"/>
        </w:rPr>
        <w:t>5</w:t>
      </w:r>
      <w:r w:rsidR="00033F8F">
        <w:rPr>
          <w:rFonts w:ascii="Times New Roman" w:hAnsi="Times New Roman" w:cs="Times New Roman"/>
        </w:rPr>
        <w:t xml:space="preserve"> presents these regression results</w:t>
      </w:r>
      <w:r w:rsidRPr="00401A4D">
        <w:rPr>
          <w:rFonts w:ascii="Times New Roman" w:hAnsi="Times New Roman" w:cs="Times New Roman"/>
        </w:rPr>
        <w:t>.</w:t>
      </w:r>
    </w:p>
    <w:p w14:paraId="12A51ECC" w14:textId="63FAA84C" w:rsidR="005A7F3E" w:rsidRPr="00401A4D" w:rsidRDefault="005A7F3E" w:rsidP="005A7F3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rainfed vs irrigated </w:t>
      </w:r>
      <w:proofErr w:type="gramStart"/>
      <w:r>
        <w:rPr>
          <w:rFonts w:ascii="Times New Roman" w:hAnsi="Times New Roman" w:cs="Times New Roman"/>
          <w:b/>
          <w:bCs/>
        </w:rPr>
        <w:t>lands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5A7F3E" w:rsidRPr="00455EAE" w14:paraId="71809BC8"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B43C9"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846164" w14:textId="77777777" w:rsidR="005A7F3E" w:rsidRPr="00455EAE" w:rsidRDefault="005A7F3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2F991E55" w14:textId="77777777" w:rsidR="005A7F3E" w:rsidRPr="00455EAE" w:rsidRDefault="005A7F3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2D7707"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3BFA59"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FE1A8"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A7F3E" w:rsidRPr="00455EAE" w14:paraId="0DC3AE8A" w14:textId="77777777" w:rsidTr="004F638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DE538DF" w14:textId="77777777" w:rsidR="005A7F3E" w:rsidRPr="00455EAE" w:rsidRDefault="005A7F3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A7F3E" w:rsidRPr="00455EAE" w14:paraId="55499C6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EEA37D4"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6A6C8552" w14:textId="397732C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20</w:t>
            </w:r>
          </w:p>
        </w:tc>
        <w:tc>
          <w:tcPr>
            <w:tcW w:w="1296" w:type="dxa"/>
            <w:tcBorders>
              <w:top w:val="nil"/>
              <w:bottom w:val="nil"/>
            </w:tcBorders>
            <w:shd w:val="clear" w:color="auto" w:fill="FFFFFF"/>
          </w:tcPr>
          <w:p w14:paraId="60439BAA" w14:textId="0DD0839E"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18*</w:t>
            </w:r>
          </w:p>
        </w:tc>
        <w:tc>
          <w:tcPr>
            <w:tcW w:w="1296" w:type="dxa"/>
            <w:tcBorders>
              <w:top w:val="nil"/>
              <w:bottom w:val="nil"/>
            </w:tcBorders>
            <w:shd w:val="clear" w:color="auto" w:fill="FFFFFF"/>
            <w:tcMar>
              <w:top w:w="0" w:type="dxa"/>
              <w:left w:w="0" w:type="dxa"/>
              <w:bottom w:w="0" w:type="dxa"/>
              <w:right w:w="0" w:type="dxa"/>
            </w:tcMar>
          </w:tcPr>
          <w:p w14:paraId="1CB7B2C9" w14:textId="6638255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E527D52" w14:textId="4486DA8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4D9E8463" w14:textId="482DA71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5A7F3E" w:rsidRPr="00455EAE" w14:paraId="707766E8"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04015451"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20C4C71" w14:textId="64C3754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DD5A8C" w14:textId="3322CE7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E7A25A" w14:textId="1154C13E"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C02FB" w14:textId="2FDEB25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1B1812" w14:textId="59E2EBD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r>
      <w:tr w:rsidR="005A7F3E" w:rsidRPr="00455EAE" w14:paraId="0BD98D5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FB3D76E"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15C6843" w14:textId="4576E7C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02</w:t>
            </w:r>
          </w:p>
        </w:tc>
        <w:tc>
          <w:tcPr>
            <w:tcW w:w="1296" w:type="dxa"/>
            <w:tcBorders>
              <w:top w:val="nil"/>
              <w:bottom w:val="nil"/>
            </w:tcBorders>
            <w:shd w:val="clear" w:color="auto" w:fill="FFFFFF"/>
          </w:tcPr>
          <w:p w14:paraId="711888E3" w14:textId="30BEA0A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5484F4B" w14:textId="2AD4ECF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16E090" w14:textId="65295CF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2B1D8DE" w14:textId="1EB5E0F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5A7F3E" w:rsidRPr="00455EAE" w14:paraId="7CE0102F"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34105ADC"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27A875B" w14:textId="79E9F191"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1A79B4D" w14:textId="0AF0FD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FDD2E1" w14:textId="4858002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8FEFE3" w14:textId="6A2BB5C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F28B8B" w14:textId="6F78914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5A7F3E" w:rsidRPr="00455EAE" w14:paraId="70E5EF47"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3AD9E039"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537BBC01" w14:textId="4CBC0E6D"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4CE84F46" w14:textId="50011B49"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07361344" w14:textId="7E08152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408DBB38"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85430EF" w14:textId="3B00250A"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02</w:t>
            </w:r>
          </w:p>
        </w:tc>
      </w:tr>
      <w:tr w:rsidR="005A7F3E" w:rsidRPr="00455EAE" w14:paraId="31FCFBDB" w14:textId="77777777" w:rsidTr="005A7F3E">
        <w:trPr>
          <w:cantSplit/>
          <w:jc w:val="center"/>
        </w:trPr>
        <w:tc>
          <w:tcPr>
            <w:tcW w:w="2880" w:type="dxa"/>
            <w:tcBorders>
              <w:top w:val="nil"/>
            </w:tcBorders>
            <w:shd w:val="clear" w:color="auto" w:fill="FFFFFF"/>
            <w:tcMar>
              <w:top w:w="0" w:type="dxa"/>
              <w:left w:w="0" w:type="dxa"/>
              <w:bottom w:w="0" w:type="dxa"/>
              <w:right w:w="0" w:type="dxa"/>
            </w:tcMar>
          </w:tcPr>
          <w:p w14:paraId="4019684F"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9C37FBC" w14:textId="7254A5E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080B64" w14:textId="44738E7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A9C8BA" w14:textId="2B87D3C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8679C2" w14:textId="668BAF2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FA00CA" w14:textId="4632483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r>
      <w:tr w:rsidR="005A7F3E" w:rsidRPr="00455EAE" w14:paraId="4500C4A4"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270B8A6C" w14:textId="0FE1E9AA"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00CA241C" w14:textId="1A9466E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Pr>
          <w:p w14:paraId="65D7F599" w14:textId="32BBC5F6"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8F5EDF7" w14:textId="60352A9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DB6D393" w14:textId="60CEE5AB"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69DFAD1B" w14:textId="3013B2C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p>
        </w:tc>
      </w:tr>
      <w:tr w:rsidR="005A7F3E" w:rsidRPr="00455EAE" w14:paraId="5A2C114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4984ADA1" w14:textId="6AF16E16"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0205E278" w14:textId="15C925B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CDB511" w14:textId="22BAEB2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A80BBF" w14:textId="1AAEDA3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D75C34" w14:textId="4CF1B68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1F90B1C" w14:textId="4C4D5B4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r>
      <w:tr w:rsidR="005A7F3E" w:rsidRPr="00455EAE" w14:paraId="7497BF31"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67A0B8E5"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1BE2280C" w14:textId="44931CA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Pr>
          <w:p w14:paraId="4E271BB1" w14:textId="33AFE97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4D5E2C24" w14:textId="1449CD7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30D04EED" w14:textId="2139868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42709883" w14:textId="3EBC312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21</w:t>
            </w:r>
          </w:p>
        </w:tc>
      </w:tr>
      <w:tr w:rsidR="005A7F3E" w:rsidRPr="00455EAE" w14:paraId="6764FEA1"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C8EA053" w14:textId="69AD8B0D"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06A99527" w14:textId="18C6C31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CBBC88" w14:textId="72F8621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C6C32" w14:textId="0C2D94E1"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9F9C3E" w14:textId="4F9D912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639EDCF" w14:textId="3FE6FAE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5A7F3E" w:rsidRPr="00455EAE" w14:paraId="6A270D7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8895DED"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38E5151B"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476775A4" w14:textId="20C3459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6718DD55" w14:textId="3DA015F2"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3FEFEE08" w14:textId="4D0F156B"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28B6ED0" w14:textId="5775D3C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5A7F3E" w:rsidRPr="00455EAE" w14:paraId="03AD87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73C30EB" w14:textId="5FFAEB8E"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Irrigated</w:t>
            </w:r>
          </w:p>
        </w:tc>
        <w:tc>
          <w:tcPr>
            <w:tcW w:w="1296" w:type="dxa"/>
            <w:tcBorders>
              <w:top w:val="nil"/>
              <w:bottom w:val="single" w:sz="4" w:space="0" w:color="auto"/>
            </w:tcBorders>
            <w:shd w:val="clear" w:color="auto" w:fill="FFFFFF"/>
            <w:tcMar>
              <w:top w:w="0" w:type="dxa"/>
              <w:left w:w="0" w:type="dxa"/>
              <w:bottom w:w="0" w:type="dxa"/>
              <w:right w:w="0" w:type="dxa"/>
            </w:tcMar>
          </w:tcPr>
          <w:p w14:paraId="5B2DAB65" w14:textId="60C4C72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2151DA2" w14:textId="6BDFD52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1E7E74" w14:textId="435FB83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FE62798" w14:textId="0E901784"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89E1F0" w14:textId="6E21392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5A7F3E" w:rsidRPr="00455EAE" w14:paraId="400DDED3" w14:textId="77777777" w:rsidTr="004F6380">
        <w:trPr>
          <w:cantSplit/>
          <w:jc w:val="center"/>
        </w:trPr>
        <w:tc>
          <w:tcPr>
            <w:tcW w:w="2880" w:type="dxa"/>
            <w:shd w:val="clear" w:color="auto" w:fill="FFFFFF"/>
            <w:tcMar>
              <w:top w:w="0" w:type="dxa"/>
              <w:left w:w="0" w:type="dxa"/>
              <w:bottom w:w="0" w:type="dxa"/>
              <w:right w:w="0" w:type="dxa"/>
            </w:tcMar>
          </w:tcPr>
          <w:p w14:paraId="332E9FBA" w14:textId="77777777" w:rsidR="005A7F3E" w:rsidRPr="00455EAE" w:rsidRDefault="005A7F3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1EB26B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DC397B1"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39F3393"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D8A52C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97C92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5A7F3E" w:rsidRPr="00455EAE" w14:paraId="76D47259"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2A1AD1" w14:textId="77777777" w:rsidR="005A7F3E" w:rsidRPr="00455EAE" w:rsidRDefault="005A7F3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D53BFC8"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50F13F3C"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213C9FF"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C391660"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51C3971"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5A7F3E" w:rsidRPr="00455EAE" w14:paraId="6437EB9B" w14:textId="77777777" w:rsidTr="005A7F3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C4814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16F6E" w:rsidRPr="00455EAE" w14:paraId="728511FF" w14:textId="77777777" w:rsidTr="004F638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082BC78" w14:textId="77777777" w:rsidR="00B16F6E" w:rsidRPr="005A7F3E" w:rsidRDefault="00B16F6E" w:rsidP="004F6380">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p>
        </w:tc>
      </w:tr>
      <w:tr w:rsidR="00B16F6E" w:rsidRPr="00B16F6E" w14:paraId="72B0DDB8"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104BA2" w14:textId="77777777" w:rsidR="00B16F6E" w:rsidRPr="00B16F6E" w:rsidRDefault="00B16F6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A328A8C"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2FFA1113"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276DD52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B97FFE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51422C78"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B16F6E" w:rsidRPr="00455EAE" w14:paraId="7F028A1D"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6CBCA"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7F34C63E" w14:textId="57BE81C2"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26A62BC4" w14:textId="5107D6E9"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E9BFC4" w14:textId="02EDFE78"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56E9992" w14:textId="28F8BB03"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F0647F0" w14:textId="64A6C59E"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16F6E" w:rsidRPr="00455EAE" w14:paraId="6A90F54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F798920"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48E5D94" w14:textId="22EB27A8"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4A8BF26" w14:textId="200B5A3C"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8B9DA1D" w14:textId="33E99A77"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F1650D" w14:textId="5A296775"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BE6761" w14:textId="24A0C405"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B16F6E" w:rsidRPr="00455EAE" w14:paraId="5499084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61E0373"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58773322" w14:textId="65C4C546"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FF18FD1" w14:textId="75BD3DEF"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127376B" w14:textId="0BDE3025"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85CC53" w14:textId="692B3568"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3FFC7ECB" w14:textId="1846A2FD"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16F6E" w:rsidRPr="00455EAE" w14:paraId="6F6571D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DDFD0DC"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E5C3075" w14:textId="128803F0"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1BBDC9C" w14:textId="65A16DF6"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B19EC" w14:textId="14163E3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EE56FE" w14:textId="39ACD66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8C0340" w14:textId="124C291B"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B16F6E" w:rsidRPr="00455EAE" w14:paraId="3FFA150A" w14:textId="77777777" w:rsidTr="00B16F6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CCF270"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4E7D887B" w14:textId="14C788C6"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40E9AFB3" w14:textId="2EE5BFFC"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00637C6" w14:textId="61E17890"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9968749" w14:textId="6EE25160"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ED0EBFC" w14:textId="5BCF9931"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16F6E" w:rsidRPr="00455EAE" w14:paraId="4F3E38D6" w14:textId="77777777" w:rsidTr="00B16F6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05E916"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BE3A3" w14:textId="3D01782C"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9E89465" w14:textId="71D6804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A91B8A9" w14:textId="386D457F"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620A8" w14:textId="243BE167"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FFFB136" w14:textId="2B180D4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5A7F3E" w:rsidRPr="00455EAE" w14:paraId="2E9203BA" w14:textId="77777777" w:rsidTr="005A7F3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FEA6785" w14:textId="7BD274F4" w:rsidR="005A7F3E" w:rsidRPr="005A7F3E" w:rsidRDefault="00B16F6E" w:rsidP="004F6380">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w:t>
            </w:r>
          </w:p>
        </w:tc>
      </w:tr>
      <w:tr w:rsidR="005A7F3E" w:rsidRPr="00B16F6E" w14:paraId="446D9A0D"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FA88A2" w14:textId="1579F1F1" w:rsidR="005A7F3E" w:rsidRPr="00B16F6E" w:rsidRDefault="005A7F3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09588626" w14:textId="20B4998F"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24</w:t>
            </w:r>
          </w:p>
        </w:tc>
        <w:tc>
          <w:tcPr>
            <w:tcW w:w="1296" w:type="dxa"/>
            <w:tcBorders>
              <w:top w:val="nil"/>
              <w:bottom w:val="nil"/>
            </w:tcBorders>
            <w:shd w:val="clear" w:color="auto" w:fill="FFFFFF"/>
          </w:tcPr>
          <w:p w14:paraId="241F045F" w14:textId="3D33CD07"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54F77C90" w14:textId="6465D796"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3572882A" w14:textId="2725675B"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sidR="00B16F6E" w:rsidRPr="00B16F6E">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05DE83A9" w14:textId="1299CB82"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sidR="00B16F6E" w:rsidRPr="00B16F6E">
              <w:rPr>
                <w:rFonts w:ascii="Times New Roman" w:hAnsi="Times New Roman" w:cs="Times New Roman"/>
                <w:i/>
                <w:iCs/>
                <w:sz w:val="22"/>
                <w:szCs w:val="22"/>
              </w:rPr>
              <w:t>6</w:t>
            </w:r>
          </w:p>
        </w:tc>
      </w:tr>
      <w:tr w:rsidR="005A7F3E" w:rsidRPr="00455EAE" w14:paraId="09B285B2"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056820F"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1C850BE" w14:textId="650B38D0"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5A7F3E" w:rsidRPr="00455EAE">
              <w:rPr>
                <w:rFonts w:ascii="Times New Roman" w:hAnsi="Times New Roman" w:cs="Times New Roman"/>
                <w:sz w:val="22"/>
                <w:szCs w:val="22"/>
              </w:rPr>
              <w:t>.</w:t>
            </w:r>
            <w:r w:rsidR="005A7F3E">
              <w:rPr>
                <w:rFonts w:ascii="Times New Roman" w:hAnsi="Times New Roman" w:cs="Times New Roman"/>
                <w:sz w:val="22"/>
                <w:szCs w:val="22"/>
              </w:rPr>
              <w:t>5</w:t>
            </w:r>
            <w:r>
              <w:rPr>
                <w:rFonts w:ascii="Times New Roman" w:hAnsi="Times New Roman" w:cs="Times New Roman"/>
                <w:sz w:val="22"/>
                <w:szCs w:val="22"/>
              </w:rPr>
              <w:t>*</w:t>
            </w:r>
            <w:r w:rsidR="005A7F3E">
              <w:rPr>
                <w:rFonts w:ascii="Times New Roman" w:hAnsi="Times New Roman" w:cs="Times New Roman"/>
                <w:sz w:val="22"/>
                <w:szCs w:val="22"/>
              </w:rPr>
              <w:t>**</w:t>
            </w:r>
          </w:p>
        </w:tc>
        <w:tc>
          <w:tcPr>
            <w:tcW w:w="1296" w:type="dxa"/>
            <w:tcBorders>
              <w:top w:val="nil"/>
              <w:bottom w:val="nil"/>
            </w:tcBorders>
            <w:shd w:val="clear" w:color="auto" w:fill="FFFFFF"/>
          </w:tcPr>
          <w:p w14:paraId="1CCE53F4" w14:textId="3093B478"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1</w:t>
            </w:r>
            <w:r>
              <w:rPr>
                <w:rFonts w:ascii="Times New Roman" w:hAnsi="Times New Roman" w:cs="Times New Roman"/>
                <w:sz w:val="22"/>
                <w:szCs w:val="22"/>
              </w:rPr>
              <w:t>4</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27783B2" w14:textId="0A7EC791"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1</w:t>
            </w:r>
            <w:r>
              <w:rPr>
                <w:rFonts w:ascii="Times New Roman" w:hAnsi="Times New Roman" w:cs="Times New Roman"/>
                <w:sz w:val="22"/>
                <w:szCs w:val="22"/>
              </w:rPr>
              <w:t>5</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2E040527" w14:textId="6299822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16F6E">
              <w:rPr>
                <w:rFonts w:ascii="Times New Roman" w:hAnsi="Times New Roman" w:cs="Times New Roman"/>
                <w:sz w:val="22"/>
                <w:szCs w:val="22"/>
              </w:rPr>
              <w:t>32</w:t>
            </w:r>
            <w:r w:rsidRPr="00455EAE">
              <w:rPr>
                <w:rFonts w:ascii="Times New Roman" w:hAnsi="Times New Roman" w:cs="Times New Roman"/>
                <w:sz w:val="22"/>
                <w:szCs w:val="22"/>
              </w:rPr>
              <w:t>.</w:t>
            </w:r>
            <w:r w:rsidR="00B16F6E">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B467990" w14:textId="7B66D74D"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61984">
              <w:rPr>
                <w:rFonts w:ascii="Times New Roman" w:hAnsi="Times New Roman" w:cs="Times New Roman"/>
                <w:sz w:val="22"/>
                <w:szCs w:val="22"/>
              </w:rPr>
              <w:t xml:space="preserve"> </w:t>
            </w:r>
            <w:r>
              <w:rPr>
                <w:rFonts w:ascii="Times New Roman" w:hAnsi="Times New Roman" w:cs="Times New Roman"/>
                <w:sz w:val="22"/>
                <w:szCs w:val="22"/>
              </w:rPr>
              <w:t>1</w:t>
            </w:r>
            <w:r w:rsidR="005A7F3E" w:rsidRPr="00455EAE">
              <w:rPr>
                <w:rFonts w:ascii="Times New Roman" w:hAnsi="Times New Roman" w:cs="Times New Roman"/>
                <w:sz w:val="22"/>
                <w:szCs w:val="22"/>
              </w:rPr>
              <w:t>.</w:t>
            </w:r>
            <w:r>
              <w:rPr>
                <w:rFonts w:ascii="Times New Roman" w:hAnsi="Times New Roman" w:cs="Times New Roman"/>
                <w:sz w:val="22"/>
                <w:szCs w:val="22"/>
              </w:rPr>
              <w:t>0</w:t>
            </w:r>
          </w:p>
        </w:tc>
      </w:tr>
      <w:tr w:rsidR="005A7F3E" w:rsidRPr="00455EAE" w14:paraId="33320E5C"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0BFC53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7FDE116" w14:textId="375D90E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1B110D6" w14:textId="066B546D"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DFC7B8" w14:textId="3F82A1F8"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14</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FDBFDB" w14:textId="66FA2764"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24</w:t>
            </w:r>
            <w:r w:rsidRPr="00455EAE">
              <w:rPr>
                <w:rFonts w:ascii="Times New Roman" w:hAnsi="Times New Roman" w:cs="Times New Roman"/>
                <w:sz w:val="22"/>
                <w:szCs w:val="22"/>
              </w:rPr>
              <w:t>.</w:t>
            </w:r>
            <w:r w:rsidR="00B16F6E">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B5D826" w14:textId="69624E68"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9</w:t>
            </w:r>
            <w:r w:rsidR="005A7F3E" w:rsidRPr="00455EAE">
              <w:rPr>
                <w:rFonts w:ascii="Times New Roman" w:hAnsi="Times New Roman" w:cs="Times New Roman"/>
                <w:sz w:val="22"/>
                <w:szCs w:val="22"/>
              </w:rPr>
              <w:t>.</w:t>
            </w:r>
            <w:r w:rsidR="00B16F6E">
              <w:rPr>
                <w:rFonts w:ascii="Times New Roman" w:hAnsi="Times New Roman" w:cs="Times New Roman"/>
                <w:sz w:val="22"/>
                <w:szCs w:val="22"/>
              </w:rPr>
              <w:t>2</w:t>
            </w:r>
            <w:r w:rsidR="005A7F3E" w:rsidRPr="00455EAE">
              <w:rPr>
                <w:rFonts w:ascii="Times New Roman" w:hAnsi="Times New Roman" w:cs="Times New Roman"/>
                <w:sz w:val="22"/>
                <w:szCs w:val="22"/>
              </w:rPr>
              <w:t>)</w:t>
            </w:r>
          </w:p>
        </w:tc>
      </w:tr>
      <w:tr w:rsidR="005A7F3E" w:rsidRPr="00455EAE" w14:paraId="1B0196E9"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5DB01F"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7F3A60C9" w14:textId="4C76870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0*</w:t>
            </w:r>
          </w:p>
        </w:tc>
        <w:tc>
          <w:tcPr>
            <w:tcW w:w="1296" w:type="dxa"/>
            <w:tcBorders>
              <w:top w:val="nil"/>
              <w:bottom w:val="nil"/>
            </w:tcBorders>
            <w:shd w:val="clear" w:color="auto" w:fill="FFFFFF"/>
          </w:tcPr>
          <w:p w14:paraId="7DA002D1" w14:textId="0AF693E0"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5A7F3E"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E98F93E" w14:textId="60C5B134"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B16F6E">
              <w:rPr>
                <w:rFonts w:ascii="Times New Roman" w:hAnsi="Times New Roman" w:cs="Times New Roman"/>
                <w:sz w:val="22"/>
                <w:szCs w:val="22"/>
              </w:rPr>
              <w:t>2</w:t>
            </w:r>
            <w:r w:rsidRPr="00455EAE">
              <w:rPr>
                <w:rFonts w:ascii="Times New Roman" w:hAnsi="Times New Roman" w:cs="Times New Roman"/>
                <w:sz w:val="22"/>
                <w:szCs w:val="22"/>
              </w:rPr>
              <w:t>.</w:t>
            </w:r>
            <w:r w:rsidR="00B16F6E">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9EC053" w14:textId="1912159C"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 xml:space="preserve"> </w:t>
            </w:r>
            <w:r>
              <w:rPr>
                <w:rFonts w:ascii="Times New Roman" w:hAnsi="Times New Roman" w:cs="Times New Roman"/>
                <w:sz w:val="22"/>
                <w:szCs w:val="22"/>
              </w:rPr>
              <w:t>9</w:t>
            </w:r>
            <w:r w:rsidR="005A7F3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E451348" w14:textId="17606DD5"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61984">
              <w:rPr>
                <w:rFonts w:ascii="Times New Roman" w:hAnsi="Times New Roman" w:cs="Times New Roman"/>
                <w:sz w:val="22"/>
                <w:szCs w:val="22"/>
              </w:rPr>
              <w:t xml:space="preserve"> </w:t>
            </w:r>
            <w:r>
              <w:rPr>
                <w:rFonts w:ascii="Times New Roman" w:hAnsi="Times New Roman" w:cs="Times New Roman"/>
                <w:sz w:val="22"/>
                <w:szCs w:val="22"/>
              </w:rPr>
              <w:t>3</w:t>
            </w:r>
            <w:r w:rsidR="005A7F3E" w:rsidRPr="00455EAE">
              <w:rPr>
                <w:rFonts w:ascii="Times New Roman" w:hAnsi="Times New Roman" w:cs="Times New Roman"/>
                <w:sz w:val="22"/>
                <w:szCs w:val="22"/>
              </w:rPr>
              <w:t>.</w:t>
            </w:r>
            <w:r>
              <w:rPr>
                <w:rFonts w:ascii="Times New Roman" w:hAnsi="Times New Roman" w:cs="Times New Roman"/>
                <w:sz w:val="22"/>
                <w:szCs w:val="22"/>
              </w:rPr>
              <w:t>8</w:t>
            </w:r>
          </w:p>
        </w:tc>
      </w:tr>
      <w:tr w:rsidR="005A7F3E" w:rsidRPr="00455EAE" w14:paraId="0031AC1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70735BF"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AA5B6B4" w14:textId="4B1976F9"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25EFAD3" w14:textId="38911DFD"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C9258E" w14:textId="547A48C0"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FB27534" w14:textId="36A95441"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4723B4" w14:textId="0C46E8DF"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4</w:t>
            </w:r>
            <w:r w:rsidR="005A7F3E" w:rsidRPr="00455EAE">
              <w:rPr>
                <w:rFonts w:ascii="Times New Roman" w:hAnsi="Times New Roman" w:cs="Times New Roman"/>
                <w:sz w:val="22"/>
                <w:szCs w:val="22"/>
              </w:rPr>
              <w:t>.</w:t>
            </w:r>
            <w:r w:rsidR="00B16F6E">
              <w:rPr>
                <w:rFonts w:ascii="Times New Roman" w:hAnsi="Times New Roman" w:cs="Times New Roman"/>
                <w:sz w:val="22"/>
                <w:szCs w:val="22"/>
              </w:rPr>
              <w:t>8</w:t>
            </w:r>
            <w:r w:rsidR="005A7F3E" w:rsidRPr="00455EAE">
              <w:rPr>
                <w:rFonts w:ascii="Times New Roman" w:hAnsi="Times New Roman" w:cs="Times New Roman"/>
                <w:sz w:val="22"/>
                <w:szCs w:val="22"/>
              </w:rPr>
              <w:t>)</w:t>
            </w:r>
          </w:p>
        </w:tc>
      </w:tr>
      <w:tr w:rsidR="005A7F3E" w:rsidRPr="00455EAE" w14:paraId="4EC76DB2"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CA410BB"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0D227AA7" w14:textId="38D1C380"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7</w:t>
            </w:r>
          </w:p>
        </w:tc>
        <w:tc>
          <w:tcPr>
            <w:tcW w:w="1296" w:type="dxa"/>
            <w:tcBorders>
              <w:top w:val="nil"/>
              <w:bottom w:val="nil"/>
            </w:tcBorders>
            <w:shd w:val="clear" w:color="auto" w:fill="FFFFFF"/>
          </w:tcPr>
          <w:p w14:paraId="7EC81AAB" w14:textId="3E02C2C3"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5A7F3E"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5DB4040A" w14:textId="56422B81"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16F6E">
              <w:rPr>
                <w:rFonts w:ascii="Times New Roman" w:hAnsi="Times New Roman" w:cs="Times New Roman"/>
                <w:sz w:val="22"/>
                <w:szCs w:val="22"/>
              </w:rPr>
              <w:t>0</w:t>
            </w:r>
            <w:r w:rsidRPr="00455EAE">
              <w:rPr>
                <w:rFonts w:ascii="Times New Roman" w:hAnsi="Times New Roman" w:cs="Times New Roman"/>
                <w:sz w:val="22"/>
                <w:szCs w:val="22"/>
              </w:rPr>
              <w:t>.</w:t>
            </w:r>
            <w:r w:rsidR="00B16F6E">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E0BD88F" w14:textId="7326BD3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r w:rsidR="00B16F6E">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77FD97E" w14:textId="10EF472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11</w:t>
            </w:r>
            <w:r w:rsidRPr="00455EAE">
              <w:rPr>
                <w:rFonts w:ascii="Times New Roman" w:hAnsi="Times New Roman" w:cs="Times New Roman"/>
                <w:sz w:val="22"/>
                <w:szCs w:val="22"/>
              </w:rPr>
              <w:t>.</w:t>
            </w:r>
            <w:r w:rsidR="00B16F6E">
              <w:rPr>
                <w:rFonts w:ascii="Times New Roman" w:hAnsi="Times New Roman" w:cs="Times New Roman"/>
                <w:sz w:val="22"/>
                <w:szCs w:val="22"/>
              </w:rPr>
              <w:t>4*</w:t>
            </w:r>
          </w:p>
        </w:tc>
      </w:tr>
      <w:tr w:rsidR="005A7F3E" w:rsidRPr="00455EAE" w14:paraId="36E6B71F"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3C824F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03F4018" w14:textId="20764283"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58AB82D" w14:textId="236D953B"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14</w:t>
            </w:r>
            <w:r w:rsidRPr="00455EAE">
              <w:rPr>
                <w:rFonts w:ascii="Times New Roman" w:hAnsi="Times New Roman" w:cs="Times New Roman"/>
                <w:sz w:val="22"/>
                <w:szCs w:val="22"/>
              </w:rPr>
              <w:t>.</w:t>
            </w:r>
            <w:r w:rsidR="00B16F6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C87FEC" w14:textId="6472283E"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8</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7E057F4" w14:textId="25682FA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24</w:t>
            </w:r>
            <w:r w:rsidRPr="00455EAE">
              <w:rPr>
                <w:rFonts w:ascii="Times New Roman" w:hAnsi="Times New Roman" w:cs="Times New Roman"/>
                <w:sz w:val="22"/>
                <w:szCs w:val="22"/>
              </w:rPr>
              <w:t>.</w:t>
            </w:r>
            <w:r w:rsidR="00B16F6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49AEF9A" w14:textId="649A3DEF"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6</w:t>
            </w:r>
            <w:r w:rsidR="005A7F3E" w:rsidRPr="00455EAE">
              <w:rPr>
                <w:rFonts w:ascii="Times New Roman" w:hAnsi="Times New Roman" w:cs="Times New Roman"/>
                <w:sz w:val="22"/>
                <w:szCs w:val="22"/>
              </w:rPr>
              <w:t>.</w:t>
            </w:r>
            <w:r>
              <w:rPr>
                <w:rFonts w:ascii="Times New Roman" w:hAnsi="Times New Roman" w:cs="Times New Roman"/>
                <w:sz w:val="22"/>
                <w:szCs w:val="22"/>
              </w:rPr>
              <w:t>7</w:t>
            </w:r>
            <w:r w:rsidR="005A7F3E" w:rsidRPr="00455EAE">
              <w:rPr>
                <w:rFonts w:ascii="Times New Roman" w:hAnsi="Times New Roman" w:cs="Times New Roman"/>
                <w:sz w:val="22"/>
                <w:szCs w:val="22"/>
              </w:rPr>
              <w:t>)</w:t>
            </w:r>
          </w:p>
        </w:tc>
      </w:tr>
    </w:tbl>
    <w:p w14:paraId="4C0BE160" w14:textId="77777777" w:rsidR="005A7F3E" w:rsidRPr="004E72B9" w:rsidRDefault="005A7F3E" w:rsidP="005A7F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AD3A9EE" w14:textId="77777777" w:rsidR="005A7F3E" w:rsidRPr="004A3975" w:rsidRDefault="005A7F3E" w:rsidP="005A7F3E">
      <w:pPr>
        <w:spacing w:after="0" w:line="276" w:lineRule="auto"/>
        <w:rPr>
          <w:rFonts w:ascii="Times New Roman" w:hAnsi="Times New Roman" w:cs="Times New Roman"/>
          <w:sz w:val="20"/>
          <w:szCs w:val="20"/>
        </w:rPr>
      </w:pPr>
    </w:p>
    <w:p w14:paraId="62D09EA0" w14:textId="77777777" w:rsidR="00033F8F" w:rsidRDefault="005A7F3E" w:rsidP="005A7F3E">
      <w:pPr>
        <w:spacing w:after="0" w:line="480" w:lineRule="auto"/>
        <w:ind w:firstLine="360"/>
        <w:rPr>
          <w:rFonts w:ascii="Times New Roman" w:hAnsi="Times New Roman" w:cs="Times New Roman"/>
        </w:rPr>
      </w:pPr>
      <w:r>
        <w:rPr>
          <w:rFonts w:ascii="Times New Roman" w:hAnsi="Times New Roman" w:cs="Times New Roman"/>
        </w:rPr>
        <w:lastRenderedPageBreak/>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w:t>
      </w:r>
      <w:r w:rsidR="00033F8F">
        <w:rPr>
          <w:rFonts w:ascii="Times New Roman" w:hAnsi="Times New Roman" w:cs="Times New Roman"/>
        </w:rPr>
        <w:t xml:space="preserve">explain the suggested mechanisms and </w:t>
      </w:r>
      <w:r w:rsidRPr="00401A4D">
        <w:rPr>
          <w:rFonts w:ascii="Times New Roman" w:hAnsi="Times New Roman" w:cs="Times New Roman"/>
        </w:rPr>
        <w:t xml:space="preserve">clarify some of the earlier findings. </w:t>
      </w:r>
      <w:r w:rsidR="00033F8F">
        <w:rPr>
          <w:rFonts w:ascii="Times New Roman" w:hAnsi="Times New Roman" w:cs="Times New Roman"/>
        </w:rPr>
        <w:t xml:space="preserve">The inverted U-shaped effect of the growing season rainfall is more evident in rainfed locations, expectedly. Moreover, as irrigation likely serves as a buffer against drier than usual crop growing seasons, on irrigated lands we estimate the decrease in violence only during wet growing seasons. </w:t>
      </w:r>
    </w:p>
    <w:p w14:paraId="652AEC25" w14:textId="29244151" w:rsidR="005A7F3E" w:rsidRDefault="00033F8F" w:rsidP="005A7F3E">
      <w:pPr>
        <w:spacing w:after="0" w:line="480" w:lineRule="auto"/>
        <w:ind w:firstLine="360"/>
        <w:rPr>
          <w:rFonts w:ascii="Times New Roman" w:hAnsi="Times New Roman" w:cs="Times New Roman"/>
        </w:rPr>
      </w:pPr>
      <w:r>
        <w:rPr>
          <w:rFonts w:ascii="Times New Roman" w:hAnsi="Times New Roman" w:cs="Times New Roman"/>
        </w:rPr>
        <w:t xml:space="preserve">The harvest-time reduction in protests, during </w:t>
      </w:r>
      <w:r w:rsidR="000C4200">
        <w:rPr>
          <w:rFonts w:ascii="Times New Roman" w:hAnsi="Times New Roman" w:cs="Times New Roman"/>
        </w:rPr>
        <w:t>relatively normal crop growing seasons,</w:t>
      </w:r>
      <w:r>
        <w:rPr>
          <w:rFonts w:ascii="Times New Roman" w:hAnsi="Times New Roman" w:cs="Times New Roman"/>
        </w:rPr>
        <w:t xml:space="preserve"> becomes evident in rainfed locations, </w:t>
      </w:r>
      <w:r w:rsidR="000C4200">
        <w:rPr>
          <w:rFonts w:ascii="Times New Roman" w:hAnsi="Times New Roman" w:cs="Times New Roman"/>
        </w:rPr>
        <w:t xml:space="preserve">while absent in irrigated locations. Such a difference in the estimated effects points to a possibility that opportunity cost effect dominates the resentment effect in rainfed areas where harvest-time windfall is not as large as in more commercial irrigated areas. We do observe a considerable drop in protests in irrigated areas in the wake of the rainier than usual crop growing season, which is a plausibly yield-reducing and, therefore, resentment-mitigating effect.  </w:t>
      </w:r>
    </w:p>
    <w:p w14:paraId="3A89774A" w14:textId="77777777" w:rsidR="00927E29" w:rsidRDefault="00927E29" w:rsidP="005A7F3E">
      <w:pPr>
        <w:spacing w:after="0" w:line="480" w:lineRule="auto"/>
        <w:ind w:firstLine="360"/>
        <w:rPr>
          <w:rFonts w:ascii="Times New Roman" w:hAnsi="Times New Roman" w:cs="Times New Roman"/>
        </w:rPr>
      </w:pPr>
    </w:p>
    <w:p w14:paraId="3B33162A" w14:textId="77777777" w:rsidR="00927E29" w:rsidRDefault="00927E29" w:rsidP="005A7F3E">
      <w:pPr>
        <w:spacing w:after="0" w:line="480" w:lineRule="auto"/>
        <w:ind w:firstLine="360"/>
        <w:rPr>
          <w:rFonts w:ascii="Times New Roman" w:hAnsi="Times New Roman" w:cs="Times New Roman"/>
        </w:rPr>
      </w:pPr>
    </w:p>
    <w:p w14:paraId="65F9DAF3" w14:textId="77777777" w:rsidR="00927E29" w:rsidRDefault="00927E29" w:rsidP="005A7F3E">
      <w:pPr>
        <w:spacing w:after="0" w:line="480" w:lineRule="auto"/>
        <w:ind w:firstLine="360"/>
        <w:rPr>
          <w:rFonts w:ascii="Times New Roman" w:hAnsi="Times New Roman" w:cs="Times New Roman"/>
        </w:rPr>
      </w:pPr>
    </w:p>
    <w:p w14:paraId="7B357729" w14:textId="77777777" w:rsidR="00927E29" w:rsidRDefault="00927E29" w:rsidP="005A7F3E">
      <w:pPr>
        <w:spacing w:after="0" w:line="480" w:lineRule="auto"/>
        <w:ind w:firstLine="360"/>
        <w:rPr>
          <w:rFonts w:ascii="Times New Roman" w:hAnsi="Times New Roman" w:cs="Times New Roman"/>
        </w:rPr>
      </w:pPr>
    </w:p>
    <w:p w14:paraId="44BAAF09" w14:textId="77777777" w:rsidR="00927E29" w:rsidRDefault="00927E29" w:rsidP="005A7F3E">
      <w:pPr>
        <w:spacing w:after="0" w:line="480" w:lineRule="auto"/>
        <w:ind w:firstLine="360"/>
        <w:rPr>
          <w:rFonts w:ascii="Times New Roman" w:hAnsi="Times New Roman" w:cs="Times New Roman"/>
        </w:rPr>
      </w:pPr>
    </w:p>
    <w:p w14:paraId="67C278A0" w14:textId="77777777" w:rsidR="00927E29" w:rsidRDefault="00927E29" w:rsidP="005A7F3E">
      <w:pPr>
        <w:spacing w:after="0" w:line="480" w:lineRule="auto"/>
        <w:ind w:firstLine="360"/>
        <w:rPr>
          <w:rFonts w:ascii="Times New Roman" w:hAnsi="Times New Roman" w:cs="Times New Roman"/>
        </w:rPr>
      </w:pPr>
    </w:p>
    <w:p w14:paraId="016911B1" w14:textId="77777777" w:rsidR="00927E29" w:rsidRDefault="00927E29" w:rsidP="005A7F3E">
      <w:pPr>
        <w:spacing w:after="0" w:line="480" w:lineRule="auto"/>
        <w:ind w:firstLine="360"/>
        <w:rPr>
          <w:rFonts w:ascii="Times New Roman" w:hAnsi="Times New Roman" w:cs="Times New Roman"/>
        </w:rPr>
      </w:pPr>
    </w:p>
    <w:p w14:paraId="2561E3B0" w14:textId="77777777" w:rsidR="00927E29" w:rsidRDefault="00927E29" w:rsidP="005A7F3E">
      <w:pPr>
        <w:spacing w:after="0" w:line="480" w:lineRule="auto"/>
        <w:ind w:firstLine="360"/>
        <w:rPr>
          <w:rFonts w:ascii="Times New Roman" w:hAnsi="Times New Roman" w:cs="Times New Roman"/>
        </w:rPr>
      </w:pPr>
    </w:p>
    <w:p w14:paraId="409895EC" w14:textId="77777777" w:rsidR="00927E29" w:rsidRDefault="00927E29" w:rsidP="005A7F3E">
      <w:pPr>
        <w:spacing w:after="0" w:line="480" w:lineRule="auto"/>
        <w:ind w:firstLine="360"/>
        <w:rPr>
          <w:rFonts w:ascii="Times New Roman" w:hAnsi="Times New Roman" w:cs="Times New Roman"/>
        </w:rPr>
      </w:pPr>
    </w:p>
    <w:p w14:paraId="2B516014" w14:textId="77777777" w:rsidR="00927E29" w:rsidRDefault="00927E29" w:rsidP="005A7F3E">
      <w:pPr>
        <w:spacing w:after="0" w:line="480" w:lineRule="auto"/>
        <w:ind w:firstLine="360"/>
        <w:rPr>
          <w:rFonts w:ascii="Times New Roman" w:hAnsi="Times New Roman" w:cs="Times New Roman"/>
        </w:rPr>
      </w:pPr>
    </w:p>
    <w:p w14:paraId="7DA276F2" w14:textId="77777777" w:rsidR="00927E29" w:rsidRDefault="00927E29" w:rsidP="005A7F3E">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lastRenderedPageBreak/>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w:t>
      </w:r>
      <w:r w:rsidRPr="00304704">
        <w:rPr>
          <w:color w:val="2A2A2A"/>
        </w:rPr>
        <w:lastRenderedPageBreak/>
        <w:t xml:space="preserve">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79E82FD5" w:rsidR="00AF5EA0"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7FF9DC" wp14:editId="46CC1918">
            <wp:extent cx="5943801" cy="4114939"/>
            <wp:effectExtent l="0" t="0" r="0" b="0"/>
            <wp:docPr id="1795738554" name="Picture 7"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554" name="Picture 7" descr="A picture containing text, screenshot, number,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9A47C7A" w:rsidR="00345AD3"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480ADF" wp14:editId="4B883E60">
            <wp:extent cx="5943801" cy="4114939"/>
            <wp:effectExtent l="0" t="0" r="0" b="0"/>
            <wp:docPr id="1716698801" name="Picture 8"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8801" name="Picture 8" descr="A picture containing text, screenshot, number,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4D455C61"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6C02A62F" w:rsidR="00241DAC" w:rsidRDefault="00241DAC"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CAE5A1A" wp14:editId="1478A434">
            <wp:extent cx="5943801" cy="6401016"/>
            <wp:effectExtent l="0" t="0" r="0" b="0"/>
            <wp:docPr id="151743177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1771" name="Picture 11"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6D571C0D"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0A03687" w14:textId="77777777" w:rsidR="00D16C4F" w:rsidRPr="00455EAE" w:rsidRDefault="00D16C4F"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2D58C23E" w14:textId="36A7680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single" w:sz="4" w:space="0" w:color="auto"/>
            </w:tcBorders>
            <w:shd w:val="clear" w:color="auto" w:fill="FFFFFF"/>
          </w:tcPr>
          <w:p w14:paraId="41209F43" w14:textId="4F4E70B7"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1B8AA5E8" w14:textId="0F4701B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310B8395" w14:textId="321965CE"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21C3BDDA" w14:textId="13635CA4"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2FF81155"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7777777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77777777"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799289"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214C11F" w14:textId="77777777" w:rsidR="00C4777E"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714167F3" w14:textId="4CDF896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Pr>
                <w:rFonts w:ascii="Times New Roman" w:hAnsi="Times New Roman" w:cs="Times New Roman"/>
                <w:sz w:val="22"/>
                <w:szCs w:val="22"/>
              </w:rPr>
              <w:t>0</w:t>
            </w:r>
            <w:r w:rsidR="00C4777E" w:rsidRPr="00455EAE">
              <w:rPr>
                <w:rFonts w:ascii="Times New Roman" w:hAnsi="Times New Roman" w:cs="Times New Roman"/>
                <w:sz w:val="22"/>
                <w:szCs w:val="22"/>
              </w:rPr>
              <w:t>.</w:t>
            </w:r>
            <w:r w:rsidR="00C4777E">
              <w:rPr>
                <w:rFonts w:ascii="Times New Roman" w:hAnsi="Times New Roman" w:cs="Times New Roman"/>
                <w:sz w:val="22"/>
                <w:szCs w:val="22"/>
              </w:rPr>
              <w:t>2</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53DBD21" w14:textId="71B877F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0</w:t>
            </w:r>
          </w:p>
        </w:tc>
        <w:tc>
          <w:tcPr>
            <w:tcW w:w="1296" w:type="dxa"/>
            <w:tcBorders>
              <w:top w:val="nil"/>
              <w:bottom w:val="single" w:sz="4" w:space="0" w:color="auto"/>
            </w:tcBorders>
            <w:shd w:val="clear" w:color="auto" w:fill="FFFFFF"/>
            <w:tcMar>
              <w:top w:w="0" w:type="dxa"/>
              <w:left w:w="0" w:type="dxa"/>
              <w:bottom w:w="0" w:type="dxa"/>
              <w:right w:w="0" w:type="dxa"/>
            </w:tcMar>
          </w:tcPr>
          <w:p w14:paraId="5C8D8276" w14:textId="4976E83E"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single" w:sz="4" w:space="0" w:color="auto"/>
            </w:tcBorders>
            <w:shd w:val="clear" w:color="auto" w:fill="FFFFFF"/>
            <w:tcMar>
              <w:top w:w="0" w:type="dxa"/>
              <w:left w:w="0" w:type="dxa"/>
              <w:bottom w:w="0" w:type="dxa"/>
              <w:right w:w="0" w:type="dxa"/>
            </w:tcMar>
          </w:tcPr>
          <w:p w14:paraId="3BD2E33A" w14:textId="4AB62A05"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single" w:sz="4" w:space="0" w:color="auto"/>
            </w:tcBorders>
            <w:shd w:val="clear" w:color="auto" w:fill="FFFFFF"/>
            <w:tcMar>
              <w:top w:w="0" w:type="dxa"/>
              <w:left w:w="0" w:type="dxa"/>
              <w:bottom w:w="0" w:type="dxa"/>
              <w:right w:w="0" w:type="dxa"/>
            </w:tcMar>
          </w:tcPr>
          <w:p w14:paraId="2463F34D" w14:textId="3611249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4</w:t>
            </w:r>
          </w:p>
        </w:tc>
      </w:tr>
      <w:tr w:rsidR="00C4777E" w:rsidRPr="00455EAE" w14:paraId="2989359D"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77777777"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77777777"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49E214CF" w14:textId="2FC4221B" w:rsidR="00E86382" w:rsidRPr="00401A4D" w:rsidRDefault="00E86382" w:rsidP="00E8638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B3</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86382" w:rsidRPr="00455EAE" w14:paraId="27FE541E"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14516E7"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8C5D41" w14:textId="77777777" w:rsidR="00E86382" w:rsidRPr="00455EAE" w:rsidRDefault="00E86382"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DE26F70" w14:textId="77777777" w:rsidR="00E86382" w:rsidRPr="00455EAE" w:rsidRDefault="00E86382"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DA056A"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0E726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468F9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86382" w:rsidRPr="00455EAE" w14:paraId="5585A685"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2EDBD57"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E86382" w:rsidRPr="00455EAE" w14:paraId="7EA1DA7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352161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7F25EE5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75</w:t>
            </w:r>
          </w:p>
        </w:tc>
        <w:tc>
          <w:tcPr>
            <w:tcW w:w="1296" w:type="dxa"/>
            <w:tcBorders>
              <w:top w:val="nil"/>
              <w:bottom w:val="nil"/>
            </w:tcBorders>
            <w:shd w:val="clear" w:color="auto" w:fill="FFFFFF"/>
          </w:tcPr>
          <w:p w14:paraId="6D35106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012</w:t>
            </w:r>
          </w:p>
        </w:tc>
        <w:tc>
          <w:tcPr>
            <w:tcW w:w="1296" w:type="dxa"/>
            <w:tcBorders>
              <w:top w:val="nil"/>
              <w:bottom w:val="nil"/>
            </w:tcBorders>
            <w:shd w:val="clear" w:color="auto" w:fill="FFFFFF"/>
            <w:tcMar>
              <w:top w:w="0" w:type="dxa"/>
              <w:left w:w="0" w:type="dxa"/>
              <w:bottom w:w="0" w:type="dxa"/>
              <w:right w:w="0" w:type="dxa"/>
            </w:tcMar>
          </w:tcPr>
          <w:p w14:paraId="27C2B14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316FE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423DB53"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76</w:t>
            </w:r>
          </w:p>
        </w:tc>
      </w:tr>
      <w:tr w:rsidR="00E86382" w:rsidRPr="00455EAE" w14:paraId="4A336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247D75C"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1DB84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32EC5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A24F3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C63AB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C64A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50</w:t>
            </w:r>
            <w:r w:rsidRPr="00455EAE">
              <w:rPr>
                <w:rFonts w:ascii="Times New Roman" w:hAnsi="Times New Roman" w:cs="Times New Roman"/>
                <w:sz w:val="22"/>
                <w:szCs w:val="22"/>
              </w:rPr>
              <w:t>)</w:t>
            </w:r>
          </w:p>
        </w:tc>
      </w:tr>
      <w:tr w:rsidR="00E86382" w:rsidRPr="00455EAE" w14:paraId="5F848F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0A4006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EB16C0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043*</w:t>
            </w:r>
          </w:p>
        </w:tc>
        <w:tc>
          <w:tcPr>
            <w:tcW w:w="1296" w:type="dxa"/>
            <w:tcBorders>
              <w:top w:val="nil"/>
              <w:bottom w:val="nil"/>
            </w:tcBorders>
            <w:shd w:val="clear" w:color="auto" w:fill="FFFFFF"/>
          </w:tcPr>
          <w:p w14:paraId="178B24B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296" w:type="dxa"/>
            <w:tcBorders>
              <w:top w:val="nil"/>
              <w:bottom w:val="nil"/>
            </w:tcBorders>
            <w:shd w:val="clear" w:color="auto" w:fill="FFFFFF"/>
            <w:tcMar>
              <w:top w:w="0" w:type="dxa"/>
              <w:left w:w="0" w:type="dxa"/>
              <w:bottom w:w="0" w:type="dxa"/>
              <w:right w:w="0" w:type="dxa"/>
            </w:tcMar>
          </w:tcPr>
          <w:p w14:paraId="500D1D5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021***</w:t>
            </w:r>
          </w:p>
        </w:tc>
        <w:tc>
          <w:tcPr>
            <w:tcW w:w="1296" w:type="dxa"/>
            <w:tcBorders>
              <w:top w:val="nil"/>
              <w:bottom w:val="nil"/>
            </w:tcBorders>
            <w:shd w:val="clear" w:color="auto" w:fill="FFFFFF"/>
            <w:tcMar>
              <w:top w:w="0" w:type="dxa"/>
              <w:left w:w="0" w:type="dxa"/>
              <w:bottom w:w="0" w:type="dxa"/>
              <w:right w:w="0" w:type="dxa"/>
            </w:tcMar>
          </w:tcPr>
          <w:p w14:paraId="222C1CD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15AB2A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22</w:t>
            </w:r>
          </w:p>
        </w:tc>
      </w:tr>
      <w:tr w:rsidR="00E86382" w:rsidRPr="00455EAE" w14:paraId="47DB06D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7B6EE723"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8A6186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022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7024C6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390AD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61BFA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01886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E86382" w:rsidRPr="00455EAE" w14:paraId="34C7E5E5" w14:textId="77777777" w:rsidTr="0081022A">
        <w:trPr>
          <w:cantSplit/>
          <w:jc w:val="center"/>
        </w:trPr>
        <w:tc>
          <w:tcPr>
            <w:tcW w:w="2880" w:type="dxa"/>
            <w:shd w:val="clear" w:color="auto" w:fill="FFFFFF"/>
            <w:tcMar>
              <w:top w:w="0" w:type="dxa"/>
              <w:left w:w="0" w:type="dxa"/>
              <w:bottom w:w="0" w:type="dxa"/>
              <w:right w:w="0" w:type="dxa"/>
            </w:tcMar>
          </w:tcPr>
          <w:p w14:paraId="38A1AEF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DC1D2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003</w:t>
            </w:r>
          </w:p>
        </w:tc>
        <w:tc>
          <w:tcPr>
            <w:tcW w:w="1296" w:type="dxa"/>
            <w:tcBorders>
              <w:top w:val="nil"/>
              <w:bottom w:val="nil"/>
            </w:tcBorders>
            <w:shd w:val="clear" w:color="auto" w:fill="FFFFFF"/>
          </w:tcPr>
          <w:p w14:paraId="7FC2097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018</w:t>
            </w:r>
          </w:p>
        </w:tc>
        <w:tc>
          <w:tcPr>
            <w:tcW w:w="1296" w:type="dxa"/>
            <w:tcBorders>
              <w:top w:val="nil"/>
              <w:bottom w:val="nil"/>
            </w:tcBorders>
            <w:shd w:val="clear" w:color="auto" w:fill="FFFFFF"/>
            <w:tcMar>
              <w:top w:w="0" w:type="dxa"/>
              <w:left w:w="0" w:type="dxa"/>
              <w:bottom w:w="0" w:type="dxa"/>
              <w:right w:w="0" w:type="dxa"/>
            </w:tcMar>
          </w:tcPr>
          <w:p w14:paraId="51F152F9"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004</w:t>
            </w:r>
          </w:p>
        </w:tc>
        <w:tc>
          <w:tcPr>
            <w:tcW w:w="1296" w:type="dxa"/>
            <w:tcBorders>
              <w:top w:val="nil"/>
              <w:bottom w:val="nil"/>
            </w:tcBorders>
            <w:shd w:val="clear" w:color="auto" w:fill="FFFFFF"/>
            <w:tcMar>
              <w:top w:w="0" w:type="dxa"/>
              <w:left w:w="0" w:type="dxa"/>
              <w:bottom w:w="0" w:type="dxa"/>
              <w:right w:w="0" w:type="dxa"/>
            </w:tcMar>
          </w:tcPr>
          <w:p w14:paraId="3208FE56"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1207F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E86382" w:rsidRPr="00455EAE" w14:paraId="5FA48407" w14:textId="77777777" w:rsidTr="0081022A">
        <w:trPr>
          <w:cantSplit/>
          <w:jc w:val="center"/>
        </w:trPr>
        <w:tc>
          <w:tcPr>
            <w:tcW w:w="2880" w:type="dxa"/>
            <w:shd w:val="clear" w:color="auto" w:fill="FFFFFF"/>
            <w:tcMar>
              <w:top w:w="0" w:type="dxa"/>
              <w:left w:w="0" w:type="dxa"/>
              <w:bottom w:w="0" w:type="dxa"/>
              <w:right w:w="0" w:type="dxa"/>
            </w:tcMar>
          </w:tcPr>
          <w:p w14:paraId="73CB5C41"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B9F103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038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03CF4E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D8C183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8A99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A252FB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r>
      <w:tr w:rsidR="00E86382" w:rsidRPr="00455EAE" w14:paraId="55E2D54D" w14:textId="77777777" w:rsidTr="0081022A">
        <w:trPr>
          <w:cantSplit/>
          <w:jc w:val="center"/>
        </w:trPr>
        <w:tc>
          <w:tcPr>
            <w:tcW w:w="2880" w:type="dxa"/>
            <w:shd w:val="clear" w:color="auto" w:fill="FFFFFF"/>
            <w:tcMar>
              <w:top w:w="0" w:type="dxa"/>
              <w:left w:w="0" w:type="dxa"/>
              <w:bottom w:w="0" w:type="dxa"/>
              <w:right w:w="0" w:type="dxa"/>
            </w:tcMar>
          </w:tcPr>
          <w:p w14:paraId="4569E6B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AC5FDF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68AB9DC7"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AD0C0F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587D69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740394B"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E86382" w:rsidRPr="00455EAE" w14:paraId="040DCAC2"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A1DC9C1" w14:textId="77777777" w:rsidR="00E86382" w:rsidRPr="00455EAE" w:rsidRDefault="00E86382"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63D1E8B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06D8F0F9"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4BA1410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044932D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07312965"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E86382" w:rsidRPr="00455EAE" w14:paraId="3D1649E5"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028176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E86382" w:rsidRPr="00455EAE" w14:paraId="70A3638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1DA59E"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B67668E"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296" w:type="dxa"/>
            <w:tcBorders>
              <w:top w:val="nil"/>
              <w:bottom w:val="nil"/>
            </w:tcBorders>
            <w:shd w:val="clear" w:color="auto" w:fill="FFFFFF"/>
          </w:tcPr>
          <w:p w14:paraId="28D62C5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3B705F9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296" w:type="dxa"/>
            <w:tcBorders>
              <w:top w:val="nil"/>
              <w:bottom w:val="nil"/>
            </w:tcBorders>
            <w:shd w:val="clear" w:color="auto" w:fill="FFFFFF"/>
            <w:tcMar>
              <w:top w:w="0" w:type="dxa"/>
              <w:left w:w="0" w:type="dxa"/>
              <w:bottom w:w="0" w:type="dxa"/>
              <w:right w:w="0" w:type="dxa"/>
            </w:tcMar>
          </w:tcPr>
          <w:p w14:paraId="610F4CF0"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2307786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E86382" w:rsidRPr="00455EAE" w14:paraId="27F85C0C"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72F31C0"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789473A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224E25E"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0C0D2C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7063C5A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EA3AB8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E86382" w:rsidRPr="00455EAE" w14:paraId="790ED8B6"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DEFF17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E86382" w:rsidRPr="00455EAE" w14:paraId="5F08BBA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9CBBC6"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1CDC65E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E3F54D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EA6C63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0F0E634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604539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7</w:t>
            </w:r>
          </w:p>
        </w:tc>
      </w:tr>
      <w:tr w:rsidR="00E86382" w:rsidRPr="00455EAE" w14:paraId="32E41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13B4AE"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8076E3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1B5F16"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1BB08C"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50D7B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70F7ED"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E86382" w:rsidRPr="00455EAE" w14:paraId="12FD28DF"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2F3E87D"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22AE9C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1356BC7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189579C"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0CF2B37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DCCEF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6</w:t>
            </w:r>
          </w:p>
        </w:tc>
      </w:tr>
      <w:tr w:rsidR="00E86382" w:rsidRPr="00455EAE" w14:paraId="10FB649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515BF4B"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E585046"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D0C77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5DD7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13FCE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D964C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E86382" w:rsidRPr="00455EAE" w14:paraId="54B049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4E7682"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8250C8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05F675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70B966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2967AB6"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EE794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86382" w:rsidRPr="00455EAE" w14:paraId="0376D9C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9ED7087"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502914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8B5C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76FDB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F0A841"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9739DB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018DDF79" w14:textId="77777777" w:rsidR="00E86382" w:rsidRDefault="00E86382" w:rsidP="00E8638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2660B304" w14:textId="1EEC6EA4"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0E180051"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C05E6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F31106"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3E11170"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C66ABB6"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D63D88"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B037122"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6EC24BB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D0EA88" w14:textId="31C956FD"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767D45A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EDF329A"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3A4FB50" w14:textId="42CFA0F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45</w:t>
            </w:r>
          </w:p>
        </w:tc>
        <w:tc>
          <w:tcPr>
            <w:tcW w:w="1296" w:type="dxa"/>
            <w:tcBorders>
              <w:top w:val="nil"/>
              <w:bottom w:val="nil"/>
            </w:tcBorders>
            <w:shd w:val="clear" w:color="auto" w:fill="FFFFFF"/>
          </w:tcPr>
          <w:p w14:paraId="2B49FCD6" w14:textId="07ED01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086</w:t>
            </w:r>
          </w:p>
        </w:tc>
        <w:tc>
          <w:tcPr>
            <w:tcW w:w="1296" w:type="dxa"/>
            <w:tcBorders>
              <w:top w:val="nil"/>
              <w:bottom w:val="nil"/>
            </w:tcBorders>
            <w:shd w:val="clear" w:color="auto" w:fill="FFFFFF"/>
            <w:tcMar>
              <w:top w:w="0" w:type="dxa"/>
              <w:left w:w="0" w:type="dxa"/>
              <w:bottom w:w="0" w:type="dxa"/>
              <w:right w:w="0" w:type="dxa"/>
            </w:tcMar>
          </w:tcPr>
          <w:p w14:paraId="5075703D" w14:textId="5C777FA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445FAD7A" w14:textId="3096C5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58EE894" w14:textId="096108C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142*</w:t>
            </w:r>
          </w:p>
        </w:tc>
      </w:tr>
      <w:tr w:rsidR="00486E8E" w:rsidRPr="00455EAE" w14:paraId="65FAF2B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EE5702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30D7932" w14:textId="2271D79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EF1688" w14:textId="4A62704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98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402F10" w14:textId="304EC5D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5A2026" w14:textId="5C52E9A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03982" w14:textId="3E308A3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77</w:t>
            </w:r>
            <w:r w:rsidRPr="00455EAE">
              <w:rPr>
                <w:rFonts w:ascii="Times New Roman" w:hAnsi="Times New Roman" w:cs="Times New Roman"/>
                <w:sz w:val="22"/>
                <w:szCs w:val="22"/>
              </w:rPr>
              <w:t>)</w:t>
            </w:r>
          </w:p>
        </w:tc>
      </w:tr>
      <w:tr w:rsidR="00486E8E" w:rsidRPr="00455EAE" w14:paraId="76087FC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73D2832"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303BF356" w14:textId="120B5A1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049</w:t>
            </w:r>
          </w:p>
        </w:tc>
        <w:tc>
          <w:tcPr>
            <w:tcW w:w="1296" w:type="dxa"/>
            <w:tcBorders>
              <w:top w:val="nil"/>
              <w:bottom w:val="nil"/>
            </w:tcBorders>
            <w:shd w:val="clear" w:color="auto" w:fill="FFFFFF"/>
          </w:tcPr>
          <w:p w14:paraId="06F2F6AC" w14:textId="6044743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069**</w:t>
            </w:r>
          </w:p>
        </w:tc>
        <w:tc>
          <w:tcPr>
            <w:tcW w:w="1296" w:type="dxa"/>
            <w:tcBorders>
              <w:top w:val="nil"/>
              <w:bottom w:val="nil"/>
            </w:tcBorders>
            <w:shd w:val="clear" w:color="auto" w:fill="FFFFFF"/>
            <w:tcMar>
              <w:top w:w="0" w:type="dxa"/>
              <w:left w:w="0" w:type="dxa"/>
              <w:bottom w:w="0" w:type="dxa"/>
              <w:right w:w="0" w:type="dxa"/>
            </w:tcMar>
          </w:tcPr>
          <w:p w14:paraId="31EDE274" w14:textId="4531460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050***</w:t>
            </w:r>
          </w:p>
        </w:tc>
        <w:tc>
          <w:tcPr>
            <w:tcW w:w="1296" w:type="dxa"/>
            <w:tcBorders>
              <w:top w:val="nil"/>
              <w:bottom w:val="nil"/>
            </w:tcBorders>
            <w:shd w:val="clear" w:color="auto" w:fill="FFFFFF"/>
            <w:tcMar>
              <w:top w:w="0" w:type="dxa"/>
              <w:left w:w="0" w:type="dxa"/>
              <w:bottom w:w="0" w:type="dxa"/>
              <w:right w:w="0" w:type="dxa"/>
            </w:tcMar>
          </w:tcPr>
          <w:p w14:paraId="0E1537F0" w14:textId="1414D59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F0FA3B7" w14:textId="5D6529C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65*</w:t>
            </w:r>
          </w:p>
        </w:tc>
      </w:tr>
      <w:tr w:rsidR="00486E8E" w:rsidRPr="00455EAE" w14:paraId="67BA508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F1B6032"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84622BA" w14:textId="00C0C77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5AEF4C3" w14:textId="4EFEDC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F0C9B6" w14:textId="22C5DEA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772209" w14:textId="573CC92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6181B8"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486E8E" w:rsidRPr="00455EAE" w14:paraId="6972E0CF" w14:textId="77777777" w:rsidTr="0081022A">
        <w:trPr>
          <w:cantSplit/>
          <w:jc w:val="center"/>
        </w:trPr>
        <w:tc>
          <w:tcPr>
            <w:tcW w:w="2880" w:type="dxa"/>
            <w:shd w:val="clear" w:color="auto" w:fill="FFFFFF"/>
            <w:tcMar>
              <w:top w:w="0" w:type="dxa"/>
              <w:left w:w="0" w:type="dxa"/>
              <w:bottom w:w="0" w:type="dxa"/>
              <w:right w:w="0" w:type="dxa"/>
            </w:tcMar>
          </w:tcPr>
          <w:p w14:paraId="71AF24A0"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671CFE11" w14:textId="79EDBDD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040</w:t>
            </w:r>
          </w:p>
        </w:tc>
        <w:tc>
          <w:tcPr>
            <w:tcW w:w="1296" w:type="dxa"/>
            <w:tcBorders>
              <w:top w:val="nil"/>
              <w:bottom w:val="nil"/>
            </w:tcBorders>
            <w:shd w:val="clear" w:color="auto" w:fill="FFFFFF"/>
          </w:tcPr>
          <w:p w14:paraId="5E4BBA66" w14:textId="425B63C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1A3ACE4C" w14:textId="03C12B2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D08FB05" w14:textId="36A32B2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C92DE9C" w14:textId="28E84F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38</w:t>
            </w:r>
          </w:p>
        </w:tc>
      </w:tr>
      <w:tr w:rsidR="00486E8E" w:rsidRPr="00455EAE" w14:paraId="63049036" w14:textId="77777777" w:rsidTr="0081022A">
        <w:trPr>
          <w:cantSplit/>
          <w:jc w:val="center"/>
        </w:trPr>
        <w:tc>
          <w:tcPr>
            <w:tcW w:w="2880" w:type="dxa"/>
            <w:shd w:val="clear" w:color="auto" w:fill="FFFFFF"/>
            <w:tcMar>
              <w:top w:w="0" w:type="dxa"/>
              <w:left w:w="0" w:type="dxa"/>
              <w:bottom w:w="0" w:type="dxa"/>
              <w:right w:w="0" w:type="dxa"/>
            </w:tcMar>
          </w:tcPr>
          <w:p w14:paraId="772752B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A9E324B" w14:textId="6BED504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FC370B" w14:textId="7529109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D88BFF" w14:textId="6C8085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7F77CC"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3B5DC" w14:textId="627FAF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31</w:t>
            </w:r>
            <w:r w:rsidRPr="00455EAE">
              <w:rPr>
                <w:rFonts w:ascii="Times New Roman" w:hAnsi="Times New Roman" w:cs="Times New Roman"/>
                <w:sz w:val="22"/>
                <w:szCs w:val="22"/>
              </w:rPr>
              <w:t>)</w:t>
            </w:r>
          </w:p>
        </w:tc>
      </w:tr>
      <w:tr w:rsidR="00486E8E" w:rsidRPr="00455EAE" w14:paraId="0A7AC530" w14:textId="77777777" w:rsidTr="0081022A">
        <w:trPr>
          <w:cantSplit/>
          <w:jc w:val="center"/>
        </w:trPr>
        <w:tc>
          <w:tcPr>
            <w:tcW w:w="2880" w:type="dxa"/>
            <w:shd w:val="clear" w:color="auto" w:fill="FFFFFF"/>
            <w:tcMar>
              <w:top w:w="0" w:type="dxa"/>
              <w:left w:w="0" w:type="dxa"/>
              <w:bottom w:w="0" w:type="dxa"/>
              <w:right w:w="0" w:type="dxa"/>
            </w:tcMar>
          </w:tcPr>
          <w:p w14:paraId="411D58E9"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1DE8AEB3" w14:textId="771C047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282CA85" w14:textId="7B5D005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E9FFA59" w14:textId="2455CC5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A5424B8" w14:textId="07585AE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115F1D" w14:textId="00E9000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486E8E" w:rsidRPr="00455EAE" w14:paraId="01E53510"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2EB7A43"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3EBE1C2E" w14:textId="22B1E93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1E4BE143" w14:textId="7A52E6CF"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600D84EE" w14:textId="2211E87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01B18425" w14:textId="2A39319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2271F37" w14:textId="3FBD9B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486E8E" w:rsidRPr="00455EAE" w14:paraId="6C75E529"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315425"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4D6E8505"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1E53EF3"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2AC96DD" w14:textId="1C136CD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296" w:type="dxa"/>
            <w:tcBorders>
              <w:top w:val="nil"/>
              <w:bottom w:val="nil"/>
            </w:tcBorders>
            <w:shd w:val="clear" w:color="auto" w:fill="FFFFFF"/>
          </w:tcPr>
          <w:p w14:paraId="42248B08" w14:textId="6346B0F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296" w:type="dxa"/>
            <w:tcBorders>
              <w:top w:val="nil"/>
              <w:bottom w:val="nil"/>
            </w:tcBorders>
            <w:shd w:val="clear" w:color="auto" w:fill="FFFFFF"/>
            <w:tcMar>
              <w:top w:w="0" w:type="dxa"/>
              <w:left w:w="0" w:type="dxa"/>
              <w:bottom w:w="0" w:type="dxa"/>
              <w:right w:w="0" w:type="dxa"/>
            </w:tcMar>
          </w:tcPr>
          <w:p w14:paraId="0EF68E39" w14:textId="6A097D0D"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23BACBCB"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028EF3B" w14:textId="3E55EE6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61</w:t>
            </w:r>
          </w:p>
        </w:tc>
      </w:tr>
      <w:tr w:rsidR="00486E8E" w:rsidRPr="00455EAE" w14:paraId="166F6262"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3F201CF"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163C38B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1F59A2F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CEDF89"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7626EE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564454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7BB6779B"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A1DFE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45EAD9A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7779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795470B6" w14:textId="4317555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Pr>
          <w:p w14:paraId="3774FC8A" w14:textId="05B1AF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13</w:t>
            </w:r>
            <w:r w:rsidR="00486E8E"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1E090EE1" w14:textId="761B0B8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579AC">
              <w:rPr>
                <w:rFonts w:ascii="Times New Roman" w:hAnsi="Times New Roman" w:cs="Times New Roman"/>
                <w:sz w:val="22"/>
                <w:szCs w:val="22"/>
              </w:rPr>
              <w:t>4</w:t>
            </w:r>
            <w:r>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8C91EC" w14:textId="656E890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12</w:t>
            </w:r>
            <w:r w:rsidRPr="00455EAE">
              <w:rPr>
                <w:rFonts w:ascii="Times New Roman" w:hAnsi="Times New Roman" w:cs="Times New Roman"/>
                <w:sz w:val="22"/>
                <w:szCs w:val="22"/>
              </w:rPr>
              <w:t>.</w:t>
            </w:r>
            <w:r w:rsidR="006579AC">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7C6EFD1" w14:textId="6F6C235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7*</w:t>
            </w:r>
          </w:p>
        </w:tc>
      </w:tr>
      <w:tr w:rsidR="00486E8E" w:rsidRPr="00455EAE" w14:paraId="3D86328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DAD96E4"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78288E2" w14:textId="2C7FC7BF"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9</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5CA4110" w14:textId="4E61849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15</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2EB910" w14:textId="1EBD7E1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7E61C6"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D799CED" w14:textId="378ED21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1144EA9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4E07D7"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2C8F9AEC" w14:textId="02D1A26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9</w:t>
            </w:r>
          </w:p>
        </w:tc>
        <w:tc>
          <w:tcPr>
            <w:tcW w:w="1296" w:type="dxa"/>
            <w:tcBorders>
              <w:top w:val="nil"/>
              <w:bottom w:val="nil"/>
            </w:tcBorders>
            <w:shd w:val="clear" w:color="auto" w:fill="FFFFFF"/>
          </w:tcPr>
          <w:p w14:paraId="1C372515" w14:textId="0CB0FEF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486E8E"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A9645D6" w14:textId="1886018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486E8E" w:rsidRPr="00455EAE">
              <w:rPr>
                <w:rFonts w:ascii="Times New Roman" w:hAnsi="Times New Roman" w:cs="Times New Roman"/>
                <w:sz w:val="22"/>
                <w:szCs w:val="22"/>
              </w:rPr>
              <w:t>.</w:t>
            </w:r>
            <w:r>
              <w:rPr>
                <w:rFonts w:ascii="Times New Roman" w:hAnsi="Times New Roman" w:cs="Times New Roman"/>
                <w:sz w:val="22"/>
                <w:szCs w:val="22"/>
              </w:rPr>
              <w:t>1</w:t>
            </w:r>
            <w:r w:rsidR="00486E8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01E6DA" w14:textId="661B418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5E02174E" w14:textId="65F1312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5D7EE97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E7B7B6"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37F7E56" w14:textId="71BB370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D1E6C13" w14:textId="7D333BB9"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r>
              <w:rPr>
                <w:rFonts w:ascii="Times New Roman" w:hAnsi="Times New Roman" w:cs="Times New Roman"/>
                <w:sz w:val="22"/>
                <w:szCs w:val="22"/>
              </w:rPr>
              <w:t>5</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251601" w14:textId="1B5BC05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C9FD02" w14:textId="654D4EA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FFBE4A1" w14:textId="533BB9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486E8E" w:rsidRPr="00455EAE" w14:paraId="7894641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8CEDAD5"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62AE1975" w14:textId="543D617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C1395EA" w14:textId="3187262A"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486E8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66B07E1" w14:textId="41CAAC0E"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6579AC">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319FC5B" w14:textId="2CCDA9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6F3230C" w14:textId="24C37FD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38FAE57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FD0B34C"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7B6F02" w14:textId="242C7A6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5E7810" w14:textId="28CFD9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sidR="00486E8E">
              <w:rPr>
                <w:rFonts w:ascii="Times New Roman" w:hAnsi="Times New Roman" w:cs="Times New Roman"/>
                <w:sz w:val="22"/>
                <w:szCs w:val="22"/>
              </w:rPr>
              <w:t>3</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3103F0" w14:textId="424BA6E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70C70F" w14:textId="40EFEE37"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915F1E" w14:textId="6698E3B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C426286" w14:textId="7131CF15"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0C036772" w14:textId="77777777" w:rsidR="00EB3163" w:rsidRDefault="00EB3163" w:rsidP="00EB3163">
      <w:pPr>
        <w:rPr>
          <w:rFonts w:ascii="Times New Roman" w:hAnsi="Times New Roman" w:cs="Times New Roman"/>
        </w:rPr>
      </w:pPr>
      <w:r>
        <w:rPr>
          <w:rFonts w:ascii="Times New Roman" w:hAnsi="Times New Roman" w:cs="Times New Roman"/>
        </w:rPr>
        <w:br w:type="page"/>
      </w:r>
    </w:p>
    <w:p w14:paraId="2CADF030" w14:textId="6B2683C7"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5A6E0A79"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E43788"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332AEE"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B02D416"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68F31EC"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7B141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BE527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4667766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94B81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35BD942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A35B5F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992A430" w14:textId="46156C2F"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w:t>
            </w:r>
            <w:r>
              <w:rPr>
                <w:rFonts w:ascii="Times New Roman" w:hAnsi="Times New Roman" w:cs="Times New Roman"/>
                <w:sz w:val="22"/>
                <w:szCs w:val="22"/>
              </w:rPr>
              <w:t>11*</w:t>
            </w:r>
          </w:p>
        </w:tc>
        <w:tc>
          <w:tcPr>
            <w:tcW w:w="1296" w:type="dxa"/>
            <w:tcBorders>
              <w:top w:val="nil"/>
              <w:bottom w:val="nil"/>
            </w:tcBorders>
            <w:shd w:val="clear" w:color="auto" w:fill="FFFFFF"/>
          </w:tcPr>
          <w:p w14:paraId="19B1AF04" w14:textId="253A7F14"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5093DD4E" w14:textId="76C4FF6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A1D09">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39DE3A9" w14:textId="416D9E2F"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B339A91" w14:textId="0DADB87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04</w:t>
            </w:r>
          </w:p>
        </w:tc>
      </w:tr>
      <w:tr w:rsidR="00486E8E" w:rsidRPr="00455EAE" w14:paraId="7D3B824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44E9702A"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A80C67C" w14:textId="4F7CB93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4B6AF9" w14:textId="61BF195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53A9D2" w14:textId="1D5AC0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DA6D58D" w14:textId="154ED5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5B4A3B" w14:textId="01ED5D5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06</w:t>
            </w:r>
            <w:r w:rsidRPr="00455EAE">
              <w:rPr>
                <w:rFonts w:ascii="Times New Roman" w:hAnsi="Times New Roman" w:cs="Times New Roman"/>
                <w:sz w:val="22"/>
                <w:szCs w:val="22"/>
              </w:rPr>
              <w:t>)</w:t>
            </w:r>
          </w:p>
        </w:tc>
      </w:tr>
      <w:tr w:rsidR="00486E8E" w:rsidRPr="00455EAE" w14:paraId="1B6980C1"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F013375"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C1FF7BB" w14:textId="3A20BFA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p>
        </w:tc>
        <w:tc>
          <w:tcPr>
            <w:tcW w:w="1296" w:type="dxa"/>
            <w:tcBorders>
              <w:top w:val="nil"/>
              <w:bottom w:val="nil"/>
            </w:tcBorders>
            <w:shd w:val="clear" w:color="auto" w:fill="FFFFFF"/>
          </w:tcPr>
          <w:p w14:paraId="116F8DE3" w14:textId="70FDA56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FA305D8" w14:textId="7F0C7E8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241B24" w14:textId="3D8C4181"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0320EAC" w14:textId="61D604C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00</w:t>
            </w:r>
          </w:p>
        </w:tc>
      </w:tr>
      <w:tr w:rsidR="00486E8E" w:rsidRPr="00455EAE" w14:paraId="554CD51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97D1C4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FB3499B" w14:textId="5F6AD4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1B8969" w14:textId="2A11183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7373A2" w14:textId="3CB75EB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27FCAC" w14:textId="1ABFEA7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151ED6" w14:textId="141362D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03</w:t>
            </w:r>
            <w:r w:rsidRPr="00455EAE">
              <w:rPr>
                <w:rFonts w:ascii="Times New Roman" w:hAnsi="Times New Roman" w:cs="Times New Roman"/>
                <w:sz w:val="22"/>
                <w:szCs w:val="22"/>
              </w:rPr>
              <w:t>)</w:t>
            </w:r>
          </w:p>
        </w:tc>
      </w:tr>
      <w:tr w:rsidR="00486E8E" w:rsidRPr="00455EAE" w14:paraId="7D4B1903" w14:textId="77777777" w:rsidTr="0081022A">
        <w:trPr>
          <w:cantSplit/>
          <w:jc w:val="center"/>
        </w:trPr>
        <w:tc>
          <w:tcPr>
            <w:tcW w:w="2880" w:type="dxa"/>
            <w:shd w:val="clear" w:color="auto" w:fill="FFFFFF"/>
            <w:tcMar>
              <w:top w:w="0" w:type="dxa"/>
              <w:left w:w="0" w:type="dxa"/>
              <w:bottom w:w="0" w:type="dxa"/>
              <w:right w:w="0" w:type="dxa"/>
            </w:tcMar>
          </w:tcPr>
          <w:p w14:paraId="7F982CB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0BF88CBA" w14:textId="21692A42"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Pr>
          <w:p w14:paraId="593B750A" w14:textId="69A3960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905E6AF" w14:textId="21E1F2F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26FB08C" w14:textId="7777777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D4D70F" w14:textId="0E7F1A1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01</w:t>
            </w:r>
          </w:p>
        </w:tc>
      </w:tr>
      <w:tr w:rsidR="00486E8E" w:rsidRPr="00455EAE" w14:paraId="2BC0F35B" w14:textId="77777777" w:rsidTr="0081022A">
        <w:trPr>
          <w:cantSplit/>
          <w:jc w:val="center"/>
        </w:trPr>
        <w:tc>
          <w:tcPr>
            <w:tcW w:w="2880" w:type="dxa"/>
            <w:shd w:val="clear" w:color="auto" w:fill="FFFFFF"/>
            <w:tcMar>
              <w:top w:w="0" w:type="dxa"/>
              <w:left w:w="0" w:type="dxa"/>
              <w:bottom w:w="0" w:type="dxa"/>
              <w:right w:w="0" w:type="dxa"/>
            </w:tcMar>
          </w:tcPr>
          <w:p w14:paraId="450B7BA1"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492ACEC" w14:textId="7EE5079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A00C6FA" w14:textId="4846832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ADE5E94" w14:textId="2E71604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DF33F8" w14:textId="3469E58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D9B9FD" w14:textId="1085E3C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r>
      <w:tr w:rsidR="00486E8E" w:rsidRPr="00455EAE" w14:paraId="011F32B2" w14:textId="77777777" w:rsidTr="0081022A">
        <w:trPr>
          <w:cantSplit/>
          <w:jc w:val="center"/>
        </w:trPr>
        <w:tc>
          <w:tcPr>
            <w:tcW w:w="2880" w:type="dxa"/>
            <w:shd w:val="clear" w:color="auto" w:fill="FFFFFF"/>
            <w:tcMar>
              <w:top w:w="0" w:type="dxa"/>
              <w:left w:w="0" w:type="dxa"/>
              <w:bottom w:w="0" w:type="dxa"/>
              <w:right w:w="0" w:type="dxa"/>
            </w:tcMar>
          </w:tcPr>
          <w:p w14:paraId="2444B8BC"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B6FD37E" w14:textId="1A705EB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F4119D">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Pr>
          <w:p w14:paraId="0C1188C1" w14:textId="12B906C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7B810E2" w14:textId="1FA1E0B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B6C6D7F" w14:textId="17B03DC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B147E0" w14:textId="7A310CC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r>
      <w:tr w:rsidR="00486E8E" w:rsidRPr="00455EAE" w14:paraId="7827C7CD"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4E893BC"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09784833" w14:textId="47F0F7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447</w:t>
            </w:r>
          </w:p>
        </w:tc>
        <w:tc>
          <w:tcPr>
            <w:tcW w:w="1296" w:type="dxa"/>
            <w:tcBorders>
              <w:bottom w:val="single" w:sz="4" w:space="0" w:color="auto"/>
            </w:tcBorders>
            <w:shd w:val="clear" w:color="auto" w:fill="FFFFFF"/>
          </w:tcPr>
          <w:p w14:paraId="667694A5" w14:textId="27C2E69A"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E316467" w14:textId="57B6A5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77E5BF7F" w14:textId="1DC7AE1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D40C3A">
              <w:rPr>
                <w:rFonts w:ascii="Times New Roman" w:hAnsi="Times New Roman" w:cs="Times New Roman"/>
                <w:sz w:val="22"/>
                <w:szCs w:val="22"/>
              </w:rPr>
              <w:t>3</w:t>
            </w:r>
          </w:p>
        </w:tc>
        <w:tc>
          <w:tcPr>
            <w:tcW w:w="1296" w:type="dxa"/>
            <w:tcBorders>
              <w:bottom w:val="single" w:sz="4" w:space="0" w:color="auto"/>
            </w:tcBorders>
            <w:shd w:val="clear" w:color="auto" w:fill="FFFFFF"/>
            <w:tcMar>
              <w:top w:w="0" w:type="dxa"/>
              <w:left w:w="0" w:type="dxa"/>
              <w:bottom w:w="0" w:type="dxa"/>
              <w:right w:w="0" w:type="dxa"/>
            </w:tcMar>
          </w:tcPr>
          <w:p w14:paraId="43F0638C" w14:textId="026E7F2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359</w:t>
            </w:r>
          </w:p>
        </w:tc>
      </w:tr>
      <w:tr w:rsidR="00486E8E" w:rsidRPr="00455EAE" w14:paraId="21B62141"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928EA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29E9E43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326834B"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787B56D" w14:textId="3289A1D6"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25</w:t>
            </w:r>
          </w:p>
        </w:tc>
        <w:tc>
          <w:tcPr>
            <w:tcW w:w="1296" w:type="dxa"/>
            <w:tcBorders>
              <w:top w:val="nil"/>
              <w:bottom w:val="nil"/>
            </w:tcBorders>
            <w:shd w:val="clear" w:color="auto" w:fill="FFFFFF"/>
          </w:tcPr>
          <w:p w14:paraId="0C4806FE" w14:textId="28D6F8D2"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241036F" w14:textId="5541DE7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32D85E6" w14:textId="537CBAC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476BAD3" w14:textId="10597C41"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16</w:t>
            </w:r>
          </w:p>
        </w:tc>
      </w:tr>
      <w:tr w:rsidR="00486E8E" w:rsidRPr="00455EAE" w14:paraId="1C15C00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CE4778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33CA71A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877C872"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51AC03"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40A677"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193EDF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67CD1D43"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74FAFB"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748D89C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E8886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DC4C06F" w14:textId="19C737F0"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486E8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017624E" w14:textId="2E37714A"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486E8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C23071B" w14:textId="68EEFB35"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486E8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36D45633" w14:textId="629AB9E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AFBAFA2" w14:textId="45DFA0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2</w:t>
            </w:r>
          </w:p>
        </w:tc>
      </w:tr>
      <w:tr w:rsidR="00486E8E" w:rsidRPr="00455EAE" w14:paraId="3D500C3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4EC8743"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310E170B" w14:textId="633CD35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96C4A9" w14:textId="50C856E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7033BB2" w14:textId="208CB290"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15ED43" w14:textId="64DA5BE8"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7</w:t>
            </w:r>
            <w:r w:rsidR="00486E8E" w:rsidRPr="00455EAE">
              <w:rPr>
                <w:rFonts w:ascii="Times New Roman" w:hAnsi="Times New Roman" w:cs="Times New Roman"/>
                <w:sz w:val="22"/>
                <w:szCs w:val="22"/>
              </w:rPr>
              <w:t>.</w:t>
            </w:r>
            <w:r>
              <w:rPr>
                <w:rFonts w:ascii="Times New Roman" w:hAnsi="Times New Roman" w:cs="Times New Roman"/>
                <w:sz w:val="22"/>
                <w:szCs w:val="22"/>
              </w:rPr>
              <w:t>6</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3BF5C2" w14:textId="541426C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r>
      <w:tr w:rsidR="00486E8E" w:rsidRPr="00455EAE" w14:paraId="7A7AB01B"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F058D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98C196D" w14:textId="271181B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p>
        </w:tc>
        <w:tc>
          <w:tcPr>
            <w:tcW w:w="1296" w:type="dxa"/>
            <w:tcBorders>
              <w:top w:val="nil"/>
              <w:bottom w:val="nil"/>
            </w:tcBorders>
            <w:shd w:val="clear" w:color="auto" w:fill="FFFFFF"/>
          </w:tcPr>
          <w:p w14:paraId="2EB839B9" w14:textId="0F87D1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C8B40DA" w14:textId="27B3FA1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5</w:t>
            </w:r>
            <w:r w:rsidRPr="00455EAE">
              <w:rPr>
                <w:rFonts w:ascii="Times New Roman" w:hAnsi="Times New Roman" w:cs="Times New Roman"/>
                <w:sz w:val="22"/>
                <w:szCs w:val="22"/>
              </w:rPr>
              <w:t>.</w:t>
            </w:r>
            <w:r w:rsidR="00D40C3A">
              <w:rPr>
                <w:rFonts w:ascii="Times New Roman" w:hAnsi="Times New Roman" w:cs="Times New Roman"/>
                <w:sz w:val="22"/>
                <w:szCs w:val="22"/>
              </w:rPr>
              <w:t>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3D273" w14:textId="6855F79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5ED44F2" w14:textId="216494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r>
      <w:tr w:rsidR="00486E8E" w:rsidRPr="00455EAE" w14:paraId="3825E9A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C304DA"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79E0194" w14:textId="785449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AF5133" w14:textId="0908C786"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CAE17B" w14:textId="6839D1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D7E5" w14:textId="7F36298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BF261C" w14:textId="0369082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679E299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823BB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C3A6361" w14:textId="176BED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c>
          <w:tcPr>
            <w:tcW w:w="1296" w:type="dxa"/>
            <w:tcBorders>
              <w:top w:val="nil"/>
              <w:bottom w:val="nil"/>
            </w:tcBorders>
            <w:shd w:val="clear" w:color="auto" w:fill="FFFFFF"/>
          </w:tcPr>
          <w:p w14:paraId="0703500A" w14:textId="26228682"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5225445" w14:textId="5B4EAB8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D40C3A">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1079D3B" w14:textId="33869A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C27A2D3" w14:textId="0BD202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486E8E" w:rsidRPr="00455EAE" w14:paraId="0AF303B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9AE040F"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DE7F80" w14:textId="0E110EC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9CE3959" w14:textId="311743F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7B0218" w14:textId="42C834E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0C28BD" w14:textId="01A4158A"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83A238" w14:textId="5070C4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r>
    </w:tbl>
    <w:p w14:paraId="27E2D80E" w14:textId="2A4D73A4"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D40C3A">
        <w:rPr>
          <w:rFonts w:ascii="Times New Roman" w:hAnsi="Times New Roman" w:cs="Times New Roman"/>
          <w:sz w:val="20"/>
          <w:szCs w:val="20"/>
        </w:rPr>
        <w:t xml:space="preserve">binary </w:t>
      </w:r>
      <w:r w:rsidRPr="004E72B9">
        <w:rPr>
          <w:rFonts w:ascii="Times New Roman" w:hAnsi="Times New Roman" w:cs="Times New Roman"/>
          <w:sz w:val="20"/>
          <w:szCs w:val="20"/>
        </w:rPr>
        <w:t xml:space="preserve">variable that depicts the </w:t>
      </w:r>
      <w:r w:rsidR="00D40C3A">
        <w:rPr>
          <w:rFonts w:ascii="Times New Roman" w:hAnsi="Times New Roman" w:cs="Times New Roman"/>
          <w:sz w:val="20"/>
          <w:szCs w:val="20"/>
        </w:rPr>
        <w:t xml:space="preserve">presence of any </w:t>
      </w:r>
      <w:r w:rsidRPr="004E72B9">
        <w:rPr>
          <w:rFonts w:ascii="Times New Roman" w:hAnsi="Times New Roman" w:cs="Times New Roman"/>
          <w:sz w:val="20"/>
          <w:szCs w:val="20"/>
        </w:rPr>
        <w:t xml:space="preserve">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2A8890FD" w:rsidR="00C237BB" w:rsidRDefault="00C237BB">
      <w:pPr>
        <w:rPr>
          <w:rFonts w:ascii="Times New Roman" w:hAnsi="Times New Roman" w:cs="Times New Roman"/>
        </w:rPr>
      </w:pPr>
      <w:r>
        <w:rPr>
          <w:rFonts w:ascii="Times New Roman" w:hAnsi="Times New Roman" w:cs="Times New Roman"/>
        </w:rPr>
        <w:br w:type="page"/>
      </w:r>
    </w:p>
    <w:p w14:paraId="2869B439" w14:textId="77777777" w:rsidR="00C237BB" w:rsidRPr="00C237BB" w:rsidRDefault="00C237BB" w:rsidP="00C237BB">
      <w:pPr>
        <w:spacing w:after="0" w:line="480" w:lineRule="auto"/>
        <w:ind w:firstLine="360"/>
        <w:rPr>
          <w:rFonts w:ascii="Times New Roman" w:hAnsi="Times New Roman" w:cs="Times New Roman"/>
          <w:highlight w:val="yellow"/>
        </w:rPr>
      </w:pPr>
      <w:r w:rsidRPr="00C237BB">
        <w:rPr>
          <w:rFonts w:ascii="Times New Roman" w:hAnsi="Times New Roman" w:cs="Times New Roman"/>
          <w:highlight w:val="yellow"/>
        </w:rPr>
        <w:lastRenderedPageBreak/>
        <w:t xml:space="preserve">We test the mechanisms by interacting our treatment variable with the growing season rainfall—one of the key factors in rice production. In so doing, we rely on empirical evidence that excessive rain during the rice growing season may be damaging for yields (e.g., </w:t>
      </w:r>
      <w:proofErr w:type="spellStart"/>
      <w:r w:rsidRPr="00C237BB">
        <w:rPr>
          <w:rFonts w:ascii="Times New Roman" w:hAnsi="Times New Roman" w:cs="Times New Roman"/>
          <w:highlight w:val="yellow"/>
        </w:rPr>
        <w:t>Crost</w:t>
      </w:r>
      <w:proofErr w:type="spellEnd"/>
      <w:r w:rsidRPr="00C237BB">
        <w:rPr>
          <w:rFonts w:ascii="Times New Roman" w:hAnsi="Times New Roman" w:cs="Times New Roman"/>
          <w:highlight w:val="yellow"/>
        </w:rPr>
        <w:t xml:space="preserve"> et al., 2018; Fu et al., 2023). So, if our proposed mechanisms are valid, we would expect the effects from our main specification to attenuate to zero in the wake of a rainier than usual growing season. Indeed, after a one-standard-deviation increase in the growing season rainfall, the harvest-time increase in violence is less pronounced, while both the harvest-time increase in battles and explosions/remote violence and the harvest-time decrease in protests largely vanish and become statistically indistinguishable from zero.</w:t>
      </w:r>
    </w:p>
    <w:p w14:paraId="7A33BC1B"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 xml:space="preserve">To further examine the potentially heterogeneous effect of agricultural shocks on conflict we introduce the cell–specific irrigation variable, bounded by zero and one, into the analysis. We find that much of the estimated effect happens in places where rainfed rice is cultivated. Irrigation, which likely also proxies the better infrastructure in general, mitigates much of the harvest-time conflict in Southeast Asia—a finding that echoes that of </w:t>
      </w:r>
      <w:proofErr w:type="spellStart"/>
      <w:r w:rsidRPr="00C237BB">
        <w:rPr>
          <w:rFonts w:ascii="Times New Roman" w:hAnsi="Times New Roman" w:cs="Times New Roman"/>
          <w:highlight w:val="yellow"/>
        </w:rPr>
        <w:t>Gatti</w:t>
      </w:r>
      <w:proofErr w:type="spellEnd"/>
      <w:r w:rsidRPr="00C237BB">
        <w:rPr>
          <w:rFonts w:ascii="Times New Roman" w:hAnsi="Times New Roman" w:cs="Times New Roman"/>
          <w:highlight w:val="yellow"/>
        </w:rPr>
        <w:t xml:space="preserve"> et al. (2021).</w:t>
      </w:r>
    </w:p>
    <w:p w14:paraId="2DC44A00"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Finally, we entertain the idea that forms of conflict that involve civilians—i.e., violence against civilians and protests by civilians—can be related, directly or indirectly, to large-scale military events in the region. That is, incidents of violence against civilians and protests by civilians increase during periods of elevated levels of conflict that typically involves the state and insurgents. We find that armed conflicts that coincide with the crop growing season in the region amplify harvest-time increase in violence and mitigate harvest-time decrease in protests. The former</w:t>
      </w:r>
      <w:proofErr w:type="gramStart"/>
      <w:r w:rsidRPr="00C237BB">
        <w:rPr>
          <w:rFonts w:ascii="Times New Roman" w:hAnsi="Times New Roman" w:cs="Times New Roman"/>
          <w:highlight w:val="yellow"/>
        </w:rPr>
        <w:t>, in particular, echoes</w:t>
      </w:r>
      <w:proofErr w:type="gramEnd"/>
      <w:r w:rsidRPr="00C237BB">
        <w:rPr>
          <w:rFonts w:ascii="Times New Roman" w:hAnsi="Times New Roman" w:cs="Times New Roman"/>
          <w:highlight w:val="yellow"/>
        </w:rPr>
        <w:t xml:space="preserve"> the ‘living off the land’ theory (Koren and </w:t>
      </w:r>
      <w:proofErr w:type="spellStart"/>
      <w:r w:rsidRPr="00C237BB">
        <w:rPr>
          <w:rFonts w:ascii="Times New Roman" w:hAnsi="Times New Roman" w:cs="Times New Roman"/>
          <w:highlight w:val="yellow"/>
        </w:rPr>
        <w:t>Bagozzi</w:t>
      </w:r>
      <w:proofErr w:type="spellEnd"/>
      <w:r w:rsidRPr="00C237BB">
        <w:rPr>
          <w:rFonts w:ascii="Times New Roman" w:hAnsi="Times New Roman" w:cs="Times New Roman"/>
          <w:highlight w:val="yellow"/>
        </w:rPr>
        <w:t>, 2017), which suggests that co-optation between fighters and farmers—observed in times of peace—breaks down during periods of conflict.</w:t>
      </w:r>
    </w:p>
    <w:p w14:paraId="4A0DA74D" w14:textId="77777777" w:rsidR="00C063A2" w:rsidRPr="00401A4D"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outcome variable in our main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in this specification, the parameter associated with the treatment variable measures the harvest-time change in the number of incidents. Alternatively, we could define the outcome variable in terms of conflict incidence. Keeping all other elements of the model the same as before, this would result in the following model specification</w:t>
      </w:r>
      <w:r w:rsidRPr="00401A4D">
        <w:rPr>
          <w:rFonts w:ascii="Times New Roman" w:hAnsi="Times New Roman" w:cs="Times New Roman"/>
        </w:rPr>
        <w:t>:</w:t>
      </w:r>
    </w:p>
    <w:p w14:paraId="08D81376" w14:textId="77777777" w:rsidR="00C063A2" w:rsidRPr="00401A4D" w:rsidRDefault="00C063A2" w:rsidP="00C063A2">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Pr="00401A4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01A4D">
        <w:rPr>
          <w:rFonts w:ascii="Times New Roman" w:hAnsi="Times New Roman" w:cs="Times New Roman"/>
        </w:rPr>
        <w:t>(</w:t>
      </w:r>
      <w:r>
        <w:rPr>
          <w:rFonts w:ascii="Times New Roman" w:hAnsi="Times New Roman" w:cs="Times New Roman"/>
        </w:rPr>
        <w:t>2</w:t>
      </w:r>
      <w:r w:rsidRPr="00401A4D">
        <w:rPr>
          <w:rFonts w:ascii="Times New Roman" w:hAnsi="Times New Roman" w:cs="Times New Roman"/>
        </w:rPr>
        <w:t>)</w:t>
      </w:r>
    </w:p>
    <w:p w14:paraId="646F56AE" w14:textId="77777777" w:rsidR="00C063A2" w:rsidRDefault="00C063A2" w:rsidP="00C063A2">
      <w:pPr>
        <w:spacing w:after="0" w:line="480" w:lineRule="auto"/>
        <w:rPr>
          <w:rFonts w:ascii="Times New Roman" w:hAnsi="Times New Roman" w:cs="Times New Roman"/>
        </w:rPr>
      </w:pPr>
      <w:r w:rsidRPr="00401A4D">
        <w:rPr>
          <w:rFonts w:ascii="Times New Roman" w:hAnsi="Times New Roman" w:cs="Times New Roman"/>
        </w:rPr>
        <w:t>where</w:t>
      </w:r>
      <w:r>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w:t>
      </w:r>
      <w:r w:rsidRPr="00401A4D">
        <w:rPr>
          <w:rFonts w:ascii="Times New Roman" w:hAnsi="Times New Roman" w:cs="Times New Roman"/>
        </w:rPr>
        <w:t xml:space="preserve"> </w:t>
      </w:r>
      <w:r>
        <w:rPr>
          <w:rFonts w:ascii="Times New Roman" w:hAnsi="Times New Roman" w:cs="Times New Roman"/>
        </w:rPr>
        <w:t xml:space="preserve">now is a binary variable that takes on value of one when any number of conflict incidents happen </w:t>
      </w:r>
      <w:r w:rsidRPr="00401A4D">
        <w:rPr>
          <w:rFonts w:ascii="Times New Roman" w:hAnsi="Times New Roman" w:cs="Times New Roman"/>
        </w:rPr>
        <w:t xml:space="preserve">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Pr>
          <w:rFonts w:ascii="Times New Roman" w:hAnsi="Times New Roman" w:cs="Times New Roman"/>
        </w:rPr>
        <w:t xml:space="preserve">month </w:t>
      </w:r>
      <w:r w:rsidRPr="00CB4E1F">
        <w:rPr>
          <w:rFonts w:ascii="Times New Roman" w:hAnsi="Times New Roman" w:cs="Times New Roman"/>
          <w:i/>
          <w:iCs/>
        </w:rPr>
        <w:t>m</w:t>
      </w:r>
      <w:r>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Pr>
          <w:rFonts w:ascii="Times New Roman" w:hAnsi="Times New Roman" w:cs="Times New Roman"/>
        </w:rPr>
        <w:t xml:space="preserve">, and zero otherwise. This, of course, changes the interpretation of the estimated effect, which now measures the harvest time change in the conflict incidence. </w:t>
      </w:r>
    </w:p>
    <w:p w14:paraId="1E5D2F9F"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w:t>
      </w:r>
      <w:r w:rsidRPr="001C1E70">
        <w:rPr>
          <w:rFonts w:ascii="Times New Roman" w:hAnsi="Times New Roman" w:cs="Times New Roman"/>
          <w:b/>
          <w:bCs/>
        </w:rPr>
        <w:t xml:space="preserve">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235B9B86"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F8BB81"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C3E2E6A"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18875760"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FC090"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FB211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323657"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5D044B55"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C6A171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C063A2" w:rsidRPr="00455EAE" w14:paraId="0CD82EC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08CAD96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9029F2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023</w:t>
            </w:r>
          </w:p>
        </w:tc>
        <w:tc>
          <w:tcPr>
            <w:tcW w:w="1424" w:type="dxa"/>
            <w:tcBorders>
              <w:top w:val="nil"/>
              <w:bottom w:val="nil"/>
            </w:tcBorders>
            <w:shd w:val="clear" w:color="auto" w:fill="FFFFFF"/>
          </w:tcPr>
          <w:p w14:paraId="24A176F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615E822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B30B0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CB9BEC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C063A2" w:rsidRPr="00455EAE" w14:paraId="5381034E"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5C87ADBC"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C20E18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4790F3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34AD2D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87F5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EF5A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C063A2" w:rsidRPr="00455EAE" w14:paraId="773E8254" w14:textId="77777777" w:rsidTr="00171705">
        <w:trPr>
          <w:cantSplit/>
          <w:jc w:val="center"/>
        </w:trPr>
        <w:tc>
          <w:tcPr>
            <w:tcW w:w="2239" w:type="dxa"/>
            <w:shd w:val="clear" w:color="auto" w:fill="FFFFFF"/>
            <w:tcMar>
              <w:top w:w="0" w:type="dxa"/>
              <w:left w:w="0" w:type="dxa"/>
              <w:bottom w:w="0" w:type="dxa"/>
              <w:right w:w="0" w:type="dxa"/>
            </w:tcMar>
          </w:tcPr>
          <w:p w14:paraId="176897D0"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294BD3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3F2A9DE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0F76022"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D2FD65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F3D8C5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C063A2" w:rsidRPr="00455EAE" w14:paraId="15BF3FA9"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41AD9B6"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51EE51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0D46C81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6F77116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45E4016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716837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C063A2" w:rsidRPr="00455EAE" w14:paraId="6196ACCE"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4F9E36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63A2" w:rsidRPr="00455EAE" w14:paraId="56AB5193"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C703D5D"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8EF138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6CC9D2B"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2B6823E"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EAF55A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776767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C063A2" w:rsidRPr="00455EAE" w14:paraId="713362D4"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56563E6"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DB62CD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0E24B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488BD6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7CD74307"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933543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09D38C83"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B63417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63A2" w:rsidRPr="00455EAE" w14:paraId="7067E2C0"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C230FE"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DE4AF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1.9</w:t>
            </w:r>
          </w:p>
        </w:tc>
        <w:tc>
          <w:tcPr>
            <w:tcW w:w="1424" w:type="dxa"/>
            <w:tcBorders>
              <w:top w:val="nil"/>
              <w:bottom w:val="nil"/>
            </w:tcBorders>
            <w:shd w:val="clear" w:color="auto" w:fill="FFFFFF"/>
          </w:tcPr>
          <w:p w14:paraId="39EF365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90428B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F9B5D3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26539AD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2.6</w:t>
            </w:r>
          </w:p>
        </w:tc>
      </w:tr>
      <w:tr w:rsidR="00C063A2" w:rsidRPr="00455EAE" w14:paraId="4AF6343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C72C5E0"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A1E126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EB475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079EB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5FDCB2"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A25DD3"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bl>
    <w:p w14:paraId="623E8756"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3DAC829" w14:textId="77777777" w:rsidR="00C063A2" w:rsidRDefault="00C063A2" w:rsidP="00C063A2">
      <w:pPr>
        <w:spacing w:after="0" w:line="480" w:lineRule="auto"/>
        <w:rPr>
          <w:rFonts w:ascii="Times New Roman" w:hAnsi="Times New Roman" w:cs="Times New Roman"/>
        </w:rPr>
      </w:pPr>
    </w:p>
    <w:p w14:paraId="4B3D7F2C" w14:textId="77777777" w:rsidR="00C063A2"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Using this alternative definition of the outcome variable, we re-estimate the baseline model. </w:t>
      </w:r>
      <w:r w:rsidRPr="00EB3163">
        <w:rPr>
          <w:rFonts w:ascii="Times New Roman" w:hAnsi="Times New Roman" w:cs="Times New Roman"/>
        </w:rPr>
        <w:t xml:space="preserve">The results are presented in </w:t>
      </w:r>
      <w:r>
        <w:rPr>
          <w:rFonts w:ascii="Times New Roman" w:hAnsi="Times New Roman" w:cs="Times New Roman"/>
        </w:rPr>
        <w:t>Table 5</w:t>
      </w:r>
      <w:r w:rsidRPr="00EB3163">
        <w:rPr>
          <w:rFonts w:ascii="Times New Roman" w:hAnsi="Times New Roman" w:cs="Times New Roman"/>
        </w:rPr>
        <w:t>. These</w:t>
      </w:r>
      <w:r>
        <w:rPr>
          <w:rFonts w:ascii="Times New Roman" w:hAnsi="Times New Roman" w:cs="Times New Roman"/>
        </w:rPr>
        <w:t xml:space="preserve"> results—that are based on full sample, which includes the Myanmar 2021-2022 data—closely align with those when the outcome variable is the number of incidents, but the Myanmar 2021-2022 observations are excluded from the sample. Such comparable results are not entirely unexpected. By transforming the count variable (number of conflict incidents) to a binary variable (conflict incidence) we mitigate the effect of influential observations manifested through surges in forms of conflict incidents in the wake of the Myanmar civil conflict. </w:t>
      </w:r>
    </w:p>
    <w:p w14:paraId="11449042"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40414B68"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5EDC37"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32F236"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582DF5B"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8BF6274"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30BF0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1E376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47E98EB4"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F6A37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63A2" w:rsidRPr="00455EAE" w14:paraId="6600686F"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66146901"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80D2E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6CBD7D8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3C85712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26ED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372CBC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00</w:t>
            </w:r>
          </w:p>
        </w:tc>
      </w:tr>
      <w:tr w:rsidR="00C063A2" w:rsidRPr="00455EAE" w14:paraId="4DD423F6"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38B34DAE"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1B7E08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62C9BF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682A2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26B2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A8190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C063A2" w:rsidRPr="00455EAE" w14:paraId="5FF108AC" w14:textId="77777777" w:rsidTr="00171705">
        <w:trPr>
          <w:cantSplit/>
          <w:jc w:val="center"/>
        </w:trPr>
        <w:tc>
          <w:tcPr>
            <w:tcW w:w="2239" w:type="dxa"/>
            <w:shd w:val="clear" w:color="auto" w:fill="FFFFFF"/>
            <w:tcMar>
              <w:top w:w="0" w:type="dxa"/>
              <w:left w:w="0" w:type="dxa"/>
              <w:bottom w:w="0" w:type="dxa"/>
              <w:right w:w="0" w:type="dxa"/>
            </w:tcMar>
          </w:tcPr>
          <w:p w14:paraId="5E74841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6FC132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Pr>
          <w:p w14:paraId="7F77FD8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94745D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E4F42B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1BF38C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063A2" w:rsidRPr="00455EAE" w14:paraId="69921842"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CE6900B"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430BC8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424" w:type="dxa"/>
            <w:tcBorders>
              <w:bottom w:val="single" w:sz="4" w:space="0" w:color="auto"/>
            </w:tcBorders>
            <w:shd w:val="clear" w:color="auto" w:fill="FFFFFF"/>
          </w:tcPr>
          <w:p w14:paraId="0CBC77C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354C021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3FF9A67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6774093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063A2" w:rsidRPr="00455EAE" w14:paraId="7D47FDCC"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4B98C4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C063A2" w:rsidRPr="00455EAE" w14:paraId="1C0882F1"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E0722B"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688CD97"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3943D7E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ABE555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2DBD83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701D2F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C063A2" w:rsidRPr="00455EAE" w14:paraId="1021BE7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D94063C"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2BFE5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16D3E75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A5FDDC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CB5FC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7270CC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6B8B6F0C"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9953126"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063A2" w:rsidRPr="00455EAE" w14:paraId="5618192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F2FFD18"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F0D648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1.3</w:t>
            </w:r>
          </w:p>
        </w:tc>
        <w:tc>
          <w:tcPr>
            <w:tcW w:w="1424" w:type="dxa"/>
            <w:tcBorders>
              <w:top w:val="nil"/>
              <w:bottom w:val="nil"/>
            </w:tcBorders>
            <w:shd w:val="clear" w:color="auto" w:fill="FFFFFF"/>
          </w:tcPr>
          <w:p w14:paraId="4FD73F1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F9CA60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9A55B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6D78BB9"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p>
        </w:tc>
      </w:tr>
      <w:tr w:rsidR="00C063A2" w:rsidRPr="00455EAE" w14:paraId="00DC3BD1"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58A3BBE"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322DF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BF4B91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66DCA8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004E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FCB99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bl>
    <w:p w14:paraId="1BEF6EEF"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B7F8E88" w14:textId="77777777" w:rsidR="00C063A2" w:rsidRDefault="00C063A2" w:rsidP="00C063A2">
      <w:pPr>
        <w:spacing w:after="0" w:line="480" w:lineRule="auto"/>
        <w:rPr>
          <w:rFonts w:ascii="Times New Roman" w:hAnsi="Times New Roman" w:cs="Times New Roman"/>
        </w:rPr>
      </w:pPr>
    </w:p>
    <w:p w14:paraId="542EF494" w14:textId="77777777" w:rsidR="00B427E5" w:rsidRDefault="00B427E5">
      <w:pPr>
        <w:rPr>
          <w:rFonts w:ascii="Times New Roman" w:hAnsi="Times New Roman" w:cs="Times New Roman"/>
        </w:rPr>
      </w:pPr>
    </w:p>
    <w:p w14:paraId="4B2FF349" w14:textId="77777777" w:rsidR="000C4200" w:rsidRDefault="000C4200">
      <w:pPr>
        <w:rPr>
          <w:rFonts w:ascii="Times New Roman" w:hAnsi="Times New Roman" w:cs="Times New Roman"/>
        </w:rPr>
      </w:pPr>
    </w:p>
    <w:p w14:paraId="561BBBD0" w14:textId="77777777" w:rsidR="000C4200" w:rsidRDefault="000C4200">
      <w:pPr>
        <w:rPr>
          <w:rFonts w:ascii="Times New Roman" w:hAnsi="Times New Roman" w:cs="Times New Roman"/>
        </w:rPr>
      </w:pPr>
    </w:p>
    <w:p w14:paraId="2013DDE8" w14:textId="77777777" w:rsidR="000C4200" w:rsidRDefault="000C4200">
      <w:pPr>
        <w:rPr>
          <w:rFonts w:ascii="Times New Roman" w:hAnsi="Times New Roman" w:cs="Times New Roman"/>
        </w:rPr>
      </w:pPr>
    </w:p>
    <w:p w14:paraId="16E96CBF" w14:textId="77777777" w:rsidR="000C4200" w:rsidRDefault="000C4200" w:rsidP="000C4200">
      <w:pPr>
        <w:spacing w:after="0" w:line="480" w:lineRule="auto"/>
        <w:ind w:firstLine="360"/>
        <w:rPr>
          <w:rFonts w:ascii="Times New Roman" w:hAnsi="Times New Roman" w:cs="Times New Roman"/>
        </w:rPr>
      </w:pPr>
    </w:p>
    <w:p w14:paraId="13FD8B32" w14:textId="77777777" w:rsidR="000C4200" w:rsidRPr="009532C5" w:rsidRDefault="000C4200" w:rsidP="000C4200">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 xml:space="preserve">As another test, we examine the dose–response relationship between cropland intensity and harvest-time violence. If our conjecture is valid, we should expect a greater effect in cells where a higher share of land is dedicated to rice production. So, we introduce a step function that categorizes the croplands into very low agricultural intensity (locations with less than 5,000 hectares of total area dedicated to rice production, labeled as ‘tiny’), low agricultural intensity (more than 5,000 hectares but less than 20,000 hectares, labeled as ‘small’), medium agricultural intensity (more than 20,000 hectares but less than 50,000 hectares, labeled as ‘medium’), and high agricultural intensity (more than 50,000 hectares, labeled as ‘large’). </w:t>
      </w:r>
    </w:p>
    <w:p w14:paraId="00D1AC4C" w14:textId="77777777" w:rsidR="000C4200" w:rsidRPr="009532C5" w:rsidRDefault="000C4200" w:rsidP="000C4200">
      <w:pPr>
        <w:spacing w:after="0" w:line="480" w:lineRule="auto"/>
        <w:rPr>
          <w:rFonts w:ascii="Times New Roman" w:hAnsi="Times New Roman" w:cs="Times New Roman"/>
          <w:highlight w:val="yellow"/>
        </w:rPr>
      </w:pPr>
      <w:r w:rsidRPr="009532C5">
        <w:rPr>
          <w:rFonts w:ascii="Times New Roman" w:hAnsi="Times New Roman" w:cs="Times New Roman"/>
          <w:noProof/>
          <w:highlight w:val="yellow"/>
        </w:rPr>
        <w:drawing>
          <wp:inline distT="0" distB="0" distL="0" distR="0" wp14:anchorId="733447A2" wp14:editId="37AD07B7">
            <wp:extent cx="5943801" cy="4114939"/>
            <wp:effectExtent l="0" t="0" r="0" b="0"/>
            <wp:docPr id="1095517310"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7310" name="Picture 5" descr="A picture containing text, diagram, line,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06CB9CC1" w14:textId="77777777" w:rsidR="000C4200" w:rsidRPr="009532C5" w:rsidRDefault="000C4200" w:rsidP="000C4200">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 xml:space="preserve">Figure 5: Harvest-time conflict after dry, normal, and wet crop growing </w:t>
      </w:r>
      <w:proofErr w:type="gramStart"/>
      <w:r w:rsidRPr="009532C5">
        <w:rPr>
          <w:rFonts w:ascii="Times New Roman" w:hAnsi="Times New Roman" w:cs="Times New Roman"/>
          <w:b/>
          <w:bCs/>
          <w:highlight w:val="yellow"/>
        </w:rPr>
        <w:t>seasons</w:t>
      </w:r>
      <w:proofErr w:type="gramEnd"/>
    </w:p>
    <w:p w14:paraId="4C4953FB" w14:textId="77777777" w:rsidR="000C4200" w:rsidRPr="009532C5" w:rsidRDefault="000C4200" w:rsidP="000C4200">
      <w:pPr>
        <w:spacing w:after="0" w:line="276" w:lineRule="auto"/>
        <w:rPr>
          <w:rFonts w:ascii="Times New Roman" w:hAnsi="Times New Roman" w:cs="Times New Roman"/>
          <w:sz w:val="20"/>
          <w:szCs w:val="20"/>
          <w:highlight w:val="yellow"/>
        </w:rPr>
      </w:pPr>
      <w:r w:rsidRPr="009532C5">
        <w:rPr>
          <w:rFonts w:ascii="Times New Roman" w:hAnsi="Times New Roman" w:cs="Times New Roman"/>
          <w:sz w:val="20"/>
          <w:szCs w:val="20"/>
          <w:highlight w:val="yellow"/>
        </w:rPr>
        <w:t>Note: The dots indicate point estimates, and the error bars show 95% confidence intervals around the point estimates. The point estimates depict impact presented in percentage terms and calculated as: </w:t>
      </w:r>
      <m:oMath>
        <m:r>
          <w:rPr>
            <w:rFonts w:ascii="Cambria Math" w:eastAsiaTheme="minorEastAsia" w:hAnsi="Cambria Math" w:cs="Times New Roman"/>
            <w:sz w:val="20"/>
            <w:szCs w:val="20"/>
            <w:highlight w:val="yellow"/>
          </w:rPr>
          <m:t>100%×</m:t>
        </m:r>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w:t>
      </w:r>
      <w:r w:rsidRPr="009532C5">
        <w:rPr>
          <w:rFonts w:ascii="Times New Roman" w:eastAsiaTheme="minorEastAsia" w:hAnsi="Times New Roman" w:cs="Times New Roman"/>
          <w:sz w:val="20"/>
          <w:szCs w:val="20"/>
          <w:highlight w:val="yellow"/>
        </w:rPr>
        <w:lastRenderedPageBreak/>
        <w:t xml:space="preserve">where </w:t>
      </w:r>
      <m:oMath>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oMath>
      <w:r w:rsidRPr="009532C5">
        <w:rPr>
          <w:rFonts w:ascii="Times New Roman" w:eastAsiaTheme="minorEastAsia" w:hAnsi="Times New Roman" w:cs="Times New Roman"/>
          <w:sz w:val="20"/>
          <w:szCs w:val="20"/>
          <w:highlight w:val="yellow"/>
        </w:rPr>
        <w:t xml:space="preserve"> is the estimated effect of </w:t>
      </w:r>
      <w:r w:rsidRPr="009532C5">
        <w:rPr>
          <w:rFonts w:ascii="Times New Roman" w:hAnsi="Times New Roman" w:cs="Times New Roman"/>
          <w:sz w:val="20"/>
          <w:szCs w:val="20"/>
          <w:highlight w:val="yellow"/>
        </w:rPr>
        <w:t>the cropland area interacted with the harvest-season binary variables (treatment variable)</w:t>
      </w:r>
      <w:r w:rsidRPr="009532C5">
        <w:rPr>
          <w:rFonts w:ascii="Times New Roman" w:eastAsiaTheme="minorEastAsia" w:hAnsi="Times New Roman" w:cs="Times New Roman"/>
          <w:sz w:val="20"/>
          <w:szCs w:val="20"/>
          <w:highlight w:val="yellow"/>
        </w:rPr>
        <w:t xml:space="preserve"> on the number of incidents (outcome variable) after controlling for cell, country-year, and year-month fixed effects and the contemporaneous rainfall in the cell;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oMath>
      <w:r w:rsidRPr="009532C5">
        <w:rPr>
          <w:rFonts w:ascii="Times New Roman" w:eastAsiaTheme="minorEastAsia" w:hAnsi="Times New Roman" w:cs="Times New Roman"/>
          <w:sz w:val="20"/>
          <w:szCs w:val="20"/>
          <w:highlight w:val="yellow"/>
        </w:rPr>
        <w:t xml:space="preserve"> is the average cropland area harvested, and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 </w:t>
      </w:r>
      <w:r w:rsidRPr="009532C5">
        <w:rPr>
          <w:rFonts w:ascii="Times New Roman" w:hAnsi="Times New Roman" w:cs="Times New Roman"/>
          <w:sz w:val="20"/>
          <w:szCs w:val="20"/>
          <w:highlight w:val="yellow"/>
        </w:rPr>
        <w:t xml:space="preserve">The confidence intervals are obtained using standard errors adjusted to clustering at the level of a cell. The colored/filled dots and error bars show the impacts that are statistically significant at 5% level. ‘dry’, ‘normal’, and ‘wet’ depict years when the growing season rainfall was </w:t>
      </w:r>
      <w:r w:rsidRPr="009532C5">
        <w:rPr>
          <w:rFonts w:ascii="Times New Roman" w:hAnsi="Times New Roman" w:cs="Times New Roman"/>
          <w:sz w:val="20"/>
          <w:szCs w:val="20"/>
          <w:highlight w:val="yellow"/>
          <w:u w:val="single"/>
        </w:rPr>
        <w:t>less than</w:t>
      </w:r>
      <w:r w:rsidRPr="009532C5">
        <w:rPr>
          <w:rFonts w:ascii="Times New Roman" w:hAnsi="Times New Roman" w:cs="Times New Roman"/>
          <w:sz w:val="20"/>
          <w:szCs w:val="20"/>
          <w:highlight w:val="yellow"/>
        </w:rPr>
        <w:t xml:space="preserve">, </w:t>
      </w:r>
      <w:r w:rsidRPr="009532C5">
        <w:rPr>
          <w:rFonts w:ascii="Times New Roman" w:hAnsi="Times New Roman" w:cs="Times New Roman"/>
          <w:sz w:val="20"/>
          <w:szCs w:val="20"/>
          <w:highlight w:val="yellow"/>
          <w:u w:val="single"/>
        </w:rPr>
        <w:t>within</w:t>
      </w:r>
      <w:r w:rsidRPr="009532C5">
        <w:rPr>
          <w:rFonts w:ascii="Times New Roman" w:hAnsi="Times New Roman" w:cs="Times New Roman"/>
          <w:sz w:val="20"/>
          <w:szCs w:val="20"/>
          <w:highlight w:val="yellow"/>
        </w:rPr>
        <w:t xml:space="preserve">, and </w:t>
      </w:r>
      <w:r w:rsidRPr="009532C5">
        <w:rPr>
          <w:rFonts w:ascii="Times New Roman" w:hAnsi="Times New Roman" w:cs="Times New Roman"/>
          <w:sz w:val="20"/>
          <w:szCs w:val="20"/>
          <w:highlight w:val="yellow"/>
          <w:u w:val="single"/>
        </w:rPr>
        <w:t>more than</w:t>
      </w:r>
      <w:r w:rsidRPr="009532C5">
        <w:rPr>
          <w:rFonts w:ascii="Times New Roman" w:hAnsi="Times New Roman" w:cs="Times New Roman"/>
          <w:sz w:val="20"/>
          <w:szCs w:val="20"/>
          <w:highlight w:val="yellow"/>
        </w:rPr>
        <w:t xml:space="preserve"> one standard deviation of the historically observed (over 1997-2022 period) average growing season rainfall in the cell</w:t>
      </w:r>
      <w:r w:rsidRPr="009532C5">
        <w:rPr>
          <w:rFonts w:ascii="Times New Roman" w:eastAsiaTheme="minorEastAsia" w:hAnsi="Times New Roman" w:cs="Times New Roman"/>
          <w:sz w:val="20"/>
          <w:szCs w:val="20"/>
          <w:highlight w:val="yellow"/>
        </w:rPr>
        <w:t>.</w:t>
      </w:r>
    </w:p>
    <w:p w14:paraId="3427AE8C" w14:textId="77777777" w:rsidR="000C4200" w:rsidRPr="009532C5" w:rsidRDefault="000C4200" w:rsidP="000C4200">
      <w:pPr>
        <w:spacing w:after="0" w:line="276" w:lineRule="auto"/>
        <w:ind w:firstLine="360"/>
        <w:rPr>
          <w:rFonts w:ascii="Times New Roman" w:hAnsi="Times New Roman" w:cs="Times New Roman"/>
          <w:highlight w:val="yellow"/>
        </w:rPr>
      </w:pPr>
    </w:p>
    <w:p w14:paraId="715FF14C" w14:textId="77777777" w:rsidR="000C4200" w:rsidRPr="009532C5" w:rsidRDefault="000C4200" w:rsidP="000C4200">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Figure 6 presents the results of this exercise for the four forms of conflict. Appendix Table B6 presents the complete set of the regression results. Appendix Tables B7 and B8 present the same results using full sample (i.e., with Myanmar 2021-2022 data), and using incidence as the outcome variable. In the case of violence against civilians, we observe the expected pattern—bigger effect in larger croplands. In the case of the other forms of conflict, the patterns vary. In the largest cropland area size bands—which likely drive the main results presented in Table 4—we observe the harvest time decrease in battles and riots and increase in protests. These effects are measured with a considerable noise, however.</w:t>
      </w:r>
    </w:p>
    <w:p w14:paraId="08B8D28B" w14:textId="77777777" w:rsidR="000C4200" w:rsidRPr="009532C5" w:rsidRDefault="000C4200" w:rsidP="000C4200">
      <w:pPr>
        <w:spacing w:after="0" w:line="480" w:lineRule="auto"/>
        <w:rPr>
          <w:rFonts w:ascii="Times New Roman" w:hAnsi="Times New Roman" w:cs="Times New Roman"/>
          <w:highlight w:val="yellow"/>
        </w:rPr>
      </w:pPr>
      <w:r w:rsidRPr="009532C5">
        <w:rPr>
          <w:rFonts w:ascii="Times New Roman" w:hAnsi="Times New Roman" w:cs="Times New Roman"/>
          <w:noProof/>
          <w:highlight w:val="yellow"/>
        </w:rPr>
        <w:lastRenderedPageBreak/>
        <w:drawing>
          <wp:inline distT="0" distB="0" distL="0" distR="0" wp14:anchorId="040DC6AF" wp14:editId="1F8BDAD4">
            <wp:extent cx="5943801" cy="4114939"/>
            <wp:effectExtent l="0" t="0" r="0" b="0"/>
            <wp:docPr id="619625349" name="Picture 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5349" name="Picture 4" descr="A picture containing text, diagram, screenshot,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571E18F" w14:textId="77777777" w:rsidR="000C4200" w:rsidRPr="009532C5" w:rsidRDefault="000C4200" w:rsidP="000C4200">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Figure 6: Dose-response relationship in the harvest-time changes in conflict</w:t>
      </w:r>
    </w:p>
    <w:p w14:paraId="6CE6F43A" w14:textId="77777777" w:rsidR="000C4200" w:rsidRDefault="000C4200" w:rsidP="000C4200">
      <w:pPr>
        <w:spacing w:after="0" w:line="276" w:lineRule="auto"/>
        <w:rPr>
          <w:rFonts w:ascii="Times New Roman" w:hAnsi="Times New Roman" w:cs="Times New Roman"/>
          <w:sz w:val="20"/>
          <w:szCs w:val="20"/>
        </w:rPr>
      </w:pPr>
      <w:r w:rsidRPr="009532C5">
        <w:rPr>
          <w:rFonts w:ascii="Times New Roman" w:hAnsi="Times New Roman" w:cs="Times New Roman"/>
          <w:sz w:val="20"/>
          <w:szCs w:val="20"/>
          <w:highlight w:val="yellow"/>
        </w:rPr>
        <w:t>Note: The dots indicate point estimates, and the error bars show 95% confidence intervals around the point estimates. The point estimates depict impact presented in percentage terms and calculated as: </w:t>
      </w:r>
      <m:oMath>
        <m:r>
          <w:rPr>
            <w:rFonts w:ascii="Cambria Math" w:eastAsiaTheme="minorEastAsia" w:hAnsi="Cambria Math" w:cs="Times New Roman"/>
            <w:sz w:val="20"/>
            <w:szCs w:val="20"/>
            <w:highlight w:val="yellow"/>
          </w:rPr>
          <m:t>100%×</m:t>
        </m:r>
        <m:sSub>
          <m:sSubPr>
            <m:ctrlPr>
              <w:rPr>
                <w:rFonts w:ascii="Cambria Math" w:eastAsiaTheme="minorEastAsia"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where </w:t>
      </w:r>
      <m:oMath>
        <m:sSub>
          <m:sSubPr>
            <m:ctrlPr>
              <w:rPr>
                <w:rFonts w:ascii="Cambria Math"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estimated effect of </w:t>
      </w:r>
      <w:r w:rsidRPr="009532C5">
        <w:rPr>
          <w:rFonts w:ascii="Times New Roman" w:hAnsi="Times New Roman" w:cs="Times New Roman"/>
          <w:sz w:val="20"/>
          <w:szCs w:val="20"/>
          <w:highlight w:val="yellow"/>
        </w:rPr>
        <w:t>a binary variable that takes on one when cropland area is within a given size band interacted with the harvest-season binary variables (treatment variable)</w:t>
      </w:r>
      <w:r w:rsidRPr="009532C5">
        <w:rPr>
          <w:rFonts w:ascii="Times New Roman" w:eastAsiaTheme="minorEastAsia" w:hAnsi="Times New Roman" w:cs="Times New Roman"/>
          <w:sz w:val="20"/>
          <w:szCs w:val="20"/>
          <w:highlight w:val="yellow"/>
        </w:rPr>
        <w:t xml:space="preserve"> on the number of incidents (outcome variable) after controlling for cell, country-year, and year-month fixed effects and the contemporaneous rainfall in the cell;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average cropland area within a given cropland area size band, and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 within the same cropland area size band. </w:t>
      </w:r>
      <w:r w:rsidRPr="009532C5">
        <w:rPr>
          <w:rFonts w:ascii="Times New Roman" w:hAnsi="Times New Roman" w:cs="Times New Roman"/>
          <w:sz w:val="20"/>
          <w:szCs w:val="20"/>
          <w:highlight w:val="yellow"/>
        </w:rPr>
        <w:t>The confidence intervals are obtained using standard errors adjusted to clustering at the level of a cell. The colored/filled dots and error bars show the impacts that are statistically significant at 5% level. ‘tiny’, ‘small’, ‘medium’, and ‘large’ depict cropland area size bands that are, respectively, less than 5,000ha, 5,000ha to 20,000ha, 20,000ha to 50,000ha, and greater than 50,000ha</w:t>
      </w:r>
      <w:r w:rsidRPr="009532C5">
        <w:rPr>
          <w:rFonts w:ascii="Times New Roman" w:eastAsiaTheme="minorEastAsia" w:hAnsi="Times New Roman" w:cs="Times New Roman"/>
          <w:sz w:val="20"/>
          <w:szCs w:val="20"/>
          <w:highlight w:val="yellow"/>
        </w:rPr>
        <w:t>.</w:t>
      </w:r>
    </w:p>
    <w:p w14:paraId="465A728D" w14:textId="0C81BD31" w:rsidR="00BB4BAA" w:rsidRDefault="00BB4BAA">
      <w:pPr>
        <w:rPr>
          <w:rFonts w:ascii="Times New Roman" w:hAnsi="Times New Roman" w:cs="Times New Roman"/>
        </w:rPr>
      </w:pPr>
      <w:r>
        <w:rPr>
          <w:rFonts w:ascii="Times New Roman" w:hAnsi="Times New Roman" w:cs="Times New Roman"/>
        </w:rPr>
        <w:br w:type="page"/>
      </w:r>
    </w:p>
    <w:p w14:paraId="0AE03D04"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lastRenderedPageBreak/>
        <w:t>Finally, to investigate whether the change</w:t>
      </w:r>
      <w:r>
        <w:rPr>
          <w:rFonts w:ascii="Times New Roman" w:hAnsi="Times New Roman" w:cs="Times New Roman"/>
        </w:rPr>
        <w:t>s</w:t>
      </w:r>
      <w:r w:rsidRPr="00560D08">
        <w:rPr>
          <w:rFonts w:ascii="Times New Roman" w:hAnsi="Times New Roman" w:cs="Times New Roman"/>
        </w:rPr>
        <w:t xml:space="preserve"> in </w:t>
      </w:r>
      <w:r>
        <w:rPr>
          <w:rFonts w:ascii="Times New Roman" w:hAnsi="Times New Roman" w:cs="Times New Roman"/>
        </w:rPr>
        <w:t>harvest-time conflict</w:t>
      </w:r>
      <w:r w:rsidRPr="00560D08">
        <w:rPr>
          <w:rFonts w:ascii="Times New Roman" w:hAnsi="Times New Roman" w:cs="Times New Roman"/>
        </w:rPr>
        <w:t xml:space="preserve"> is in any way a byproduct of large</w:t>
      </w:r>
      <w:r>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Pr>
          <w:rFonts w:ascii="Times New Roman" w:hAnsi="Times New Roman" w:cs="Times New Roman"/>
        </w:rPr>
        <w:t xml:space="preserve"> (and riots)</w:t>
      </w:r>
      <w:r w:rsidRPr="00560D08">
        <w:rPr>
          <w:rFonts w:ascii="Times New Roman" w:hAnsi="Times New Roman" w:cs="Times New Roman"/>
        </w:rPr>
        <w:t xml:space="preserve">, which </w:t>
      </w:r>
      <w:r>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xml:space="preserve"> during the crop growing season, and re-estimate the regression equations with violence against civilians, riots, and protests as the dependent variables</w:t>
      </w:r>
      <w:r w:rsidRPr="00560D08">
        <w:rPr>
          <w:rFonts w:ascii="Times New Roman" w:hAnsi="Times New Roman" w:cs="Times New Roman"/>
        </w:rPr>
        <w:t xml:space="preserve">. Table </w:t>
      </w:r>
      <w:r>
        <w:rPr>
          <w:rFonts w:ascii="Times New Roman" w:hAnsi="Times New Roman" w:cs="Times New Roman"/>
        </w:rPr>
        <w:t>6</w:t>
      </w:r>
      <w:r w:rsidRPr="00560D08">
        <w:rPr>
          <w:rFonts w:ascii="Times New Roman" w:hAnsi="Times New Roman" w:cs="Times New Roman"/>
        </w:rPr>
        <w:t xml:space="preserve"> presents the results of this exercise.</w:t>
      </w:r>
    </w:p>
    <w:p w14:paraId="57918391"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04712599" w14:textId="77777777" w:rsidR="00BB4BAA" w:rsidRDefault="00BB4BAA" w:rsidP="00BB4BAA">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Elevated</w:t>
      </w:r>
      <w:r w:rsidRPr="00401A4D">
        <w:rPr>
          <w:rFonts w:ascii="Times New Roman" w:hAnsi="Times New Roman" w:cs="Times New Roman"/>
          <w:b/>
          <w:bCs/>
        </w:rPr>
        <w:t xml:space="preserve"> </w:t>
      </w:r>
      <w:r>
        <w:rPr>
          <w:rFonts w:ascii="Times New Roman" w:hAnsi="Times New Roman" w:cs="Times New Roman"/>
          <w:b/>
          <w:bCs/>
        </w:rPr>
        <w:t>levels of 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B4BAA" w:rsidRPr="00401A4D" w14:paraId="563F8899" w14:textId="77777777" w:rsidTr="009D6865">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BC22D9"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17E26"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FA17528"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187B50"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B4BAA" w:rsidRPr="00401A4D" w14:paraId="5FD01E4F" w14:textId="77777777" w:rsidTr="009D6865">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5E683BEF" w14:textId="77777777" w:rsidR="00BB4BAA" w:rsidRDefault="00BB4BAA" w:rsidP="009D6865">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B4BAA" w:rsidRPr="00401A4D" w14:paraId="082CC39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4E279869"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0EDA92"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0.028***</w:t>
            </w:r>
          </w:p>
        </w:tc>
        <w:tc>
          <w:tcPr>
            <w:tcW w:w="2047" w:type="dxa"/>
            <w:tcBorders>
              <w:top w:val="nil"/>
              <w:bottom w:val="nil"/>
            </w:tcBorders>
            <w:shd w:val="clear" w:color="auto" w:fill="FFFFFF"/>
            <w:tcMar>
              <w:top w:w="0" w:type="dxa"/>
              <w:left w:w="0" w:type="dxa"/>
              <w:bottom w:w="0" w:type="dxa"/>
              <w:right w:w="0" w:type="dxa"/>
            </w:tcMar>
          </w:tcPr>
          <w:p w14:paraId="34E3F87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28C0D15E"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058**</w:t>
            </w:r>
          </w:p>
        </w:tc>
      </w:tr>
      <w:tr w:rsidR="00BB4BAA" w:rsidRPr="00401A4D" w14:paraId="72B9BDF1"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3858336D"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2AB99F9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E2BFFC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01522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BB4BAA" w:rsidRPr="00401A4D" w14:paraId="7BA598AB"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5AB8B897"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B8E6460"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20ADA9D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415882F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17</w:t>
            </w:r>
          </w:p>
        </w:tc>
      </w:tr>
      <w:tr w:rsidR="00BB4BAA" w:rsidRPr="00401A4D" w14:paraId="754E9F2A"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1ADECEE3"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0B38A3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2C96EB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4A83D8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79</w:t>
            </w:r>
            <w:r w:rsidRPr="004E72B9">
              <w:rPr>
                <w:rFonts w:ascii="Times New Roman" w:hAnsi="Times New Roman" w:cs="Times New Roman"/>
                <w:sz w:val="22"/>
                <w:szCs w:val="22"/>
              </w:rPr>
              <w:t>)</w:t>
            </w:r>
          </w:p>
        </w:tc>
      </w:tr>
      <w:tr w:rsidR="00BB4BAA" w:rsidRPr="00401A4D" w14:paraId="24EC7E0B" w14:textId="77777777" w:rsidTr="009D6865">
        <w:trPr>
          <w:cantSplit/>
          <w:jc w:val="center"/>
        </w:trPr>
        <w:tc>
          <w:tcPr>
            <w:tcW w:w="3219" w:type="dxa"/>
            <w:shd w:val="clear" w:color="auto" w:fill="FFFFFF"/>
            <w:tcMar>
              <w:top w:w="0" w:type="dxa"/>
              <w:left w:w="0" w:type="dxa"/>
              <w:bottom w:w="0" w:type="dxa"/>
              <w:right w:w="0" w:type="dxa"/>
            </w:tcMar>
          </w:tcPr>
          <w:p w14:paraId="643D1726"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16AE079D"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2D66E0B6"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5EC7755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BB4BAA" w:rsidRPr="00401A4D" w14:paraId="760C013C" w14:textId="77777777" w:rsidTr="009D6865">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1FAC28C4" w14:textId="77777777" w:rsidR="00BB4BAA" w:rsidRPr="004E72B9" w:rsidRDefault="00BB4BAA" w:rsidP="009D6865">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lastRenderedPageBreak/>
              <w:t>R2</w:t>
            </w:r>
          </w:p>
        </w:tc>
        <w:tc>
          <w:tcPr>
            <w:tcW w:w="2047" w:type="dxa"/>
            <w:tcBorders>
              <w:bottom w:val="single" w:sz="4" w:space="0" w:color="auto"/>
            </w:tcBorders>
            <w:shd w:val="clear" w:color="auto" w:fill="FFFFFF"/>
            <w:tcMar>
              <w:top w:w="0" w:type="dxa"/>
              <w:left w:w="0" w:type="dxa"/>
              <w:bottom w:w="0" w:type="dxa"/>
              <w:right w:w="0" w:type="dxa"/>
            </w:tcMar>
          </w:tcPr>
          <w:p w14:paraId="2AA4A69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0997E253"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22D23A1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296</w:t>
            </w:r>
          </w:p>
        </w:tc>
      </w:tr>
      <w:tr w:rsidR="00BB4BAA" w:rsidRPr="00401A4D" w14:paraId="011E7E5E" w14:textId="77777777" w:rsidTr="009D6865">
        <w:trPr>
          <w:cantSplit/>
          <w:jc w:val="center"/>
        </w:trPr>
        <w:tc>
          <w:tcPr>
            <w:tcW w:w="9360" w:type="dxa"/>
            <w:gridSpan w:val="4"/>
            <w:tcBorders>
              <w:bottom w:val="nil"/>
            </w:tcBorders>
            <w:shd w:val="clear" w:color="auto" w:fill="FFFFFF"/>
            <w:tcMar>
              <w:top w:w="0" w:type="dxa"/>
              <w:left w:w="0" w:type="dxa"/>
              <w:bottom w:w="0" w:type="dxa"/>
              <w:right w:w="0" w:type="dxa"/>
            </w:tcMar>
          </w:tcPr>
          <w:p w14:paraId="45985C6C"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B4BAA" w:rsidRPr="00401A4D" w14:paraId="5B31C246"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09E29B8B"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5575CA3C"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36</w:t>
            </w:r>
          </w:p>
        </w:tc>
        <w:tc>
          <w:tcPr>
            <w:tcW w:w="2047" w:type="dxa"/>
            <w:tcBorders>
              <w:top w:val="nil"/>
              <w:bottom w:val="nil"/>
            </w:tcBorders>
            <w:shd w:val="clear" w:color="auto" w:fill="FFFFFF"/>
            <w:tcMar>
              <w:top w:w="0" w:type="dxa"/>
              <w:left w:w="0" w:type="dxa"/>
              <w:bottom w:w="0" w:type="dxa"/>
              <w:right w:w="0" w:type="dxa"/>
            </w:tcMar>
          </w:tcPr>
          <w:p w14:paraId="22DC419E"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76CE1613"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61</w:t>
            </w:r>
          </w:p>
        </w:tc>
      </w:tr>
      <w:tr w:rsidR="00BB4BAA" w:rsidRPr="00401A4D" w14:paraId="5B68FC53"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EF6DC83"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7F76425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6DBD8A5"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B13386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B4BAA" w:rsidRPr="00401A4D" w14:paraId="008CB91F" w14:textId="77777777" w:rsidTr="009D6865">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65A4DBAF"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B4BAA" w:rsidRPr="00401A4D" w14:paraId="4523481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1A686FF"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5C95A8F9"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480309B"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74D5B23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B4BAA" w:rsidRPr="00401A4D" w14:paraId="229DA01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5917F4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69CCE0B2"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3D4EA19"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A25AE54"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r>
      <w:tr w:rsidR="00BB4BAA" w:rsidRPr="00401A4D" w14:paraId="1AC5D73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14124D99"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1D379A83"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44</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792F425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51110FF"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5</w:t>
            </w:r>
          </w:p>
        </w:tc>
      </w:tr>
      <w:tr w:rsidR="00BB4BAA" w:rsidRPr="00401A4D" w14:paraId="72C9F58C"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2DD0A0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64D6943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70114D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F89568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r>
    </w:tbl>
    <w:p w14:paraId="48DE0102" w14:textId="77777777" w:rsidR="00BB4BAA" w:rsidRDefault="00BB4BAA" w:rsidP="00BB4BA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843C4C2" w14:textId="2C65CFD3" w:rsidR="00BB4BAA" w:rsidRDefault="00BB4BAA">
      <w:pPr>
        <w:rPr>
          <w:rFonts w:ascii="Times New Roman" w:hAnsi="Times New Roman" w:cs="Times New Roman"/>
        </w:rPr>
      </w:pPr>
      <w:r>
        <w:rPr>
          <w:rFonts w:ascii="Times New Roman" w:hAnsi="Times New Roman" w:cs="Times New Roman"/>
        </w:rPr>
        <w:br w:type="page"/>
      </w:r>
    </w:p>
    <w:p w14:paraId="47337338" w14:textId="77777777" w:rsidR="00BB4BAA" w:rsidRPr="00401A4D" w:rsidRDefault="00BB4BAA" w:rsidP="00BB4BA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proofErr w:type="gramStart"/>
      <w:r>
        <w:rPr>
          <w:rFonts w:ascii="Times New Roman" w:hAnsi="Times New Roman" w:cs="Times New Roman"/>
          <w:b/>
          <w:bCs/>
        </w:rPr>
        <w:t>incidence</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BB4BAA" w:rsidRPr="00455EAE" w14:paraId="658DA2F9" w14:textId="77777777" w:rsidTr="009D686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D7FA19"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A240E3" w14:textId="77777777" w:rsidR="00BB4BAA" w:rsidRPr="00455EAE"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6A019F5" w14:textId="77777777" w:rsidR="00BB4BAA" w:rsidRPr="00455EAE" w:rsidRDefault="00BB4BAA" w:rsidP="009D686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710AF82"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29F076"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1FA975D"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B4BAA" w:rsidRPr="00455EAE" w14:paraId="1DE7D4E8" w14:textId="77777777" w:rsidTr="009D686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5B222A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B4BAA" w:rsidRPr="00455EAE" w14:paraId="7403245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61DF8E43"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861933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32591D3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FC1987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6103323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2AA8D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49923C35"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960A54"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17019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7A41BB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C77DD1"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3281F5"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B075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70FDD0E"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A1CA08A"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0747751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Pr>
          <w:p w14:paraId="5B6404F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271E689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A051C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56E647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BB4BAA" w:rsidRPr="00455EAE" w14:paraId="5D0165A0"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56A016AF"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693250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600FF4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4EDA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1F77C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4396E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7C46B283"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9A48411" w14:textId="77777777" w:rsidR="00BB4BAA" w:rsidRPr="00455EAE" w:rsidRDefault="00BB4BAA" w:rsidP="009D686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576B4AF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Pr>
          <w:p w14:paraId="4A27571F"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24609F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33FA24E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E674ECC"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18***</w:t>
            </w:r>
          </w:p>
        </w:tc>
      </w:tr>
      <w:tr w:rsidR="00BB4BAA" w:rsidRPr="00455EAE" w14:paraId="5F7AED2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F3B3397"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37063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2F5539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941D1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2C203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8DDC92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r>
      <w:tr w:rsidR="00BB4BAA" w:rsidRPr="00455EAE" w14:paraId="610C7E2D"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9E9DBE6"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BA5C66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1B8E13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18***</w:t>
            </w:r>
          </w:p>
        </w:tc>
        <w:tc>
          <w:tcPr>
            <w:tcW w:w="1296" w:type="dxa"/>
            <w:tcBorders>
              <w:top w:val="nil"/>
              <w:bottom w:val="nil"/>
            </w:tcBorders>
            <w:shd w:val="clear" w:color="auto" w:fill="FFFFFF"/>
            <w:tcMar>
              <w:top w:w="0" w:type="dxa"/>
              <w:left w:w="0" w:type="dxa"/>
              <w:bottom w:w="0" w:type="dxa"/>
              <w:right w:w="0" w:type="dxa"/>
            </w:tcMar>
          </w:tcPr>
          <w:p w14:paraId="3CA5C53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Mar>
              <w:top w:w="0" w:type="dxa"/>
              <w:left w:w="0" w:type="dxa"/>
              <w:bottom w:w="0" w:type="dxa"/>
              <w:right w:w="0" w:type="dxa"/>
            </w:tcMar>
          </w:tcPr>
          <w:p w14:paraId="3E8AAF1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696BA10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r>
      <w:tr w:rsidR="00BB4BAA" w:rsidRPr="00455EAE" w14:paraId="686546AB"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5163E2"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8719F4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F860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9161F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C6773E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D744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AFF9CA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0550D81"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9F3B9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0616864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2928E8F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217F246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5A44BE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14*</w:t>
            </w:r>
          </w:p>
        </w:tc>
      </w:tr>
      <w:tr w:rsidR="00BB4BAA" w:rsidRPr="00455EAE" w14:paraId="107073C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2B298910"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37BEE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486D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3220E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247FC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47C5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751301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45175112"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2A8DF1F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22883CB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5F8E03D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05</w:t>
            </w:r>
          </w:p>
        </w:tc>
        <w:tc>
          <w:tcPr>
            <w:tcW w:w="1296" w:type="dxa"/>
            <w:tcBorders>
              <w:top w:val="nil"/>
              <w:bottom w:val="nil"/>
            </w:tcBorders>
            <w:shd w:val="clear" w:color="auto" w:fill="FFFFFF"/>
            <w:tcMar>
              <w:top w:w="0" w:type="dxa"/>
              <w:left w:w="0" w:type="dxa"/>
              <w:bottom w:w="0" w:type="dxa"/>
              <w:right w:w="0" w:type="dxa"/>
            </w:tcMar>
          </w:tcPr>
          <w:p w14:paraId="6636DE6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1FFA45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629F2DDD"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70ADE36D"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9FAB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18A948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C707D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98A4E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FB2AA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1F62E73" w14:textId="77777777" w:rsidTr="009D6865">
        <w:trPr>
          <w:cantSplit/>
          <w:jc w:val="center"/>
        </w:trPr>
        <w:tc>
          <w:tcPr>
            <w:tcW w:w="2880" w:type="dxa"/>
            <w:shd w:val="clear" w:color="auto" w:fill="FFFFFF"/>
            <w:tcMar>
              <w:top w:w="0" w:type="dxa"/>
              <w:left w:w="0" w:type="dxa"/>
              <w:bottom w:w="0" w:type="dxa"/>
              <w:right w:w="0" w:type="dxa"/>
            </w:tcMar>
          </w:tcPr>
          <w:p w14:paraId="0FAF6D4D" w14:textId="77777777" w:rsidR="00BB4BAA" w:rsidRPr="00455EAE" w:rsidRDefault="00BB4BAA" w:rsidP="009D686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800D9A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Pr>
          <w:p w14:paraId="33AB65E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51709D77"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6855BC9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3C2FD4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r>
      <w:tr w:rsidR="00BB4BAA" w:rsidRPr="00455EAE" w14:paraId="650DD1FD" w14:textId="77777777" w:rsidTr="009D686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C60B01F" w14:textId="77777777" w:rsidR="00BB4BAA" w:rsidRPr="00455EAE" w:rsidRDefault="00BB4BAA" w:rsidP="009D686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4514D8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446</w:t>
            </w:r>
          </w:p>
        </w:tc>
        <w:tc>
          <w:tcPr>
            <w:tcW w:w="1296" w:type="dxa"/>
            <w:tcBorders>
              <w:bottom w:val="single" w:sz="4" w:space="0" w:color="auto"/>
            </w:tcBorders>
            <w:shd w:val="clear" w:color="auto" w:fill="FFFFFF"/>
          </w:tcPr>
          <w:p w14:paraId="0E18440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500</w:t>
            </w:r>
          </w:p>
        </w:tc>
        <w:tc>
          <w:tcPr>
            <w:tcW w:w="1296" w:type="dxa"/>
            <w:tcBorders>
              <w:bottom w:val="single" w:sz="4" w:space="0" w:color="auto"/>
            </w:tcBorders>
            <w:shd w:val="clear" w:color="auto" w:fill="FFFFFF"/>
            <w:tcMar>
              <w:top w:w="0" w:type="dxa"/>
              <w:left w:w="0" w:type="dxa"/>
              <w:bottom w:w="0" w:type="dxa"/>
              <w:right w:w="0" w:type="dxa"/>
            </w:tcMar>
          </w:tcPr>
          <w:p w14:paraId="53F7AB4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465</w:t>
            </w:r>
          </w:p>
        </w:tc>
        <w:tc>
          <w:tcPr>
            <w:tcW w:w="1296" w:type="dxa"/>
            <w:tcBorders>
              <w:bottom w:val="single" w:sz="4" w:space="0" w:color="auto"/>
            </w:tcBorders>
            <w:shd w:val="clear" w:color="auto" w:fill="FFFFFF"/>
            <w:tcMar>
              <w:top w:w="0" w:type="dxa"/>
              <w:left w:w="0" w:type="dxa"/>
              <w:bottom w:w="0" w:type="dxa"/>
              <w:right w:w="0" w:type="dxa"/>
            </w:tcMar>
          </w:tcPr>
          <w:p w14:paraId="5F725C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84</w:t>
            </w:r>
          </w:p>
        </w:tc>
        <w:tc>
          <w:tcPr>
            <w:tcW w:w="1296" w:type="dxa"/>
            <w:tcBorders>
              <w:bottom w:val="single" w:sz="4" w:space="0" w:color="auto"/>
            </w:tcBorders>
            <w:shd w:val="clear" w:color="auto" w:fill="FFFFFF"/>
            <w:tcMar>
              <w:top w:w="0" w:type="dxa"/>
              <w:left w:w="0" w:type="dxa"/>
              <w:bottom w:w="0" w:type="dxa"/>
              <w:right w:w="0" w:type="dxa"/>
            </w:tcMar>
          </w:tcPr>
          <w:p w14:paraId="414A939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357</w:t>
            </w:r>
          </w:p>
        </w:tc>
      </w:tr>
      <w:tr w:rsidR="00BB4BAA" w:rsidRPr="00455EAE" w14:paraId="0178B2FE" w14:textId="77777777" w:rsidTr="009D686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E3DBC9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B4BAA" w:rsidRPr="00B16F6E" w14:paraId="2CA5F931"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E776E5A" w14:textId="77777777" w:rsidR="00BB4BAA" w:rsidRPr="001B471C" w:rsidRDefault="00BB4BAA" w:rsidP="009D6865">
            <w:pPr>
              <w:spacing w:after="0" w:line="276" w:lineRule="auto"/>
              <w:rPr>
                <w:rFonts w:ascii="Times New Roman" w:eastAsia="Arial" w:hAnsi="Times New Roman" w:cs="Times New Roman"/>
                <w:color w:val="000000"/>
                <w:sz w:val="22"/>
                <w:szCs w:val="22"/>
              </w:rPr>
            </w:pPr>
            <w:r w:rsidRPr="001B471C">
              <w:rPr>
                <w:rFonts w:ascii="Times New Roman" w:eastAsia="Arial" w:hAnsi="Times New Roman" w:cs="Times New Roman"/>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16D12F6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single" w:sz="4" w:space="0" w:color="auto"/>
            </w:tcBorders>
            <w:shd w:val="clear" w:color="auto" w:fill="FFFFFF"/>
          </w:tcPr>
          <w:p w14:paraId="7213D33F"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single" w:sz="4" w:space="0" w:color="auto"/>
            </w:tcBorders>
            <w:shd w:val="clear" w:color="auto" w:fill="FFFFFF"/>
            <w:tcMar>
              <w:top w:w="0" w:type="dxa"/>
              <w:left w:w="0" w:type="dxa"/>
              <w:bottom w:w="0" w:type="dxa"/>
              <w:right w:w="0" w:type="dxa"/>
            </w:tcMar>
          </w:tcPr>
          <w:p w14:paraId="7D9C1E1E"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693C61A7"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7B2E2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BB4BAA" w:rsidRPr="00455EAE" w14:paraId="72F0ACB0" w14:textId="77777777" w:rsidTr="009D6865">
        <w:trPr>
          <w:cantSplit/>
          <w:jc w:val="center"/>
        </w:trPr>
        <w:tc>
          <w:tcPr>
            <w:tcW w:w="2880" w:type="dxa"/>
            <w:tcBorders>
              <w:top w:val="single" w:sz="4" w:space="0" w:color="auto"/>
              <w:bottom w:val="nil"/>
            </w:tcBorders>
            <w:shd w:val="clear" w:color="auto" w:fill="FFFFFF"/>
            <w:tcMar>
              <w:top w:w="0" w:type="dxa"/>
              <w:left w:w="0" w:type="dxa"/>
              <w:bottom w:w="0" w:type="dxa"/>
              <w:right w:w="0" w:type="dxa"/>
            </w:tcMar>
          </w:tcPr>
          <w:p w14:paraId="765585AB"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single" w:sz="4" w:space="0" w:color="auto"/>
              <w:bottom w:val="nil"/>
            </w:tcBorders>
            <w:shd w:val="clear" w:color="auto" w:fill="FFFFFF"/>
            <w:tcMar>
              <w:top w:w="0" w:type="dxa"/>
              <w:left w:w="0" w:type="dxa"/>
              <w:bottom w:w="0" w:type="dxa"/>
              <w:right w:w="0" w:type="dxa"/>
            </w:tcMar>
          </w:tcPr>
          <w:p w14:paraId="49F5EC2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Pr>
          <w:p w14:paraId="7A7177E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6E11835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Mar>
              <w:top w:w="0" w:type="dxa"/>
              <w:left w:w="0" w:type="dxa"/>
              <w:bottom w:w="0" w:type="dxa"/>
              <w:right w:w="0" w:type="dxa"/>
            </w:tcMar>
          </w:tcPr>
          <w:p w14:paraId="30E8002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4F5B0C3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5A476F2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61DCE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09379D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B6387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A14E1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3E149D"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A9845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BB4BAA" w:rsidRPr="00455EAE" w14:paraId="3F1D39F5"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180DC3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78C7BF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737CEB6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A60B67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42B6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5140D44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4F2FE66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F45376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D6A7A1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8DB069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97E1B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B9DD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B82AC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BB4BAA" w:rsidRPr="00455EAE" w14:paraId="6DD5855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7BA7822A" w14:textId="77777777" w:rsidR="00BB4BAA" w:rsidRPr="00455EAE" w:rsidRDefault="00BB4BAA" w:rsidP="009D686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43989A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0E62CA6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EFA7E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ACAFC2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8382AF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79511FF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3688616"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BECD80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8285CC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7D49F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48C52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6370F4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BB4BAA" w:rsidRPr="00455EAE" w14:paraId="0CC8F4D6"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843D0B2"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CAA1CA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4519D9E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BCA6032"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DD924B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E63914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0</w:t>
            </w:r>
          </w:p>
        </w:tc>
      </w:tr>
      <w:tr w:rsidR="00BB4BAA" w:rsidRPr="00455EAE" w14:paraId="37A1ABF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4657762"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3A1A293"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AE6AF2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DB400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3BE2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12E32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BB4BAA" w:rsidRPr="00455EAE" w14:paraId="7FDEA5F8"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04FA156"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9ED425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3E163B1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5E5285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73493C5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B9BB79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8</w:t>
            </w:r>
          </w:p>
        </w:tc>
      </w:tr>
      <w:tr w:rsidR="00BB4BAA" w:rsidRPr="00455EAE" w14:paraId="17B212A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B9208F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C6DC4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A09801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83363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C2AEB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CB6B106"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B4BAA" w:rsidRPr="00455EAE" w14:paraId="49186F7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2581E0CA"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02997C9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554DE3E8"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82D0B7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31D5F9E"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78EA219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0B753E06"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979AD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C0D95C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038846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33C66B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3C772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DB31D3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2BD91AB6" w14:textId="77777777" w:rsidR="00BB4BAA" w:rsidRPr="004E72B9" w:rsidRDefault="00BB4BAA" w:rsidP="00BB4BA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2E28A3D" w14:textId="77777777" w:rsidR="00BB4BAA" w:rsidRDefault="00BB4BAA" w:rsidP="00BB4BAA">
      <w:pPr>
        <w:spacing w:after="0" w:line="480" w:lineRule="auto"/>
        <w:ind w:firstLine="360"/>
        <w:rPr>
          <w:rFonts w:ascii="Times New Roman" w:hAnsi="Times New Roman" w:cs="Times New Roman"/>
        </w:rPr>
      </w:pPr>
    </w:p>
    <w:p w14:paraId="07DE2300" w14:textId="77777777" w:rsidR="00BB4BAA" w:rsidRDefault="00BB4BAA" w:rsidP="00BB4BAA">
      <w:pPr>
        <w:spacing w:after="0" w:line="480" w:lineRule="auto"/>
        <w:ind w:firstLine="360"/>
        <w:rPr>
          <w:rFonts w:ascii="Times New Roman" w:hAnsi="Times New Roman" w:cs="Times New Roman"/>
        </w:rPr>
      </w:pPr>
    </w:p>
    <w:p w14:paraId="6FF16C7F" w14:textId="77777777" w:rsidR="00BB4BAA" w:rsidRDefault="00BB4BAA" w:rsidP="00BB4BAA">
      <w:pPr>
        <w:spacing w:after="0" w:line="480" w:lineRule="auto"/>
        <w:rPr>
          <w:rFonts w:ascii="Times New Roman" w:hAnsi="Times New Roman" w:cs="Times New Roman"/>
        </w:rPr>
      </w:pPr>
    </w:p>
    <w:p w14:paraId="1BDC3881" w14:textId="77777777" w:rsidR="00BB4BAA" w:rsidRPr="00B427E5" w:rsidRDefault="00BB4BAA" w:rsidP="00BB4BAA">
      <w:pPr>
        <w:spacing w:after="0" w:line="480" w:lineRule="auto"/>
        <w:rPr>
          <w:rFonts w:ascii="Times New Roman" w:hAnsi="Times New Roman" w:cs="Times New Roman"/>
          <w:i/>
          <w:iCs/>
        </w:rPr>
      </w:pPr>
      <w:r w:rsidRPr="00B427E5">
        <w:rPr>
          <w:rFonts w:ascii="Times New Roman" w:hAnsi="Times New Roman" w:cs="Times New Roman"/>
          <w:i/>
          <w:iCs/>
        </w:rPr>
        <w:lastRenderedPageBreak/>
        <w:t xml:space="preserve">5.2 Alternative </w:t>
      </w:r>
      <w:r>
        <w:rPr>
          <w:rFonts w:ascii="Times New Roman" w:hAnsi="Times New Roman" w:cs="Times New Roman"/>
          <w:i/>
          <w:iCs/>
        </w:rPr>
        <w:t>s</w:t>
      </w:r>
      <w:r w:rsidRPr="00B427E5">
        <w:rPr>
          <w:rFonts w:ascii="Times New Roman" w:hAnsi="Times New Roman" w:cs="Times New Roman"/>
          <w:i/>
          <w:iCs/>
        </w:rPr>
        <w:t>pecifications</w:t>
      </w:r>
      <w:r>
        <w:rPr>
          <w:rFonts w:ascii="Times New Roman" w:hAnsi="Times New Roman" w:cs="Times New Roman"/>
          <w:i/>
          <w:iCs/>
        </w:rPr>
        <w:t xml:space="preserve"> and robustness checks</w:t>
      </w:r>
    </w:p>
    <w:p w14:paraId="6A7063C9" w14:textId="77777777" w:rsidR="00BB4BAA" w:rsidRDefault="00BB4BAA" w:rsidP="00BB4BAA">
      <w:pPr>
        <w:spacing w:after="0" w:line="480" w:lineRule="auto"/>
        <w:rPr>
          <w:rFonts w:ascii="Times New Roman" w:hAnsi="Times New Roman" w:cs="Times New Roman"/>
        </w:rPr>
      </w:pPr>
    </w:p>
    <w:p w14:paraId="58E2A4E5" w14:textId="77777777" w:rsidR="000C4200" w:rsidRDefault="000C4200">
      <w:pPr>
        <w:rPr>
          <w:rFonts w:ascii="Times New Roman" w:hAnsi="Times New Roman" w:cs="Times New Roman"/>
        </w:rPr>
      </w:pPr>
    </w:p>
    <w:sectPr w:rsidR="000C4200" w:rsidSect="00DF5A7F">
      <w:footerReference w:type="default" r:id="rId21"/>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5CD7F" w14:textId="77777777" w:rsidR="00A177F1" w:rsidRDefault="00A177F1">
      <w:pPr>
        <w:spacing w:after="0"/>
      </w:pPr>
      <w:r>
        <w:separator/>
      </w:r>
    </w:p>
  </w:endnote>
  <w:endnote w:type="continuationSeparator" w:id="0">
    <w:p w14:paraId="72461784" w14:textId="77777777" w:rsidR="00A177F1" w:rsidRDefault="00A177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FEE39" w14:textId="77777777" w:rsidR="00A177F1" w:rsidRDefault="00A177F1">
      <w:r>
        <w:separator/>
      </w:r>
    </w:p>
  </w:footnote>
  <w:footnote w:type="continuationSeparator" w:id="0">
    <w:p w14:paraId="71FE8A6D" w14:textId="77777777" w:rsidR="00A177F1" w:rsidRDefault="00A177F1">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213A8"/>
    <w:rsid w:val="000215F1"/>
    <w:rsid w:val="00027AA6"/>
    <w:rsid w:val="00030328"/>
    <w:rsid w:val="00032504"/>
    <w:rsid w:val="00033F8F"/>
    <w:rsid w:val="00037E5A"/>
    <w:rsid w:val="00043879"/>
    <w:rsid w:val="000458EC"/>
    <w:rsid w:val="00046562"/>
    <w:rsid w:val="00050D9A"/>
    <w:rsid w:val="0005126F"/>
    <w:rsid w:val="00060F68"/>
    <w:rsid w:val="00061216"/>
    <w:rsid w:val="000633BF"/>
    <w:rsid w:val="00063C7A"/>
    <w:rsid w:val="00064170"/>
    <w:rsid w:val="00067CA4"/>
    <w:rsid w:val="000730C9"/>
    <w:rsid w:val="0007488D"/>
    <w:rsid w:val="00086A05"/>
    <w:rsid w:val="00093F55"/>
    <w:rsid w:val="000A1FC6"/>
    <w:rsid w:val="000A37A3"/>
    <w:rsid w:val="000A3E5B"/>
    <w:rsid w:val="000A57D8"/>
    <w:rsid w:val="000A57E0"/>
    <w:rsid w:val="000A59A2"/>
    <w:rsid w:val="000B389A"/>
    <w:rsid w:val="000B55EC"/>
    <w:rsid w:val="000B7414"/>
    <w:rsid w:val="000C1835"/>
    <w:rsid w:val="000C3781"/>
    <w:rsid w:val="000C4200"/>
    <w:rsid w:val="000D30A4"/>
    <w:rsid w:val="000D3C59"/>
    <w:rsid w:val="000D6AC2"/>
    <w:rsid w:val="000D7E30"/>
    <w:rsid w:val="000E1DAB"/>
    <w:rsid w:val="000E3205"/>
    <w:rsid w:val="000F7BD1"/>
    <w:rsid w:val="00101F6E"/>
    <w:rsid w:val="0010272F"/>
    <w:rsid w:val="00103521"/>
    <w:rsid w:val="001050A5"/>
    <w:rsid w:val="00110F12"/>
    <w:rsid w:val="00111EDA"/>
    <w:rsid w:val="0011573D"/>
    <w:rsid w:val="00116110"/>
    <w:rsid w:val="00116ABB"/>
    <w:rsid w:val="0011777F"/>
    <w:rsid w:val="00120F89"/>
    <w:rsid w:val="001213ED"/>
    <w:rsid w:val="00122846"/>
    <w:rsid w:val="0012497D"/>
    <w:rsid w:val="00126C8B"/>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471C"/>
    <w:rsid w:val="001B6B14"/>
    <w:rsid w:val="001C1E70"/>
    <w:rsid w:val="001C60D6"/>
    <w:rsid w:val="001D0D51"/>
    <w:rsid w:val="001D2E5C"/>
    <w:rsid w:val="001D36D4"/>
    <w:rsid w:val="001D38D0"/>
    <w:rsid w:val="001E160C"/>
    <w:rsid w:val="001E1D6A"/>
    <w:rsid w:val="001E4552"/>
    <w:rsid w:val="001F242F"/>
    <w:rsid w:val="001F4387"/>
    <w:rsid w:val="001F7CA1"/>
    <w:rsid w:val="00210C18"/>
    <w:rsid w:val="00211073"/>
    <w:rsid w:val="0021140A"/>
    <w:rsid w:val="00212242"/>
    <w:rsid w:val="00214CC1"/>
    <w:rsid w:val="00220CD3"/>
    <w:rsid w:val="00220DDC"/>
    <w:rsid w:val="0022266E"/>
    <w:rsid w:val="00225282"/>
    <w:rsid w:val="002324CE"/>
    <w:rsid w:val="00233D54"/>
    <w:rsid w:val="0023651F"/>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69B1"/>
    <w:rsid w:val="002A7A2D"/>
    <w:rsid w:val="002A7C2A"/>
    <w:rsid w:val="002B23A6"/>
    <w:rsid w:val="002B5651"/>
    <w:rsid w:val="002B58A0"/>
    <w:rsid w:val="002B62EF"/>
    <w:rsid w:val="002C17F7"/>
    <w:rsid w:val="002C1A02"/>
    <w:rsid w:val="002C3D24"/>
    <w:rsid w:val="002E064A"/>
    <w:rsid w:val="002E568D"/>
    <w:rsid w:val="002F5F2A"/>
    <w:rsid w:val="002F608B"/>
    <w:rsid w:val="002F7116"/>
    <w:rsid w:val="00304704"/>
    <w:rsid w:val="0030557B"/>
    <w:rsid w:val="00310E17"/>
    <w:rsid w:val="003226A2"/>
    <w:rsid w:val="0032710A"/>
    <w:rsid w:val="003362B7"/>
    <w:rsid w:val="00342ED6"/>
    <w:rsid w:val="00343BA8"/>
    <w:rsid w:val="00345AD3"/>
    <w:rsid w:val="00350622"/>
    <w:rsid w:val="00352599"/>
    <w:rsid w:val="003532D9"/>
    <w:rsid w:val="00356074"/>
    <w:rsid w:val="00367D89"/>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ED2"/>
    <w:rsid w:val="003F1BF6"/>
    <w:rsid w:val="003F4B93"/>
    <w:rsid w:val="00400B65"/>
    <w:rsid w:val="00401A4D"/>
    <w:rsid w:val="004033A5"/>
    <w:rsid w:val="00406437"/>
    <w:rsid w:val="004135A6"/>
    <w:rsid w:val="00414721"/>
    <w:rsid w:val="00414CF3"/>
    <w:rsid w:val="004212B5"/>
    <w:rsid w:val="00424CCD"/>
    <w:rsid w:val="00424DBB"/>
    <w:rsid w:val="00444785"/>
    <w:rsid w:val="00446593"/>
    <w:rsid w:val="004517F5"/>
    <w:rsid w:val="00455EAE"/>
    <w:rsid w:val="00462306"/>
    <w:rsid w:val="0046307F"/>
    <w:rsid w:val="00473D86"/>
    <w:rsid w:val="00477722"/>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30DC"/>
    <w:rsid w:val="004D18C6"/>
    <w:rsid w:val="004D7325"/>
    <w:rsid w:val="004D7756"/>
    <w:rsid w:val="004E1B39"/>
    <w:rsid w:val="004E3558"/>
    <w:rsid w:val="004E4C08"/>
    <w:rsid w:val="004E72B9"/>
    <w:rsid w:val="004F0DFF"/>
    <w:rsid w:val="004F2DA5"/>
    <w:rsid w:val="004F755F"/>
    <w:rsid w:val="00510586"/>
    <w:rsid w:val="005146C5"/>
    <w:rsid w:val="00515D63"/>
    <w:rsid w:val="00516531"/>
    <w:rsid w:val="00526357"/>
    <w:rsid w:val="0053348B"/>
    <w:rsid w:val="00534193"/>
    <w:rsid w:val="00535CF3"/>
    <w:rsid w:val="00536453"/>
    <w:rsid w:val="00540F7E"/>
    <w:rsid w:val="005423C9"/>
    <w:rsid w:val="00552E32"/>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6160"/>
    <w:rsid w:val="005D6E06"/>
    <w:rsid w:val="005D7A07"/>
    <w:rsid w:val="005E40D4"/>
    <w:rsid w:val="005E534E"/>
    <w:rsid w:val="005E5668"/>
    <w:rsid w:val="005E7832"/>
    <w:rsid w:val="005F0D9D"/>
    <w:rsid w:val="005F0F6C"/>
    <w:rsid w:val="005F3066"/>
    <w:rsid w:val="005F585F"/>
    <w:rsid w:val="005F6BDC"/>
    <w:rsid w:val="005F7A36"/>
    <w:rsid w:val="00611E80"/>
    <w:rsid w:val="006142E0"/>
    <w:rsid w:val="006225D0"/>
    <w:rsid w:val="006368E2"/>
    <w:rsid w:val="006409F4"/>
    <w:rsid w:val="006443BD"/>
    <w:rsid w:val="006469DE"/>
    <w:rsid w:val="00651703"/>
    <w:rsid w:val="00656378"/>
    <w:rsid w:val="006579AC"/>
    <w:rsid w:val="006611FF"/>
    <w:rsid w:val="00661E25"/>
    <w:rsid w:val="00667726"/>
    <w:rsid w:val="006730BB"/>
    <w:rsid w:val="00674AF1"/>
    <w:rsid w:val="00676401"/>
    <w:rsid w:val="00681D79"/>
    <w:rsid w:val="00683C5C"/>
    <w:rsid w:val="00686279"/>
    <w:rsid w:val="00692A36"/>
    <w:rsid w:val="006A113E"/>
    <w:rsid w:val="006B3919"/>
    <w:rsid w:val="006B4C99"/>
    <w:rsid w:val="006C1514"/>
    <w:rsid w:val="006C1C80"/>
    <w:rsid w:val="006C20CB"/>
    <w:rsid w:val="006C2C9A"/>
    <w:rsid w:val="006C4523"/>
    <w:rsid w:val="006D22B7"/>
    <w:rsid w:val="006D62FC"/>
    <w:rsid w:val="006D7BD4"/>
    <w:rsid w:val="006E0BD1"/>
    <w:rsid w:val="006E75F5"/>
    <w:rsid w:val="006E7BEC"/>
    <w:rsid w:val="006F307D"/>
    <w:rsid w:val="006F3F92"/>
    <w:rsid w:val="0070046A"/>
    <w:rsid w:val="00702AAC"/>
    <w:rsid w:val="00710FFF"/>
    <w:rsid w:val="0071235F"/>
    <w:rsid w:val="007160A5"/>
    <w:rsid w:val="007216E0"/>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D29B1"/>
    <w:rsid w:val="007D4C79"/>
    <w:rsid w:val="007D67C9"/>
    <w:rsid w:val="007E06F8"/>
    <w:rsid w:val="007E2025"/>
    <w:rsid w:val="007E4ACF"/>
    <w:rsid w:val="007E5A7B"/>
    <w:rsid w:val="007E664E"/>
    <w:rsid w:val="007E7F17"/>
    <w:rsid w:val="008043E3"/>
    <w:rsid w:val="00807A2F"/>
    <w:rsid w:val="00810744"/>
    <w:rsid w:val="0081647C"/>
    <w:rsid w:val="0082284A"/>
    <w:rsid w:val="00826181"/>
    <w:rsid w:val="00833864"/>
    <w:rsid w:val="00834E15"/>
    <w:rsid w:val="00835BE2"/>
    <w:rsid w:val="00840899"/>
    <w:rsid w:val="00841CCE"/>
    <w:rsid w:val="00841E49"/>
    <w:rsid w:val="00842067"/>
    <w:rsid w:val="00842361"/>
    <w:rsid w:val="00843118"/>
    <w:rsid w:val="00853E74"/>
    <w:rsid w:val="008561E9"/>
    <w:rsid w:val="00857B03"/>
    <w:rsid w:val="008623AF"/>
    <w:rsid w:val="00872DFB"/>
    <w:rsid w:val="00872F4F"/>
    <w:rsid w:val="0087761E"/>
    <w:rsid w:val="00881CE5"/>
    <w:rsid w:val="0088230D"/>
    <w:rsid w:val="00883182"/>
    <w:rsid w:val="00884EDE"/>
    <w:rsid w:val="008863A7"/>
    <w:rsid w:val="00887CCD"/>
    <w:rsid w:val="00891952"/>
    <w:rsid w:val="008933A9"/>
    <w:rsid w:val="00893E50"/>
    <w:rsid w:val="008A1D09"/>
    <w:rsid w:val="008A20AD"/>
    <w:rsid w:val="008A470D"/>
    <w:rsid w:val="008B212E"/>
    <w:rsid w:val="008B3CFF"/>
    <w:rsid w:val="008B69ED"/>
    <w:rsid w:val="008B744E"/>
    <w:rsid w:val="008C359E"/>
    <w:rsid w:val="008C3B72"/>
    <w:rsid w:val="008C45FE"/>
    <w:rsid w:val="008C49E0"/>
    <w:rsid w:val="008C536B"/>
    <w:rsid w:val="008D3E2A"/>
    <w:rsid w:val="008E29FE"/>
    <w:rsid w:val="008E7C6A"/>
    <w:rsid w:val="008F4F8E"/>
    <w:rsid w:val="008F548D"/>
    <w:rsid w:val="00901AE9"/>
    <w:rsid w:val="0090554A"/>
    <w:rsid w:val="00911E2B"/>
    <w:rsid w:val="00913557"/>
    <w:rsid w:val="00913B1D"/>
    <w:rsid w:val="00924E51"/>
    <w:rsid w:val="00927E29"/>
    <w:rsid w:val="00931650"/>
    <w:rsid w:val="009429B3"/>
    <w:rsid w:val="00942EB4"/>
    <w:rsid w:val="00945C66"/>
    <w:rsid w:val="009532C5"/>
    <w:rsid w:val="00955A8D"/>
    <w:rsid w:val="00956538"/>
    <w:rsid w:val="00957D01"/>
    <w:rsid w:val="00970548"/>
    <w:rsid w:val="009801BE"/>
    <w:rsid w:val="00984574"/>
    <w:rsid w:val="00990796"/>
    <w:rsid w:val="00994977"/>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41F0"/>
    <w:rsid w:val="009D5D83"/>
    <w:rsid w:val="009D7067"/>
    <w:rsid w:val="009E7158"/>
    <w:rsid w:val="009E7561"/>
    <w:rsid w:val="009F0490"/>
    <w:rsid w:val="009F1074"/>
    <w:rsid w:val="009F299F"/>
    <w:rsid w:val="009F4677"/>
    <w:rsid w:val="009F7C53"/>
    <w:rsid w:val="00A13951"/>
    <w:rsid w:val="00A154EC"/>
    <w:rsid w:val="00A17694"/>
    <w:rsid w:val="00A177F1"/>
    <w:rsid w:val="00A22454"/>
    <w:rsid w:val="00A2617C"/>
    <w:rsid w:val="00A32CC4"/>
    <w:rsid w:val="00A35927"/>
    <w:rsid w:val="00A4268E"/>
    <w:rsid w:val="00A437A7"/>
    <w:rsid w:val="00A63097"/>
    <w:rsid w:val="00A6361E"/>
    <w:rsid w:val="00A63BFD"/>
    <w:rsid w:val="00A67600"/>
    <w:rsid w:val="00A67840"/>
    <w:rsid w:val="00A70E87"/>
    <w:rsid w:val="00A77E27"/>
    <w:rsid w:val="00A82F59"/>
    <w:rsid w:val="00A8472D"/>
    <w:rsid w:val="00A84783"/>
    <w:rsid w:val="00A85DAE"/>
    <w:rsid w:val="00A8675A"/>
    <w:rsid w:val="00A9289E"/>
    <w:rsid w:val="00A92FDD"/>
    <w:rsid w:val="00A945A4"/>
    <w:rsid w:val="00A95B20"/>
    <w:rsid w:val="00AA0DCB"/>
    <w:rsid w:val="00AA3007"/>
    <w:rsid w:val="00AA6D28"/>
    <w:rsid w:val="00AA6F91"/>
    <w:rsid w:val="00AB56D5"/>
    <w:rsid w:val="00AB593B"/>
    <w:rsid w:val="00AC5C25"/>
    <w:rsid w:val="00AC6E65"/>
    <w:rsid w:val="00AC6F07"/>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A3C78"/>
    <w:rsid w:val="00BA7A21"/>
    <w:rsid w:val="00BB4BAA"/>
    <w:rsid w:val="00BB50FE"/>
    <w:rsid w:val="00BC5929"/>
    <w:rsid w:val="00BC5DC7"/>
    <w:rsid w:val="00BC6C61"/>
    <w:rsid w:val="00BC7F35"/>
    <w:rsid w:val="00BD3570"/>
    <w:rsid w:val="00BD3972"/>
    <w:rsid w:val="00BD5B10"/>
    <w:rsid w:val="00BD7592"/>
    <w:rsid w:val="00BF019B"/>
    <w:rsid w:val="00BF2990"/>
    <w:rsid w:val="00BF50A5"/>
    <w:rsid w:val="00BF6433"/>
    <w:rsid w:val="00BF6D3E"/>
    <w:rsid w:val="00C000F3"/>
    <w:rsid w:val="00C02E3F"/>
    <w:rsid w:val="00C04669"/>
    <w:rsid w:val="00C04AF1"/>
    <w:rsid w:val="00C063A2"/>
    <w:rsid w:val="00C237BB"/>
    <w:rsid w:val="00C251BC"/>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5B2A"/>
    <w:rsid w:val="00C85E7C"/>
    <w:rsid w:val="00C87FF7"/>
    <w:rsid w:val="00C915A7"/>
    <w:rsid w:val="00C92836"/>
    <w:rsid w:val="00CA1CC0"/>
    <w:rsid w:val="00CA6783"/>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50197"/>
    <w:rsid w:val="00D57382"/>
    <w:rsid w:val="00D64282"/>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67B2"/>
    <w:rsid w:val="00DD717F"/>
    <w:rsid w:val="00DD7B15"/>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31DA"/>
    <w:rsid w:val="00E23A34"/>
    <w:rsid w:val="00E24D56"/>
    <w:rsid w:val="00E25A35"/>
    <w:rsid w:val="00E31698"/>
    <w:rsid w:val="00E40625"/>
    <w:rsid w:val="00E40C0B"/>
    <w:rsid w:val="00E448EB"/>
    <w:rsid w:val="00E53D2C"/>
    <w:rsid w:val="00E54C5F"/>
    <w:rsid w:val="00E5563A"/>
    <w:rsid w:val="00E55CE9"/>
    <w:rsid w:val="00E663F0"/>
    <w:rsid w:val="00E77F55"/>
    <w:rsid w:val="00E85F87"/>
    <w:rsid w:val="00E86382"/>
    <w:rsid w:val="00E94349"/>
    <w:rsid w:val="00E96782"/>
    <w:rsid w:val="00EA23FA"/>
    <w:rsid w:val="00EA580E"/>
    <w:rsid w:val="00EB1AFD"/>
    <w:rsid w:val="00EB3163"/>
    <w:rsid w:val="00EB3D7A"/>
    <w:rsid w:val="00EB44DB"/>
    <w:rsid w:val="00EB6355"/>
    <w:rsid w:val="00EC2DA7"/>
    <w:rsid w:val="00EE32F8"/>
    <w:rsid w:val="00EF061B"/>
    <w:rsid w:val="00EF107C"/>
    <w:rsid w:val="00EF14C3"/>
    <w:rsid w:val="00EF3BF3"/>
    <w:rsid w:val="00EF64BA"/>
    <w:rsid w:val="00F033F9"/>
    <w:rsid w:val="00F12452"/>
    <w:rsid w:val="00F13641"/>
    <w:rsid w:val="00F14555"/>
    <w:rsid w:val="00F1483E"/>
    <w:rsid w:val="00F210CD"/>
    <w:rsid w:val="00F22CE6"/>
    <w:rsid w:val="00F25162"/>
    <w:rsid w:val="00F30095"/>
    <w:rsid w:val="00F30E51"/>
    <w:rsid w:val="00F35BB3"/>
    <w:rsid w:val="00F4119D"/>
    <w:rsid w:val="00F41A1E"/>
    <w:rsid w:val="00F46EBD"/>
    <w:rsid w:val="00F5412D"/>
    <w:rsid w:val="00F54D6A"/>
    <w:rsid w:val="00F56D06"/>
    <w:rsid w:val="00F62F5F"/>
    <w:rsid w:val="00F65AB2"/>
    <w:rsid w:val="00F72E56"/>
    <w:rsid w:val="00F7461B"/>
    <w:rsid w:val="00F746A2"/>
    <w:rsid w:val="00F748E1"/>
    <w:rsid w:val="00F777F8"/>
    <w:rsid w:val="00F908B5"/>
    <w:rsid w:val="00F92C23"/>
    <w:rsid w:val="00F94CB8"/>
    <w:rsid w:val="00F9640C"/>
    <w:rsid w:val="00FA16E4"/>
    <w:rsid w:val="00FA50F3"/>
    <w:rsid w:val="00FA6AEB"/>
    <w:rsid w:val="00FB630D"/>
    <w:rsid w:val="00FC2D21"/>
    <w:rsid w:val="00FC5238"/>
    <w:rsid w:val="00FC7093"/>
    <w:rsid w:val="00FD3BAC"/>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63</Pages>
  <Words>15399</Words>
  <Characters>87778</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102972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76</cp:revision>
  <dcterms:created xsi:type="dcterms:W3CDTF">2023-05-29T05:00:00Z</dcterms:created>
  <dcterms:modified xsi:type="dcterms:W3CDTF">2023-06-12T13:32:00Z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