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Felter,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Bagozzi,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(Guardado and Pennings,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r w:rsidR="00911E2B" w:rsidRPr="00911E2B">
        <w:rPr>
          <w:rFonts w:ascii="Times New Roman" w:hAnsi="Times New Roman" w:cs="Times New Roman"/>
          <w:highlight w:val="yellow"/>
        </w:rPr>
        <w:t>Panza and Swee,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19837073"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w:t>
      </w:r>
      <w:r w:rsidR="00957D01">
        <w:rPr>
          <w:rFonts w:ascii="Times New Roman" w:hAnsi="Times New Roman" w:cs="Times New Roman"/>
        </w:rPr>
        <w:t xml:space="preserve">at monthly frequency </w:t>
      </w:r>
      <w:r w:rsidRPr="002B62EF">
        <w:rPr>
          <w:rFonts w:ascii="Times New Roman" w:hAnsi="Times New Roman" w:cs="Times New Roman"/>
        </w:rPr>
        <w:t xml:space="preserve">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-year span</w:t>
      </w:r>
      <w:r w:rsidRPr="002B62EF">
        <w:rPr>
          <w:rFonts w:ascii="Times New Roman" w:hAnsi="Times New Roman" w:cs="Times New Roman"/>
        </w:rPr>
        <w:t xml:space="preserve">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873B79" w14:textId="0C25055E" w:rsidR="00957D01" w:rsidRDefault="00957D01" w:rsidP="005D6160">
      <w:pPr>
        <w:spacing w:after="0" w:line="480" w:lineRule="auto"/>
        <w:ind w:firstLine="360"/>
        <w:rPr>
          <w:rFonts w:ascii="Times New Roman" w:hAnsi="Times New Roman" w:cs="Times New Roman"/>
        </w:rPr>
      </w:pPr>
      <w:r>
        <w:rPr>
          <w:rFonts w:ascii="Times New Roman" w:hAnsi="Times New Roman" w:cs="Times New Roman"/>
        </w:rPr>
        <w:t xml:space="preserve">To validate the foregoing mechanisms, we interact our treatment variable with the growing season rainfall—the key input in rice production. If our proposed mechanisms are valid, we would expect the effects of our main specification to amplify in times of the abundance of rain. Indeed, we find that protests further decrease during the harvest months after the rainy growing season. Surprisingly, we find that the harvest-time violence disappears </w:t>
      </w:r>
      <w:r w:rsidR="0001656B">
        <w:rPr>
          <w:rFonts w:ascii="Times New Roman" w:hAnsi="Times New Roman" w:cs="Times New Roman"/>
        </w:rPr>
        <w:t>after the rainy growing season. A possible explanation to this finding may be that weather patterns tend to be persistent, especially in the Southeast Asia that is strongly linked with the El Nino Southern Oscillation climate phenomenon. Thus, a rainier growing season implies a rainier post-harvest season. And empirical evidence points to less conflict when there is more rain [</w:t>
      </w:r>
      <w:r w:rsidR="00B7511B">
        <w:rPr>
          <w:rFonts w:ascii="Times New Roman" w:hAnsi="Times New Roman" w:cs="Times New Roman"/>
          <w:highlight w:val="yellow"/>
        </w:rPr>
        <w:t>will add</w:t>
      </w:r>
      <w:r w:rsidR="0001656B" w:rsidRPr="0001656B">
        <w:rPr>
          <w:rFonts w:ascii="Times New Roman" w:hAnsi="Times New Roman" w:cs="Times New Roman"/>
          <w:highlight w:val="yellow"/>
        </w:rPr>
        <w:t xml:space="preserve"> citation</w:t>
      </w:r>
      <w:r w:rsidR="0001656B">
        <w:rPr>
          <w:rFonts w:ascii="Times New Roman" w:hAnsi="Times New Roman" w:cs="Times New Roman"/>
          <w:highlight w:val="yellow"/>
        </w:rPr>
        <w:t>(</w:t>
      </w:r>
      <w:r w:rsidR="0001656B" w:rsidRPr="0001656B">
        <w:rPr>
          <w:rFonts w:ascii="Times New Roman" w:hAnsi="Times New Roman" w:cs="Times New Roman"/>
          <w:highlight w:val="yellow"/>
        </w:rPr>
        <w:t>s</w:t>
      </w:r>
      <w:r w:rsidR="0001656B">
        <w:rPr>
          <w:rFonts w:ascii="Times New Roman" w:hAnsi="Times New Roman" w:cs="Times New Roman"/>
        </w:rPr>
        <w:t xml:space="preserve">)]. </w:t>
      </w:r>
    </w:p>
    <w:p w14:paraId="7B33A805" w14:textId="51D3E25E" w:rsidR="0001656B" w:rsidRDefault="0001656B" w:rsidP="005D6160">
      <w:pPr>
        <w:spacing w:after="0" w:line="480" w:lineRule="auto"/>
        <w:ind w:firstLine="360"/>
        <w:rPr>
          <w:rFonts w:ascii="Times New Roman" w:hAnsi="Times New Roman" w:cs="Times New Roman"/>
        </w:rPr>
      </w:pPr>
      <w:r>
        <w:rPr>
          <w:rFonts w:ascii="Times New Roman" w:hAnsi="Times New Roman" w:cs="Times New Roman"/>
        </w:rPr>
        <w:t>Rain matters in rainfed locations but is less crucial in irrigated locations. So, we introduce irrigation variable, bounded by zero and one, into the above regression to further examine the extent and scope of agricultural shocks on conflict. M</w:t>
      </w:r>
      <w:r w:rsidRPr="00401A4D">
        <w:rPr>
          <w:rFonts w:ascii="Times New Roman" w:hAnsi="Times New Roman" w:cs="Times New Roman"/>
        </w:rPr>
        <w:t>uch of the estimated effect</w:t>
      </w:r>
      <w:r>
        <w:rPr>
          <w:rFonts w:ascii="Times New Roman" w:hAnsi="Times New Roman" w:cs="Times New Roman"/>
        </w:rPr>
        <w:t>, as it turns out,</w:t>
      </w:r>
      <w:r w:rsidRPr="00401A4D">
        <w:rPr>
          <w:rFonts w:ascii="Times New Roman" w:hAnsi="Times New Roman" w:cs="Times New Roman"/>
        </w:rPr>
        <w:t xml:space="preserve"> </w:t>
      </w:r>
      <w:r>
        <w:rPr>
          <w:rFonts w:ascii="Times New Roman" w:hAnsi="Times New Roman" w:cs="Times New Roman"/>
        </w:rPr>
        <w:t>happens</w:t>
      </w:r>
      <w:r w:rsidRPr="00401A4D">
        <w:rPr>
          <w:rFonts w:ascii="Times New Roman" w:hAnsi="Times New Roman" w:cs="Times New Roman"/>
        </w:rPr>
        <w:t xml:space="preserve"> at the rainfed rice locations. </w:t>
      </w:r>
      <w:r>
        <w:rPr>
          <w:rFonts w:ascii="Times New Roman" w:hAnsi="Times New Roman" w:cs="Times New Roman"/>
        </w:rPr>
        <w:t>Irrigation mitigates much of the harvest-time conflict in Southeast Asia—a finding that echoes that of Gatti et al. (2021).</w:t>
      </w:r>
    </w:p>
    <w:p w14:paraId="2FB1E7E6" w14:textId="571A277D" w:rsidR="0001656B" w:rsidRDefault="0001656B" w:rsidP="005D6160">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Pr>
          <w:rFonts w:ascii="Times New Roman" w:hAnsi="Times New Roman" w:cs="Times New Roman"/>
        </w:rPr>
        <w:t>—i.e.,</w:t>
      </w:r>
      <w:r w:rsidRPr="002B62EF">
        <w:rPr>
          <w:rFonts w:ascii="Times New Roman" w:hAnsi="Times New Roman" w:cs="Times New Roman"/>
        </w:rPr>
        <w:t xml:space="preserve"> violence against civilians and protests by civilians—can be related</w:t>
      </w:r>
      <w:r>
        <w:rPr>
          <w:rFonts w:ascii="Times New Roman" w:hAnsi="Times New Roman" w:cs="Times New Roman"/>
        </w:rPr>
        <w:t xml:space="preserve">, </w:t>
      </w:r>
      <w:r w:rsidRPr="002B62EF">
        <w:rPr>
          <w:rFonts w:ascii="Times New Roman" w:hAnsi="Times New Roman" w:cs="Times New Roman"/>
        </w:rPr>
        <w:t>directly or indirectly</w:t>
      </w:r>
      <w:r>
        <w:rPr>
          <w:rFonts w:ascii="Times New Roman" w:hAnsi="Times New Roman" w:cs="Times New Roman"/>
        </w:rPr>
        <w:t xml:space="preserve">, </w:t>
      </w:r>
      <w:r w:rsidRPr="002B62EF">
        <w:rPr>
          <w:rFonts w:ascii="Times New Roman" w:hAnsi="Times New Roman" w:cs="Times New Roman"/>
        </w:rPr>
        <w:t xml:space="preserve">to large-scale </w:t>
      </w:r>
      <w:r>
        <w:rPr>
          <w:rFonts w:ascii="Times New Roman" w:hAnsi="Times New Roman" w:cs="Times New Roman"/>
        </w:rPr>
        <w:t xml:space="preserve">military </w:t>
      </w:r>
      <w:r w:rsidRPr="002B62EF">
        <w:rPr>
          <w:rFonts w:ascii="Times New Roman" w:hAnsi="Times New Roman" w:cs="Times New Roman"/>
        </w:rPr>
        <w:t>events</w:t>
      </w:r>
      <w:r>
        <w:rPr>
          <w:rFonts w:ascii="Times New Roman" w:hAnsi="Times New Roman" w:cs="Times New Roman"/>
        </w:rPr>
        <w:t xml:space="preserve"> </w:t>
      </w:r>
      <w:r w:rsidRPr="002B62EF">
        <w:rPr>
          <w:rFonts w:ascii="Times New Roman" w:hAnsi="Times New Roman" w:cs="Times New Roman"/>
        </w:rPr>
        <w:t>in the region.</w:t>
      </w:r>
      <w:r>
        <w:rPr>
          <w:rFonts w:ascii="Times New Roman" w:hAnsi="Times New Roman" w:cs="Times New Roman"/>
        </w:rPr>
        <w:t xml:space="preserve"> Incidents of </w:t>
      </w:r>
      <w:r w:rsidRPr="002B62EF">
        <w:rPr>
          <w:rFonts w:ascii="Times New Roman" w:hAnsi="Times New Roman" w:cs="Times New Roman"/>
        </w:rPr>
        <w:t xml:space="preserve">violence </w:t>
      </w:r>
      <w:r>
        <w:rPr>
          <w:rFonts w:ascii="Times New Roman" w:hAnsi="Times New Roman" w:cs="Times New Roman"/>
        </w:rPr>
        <w:t xml:space="preserve">against civilians </w:t>
      </w:r>
      <w:r w:rsidRPr="002B62EF">
        <w:rPr>
          <w:rFonts w:ascii="Times New Roman" w:hAnsi="Times New Roman" w:cs="Times New Roman"/>
        </w:rPr>
        <w:t xml:space="preserve">and protests </w:t>
      </w:r>
      <w:r>
        <w:rPr>
          <w:rFonts w:ascii="Times New Roman" w:hAnsi="Times New Roman" w:cs="Times New Roman"/>
        </w:rPr>
        <w:t>by civilians increase</w:t>
      </w:r>
      <w:r w:rsidRPr="002B62EF">
        <w:rPr>
          <w:rFonts w:ascii="Times New Roman" w:hAnsi="Times New Roman" w:cs="Times New Roman"/>
        </w:rPr>
        <w:t xml:space="preserve"> </w:t>
      </w:r>
      <w:r>
        <w:rPr>
          <w:rFonts w:ascii="Times New Roman" w:hAnsi="Times New Roman" w:cs="Times New Roman"/>
        </w:rPr>
        <w:t>during</w:t>
      </w:r>
      <w:r w:rsidRPr="002B62EF">
        <w:rPr>
          <w:rFonts w:ascii="Times New Roman" w:hAnsi="Times New Roman" w:cs="Times New Roman"/>
        </w:rPr>
        <w:t xml:space="preserve"> </w:t>
      </w:r>
      <w:r>
        <w:rPr>
          <w:rFonts w:ascii="Times New Roman" w:hAnsi="Times New Roman" w:cs="Times New Roman"/>
        </w:rPr>
        <w:t>periods of elevated levels of conflict that typically involves the state and insurgents. We find that</w:t>
      </w:r>
      <w:r w:rsidRPr="002B62EF">
        <w:rPr>
          <w:rFonts w:ascii="Times New Roman" w:hAnsi="Times New Roman" w:cs="Times New Roman"/>
        </w:rPr>
        <w:t xml:space="preserve"> </w:t>
      </w:r>
      <w:r>
        <w:rPr>
          <w:rFonts w:ascii="Times New Roman" w:hAnsi="Times New Roman" w:cs="Times New Roman"/>
        </w:rPr>
        <w:t xml:space="preserve">while </w:t>
      </w:r>
      <w:r w:rsidRPr="002B62EF">
        <w:rPr>
          <w:rFonts w:ascii="Times New Roman" w:hAnsi="Times New Roman" w:cs="Times New Roman"/>
        </w:rPr>
        <w:t xml:space="preserve">harvest-time reduction in protests </w:t>
      </w:r>
      <w:r>
        <w:rPr>
          <w:rFonts w:ascii="Times New Roman" w:hAnsi="Times New Roman" w:cs="Times New Roman"/>
        </w:rPr>
        <w:t xml:space="preserve">happens in times of war and peace, </w:t>
      </w:r>
      <w:r w:rsidRPr="002B62EF">
        <w:rPr>
          <w:rFonts w:ascii="Times New Roman" w:hAnsi="Times New Roman" w:cs="Times New Roman"/>
        </w:rPr>
        <w:t>harvest-</w:t>
      </w:r>
      <w:r>
        <w:rPr>
          <w:rFonts w:ascii="Times New Roman" w:hAnsi="Times New Roman" w:cs="Times New Roman"/>
        </w:rPr>
        <w:t>related seasonal</w:t>
      </w:r>
      <w:r w:rsidRPr="002B62EF">
        <w:rPr>
          <w:rFonts w:ascii="Times New Roman" w:hAnsi="Times New Roman" w:cs="Times New Roman"/>
        </w:rPr>
        <w:t xml:space="preserve"> increase in violence </w:t>
      </w:r>
      <w:r>
        <w:rPr>
          <w:rFonts w:ascii="Times New Roman" w:hAnsi="Times New Roman" w:cs="Times New Roman"/>
        </w:rPr>
        <w:t>happens only in times of war</w:t>
      </w:r>
      <w:r w:rsidRPr="002B62EF">
        <w:rPr>
          <w:rFonts w:ascii="Times New Roman" w:hAnsi="Times New Roman" w:cs="Times New Roman"/>
        </w:rPr>
        <w:t xml:space="preserve">. </w:t>
      </w:r>
      <w:r>
        <w:rPr>
          <w:rFonts w:ascii="Times New Roman" w:hAnsi="Times New Roman" w:cs="Times New Roman"/>
        </w:rPr>
        <w:t xml:space="preserve">This accords with the ‘living </w:t>
      </w:r>
      <w:r>
        <w:rPr>
          <w:rFonts w:ascii="Times New Roman" w:hAnsi="Times New Roman" w:cs="Times New Roman"/>
        </w:rPr>
        <w:lastRenderedPageBreak/>
        <w:t xml:space="preserve">off the land’ theory (Koren and Bagozzi, 2017), which suggests that co-optation between fighters and farmers—observed in times of relative peace—breaks down </w:t>
      </w:r>
      <w:r w:rsidRPr="00FA16E4">
        <w:rPr>
          <w:rFonts w:ascii="Times New Roman" w:hAnsi="Times New Roman" w:cs="Times New Roman"/>
        </w:rPr>
        <w:t>during periods of conflict</w:t>
      </w:r>
      <w:r>
        <w:rPr>
          <w:rFonts w:ascii="Times New Roman" w:hAnsi="Times New Roman" w:cs="Times New Roman"/>
        </w:rPr>
        <w:t>.</w:t>
      </w:r>
    </w:p>
    <w:p w14:paraId="316050E7" w14:textId="34781CD4"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B7511B">
        <w:rPr>
          <w:rFonts w:ascii="Times New Roman" w:hAnsi="Times New Roman" w:cs="Times New Roman"/>
          <w:highlight w:val="yellow"/>
        </w:rPr>
        <w:t>will add a paragraph on</w:t>
      </w:r>
      <w:r w:rsidR="002A1DD0" w:rsidRPr="00B7511B">
        <w:rPr>
          <w:rFonts w:ascii="Times New Roman" w:hAnsi="Times New Roman" w:cs="Times New Roman"/>
          <w:highlight w:val="yellow"/>
        </w:rPr>
        <w:t xml:space="preserve"> </w:t>
      </w:r>
      <w:r w:rsidR="00352599" w:rsidRPr="00B7511B">
        <w:rPr>
          <w:rFonts w:ascii="Times New Roman" w:hAnsi="Times New Roman" w:cs="Times New Roman"/>
          <w:highlight w:val="yellow"/>
        </w:rPr>
        <w:t>sensitivity checks</w:t>
      </w:r>
      <w:r w:rsidR="002A1DD0">
        <w:rPr>
          <w:rFonts w:ascii="Times New Roman" w:hAnsi="Times New Roman" w:cs="Times New Roman"/>
        </w:rPr>
        <w:t>].</w:t>
      </w:r>
    </w:p>
    <w:p w14:paraId="4E0C1958" w14:textId="21ED0891" w:rsidR="00254C57" w:rsidRDefault="00254C57" w:rsidP="00F14555">
      <w:pPr>
        <w:spacing w:after="0" w:line="480" w:lineRule="auto"/>
        <w:ind w:firstLine="360"/>
        <w:rPr>
          <w:rFonts w:ascii="Times New Roman" w:hAnsi="Times New Roman" w:cs="Times New Roman"/>
        </w:rPr>
      </w:pPr>
    </w:p>
    <w:p w14:paraId="30E16960" w14:textId="7C909CFF"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make contributions to and advance knowledge in three strands of research. First,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Felter, 2020; McGuirk and Bu</w:t>
      </w:r>
      <w:r w:rsidR="00841CCE" w:rsidRPr="0037616F">
        <w:rPr>
          <w:rFonts w:ascii="Times New Roman" w:hAnsi="Times New Roman" w:cs="Times New Roman"/>
        </w:rPr>
        <w:t>rke, 2020; Berman et al, 2011;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Second, we contribute to the literature on climate shocks and c</w:t>
      </w:r>
      <w:r w:rsidRPr="00B7511B">
        <w:rPr>
          <w:rFonts w:ascii="Times New Roman" w:hAnsi="Times New Roman" w:cs="Times New Roman"/>
        </w:rPr>
        <w:t>onflict (e.g., Burke et al., 2009; Hsiang et al., 2013; Dell et al., 2014). We present empirical evid</w:t>
      </w:r>
      <w:r>
        <w:rPr>
          <w:rFonts w:ascii="Times New Roman" w:hAnsi="Times New Roman" w:cs="Times New Roman"/>
        </w:rPr>
        <w:t>ence that underlines the role of growing-season precipitation patterns on harvest-time conflict.</w:t>
      </w:r>
      <w:r w:rsidR="00841CCE">
        <w:rPr>
          <w:rFonts w:ascii="Times New Roman" w:hAnsi="Times New Roman" w:cs="Times New Roman"/>
        </w:rPr>
        <w:t xml:space="preserve"> </w:t>
      </w:r>
      <w:r>
        <w:rPr>
          <w:rFonts w:ascii="Times New Roman" w:hAnsi="Times New Roman" w:cs="Times New Roman"/>
        </w:rPr>
        <w:t>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Guardado &amp;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protests, and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w:t>
      </w:r>
      <w:r w:rsidR="009C7DCE" w:rsidRPr="00401A4D">
        <w:rPr>
          <w:rFonts w:ascii="Times New Roman" w:hAnsi="Times New Roman" w:cs="Times New Roman"/>
        </w:rPr>
        <w:lastRenderedPageBreak/>
        <w:t xml:space="preserve">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Felte</w:t>
      </w:r>
      <w:r w:rsidRPr="00F13641">
        <w:rPr>
          <w:rFonts w:ascii="Times New Roman" w:hAnsi="Times New Roman" w:cs="Times New Roman"/>
        </w:rPr>
        <w:t xml:space="preserve">r,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W</w:t>
      </w:r>
      <w:r w:rsidR="00374504" w:rsidRPr="00401A4D">
        <w:rPr>
          <w:color w:val="2A2A2A"/>
        </w:rPr>
        <w:t xml:space="preserve">e can imagine a number of different actors in Southeast Asian conflict, all of whom could instigate conflict, including civilians, armed rebel groups, state actors, and militias operating on behalf of competing elites. Civilians may instigate protests against government policies, and these protests may turn into riots. Armed rebel groups, state actors, and militias may engage in violence against civilians, either through armed attacks, battles, or explosions. The logic of </w:t>
      </w:r>
      <w:r w:rsidR="00374504" w:rsidRPr="00401A4D">
        <w:rPr>
          <w:color w:val="2A2A2A"/>
        </w:rPr>
        <w:lastRenderedPageBreak/>
        <w:t>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a number of pathways. First, they may want to expropriate farmers’ income, which is realized during harvest season. Second, </w:t>
      </w:r>
      <w:r w:rsidR="009C7DCE" w:rsidRPr="00401A4D">
        <w:rPr>
          <w:rFonts w:ascii="Times New Roman" w:hAnsi="Times New Roman" w:cs="Times New Roman"/>
        </w:rPr>
        <w:lastRenderedPageBreak/>
        <w:t>for farmers who do not support the insurgency or who are on the sidelines, insurgents may want to harm the farmers’ earning potential in order to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so as to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Violence against civilians, battles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resources, or allow them to appropriate that agricultural surplus. In November 2022, a Myanmar military force shot dead three villagers in a raid in Myanmar’s Magway region, two of who were engaged in </w:t>
      </w:r>
      <w:r w:rsidRPr="00401A4D">
        <w:rPr>
          <w:rFonts w:ascii="Times New Roman" w:hAnsi="Times New Roman" w:cs="Times New Roman"/>
        </w:rPr>
        <w:lastRenderedPageBreak/>
        <w:t>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Htee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6507D98E" w14:textId="77777777" w:rsidR="00B7511B" w:rsidRDefault="00B7511B"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actually fewer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xml:space="preserve">), or to prevent rice imports (to minimize competition that can undercut </w:t>
      </w:r>
      <w:r w:rsidRPr="00401A4D">
        <w:rPr>
          <w:color w:val="2A2A2A"/>
        </w:rPr>
        <w:lastRenderedPageBreak/>
        <w:t>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We would also expect protest and riots to decrease during the harvest season relative to the non-harvest season. In the case of Thailand, for instance, there was a spate of protests against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w:t>
      </w:r>
      <w:r w:rsidR="00DE1DE7" w:rsidRPr="00401A4D">
        <w:rPr>
          <w:color w:val="2A2A2A"/>
        </w:rPr>
        <w:lastRenderedPageBreak/>
        <w:t xml:space="preserve">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from Monfreda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 xml:space="preserve">2015 onward), </w:t>
      </w:r>
      <w:r w:rsidR="001B10B0" w:rsidRPr="00401A4D">
        <w:rPr>
          <w:rFonts w:ascii="Times New Roman" w:hAnsi="Times New Roman" w:cs="Times New Roman"/>
        </w:rPr>
        <w:lastRenderedPageBreak/>
        <w:t>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3562B091" w14:textId="77777777" w:rsidR="00B7511B" w:rsidRDefault="00B7511B" w:rsidP="00B7511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considerable within-country variation in cropland area fractions, but hardly any within-country variation in the harvest month.</w:t>
      </w:r>
    </w:p>
    <w:p w14:paraId="261C8C76" w14:textId="77777777" w:rsidR="00B7511B" w:rsidRPr="00401A4D" w:rsidRDefault="00B7511B" w:rsidP="00B7511B">
      <w:pPr>
        <w:spacing w:after="0" w:line="480" w:lineRule="auto"/>
        <w:rPr>
          <w:rFonts w:ascii="Times New Roman" w:hAnsi="Times New Roman" w:cs="Times New Roman"/>
          <w:noProof/>
        </w:rPr>
      </w:pPr>
    </w:p>
    <w:p w14:paraId="30453FEB" w14:textId="77777777" w:rsidR="00B7511B" w:rsidRDefault="00B7511B" w:rsidP="00B7511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Pr>
          <w:rFonts w:ascii="Times New Roman" w:hAnsi="Times New Roman" w:cs="Times New Roman"/>
          <w:i/>
          <w:iCs/>
        </w:rPr>
        <w:t>Rainfall</w:t>
      </w:r>
    </w:p>
    <w:p w14:paraId="6BB1E4EC" w14:textId="77777777" w:rsidR="00B7511B" w:rsidRPr="00DA3993" w:rsidRDefault="00B7511B" w:rsidP="00B7511B">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Monfreda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54CF0922" w14:textId="0574C838" w:rsidR="001B10B0" w:rsidRPr="00401A4D" w:rsidRDefault="00401A4D" w:rsidP="00F14555">
      <w:pPr>
        <w:spacing w:after="0" w:line="480" w:lineRule="auto"/>
        <w:rPr>
          <w:rFonts w:ascii="Times New Roman" w:hAnsi="Times New Roman" w:cs="Times New Roman"/>
          <w:i/>
          <w:iCs/>
        </w:rPr>
      </w:pPr>
      <w:bookmarkStart w:id="3" w:name="production"/>
      <w:bookmarkEnd w:id="2"/>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w:t>
      </w:r>
      <w:r w:rsidRPr="00401A4D">
        <w:rPr>
          <w:rFonts w:ascii="Times New Roman" w:hAnsi="Times New Roman" w:cs="Times New Roman"/>
        </w:rPr>
        <w:lastRenderedPageBreak/>
        <w:t xml:space="preserve">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2806C7BB"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r w:rsidR="00593AFB">
        <w:rPr>
          <w:rFonts w:ascii="Times New Roman" w:hAnsi="Times New Roman" w:cs="Times New Roman"/>
        </w:rPr>
        <w:t>nine</w:t>
      </w:r>
      <w:r w:rsidR="0005126F" w:rsidRPr="00401A4D">
        <w:rPr>
          <w:rFonts w:ascii="Times New Roman" w:hAnsi="Times New Roman" w:cs="Times New Roman"/>
        </w:rPr>
        <w:t xml:space="preserve">-percent decrease in protests during the harvest season. </w:t>
      </w:r>
    </w:p>
    <w:p w14:paraId="7DF333F6" w14:textId="7CD65CCE"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w:t>
      </w:r>
      <w:proofErr w:type="spellStart"/>
      <w:r>
        <w:rPr>
          <w:rFonts w:ascii="Times New Roman" w:hAnsi="Times New Roman" w:cs="Times New Roman"/>
        </w:rPr>
        <w:t>Giuardado</w:t>
      </w:r>
      <w:proofErr w:type="spellEnd"/>
      <w:r>
        <w:rPr>
          <w:rFonts w:ascii="Times New Roman" w:hAnsi="Times New Roman" w:cs="Times New Roman"/>
        </w:rPr>
        <w:t xml:space="preserve"> and Pennings (2023). </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1223430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516531">
              <w:rPr>
                <w:rFonts w:ascii="Times New Roman" w:hAnsi="Times New Roman" w:cs="Times New Roman"/>
                <w:sz w:val="22"/>
                <w:szCs w:val="22"/>
              </w:rPr>
              <w:t>5</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2A46366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58</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40851A3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68366B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516531">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54905DFA" w14:textId="3DD6FD9D"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5.1 Mechanism Checks</w:t>
      </w:r>
    </w:p>
    <w:p w14:paraId="7F78DECF" w14:textId="7D417E1F" w:rsidR="00931650" w:rsidRDefault="000213A8" w:rsidP="00CF533D">
      <w:pPr>
        <w:spacing w:after="0" w:line="480" w:lineRule="auto"/>
        <w:rPr>
          <w:rFonts w:ascii="Times New Roman" w:hAnsi="Times New Roman" w:cs="Times New Roman"/>
        </w:rPr>
      </w:pPr>
      <w:r>
        <w:rPr>
          <w:rFonts w:ascii="Times New Roman" w:hAnsi="Times New Roman" w:cs="Times New Roman"/>
        </w:rPr>
        <w:t>To examine the mechanisms alluded above, w</w:t>
      </w:r>
      <w:r w:rsidR="00931650" w:rsidRPr="00401A4D">
        <w:rPr>
          <w:rFonts w:ascii="Times New Roman" w:hAnsi="Times New Roman" w:cs="Times New Roman"/>
        </w:rPr>
        <w:t xml:space="preserve">e </w:t>
      </w:r>
      <w:r>
        <w:rPr>
          <w:rFonts w:ascii="Times New Roman" w:hAnsi="Times New Roman" w:cs="Times New Roman"/>
        </w:rPr>
        <w:t>compare the intensity of conflict in</w:t>
      </w:r>
      <w:r w:rsidR="00931650" w:rsidRPr="00401A4D">
        <w:rPr>
          <w:rFonts w:ascii="Times New Roman" w:hAnsi="Times New Roman" w:cs="Times New Roman"/>
        </w:rPr>
        <w:t xml:space="preserve"> years when the </w:t>
      </w:r>
      <w:r w:rsidR="00931650" w:rsidRPr="00A6361E">
        <w:rPr>
          <w:rFonts w:ascii="Times New Roman" w:hAnsi="Times New Roman" w:cs="Times New Roman"/>
          <w:i/>
          <w:iCs/>
        </w:rPr>
        <w:t>volume</w:t>
      </w:r>
      <w:r w:rsidR="00931650" w:rsidRPr="00401A4D">
        <w:rPr>
          <w:rFonts w:ascii="Times New Roman" w:hAnsi="Times New Roman" w:cs="Times New Roman"/>
        </w:rPr>
        <w:t xml:space="preserve"> of the harvest is higher than expected due to the rainier crop growing season.</w:t>
      </w:r>
      <w:r>
        <w:rPr>
          <w:rFonts w:ascii="Times New Roman" w:hAnsi="Times New Roman" w:cs="Times New Roman"/>
        </w:rPr>
        <w:t xml:space="preserve"> We base this check on the documented positive relationship between wet growing season and rice productivity in the region (e.g., </w:t>
      </w:r>
      <w:proofErr w:type="spellStart"/>
      <w:r>
        <w:rPr>
          <w:rFonts w:ascii="Times New Roman" w:hAnsi="Times New Roman" w:cs="Times New Roman"/>
        </w:rPr>
        <w:t>Lansigan</w:t>
      </w:r>
      <w:proofErr w:type="spellEnd"/>
      <w:r>
        <w:rPr>
          <w:rFonts w:ascii="Times New Roman" w:hAnsi="Times New Roman" w:cs="Times New Roman"/>
        </w:rPr>
        <w:t xml:space="preserve"> et al., 2000).</w:t>
      </w:r>
      <w:r w:rsidR="00931650" w:rsidRPr="00401A4D">
        <w:rPr>
          <w:rFonts w:ascii="Times New Roman" w:hAnsi="Times New Roman" w:cs="Times New Roman"/>
        </w:rPr>
        <w:t xml:space="preserve"> </w:t>
      </w:r>
      <w:r w:rsidR="00FC2D21">
        <w:rPr>
          <w:rFonts w:ascii="Times New Roman" w:hAnsi="Times New Roman" w:cs="Times New Roman"/>
        </w:rPr>
        <w:t>So, we interact</w:t>
      </w:r>
      <w:r w:rsidR="00931650" w:rsidRPr="00401A4D">
        <w:rPr>
          <w:rFonts w:ascii="Times New Roman" w:hAnsi="Times New Roman" w:cs="Times New Roman"/>
        </w:rPr>
        <w:t xml:space="preserve"> the treatment variable, which is the product of the cropland area and the harvest season binary variable, with the growing season rainfall. </w:t>
      </w:r>
      <w:r w:rsidR="00FC2D21">
        <w:rPr>
          <w:rFonts w:ascii="Times New Roman" w:hAnsi="Times New Roman" w:cs="Times New Roman"/>
        </w:rPr>
        <w:t xml:space="preserve">If our proposed mechanisms are valid, then we would expect more violence and less protests during presumably more productive crop years. </w:t>
      </w:r>
      <w:r w:rsidR="00931650" w:rsidRPr="00401A4D">
        <w:rPr>
          <w:rFonts w:ascii="Times New Roman" w:hAnsi="Times New Roman" w:cs="Times New Roman"/>
        </w:rPr>
        <w:t xml:space="preserve">The results of </w:t>
      </w:r>
      <w:r w:rsidR="00FC2D21">
        <w:rPr>
          <w:rFonts w:ascii="Times New Roman" w:hAnsi="Times New Roman" w:cs="Times New Roman"/>
        </w:rPr>
        <w:t>this</w:t>
      </w:r>
      <w:r w:rsidR="00931650" w:rsidRPr="00401A4D">
        <w:rPr>
          <w:rFonts w:ascii="Times New Roman" w:hAnsi="Times New Roman" w:cs="Times New Roman"/>
        </w:rPr>
        <w:t xml:space="preserve"> </w:t>
      </w:r>
      <w:r w:rsidR="00FC2D21">
        <w:rPr>
          <w:rFonts w:ascii="Times New Roman" w:hAnsi="Times New Roman" w:cs="Times New Roman"/>
        </w:rPr>
        <w:t>exercise</w:t>
      </w:r>
      <w:r w:rsidR="00931650" w:rsidRPr="00401A4D">
        <w:rPr>
          <w:rFonts w:ascii="Times New Roman" w:hAnsi="Times New Roman" w:cs="Times New Roman"/>
        </w:rPr>
        <w:t xml:space="preserve"> are presented in Table </w:t>
      </w:r>
      <w:r w:rsidR="003A410F" w:rsidRPr="00401A4D">
        <w:rPr>
          <w:rFonts w:ascii="Times New Roman" w:hAnsi="Times New Roman" w:cs="Times New Roman"/>
        </w:rPr>
        <w:t>4</w:t>
      </w:r>
      <w:r w:rsidR="00931650" w:rsidRPr="00401A4D">
        <w:rPr>
          <w:rFonts w:ascii="Times New Roman" w:hAnsi="Times New Roman" w:cs="Times New Roman"/>
        </w:rPr>
        <w:t xml:space="preserve">. </w:t>
      </w:r>
    </w:p>
    <w:p w14:paraId="6BFF9D4A" w14:textId="77777777" w:rsidR="00B7511B" w:rsidRDefault="00B7511B" w:rsidP="00CF533D">
      <w:pPr>
        <w:spacing w:after="0" w:line="480" w:lineRule="auto"/>
        <w:rPr>
          <w:rFonts w:ascii="Times New Roman" w:hAnsi="Times New Roman" w:cs="Times New Roman"/>
        </w:rPr>
      </w:pPr>
    </w:p>
    <w:p w14:paraId="4BEB4BF0" w14:textId="77777777" w:rsidR="00B7511B" w:rsidRDefault="00B7511B" w:rsidP="00CF533D">
      <w:pPr>
        <w:spacing w:after="0" w:line="480" w:lineRule="auto"/>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1979594D" w14:textId="145A07B4" w:rsidR="006611FF" w:rsidRDefault="001D2E5C" w:rsidP="00455EAE">
      <w:pPr>
        <w:spacing w:after="0" w:line="480" w:lineRule="auto"/>
        <w:ind w:firstLine="360"/>
        <w:rPr>
          <w:rFonts w:ascii="Times New Roman" w:hAnsi="Times New Roman" w:cs="Times New Roman"/>
        </w:rPr>
      </w:pPr>
      <w:r>
        <w:rPr>
          <w:rFonts w:ascii="Times New Roman" w:hAnsi="Times New Roman" w:cs="Times New Roman"/>
        </w:rPr>
        <w:t>The key finding is that a</w:t>
      </w:r>
      <w:r w:rsidR="00455EAE" w:rsidRPr="00401A4D">
        <w:rPr>
          <w:rFonts w:ascii="Times New Roman" w:hAnsi="Times New Roman" w:cs="Times New Roman"/>
        </w:rPr>
        <w:t xml:space="preserve"> </w:t>
      </w:r>
      <w:r>
        <w:rPr>
          <w:rFonts w:ascii="Times New Roman" w:hAnsi="Times New Roman" w:cs="Times New Roman"/>
        </w:rPr>
        <w:t>presumably larger</w:t>
      </w:r>
      <w:r w:rsidR="00455EAE" w:rsidRPr="00401A4D">
        <w:rPr>
          <w:rFonts w:ascii="Times New Roman" w:hAnsi="Times New Roman" w:cs="Times New Roman"/>
        </w:rPr>
        <w:t xml:space="preserve"> harvest </w:t>
      </w:r>
      <w:r>
        <w:rPr>
          <w:rFonts w:ascii="Times New Roman" w:hAnsi="Times New Roman" w:cs="Times New Roman"/>
        </w:rPr>
        <w:t>decreases</w:t>
      </w:r>
      <w:r w:rsidR="00455EAE" w:rsidRPr="00401A4D">
        <w:rPr>
          <w:rFonts w:ascii="Times New Roman" w:hAnsi="Times New Roman" w:cs="Times New Roman"/>
        </w:rPr>
        <w:t xml:space="preserve"> </w:t>
      </w:r>
      <w:r w:rsidR="00455EAE">
        <w:rPr>
          <w:rFonts w:ascii="Times New Roman" w:hAnsi="Times New Roman" w:cs="Times New Roman"/>
        </w:rPr>
        <w:t xml:space="preserve">the intensity of all forms of </w:t>
      </w:r>
      <w:r w:rsidR="00455EAE" w:rsidRPr="00401A4D">
        <w:rPr>
          <w:rFonts w:ascii="Times New Roman" w:hAnsi="Times New Roman" w:cs="Times New Roman"/>
        </w:rPr>
        <w:t xml:space="preserve">conflict. </w:t>
      </w:r>
      <w:r>
        <w:rPr>
          <w:rFonts w:ascii="Times New Roman" w:hAnsi="Times New Roman" w:cs="Times New Roman"/>
        </w:rPr>
        <w:t>For example, we observe a 2.5 percentage point (</w:t>
      </w:r>
      <w:r w:rsidR="00FE4402">
        <w:rPr>
          <w:rFonts w:ascii="Times New Roman" w:hAnsi="Times New Roman" w:cs="Times New Roman"/>
        </w:rPr>
        <w:t>about</w:t>
      </w:r>
      <w:r>
        <w:rPr>
          <w:rFonts w:ascii="Times New Roman" w:hAnsi="Times New Roman" w:cs="Times New Roman"/>
        </w:rPr>
        <w:t xml:space="preserve"> </w:t>
      </w:r>
      <w:r w:rsidR="00FE4402">
        <w:rPr>
          <w:rFonts w:ascii="Times New Roman" w:hAnsi="Times New Roman" w:cs="Times New Roman"/>
        </w:rPr>
        <w:t xml:space="preserve">25 percent) further reduction in protests when a one-standard-deviation excess rain, relative to the historical average, is realized during the crop-growing season in a cell. Perhaps more drastically, </w:t>
      </w:r>
      <w:r w:rsidR="00A945A4">
        <w:rPr>
          <w:rFonts w:ascii="Times New Roman" w:hAnsi="Times New Roman" w:cs="Times New Roman"/>
        </w:rPr>
        <w:t xml:space="preserve">we observe that </w:t>
      </w:r>
      <w:r w:rsidR="00FE4402">
        <w:rPr>
          <w:rFonts w:ascii="Times New Roman" w:hAnsi="Times New Roman" w:cs="Times New Roman"/>
        </w:rPr>
        <w:t xml:space="preserve">the harvest-time violence against civilians pretty much vanishes after </w:t>
      </w:r>
      <w:r w:rsidR="00A945A4">
        <w:rPr>
          <w:rFonts w:ascii="Times New Roman" w:hAnsi="Times New Roman" w:cs="Times New Roman"/>
        </w:rPr>
        <w:t>a one-standard-deviation excess rain</w:t>
      </w:r>
      <w:r w:rsidR="00A945A4">
        <w:rPr>
          <w:rFonts w:ascii="Times New Roman" w:hAnsi="Times New Roman" w:cs="Times New Roman"/>
        </w:rPr>
        <w:t xml:space="preserve">. </w:t>
      </w:r>
    </w:p>
    <w:p w14:paraId="25D71193" w14:textId="470136A6" w:rsidR="00F1483E" w:rsidRDefault="00A945A4" w:rsidP="00F14555">
      <w:pPr>
        <w:spacing w:after="0" w:line="480" w:lineRule="auto"/>
        <w:ind w:firstLine="360"/>
        <w:rPr>
          <w:rFonts w:ascii="Times New Roman" w:hAnsi="Times New Roman" w:cs="Times New Roman"/>
        </w:rPr>
      </w:pPr>
      <w:r>
        <w:rPr>
          <w:rFonts w:ascii="Times New Roman" w:hAnsi="Times New Roman" w:cs="Times New Roman"/>
        </w:rPr>
        <w:t xml:space="preserve">To the extent that we consider rain a yield-improving factor, this finding </w:t>
      </w:r>
      <w:r w:rsidR="00455EAE" w:rsidRPr="00401A4D">
        <w:rPr>
          <w:rFonts w:ascii="Times New Roman" w:hAnsi="Times New Roman" w:cs="Times New Roman"/>
        </w:rPr>
        <w:t xml:space="preserve">supports the suggestive evidence that people do not protest when the opportunity cost of participating in protests is high. </w:t>
      </w:r>
      <w:r>
        <w:rPr>
          <w:rFonts w:ascii="Times New Roman" w:hAnsi="Times New Roman" w:cs="Times New Roman"/>
        </w:rPr>
        <w:t>T</w:t>
      </w:r>
      <w:r w:rsidR="00455EAE" w:rsidRPr="00401A4D">
        <w:rPr>
          <w:rFonts w:ascii="Times New Roman" w:hAnsi="Times New Roman" w:cs="Times New Roman"/>
        </w:rPr>
        <w:t xml:space="preserve">his </w:t>
      </w:r>
      <w:r>
        <w:rPr>
          <w:rFonts w:ascii="Times New Roman" w:hAnsi="Times New Roman" w:cs="Times New Roman"/>
        </w:rPr>
        <w:t xml:space="preserve">also </w:t>
      </w:r>
      <w:r w:rsidR="00455EAE">
        <w:rPr>
          <w:rFonts w:ascii="Times New Roman" w:hAnsi="Times New Roman" w:cs="Times New Roman"/>
        </w:rPr>
        <w:t>echoes</w:t>
      </w:r>
      <w:r w:rsidR="00455EAE" w:rsidRPr="00401A4D">
        <w:rPr>
          <w:rFonts w:ascii="Times New Roman" w:hAnsi="Times New Roman" w:cs="Times New Roman"/>
        </w:rPr>
        <w:t xml:space="preserve"> the grievance </w:t>
      </w:r>
      <w:r w:rsidR="00455EAE">
        <w:rPr>
          <w:rFonts w:ascii="Times New Roman" w:hAnsi="Times New Roman" w:cs="Times New Roman"/>
        </w:rPr>
        <w:t>theory</w:t>
      </w:r>
      <w:r w:rsidR="00455EAE" w:rsidRPr="00401A4D">
        <w:rPr>
          <w:rFonts w:ascii="Times New Roman" w:hAnsi="Times New Roman" w:cs="Times New Roman"/>
        </w:rPr>
        <w:t xml:space="preserve">, as people </w:t>
      </w:r>
      <w:r>
        <w:rPr>
          <w:rFonts w:ascii="Times New Roman" w:hAnsi="Times New Roman" w:cs="Times New Roman"/>
        </w:rPr>
        <w:t xml:space="preserve">in </w:t>
      </w:r>
      <w:r w:rsidR="006611FF">
        <w:rPr>
          <w:rFonts w:ascii="Times New Roman" w:hAnsi="Times New Roman" w:cs="Times New Roman"/>
        </w:rPr>
        <w:t>rural</w:t>
      </w:r>
      <w:r>
        <w:rPr>
          <w:rFonts w:ascii="Times New Roman" w:hAnsi="Times New Roman" w:cs="Times New Roman"/>
        </w:rPr>
        <w:t xml:space="preserve"> regions </w:t>
      </w:r>
      <w:r w:rsidR="00455EAE" w:rsidRPr="00401A4D">
        <w:rPr>
          <w:rFonts w:ascii="Times New Roman" w:hAnsi="Times New Roman" w:cs="Times New Roman"/>
        </w:rPr>
        <w:t>protest less</w:t>
      </w:r>
      <w:r>
        <w:rPr>
          <w:rFonts w:ascii="Times New Roman" w:hAnsi="Times New Roman" w:cs="Times New Roman"/>
        </w:rPr>
        <w:t xml:space="preserve">, at </w:t>
      </w:r>
      <w:r>
        <w:rPr>
          <w:rFonts w:ascii="Times New Roman" w:hAnsi="Times New Roman" w:cs="Times New Roman"/>
        </w:rPr>
        <w:lastRenderedPageBreak/>
        <w:t xml:space="preserve">least relative to those who live in urban regions, </w:t>
      </w:r>
      <w:r w:rsidR="00455EAE" w:rsidRPr="00401A4D">
        <w:rPr>
          <w:rFonts w:ascii="Times New Roman" w:hAnsi="Times New Roman" w:cs="Times New Roman"/>
        </w:rPr>
        <w:t xml:space="preserve">when they receive a positive shock related to increase in </w:t>
      </w:r>
      <w:r>
        <w:rPr>
          <w:rFonts w:ascii="Times New Roman" w:hAnsi="Times New Roman" w:cs="Times New Roman"/>
        </w:rPr>
        <w:t>agricultural output</w:t>
      </w:r>
      <w:r w:rsidR="00455EAE" w:rsidRPr="00401A4D">
        <w:rPr>
          <w:rFonts w:ascii="Times New Roman" w:hAnsi="Times New Roman" w:cs="Times New Roman"/>
        </w:rPr>
        <w:t xml:space="preserve">. </w:t>
      </w:r>
      <w:r w:rsidR="00211073" w:rsidRPr="00401A4D">
        <w:rPr>
          <w:rFonts w:ascii="Times New Roman" w:hAnsi="Times New Roman" w:cs="Times New Roman"/>
        </w:rPr>
        <w:t xml:space="preserve">That we observe </w:t>
      </w:r>
      <w:r w:rsidR="006611FF">
        <w:rPr>
          <w:rFonts w:ascii="Times New Roman" w:hAnsi="Times New Roman" w:cs="Times New Roman"/>
        </w:rPr>
        <w:t xml:space="preserve">no </w:t>
      </w:r>
      <w:r w:rsidR="00211073" w:rsidRPr="00401A4D">
        <w:rPr>
          <w:rFonts w:ascii="Times New Roman" w:hAnsi="Times New Roman" w:cs="Times New Roman"/>
        </w:rPr>
        <w:t xml:space="preserve">violence when the </w:t>
      </w:r>
      <w:r w:rsidR="006611FF">
        <w:rPr>
          <w:rFonts w:ascii="Times New Roman" w:hAnsi="Times New Roman" w:cs="Times New Roman"/>
        </w:rPr>
        <w:t>presumed</w:t>
      </w:r>
      <w:r w:rsidR="00211073" w:rsidRPr="00401A4D">
        <w:rPr>
          <w:rFonts w:ascii="Times New Roman" w:hAnsi="Times New Roman" w:cs="Times New Roman"/>
        </w:rPr>
        <w:t xml:space="preserve"> volume of the harvest increases weakens the suggested rapacity mechanism but leaves room for a possibility of the opportunity cost mechanism dominating the effect.</w:t>
      </w:r>
      <w:r w:rsidR="006611FF">
        <w:rPr>
          <w:rFonts w:ascii="Times New Roman" w:hAnsi="Times New Roman" w:cs="Times New Roman"/>
        </w:rPr>
        <w:t xml:space="preserve"> A</w:t>
      </w:r>
      <w:r w:rsidR="00211073" w:rsidRPr="00401A4D">
        <w:rPr>
          <w:rFonts w:ascii="Times New Roman" w:hAnsi="Times New Roman" w:cs="Times New Roman"/>
        </w:rPr>
        <w:t xml:space="preserve"> decrease in violence in the cropland may be explained by less grievance in </w:t>
      </w:r>
      <w:r w:rsidR="00EC2DA7">
        <w:rPr>
          <w:rFonts w:ascii="Times New Roman" w:hAnsi="Times New Roman" w:cs="Times New Roman"/>
        </w:rPr>
        <w:t>rural locations relative to urban locations.</w:t>
      </w:r>
      <w:r w:rsidR="00211073" w:rsidRPr="00401A4D">
        <w:rPr>
          <w:rFonts w:ascii="Times New Roman" w:hAnsi="Times New Roman" w:cs="Times New Roman"/>
        </w:rPr>
        <w:t xml:space="preserve"> </w:t>
      </w:r>
      <w:r w:rsidR="00EC2DA7">
        <w:rPr>
          <w:rFonts w:ascii="Times New Roman" w:hAnsi="Times New Roman" w:cs="Times New Roman"/>
        </w:rPr>
        <w:t>This suggests</w:t>
      </w:r>
      <w:r w:rsidR="00211073" w:rsidRPr="00401A4D">
        <w:rPr>
          <w:rFonts w:ascii="Times New Roman" w:hAnsi="Times New Roman" w:cs="Times New Roman"/>
        </w:rPr>
        <w:t xml:space="preserve"> the</w:t>
      </w:r>
      <w:r w:rsidR="004E1B39">
        <w:rPr>
          <w:rFonts w:ascii="Times New Roman" w:hAnsi="Times New Roman" w:cs="Times New Roman"/>
        </w:rPr>
        <w:t xml:space="preserve"> relative</w:t>
      </w:r>
      <w:r w:rsidR="00211073" w:rsidRPr="00401A4D">
        <w:rPr>
          <w:rFonts w:ascii="Times New Roman" w:hAnsi="Times New Roman" w:cs="Times New Roman"/>
        </w:rPr>
        <w:t xml:space="preserve"> spatial displacement of conflict</w:t>
      </w:r>
      <w:r w:rsidR="00EC2DA7">
        <w:rPr>
          <w:rFonts w:ascii="Times New Roman" w:hAnsi="Times New Roman" w:cs="Times New Roman"/>
        </w:rPr>
        <w:t xml:space="preserve">, but the current modeling setting, which is akin to difference-in-differences, doesn’t allow us to </w:t>
      </w:r>
      <w:r w:rsidR="006611FF">
        <w:rPr>
          <w:rFonts w:ascii="Times New Roman" w:hAnsi="Times New Roman" w:cs="Times New Roman"/>
        </w:rPr>
        <w:t xml:space="preserve">further </w:t>
      </w:r>
      <w:r w:rsidR="00EC2DA7">
        <w:rPr>
          <w:rFonts w:ascii="Times New Roman" w:hAnsi="Times New Roman" w:cs="Times New Roman"/>
        </w:rPr>
        <w:t>examine this hypothesis.</w:t>
      </w:r>
    </w:p>
    <w:p w14:paraId="64EA94BD" w14:textId="098A292B"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To</w:t>
      </w:r>
      <w:r w:rsidR="006611FF">
        <w:rPr>
          <w:rFonts w:ascii="Times New Roman" w:hAnsi="Times New Roman" w:cs="Times New Roman"/>
        </w:rPr>
        <w:t xml:space="preserve"> validate that we pick up the agricultural production link through our rainfall variable</w:t>
      </w:r>
      <w:r w:rsidRPr="00401A4D">
        <w:rPr>
          <w:rFonts w:ascii="Times New Roman" w:hAnsi="Times New Roman" w:cs="Times New Roman"/>
        </w:rPr>
        <w:t xml:space="preserve">, we </w:t>
      </w:r>
      <w:r w:rsidR="006611FF">
        <w:rPr>
          <w:rFonts w:ascii="Times New Roman" w:hAnsi="Times New Roman" w:cs="Times New Roman"/>
        </w:rPr>
        <w:t xml:space="preserve">further </w:t>
      </w:r>
      <w:r w:rsidRPr="00401A4D">
        <w:rPr>
          <w:rFonts w:ascii="Times New Roman" w:hAnsi="Times New Roman" w:cs="Times New Roman"/>
        </w:rPr>
        <w:t>interact the treatment variable</w:t>
      </w:r>
      <w:r w:rsidR="006611FF">
        <w:rPr>
          <w:rFonts w:ascii="Times New Roman" w:hAnsi="Times New Roman" w:cs="Times New Roman"/>
        </w:rPr>
        <w:t>s</w:t>
      </w:r>
      <w:r w:rsidRPr="00401A4D">
        <w:rPr>
          <w:rFonts w:ascii="Times New Roman" w:hAnsi="Times New Roman" w:cs="Times New Roman"/>
        </w:rPr>
        <w:t xml:space="preserv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 volume of the harvest increases, by interacting the right-hand-side variables with the growing season rainfall. Results of this exercise are presented in Table </w:t>
      </w:r>
      <w:r w:rsidR="006611FF">
        <w:rPr>
          <w:rFonts w:ascii="Times New Roman" w:hAnsi="Times New Roman" w:cs="Times New Roman"/>
        </w:rPr>
        <w:t>5</w:t>
      </w:r>
      <w:r w:rsidR="009C77C8" w:rsidRPr="00401A4D">
        <w:rPr>
          <w:rFonts w:ascii="Times New Roman" w:hAnsi="Times New Roman" w:cs="Times New Roman"/>
        </w:rPr>
        <w:t>.</w:t>
      </w:r>
    </w:p>
    <w:p w14:paraId="71079384" w14:textId="551F47D6" w:rsidR="00B915D3"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Gatti et al. (2021). </w:t>
      </w:r>
      <w:r w:rsidR="00B915D3" w:rsidRPr="00401A4D">
        <w:rPr>
          <w:rFonts w:ascii="Times New Roman" w:hAnsi="Times New Roman" w:cs="Times New Roman"/>
        </w:rPr>
        <w:t xml:space="preserve">There are no apparent harvest-time changes in social unrest in parts of the region where irrigated rice is produced, </w:t>
      </w:r>
      <w:r w:rsidR="00CF533D" w:rsidRPr="00401A4D">
        <w:rPr>
          <w:rFonts w:ascii="Times New Roman" w:hAnsi="Times New Roman" w:cs="Times New Roman"/>
        </w:rPr>
        <w:t>nor do</w:t>
      </w:r>
      <w:r w:rsidR="00B915D3" w:rsidRPr="00401A4D">
        <w:rPr>
          <w:rFonts w:ascii="Times New Roman" w:hAnsi="Times New Roman" w:cs="Times New Roman"/>
        </w:rPr>
        <w:t xml:space="preserve"> any such changes emerge in the wake of </w:t>
      </w:r>
      <w:r w:rsidR="006611FF">
        <w:rPr>
          <w:rFonts w:ascii="Times New Roman" w:hAnsi="Times New Roman" w:cs="Times New Roman"/>
        </w:rPr>
        <w:t xml:space="preserve">a </w:t>
      </w:r>
      <w:r w:rsidR="00B915D3" w:rsidRPr="00401A4D">
        <w:rPr>
          <w:rFonts w:ascii="Times New Roman" w:hAnsi="Times New Roman" w:cs="Times New Roman"/>
        </w:rPr>
        <w:t xml:space="preserve">presumable yield increase. </w:t>
      </w:r>
    </w:p>
    <w:p w14:paraId="79FB1AFD" w14:textId="77777777" w:rsidR="006611FF" w:rsidRDefault="006611FF" w:rsidP="00F14555">
      <w:pPr>
        <w:spacing w:after="0" w:line="480" w:lineRule="auto"/>
        <w:ind w:firstLine="360"/>
        <w:rPr>
          <w:rFonts w:ascii="Times New Roman" w:hAnsi="Times New Roman" w:cs="Times New Roman"/>
        </w:rPr>
      </w:pPr>
    </w:p>
    <w:p w14:paraId="19B3F590" w14:textId="77777777" w:rsidR="006611FF" w:rsidRPr="00560D08" w:rsidRDefault="006611FF" w:rsidP="00F14555">
      <w:pPr>
        <w:spacing w:after="0" w:line="480" w:lineRule="auto"/>
        <w:ind w:firstLine="360"/>
        <w:rPr>
          <w:rFonts w:ascii="Times New Roman" w:hAnsi="Times New Roman" w:cs="Times New Roman"/>
        </w:rPr>
      </w:pP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lastRenderedPageBreak/>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26FC4B96" w:rsidR="00674AF1" w:rsidRDefault="00674AF1" w:rsidP="00455EAE">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64ED412E" w14:textId="77777777" w:rsidR="006611FF" w:rsidRPr="004A3975" w:rsidRDefault="006611FF" w:rsidP="00455EAE">
      <w:pPr>
        <w:spacing w:after="0" w:line="276" w:lineRule="auto"/>
        <w:rPr>
          <w:rFonts w:ascii="Times New Roman" w:hAnsi="Times New Roman" w:cs="Times New Roman"/>
          <w:sz w:val="20"/>
          <w:szCs w:val="20"/>
        </w:rPr>
      </w:pPr>
    </w:p>
    <w:p w14:paraId="734B94D8" w14:textId="5D3E3144"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t>
      </w:r>
      <w:r w:rsidRPr="00560D08">
        <w:rPr>
          <w:rFonts w:ascii="Times New Roman" w:hAnsi="Times New Roman" w:cs="Times New Roman"/>
        </w:rPr>
        <w:lastRenderedPageBreak/>
        <w:t xml:space="preserve">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combined number of battles and explosions as defined by the ACLED Project</w:t>
      </w:r>
      <w:r>
        <w:rPr>
          <w:rFonts w:ascii="Times New Roman" w:hAnsi="Times New Roman" w:cs="Times New Roman"/>
        </w:rPr>
        <w:t>, and re-estimate the regression equations with violence against civilians and protests as the dependent variables</w:t>
      </w:r>
      <w:r w:rsidRPr="00560D08">
        <w:rPr>
          <w:rFonts w:ascii="Times New Roman" w:hAnsi="Times New Roman" w:cs="Times New Roman"/>
        </w:rPr>
        <w:t xml:space="preserve">. Table </w:t>
      </w:r>
      <w:r w:rsidR="00CF533D">
        <w:rPr>
          <w:rFonts w:ascii="Times New Roman" w:hAnsi="Times New Roman" w:cs="Times New Roman"/>
        </w:rPr>
        <w:t>6</w:t>
      </w:r>
      <w:r w:rsidRPr="00560D08">
        <w:rPr>
          <w:rFonts w:ascii="Times New Roman" w:hAnsi="Times New Roman" w:cs="Times New Roman"/>
        </w:rPr>
        <w:t xml:space="preserve"> presents the results of this exercise.</w:t>
      </w:r>
    </w:p>
    <w:p w14:paraId="52319632" w14:textId="0B2245E0"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sidR="00CF533D">
        <w:rPr>
          <w:rFonts w:ascii="Times New Roman" w:hAnsi="Times New Roman" w:cs="Times New Roman"/>
          <w:b/>
          <w:bCs/>
        </w:rPr>
        <w:t>6</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Default="009C21D7" w:rsidP="00455EAE">
      <w:pPr>
        <w:spacing w:after="0" w:line="276" w:lineRule="auto"/>
        <w:rPr>
          <w:rFonts w:ascii="Times New Roman" w:eastAsiaTheme="minorEastAsia"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0D933A72" w14:textId="77777777" w:rsidR="00CF533D" w:rsidRPr="009C21D7" w:rsidRDefault="00CF533D" w:rsidP="00455EAE">
      <w:pPr>
        <w:spacing w:after="0" w:line="276" w:lineRule="auto"/>
        <w:rPr>
          <w:rFonts w:ascii="Times New Roman" w:hAnsi="Times New Roman" w:cs="Times New Roman"/>
          <w:sz w:val="20"/>
          <w:szCs w:val="20"/>
        </w:rPr>
      </w:pP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w:t>
      </w:r>
      <w:r w:rsidRPr="00560D08">
        <w:rPr>
          <w:rFonts w:ascii="Times New Roman" w:hAnsi="Times New Roman" w:cs="Times New Roman"/>
        </w:rPr>
        <w:lastRenderedPageBreak/>
        <w:t xml:space="preserve">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This finding is consistent with the ‘living off the land’ theory (Koren and Bagozzi,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77CF35E" w14:textId="77777777" w:rsidR="00CF533D" w:rsidRDefault="00CF533D" w:rsidP="00F14555">
      <w:pPr>
        <w:spacing w:after="0" w:line="480" w:lineRule="auto"/>
        <w:ind w:firstLine="360"/>
        <w:rPr>
          <w:rFonts w:ascii="Times New Roman" w:hAnsi="Times New Roman" w:cs="Times New Roman"/>
        </w:rPr>
      </w:pPr>
    </w:p>
    <w:p w14:paraId="63C86FBF" w14:textId="27CD0937"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2</w:t>
      </w:r>
      <w:r w:rsidRPr="00CF533D">
        <w:rPr>
          <w:rFonts w:ascii="Times New Roman" w:hAnsi="Times New Roman" w:cs="Times New Roman"/>
          <w:i/>
          <w:iCs/>
        </w:rPr>
        <w:t xml:space="preserve"> </w:t>
      </w:r>
      <w:r>
        <w:rPr>
          <w:rFonts w:ascii="Times New Roman" w:hAnsi="Times New Roman" w:cs="Times New Roman"/>
          <w:i/>
          <w:iCs/>
        </w:rPr>
        <w:t>Robustness</w:t>
      </w:r>
      <w:r w:rsidRPr="00CF533D">
        <w:rPr>
          <w:rFonts w:ascii="Times New Roman" w:hAnsi="Times New Roman" w:cs="Times New Roman"/>
          <w:i/>
          <w:iCs/>
        </w:rPr>
        <w:t xml:space="preserve"> Checks</w:t>
      </w:r>
    </w:p>
    <w:p w14:paraId="1F4B0CDB" w14:textId="53D51863" w:rsidR="00CF533D" w:rsidRDefault="00CF533D" w:rsidP="00CF533D">
      <w:pPr>
        <w:spacing w:after="0" w:line="480" w:lineRule="auto"/>
        <w:rPr>
          <w:rFonts w:ascii="Times New Roman" w:hAnsi="Times New Roman" w:cs="Times New Roman"/>
        </w:rPr>
      </w:pPr>
      <w:r>
        <w:rPr>
          <w:rFonts w:ascii="Times New Roman" w:hAnsi="Times New Roman" w:cs="Times New Roman"/>
        </w:rPr>
        <w:t xml:space="preserve">The study covers a relatively small and geographically concentrated area (ten countries), as well as a relatively short period (eleven years). So, we performed several checks to ensure that </w:t>
      </w:r>
      <w:r w:rsidR="00535CF3">
        <w:rPr>
          <w:rFonts w:ascii="Times New Roman" w:hAnsi="Times New Roman" w:cs="Times New Roman"/>
        </w:rPr>
        <w:t xml:space="preserve">the results are not sensitive to </w:t>
      </w:r>
      <w:r w:rsidR="00C915A7">
        <w:rPr>
          <w:rFonts w:ascii="Times New Roman" w:hAnsi="Times New Roman" w:cs="Times New Roman"/>
        </w:rPr>
        <w:t xml:space="preserve">model specification or data </w:t>
      </w:r>
      <w:proofErr w:type="spellStart"/>
      <w:r w:rsidR="00C915A7">
        <w:rPr>
          <w:rFonts w:ascii="Times New Roman" w:hAnsi="Times New Roman" w:cs="Times New Roman"/>
        </w:rPr>
        <w:t>subsetting</w:t>
      </w:r>
      <w:proofErr w:type="spellEnd"/>
      <w:r w:rsidR="00C915A7">
        <w:rPr>
          <w:rFonts w:ascii="Times New Roman" w:hAnsi="Times New Roman" w:cs="Times New Roman"/>
        </w:rPr>
        <w:t xml:space="preserve">. </w:t>
      </w:r>
    </w:p>
    <w:p w14:paraId="1DDFF423" w14:textId="1930B17B"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First, we re-estimated the baseline model using balanced panels (</w:t>
      </w:r>
      <w:proofErr w:type="spellStart"/>
      <w:r>
        <w:rPr>
          <w:rFonts w:ascii="Times New Roman" w:hAnsi="Times New Roman" w:cs="Times New Roman"/>
        </w:rPr>
        <w:t>i</w:t>
      </w:r>
      <w:proofErr w:type="spellEnd"/>
      <w:r>
        <w:rPr>
          <w:rFonts w:ascii="Times New Roman" w:hAnsi="Times New Roman" w:cs="Times New Roman"/>
        </w:rPr>
        <w:t xml:space="preserve">) covering all ten countries but only include years from 2018 to 2022, and (ii) covering all thirteen years but not include Indonesia, Malaysia and Philippines. These regression results, presented in Appendix Tables B1 and B2, are comparable with those of the main results of this study. We also re-estimated the baseline model using </w:t>
      </w:r>
      <w:r w:rsidR="00F46EBD">
        <w:rPr>
          <w:rFonts w:ascii="Times New Roman" w:hAnsi="Times New Roman" w:cs="Times New Roman"/>
        </w:rPr>
        <w:t xml:space="preserve">all available data covering the 2010-2019 period, i.e., excluding the years of the pandemic that, incidentally, has been associated with elevated violence of all forms as evidenced in Figure 2. The regression results, which appear in Appendix Table B3, suggest some discrepancy from the main results of the study. The estimated harvest-time increase violence against civilians remains largely intact. But the estimated harvest time reduction in protests </w:t>
      </w:r>
      <w:r w:rsidR="00F46EBD">
        <w:rPr>
          <w:rFonts w:ascii="Times New Roman" w:hAnsi="Times New Roman" w:cs="Times New Roman"/>
        </w:rPr>
        <w:lastRenderedPageBreak/>
        <w:t xml:space="preserve">reverses the sign. </w:t>
      </w:r>
      <w:r w:rsidR="000A57D8">
        <w:rPr>
          <w:rFonts w:ascii="Times New Roman" w:hAnsi="Times New Roman" w:cs="Times New Roman"/>
        </w:rPr>
        <w:t>Notably, by omitting the last three years of data, we effectively discard more than 48 thousand (nearly 60 percent) of incidents in the sample.</w:t>
      </w:r>
    </w:p>
    <w:p w14:paraId="69202195" w14:textId="5108B399" w:rsidR="00C915A7" w:rsidRDefault="00C915A7" w:rsidP="00C915A7">
      <w:pPr>
        <w:spacing w:after="0" w:line="480" w:lineRule="auto"/>
        <w:ind w:firstLine="360"/>
        <w:rPr>
          <w:rFonts w:ascii="Times New Roman" w:hAnsi="Times New Roman" w:cs="Times New Roman"/>
        </w:rPr>
      </w:pPr>
      <w:r>
        <w:rPr>
          <w:rFonts w:ascii="Times New Roman" w:hAnsi="Times New Roman" w:cs="Times New Roman"/>
        </w:rPr>
        <w:t xml:space="preserve">Second, </w:t>
      </w:r>
      <w:r w:rsidR="000A57D8">
        <w:rPr>
          <w:rFonts w:ascii="Times New Roman" w:hAnsi="Times New Roman" w:cs="Times New Roman"/>
        </w:rPr>
        <w:t xml:space="preserve">we re-estimated the baseline model by dropping one country at a time. The results of this exercise are presented in Appendix Figure A2. This </w:t>
      </w:r>
      <w:r w:rsidR="009A718A">
        <w:rPr>
          <w:rFonts w:ascii="Times New Roman" w:hAnsi="Times New Roman" w:cs="Times New Roman"/>
        </w:rPr>
        <w:t xml:space="preserve">sensitivity check provides some insights into the discrepancy between the results from the pre-pandemic dataset vis-à-vis the full dataset. </w:t>
      </w:r>
      <w:r w:rsidR="009A718A">
        <w:rPr>
          <w:rFonts w:ascii="Times New Roman" w:hAnsi="Times New Roman" w:cs="Times New Roman"/>
        </w:rPr>
        <w:t xml:space="preserve">The estimated harvest-time increase violence against civilians </w:t>
      </w:r>
      <w:r w:rsidR="009A718A">
        <w:rPr>
          <w:rFonts w:ascii="Times New Roman" w:hAnsi="Times New Roman" w:cs="Times New Roman"/>
        </w:rPr>
        <w:t>appears largely invariant to omitting any one of the countries</w:t>
      </w:r>
      <w:r w:rsidR="009A718A">
        <w:rPr>
          <w:rFonts w:ascii="Times New Roman" w:hAnsi="Times New Roman" w:cs="Times New Roman"/>
        </w:rPr>
        <w:t xml:space="preserve">. But the estimated harvest time reduction in protests </w:t>
      </w:r>
      <w:r w:rsidR="009A718A">
        <w:rPr>
          <w:rFonts w:ascii="Times New Roman" w:hAnsi="Times New Roman" w:cs="Times New Roman"/>
        </w:rPr>
        <w:t>pretty much vanishes when Myanmar is dropped from the sample</w:t>
      </w:r>
      <w:r w:rsidR="009A718A">
        <w:rPr>
          <w:rFonts w:ascii="Times New Roman" w:hAnsi="Times New Roman" w:cs="Times New Roman"/>
        </w:rPr>
        <w:t>.</w:t>
      </w:r>
      <w:r w:rsidR="009A718A">
        <w:rPr>
          <w:rFonts w:ascii="Times New Roman" w:hAnsi="Times New Roman" w:cs="Times New Roman"/>
        </w:rPr>
        <w:t xml:space="preserve"> Taken together, the most recent social unrest in Myanmar appears to be driving part of the results of this study. </w:t>
      </w:r>
    </w:p>
    <w:p w14:paraId="62C3D2D3" w14:textId="64EB456A" w:rsidR="009A718A" w:rsidRDefault="009A718A" w:rsidP="00C915A7">
      <w:pPr>
        <w:spacing w:after="0" w:line="480" w:lineRule="auto"/>
        <w:ind w:firstLine="360"/>
        <w:rPr>
          <w:rFonts w:ascii="Times New Roman" w:hAnsi="Times New Roman" w:cs="Times New Roman"/>
        </w:rPr>
      </w:pPr>
      <w:r>
        <w:rPr>
          <w:rFonts w:ascii="Times New Roman" w:hAnsi="Times New Roman" w:cs="Times New Roman"/>
        </w:rPr>
        <w:t xml:space="preserve">Finally, to ensure that the estimated results are not a mere </w:t>
      </w:r>
      <w:r w:rsidRPr="009A718A">
        <w:rPr>
          <w:rFonts w:ascii="Times New Roman" w:hAnsi="Times New Roman" w:cs="Times New Roman"/>
        </w:rPr>
        <w:t>happenstance</w:t>
      </w:r>
      <w:r>
        <w:rPr>
          <w:rFonts w:ascii="Times New Roman" w:hAnsi="Times New Roman" w:cs="Times New Roman"/>
        </w:rPr>
        <w:t xml:space="preserve">, we performed a sample randomization exercise. Specifically, we shuffled and randomly re-assigned the observed harvest seasons to locations and re-estimated the baseline regression. We repeated this 100 times. </w:t>
      </w:r>
      <w:r w:rsidR="00B77203">
        <w:rPr>
          <w:rFonts w:ascii="Times New Roman" w:hAnsi="Times New Roman" w:cs="Times New Roman"/>
        </w:rPr>
        <w:t>On average, we would expect</w:t>
      </w:r>
      <w:r>
        <w:rPr>
          <w:rFonts w:ascii="Times New Roman" w:hAnsi="Times New Roman" w:cs="Times New Roman"/>
        </w:rPr>
        <w:t xml:space="preserve"> no significant effect </w:t>
      </w:r>
      <w:r w:rsidR="00B77203">
        <w:rPr>
          <w:rFonts w:ascii="Times New Roman" w:hAnsi="Times New Roman" w:cs="Times New Roman"/>
        </w:rPr>
        <w:t>here</w:t>
      </w:r>
      <w:r>
        <w:rPr>
          <w:rFonts w:ascii="Times New Roman" w:hAnsi="Times New Roman" w:cs="Times New Roman"/>
        </w:rPr>
        <w:t xml:space="preserve">. </w:t>
      </w:r>
      <w:r w:rsidR="00B77203">
        <w:rPr>
          <w:rFonts w:ascii="Times New Roman" w:hAnsi="Times New Roman" w:cs="Times New Roman"/>
        </w:rPr>
        <w:t xml:space="preserve">Appendix Figure A3 confirms this. Apart from just a few statistically significant estimates of the impact, we observe no substantial impact when the “wrong” harvest seasons are </w:t>
      </w:r>
      <w:r w:rsidR="0027137B">
        <w:rPr>
          <w:rFonts w:ascii="Times New Roman" w:hAnsi="Times New Roman" w:cs="Times New Roman"/>
        </w:rPr>
        <w:t xml:space="preserve">randomly </w:t>
      </w:r>
      <w:r w:rsidR="00B77203">
        <w:rPr>
          <w:rFonts w:ascii="Times New Roman" w:hAnsi="Times New Roman" w:cs="Times New Roman"/>
        </w:rPr>
        <w:t>assigned to the croplands.</w:t>
      </w:r>
    </w:p>
    <w:p w14:paraId="44991CE7" w14:textId="77777777" w:rsidR="00455EAE" w:rsidRDefault="00455EAE" w:rsidP="00455EAE">
      <w:pPr>
        <w:spacing w:after="0" w:line="480" w:lineRule="auto"/>
        <w:rPr>
          <w:rFonts w:ascii="Times New Roman" w:hAnsi="Times New Roman" w:cs="Times New Roman"/>
        </w:rPr>
      </w:pPr>
    </w:p>
    <w:p w14:paraId="74F7DC03" w14:textId="480C1FF0" w:rsidR="009C21D7" w:rsidRPr="00401A4D" w:rsidRDefault="00CF533D" w:rsidP="00F14555">
      <w:pPr>
        <w:spacing w:after="0" w:line="480" w:lineRule="auto"/>
        <w:rPr>
          <w:rFonts w:ascii="Times New Roman" w:hAnsi="Times New Roman" w:cs="Times New Roman"/>
          <w:b/>
          <w:bCs/>
        </w:rPr>
      </w:pPr>
      <w:r>
        <w:rPr>
          <w:rFonts w:ascii="Times New Roman" w:hAnsi="Times New Roman" w:cs="Times New Roman"/>
          <w:b/>
          <w:bCs/>
        </w:rPr>
        <w:t>7</w:t>
      </w:r>
      <w:r w:rsidR="009C21D7" w:rsidRPr="00401A4D">
        <w:rPr>
          <w:rFonts w:ascii="Times New Roman" w:hAnsi="Times New Roman" w:cs="Times New Roman"/>
          <w:b/>
          <w:bCs/>
        </w:rPr>
        <w:t>. Conclusion</w:t>
      </w:r>
    </w:p>
    <w:p w14:paraId="5AE7CB19" w14:textId="711122CA"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that violence against civilians increases but protests decrease</w:t>
      </w:r>
      <w:r w:rsidR="0027137B" w:rsidRPr="0027137B">
        <w:rPr>
          <w:color w:val="2A2A2A"/>
        </w:rPr>
        <w:t xml:space="preserve"> </w:t>
      </w:r>
      <w:r w:rsidR="0027137B" w:rsidRPr="00116ABB">
        <w:rPr>
          <w:color w:val="2A2A2A"/>
        </w:rPr>
        <w:t>during months of the rice harvest</w:t>
      </w:r>
      <w:r w:rsidRPr="00116ABB">
        <w:rPr>
          <w:color w:val="2A2A2A"/>
        </w:rPr>
        <w:t xml:space="preserve">. </w:t>
      </w:r>
      <w:r w:rsidR="00B7511B">
        <w:rPr>
          <w:color w:val="2A2A2A"/>
        </w:rPr>
        <w:t>Using additional data on weather and irrigation,</w:t>
      </w:r>
      <w:r w:rsidR="00B7511B" w:rsidRPr="00116ABB">
        <w:rPr>
          <w:color w:val="2A2A2A"/>
        </w:rPr>
        <w:t xml:space="preserve"> </w:t>
      </w:r>
      <w:r w:rsidR="00B7511B">
        <w:rPr>
          <w:color w:val="2A2A2A"/>
        </w:rPr>
        <w:t xml:space="preserve">we investigate mechanisms </w:t>
      </w:r>
      <w:r w:rsidR="00B7511B" w:rsidRPr="00116ABB">
        <w:rPr>
          <w:color w:val="2A2A2A"/>
        </w:rPr>
        <w:t>that help explain such seasonal dynamics</w:t>
      </w:r>
      <w:r w:rsidR="00B7511B">
        <w:rPr>
          <w:color w:val="2A2A2A"/>
        </w:rPr>
        <w:t xml:space="preserve"> and link those to the theories of conflict</w:t>
      </w:r>
      <w:r w:rsidR="00B7511B" w:rsidRPr="00116ABB">
        <w:rPr>
          <w:color w:val="2A2A2A"/>
        </w:rPr>
        <w:t>.</w:t>
      </w:r>
      <w:r w:rsidR="00B7511B">
        <w:rPr>
          <w:color w:val="2A2A2A"/>
        </w:rPr>
        <w:t xml:space="preserve"> </w:t>
      </w:r>
      <w:r w:rsidR="0027137B">
        <w:rPr>
          <w:color w:val="2A2A2A"/>
        </w:rPr>
        <w:t xml:space="preserve">After </w:t>
      </w:r>
      <w:r w:rsidR="00B7511B">
        <w:rPr>
          <w:color w:val="2A2A2A"/>
        </w:rPr>
        <w:t>subjecting</w:t>
      </w:r>
      <w:r w:rsidR="0027137B">
        <w:rPr>
          <w:color w:val="2A2A2A"/>
        </w:rPr>
        <w:t xml:space="preserve"> </w:t>
      </w:r>
      <w:r w:rsidR="00B7511B">
        <w:rPr>
          <w:color w:val="2A2A2A"/>
        </w:rPr>
        <w:t>our main</w:t>
      </w:r>
      <w:r w:rsidR="0027137B">
        <w:rPr>
          <w:color w:val="2A2A2A"/>
        </w:rPr>
        <w:t xml:space="preserve"> results </w:t>
      </w:r>
      <w:r w:rsidR="00B7511B">
        <w:rPr>
          <w:color w:val="2A2A2A"/>
        </w:rPr>
        <w:t>to</w:t>
      </w:r>
      <w:r w:rsidR="0027137B">
        <w:rPr>
          <w:color w:val="2A2A2A"/>
        </w:rPr>
        <w:t xml:space="preserve"> </w:t>
      </w:r>
      <w:r w:rsidR="0027137B">
        <w:rPr>
          <w:color w:val="2A2A2A"/>
        </w:rPr>
        <w:lastRenderedPageBreak/>
        <w:t xml:space="preserve">a set of robustness checks, we remain confident about the harvest-time increase in </w:t>
      </w:r>
      <w:r w:rsidR="00B7511B">
        <w:rPr>
          <w:color w:val="2A2A2A"/>
        </w:rPr>
        <w:t>violence but</w:t>
      </w:r>
      <w:r w:rsidR="0027137B">
        <w:rPr>
          <w:color w:val="2A2A2A"/>
        </w:rPr>
        <w:t xml:space="preserve"> find the harvest-time decrease in protests being sensitive to omitting subsets of data that are likely linked to the recent social unrest in Myanmar.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6F13C895" w14:textId="77777777" w:rsidR="00B7511B" w:rsidRDefault="00B7511B">
      <w:pPr>
        <w:rPr>
          <w:rFonts w:ascii="Times New Roman" w:hAnsi="Times New Roman" w:cs="Times New Roman"/>
          <w:b/>
          <w:bCs/>
        </w:rPr>
      </w:pPr>
      <w:bookmarkStart w:id="7" w:name="references"/>
      <w:bookmarkEnd w:id="6"/>
      <w:r>
        <w:rPr>
          <w:rFonts w:ascii="Times New Roman" w:hAnsi="Times New Roman" w:cs="Times New Roman"/>
          <w:b/>
          <w:bCs/>
        </w:rPr>
        <w:br w:type="page"/>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N.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1893182"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&amp;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 xml:space="preserve">Proceedings of the </w:t>
      </w:r>
      <w:r w:rsidRPr="00C04AF1">
        <w:rPr>
          <w:rFonts w:ascii="Times New Roman" w:hAnsi="Times New Roman" w:cs="Times New Roman"/>
          <w:i/>
          <w:iCs/>
          <w:color w:val="000000"/>
        </w:rPr>
        <w:t>N</w:t>
      </w:r>
      <w:r w:rsidRPr="00C04AF1">
        <w:rPr>
          <w:rFonts w:ascii="Times New Roman" w:hAnsi="Times New Roman" w:cs="Times New Roman"/>
          <w:i/>
          <w:iCs/>
          <w:color w:val="000000"/>
        </w:rPr>
        <w:t xml:space="preserve">ational Academy of </w:t>
      </w:r>
      <w:r w:rsidRPr="00C04AF1">
        <w:rPr>
          <w:rFonts w:ascii="Times New Roman" w:hAnsi="Times New Roman" w:cs="Times New Roman"/>
          <w:i/>
          <w:iCs/>
          <w:color w:val="000000"/>
        </w:rPr>
        <w:t>S</w:t>
      </w:r>
      <w:r w:rsidRPr="00C04AF1">
        <w:rPr>
          <w:rFonts w:ascii="Times New Roman" w:hAnsi="Times New Roman" w:cs="Times New Roman"/>
          <w:i/>
          <w:iCs/>
          <w:color w:val="000000"/>
        </w:rPr>
        <w:t>ciences, 106</w:t>
      </w:r>
      <w:r w:rsidRPr="00C04AF1">
        <w:rPr>
          <w:rFonts w:ascii="Times New Roman" w:hAnsi="Times New Roman" w:cs="Times New Roman"/>
          <w:color w:val="000000"/>
        </w:rPr>
        <w:t>(49), 20670-20674.</w:t>
      </w:r>
      <w:r w:rsidRPr="00C04AF1">
        <w:rPr>
          <w:rFonts w:ascii="Times New Roman" w:hAnsi="Times New Roman" w:cs="Times New Roman"/>
          <w:color w:val="000000"/>
        </w:rPr>
        <w:t xml:space="preserve">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P.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3CAF8D9E"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&amp; Rees, D. I. (2018). Climate Change, Agricultural Production and Civil Conflict: Evidence From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379-395.</w:t>
      </w:r>
      <w:r w:rsidRPr="00893E50">
        <w:rPr>
          <w:rFonts w:ascii="Times New Roman" w:hAnsi="Times New Roman" w:cs="Times New Roman"/>
          <w:color w:val="000000"/>
        </w:rPr>
        <w:t xml:space="preserve"> </w:t>
      </w:r>
    </w:p>
    <w:p w14:paraId="550B69F2" w14:textId="1A225AD2"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Narrow Incumbent Victories and Post-election Conflict: Evidence From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4B7AF483" w14:textId="009593D5"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&amp; Olken, B. A. (2014). What Do We Learn </w:t>
      </w:r>
      <w:r w:rsidRPr="00C04AF1">
        <w:rPr>
          <w:rFonts w:ascii="Times New Roman" w:hAnsi="Times New Roman" w:cs="Times New Roman"/>
        </w:rPr>
        <w:t>from</w:t>
      </w:r>
      <w:r w:rsidRPr="00C04AF1">
        <w:rPr>
          <w:rFonts w:ascii="Times New Roman" w:hAnsi="Times New Roman" w:cs="Times New Roman"/>
        </w:rPr>
        <w:t xml:space="preserve"> the Weather? The New Climate-Economy Literature. </w:t>
      </w:r>
      <w:r w:rsidRPr="00C04AF1">
        <w:rPr>
          <w:rFonts w:ascii="Times New Roman" w:hAnsi="Times New Roman" w:cs="Times New Roman"/>
          <w:i/>
          <w:iCs/>
        </w:rPr>
        <w:t xml:space="preserve">Journal of Economic </w:t>
      </w:r>
      <w:r w:rsidRPr="00C04AF1">
        <w:rPr>
          <w:rFonts w:ascii="Times New Roman" w:hAnsi="Times New Roman" w:cs="Times New Roman"/>
          <w:i/>
          <w:iCs/>
        </w:rPr>
        <w:t>L</w:t>
      </w:r>
      <w:r w:rsidRPr="00C04AF1">
        <w:rPr>
          <w:rFonts w:ascii="Times New Roman" w:hAnsi="Times New Roman" w:cs="Times New Roman"/>
          <w:i/>
          <w:iCs/>
        </w:rPr>
        <w:t>iterature, 52</w:t>
      </w:r>
      <w:r w:rsidRPr="00C04AF1">
        <w:rPr>
          <w:rFonts w:ascii="Times New Roman" w:hAnsi="Times New Roman" w:cs="Times New Roman"/>
        </w:rPr>
        <w:t>(3), 740-798.</w:t>
      </w:r>
      <w:r w:rsidRPr="00C04AF1">
        <w:rPr>
          <w:rFonts w:ascii="Times New Roman" w:hAnsi="Times New Roman" w:cs="Times New Roman"/>
        </w:rPr>
        <w:t xml:space="preserve">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r w:rsidRPr="00F22CE6">
        <w:rPr>
          <w:rFonts w:ascii="Times New Roman" w:hAnsi="Times New Roman" w:cs="Times New Roman"/>
        </w:rPr>
        <w:t>Ekhator-</w:t>
      </w:r>
      <w:proofErr w:type="spellStart"/>
      <w:r w:rsidRPr="00F22CE6">
        <w:rPr>
          <w:rFonts w:ascii="Times New Roman" w:hAnsi="Times New Roman" w:cs="Times New Roman"/>
        </w:rPr>
        <w:t>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Fighting?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lastRenderedPageBreak/>
        <w:t xml:space="preserve">Harari, M.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238187FC" w14:textId="7F85A76F"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&amp; Miguel, E.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(6151), 1235367.</w:t>
      </w:r>
      <w:r w:rsidRPr="00C04AF1">
        <w:rPr>
          <w:rFonts w:ascii="Times New Roman" w:hAnsi="Times New Roman" w:cs="Times New Roman"/>
        </w:rPr>
        <w:t xml:space="preserve">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360.</w:t>
      </w:r>
      <w:r w:rsidRPr="00893E50">
        <w:rPr>
          <w:rFonts w:ascii="Times New Roman" w:eastAsiaTheme="minorEastAsia" w:hAnsi="Times New Roman" w:cs="Times New Roman"/>
          <w:lang w:eastAsia="zh-CN"/>
        </w:rPr>
        <w:t xml:space="preserve"> </w:t>
      </w:r>
    </w:p>
    <w:p w14:paraId="1CE28782" w14:textId="00EE35B3"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&amp;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J. O. (2000). Agronomic Impacts of Climate Variability on Rice Production in the Philippines. Agriculture, </w:t>
      </w:r>
      <w:r w:rsidRPr="00FC2D21">
        <w:rPr>
          <w:rFonts w:ascii="Times New Roman" w:eastAsiaTheme="minorEastAsia" w:hAnsi="Times New Roman" w:cs="Times New Roman"/>
          <w:i/>
          <w:iCs/>
          <w:lang w:eastAsia="zh-CN"/>
        </w:rPr>
        <w:t>E</w:t>
      </w:r>
      <w:r w:rsidRPr="00FC2D21">
        <w:rPr>
          <w:rFonts w:ascii="Times New Roman" w:eastAsiaTheme="minorEastAsia" w:hAnsi="Times New Roman" w:cs="Times New Roman"/>
          <w:i/>
          <w:iCs/>
          <w:lang w:eastAsia="zh-CN"/>
        </w:rPr>
        <w:t xml:space="preserve">cosystems &amp; </w:t>
      </w:r>
      <w:r w:rsidRPr="00FC2D21">
        <w:rPr>
          <w:rFonts w:ascii="Times New Roman" w:eastAsiaTheme="minorEastAsia" w:hAnsi="Times New Roman" w:cs="Times New Roman"/>
          <w:i/>
          <w:iCs/>
          <w:lang w:eastAsia="zh-CN"/>
        </w:rPr>
        <w:t>E</w:t>
      </w:r>
      <w:r w:rsidRPr="00FC2D21">
        <w:rPr>
          <w:rFonts w:ascii="Times New Roman" w:eastAsiaTheme="minorEastAsia" w:hAnsi="Times New Roman" w:cs="Times New Roman"/>
          <w:i/>
          <w:iCs/>
          <w:lang w:eastAsia="zh-CN"/>
        </w:rPr>
        <w:t>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lastRenderedPageBreak/>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Sensitivity of the main results to dropping a country from the dataset</w:t>
      </w:r>
    </w:p>
    <w:p w14:paraId="328C11D4" w14:textId="3FBF8972"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5CDC4AE6" w14:textId="04138422" w:rsidR="00B77203" w:rsidRDefault="0027137B"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BC0B0D7" wp14:editId="2943C8C3">
            <wp:extent cx="5943801" cy="6401016"/>
            <wp:effectExtent l="0" t="0" r="0" b="0"/>
            <wp:docPr id="1747948395" name="Picture 1" descr="A picture containing tex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48395" name="Picture 1" descr="A picture containing text, documen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460D8535"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3</w:t>
      </w:r>
      <w:r w:rsidRPr="00401A4D">
        <w:rPr>
          <w:rFonts w:ascii="Times New Roman" w:hAnsi="Times New Roman" w:cs="Times New Roman"/>
          <w:b/>
          <w:bCs/>
        </w:rPr>
        <w:t xml:space="preserve">: </w:t>
      </w:r>
      <w:r w:rsidR="0027137B">
        <w:rPr>
          <w:rFonts w:ascii="Times New Roman" w:hAnsi="Times New Roman" w:cs="Times New Roman"/>
          <w:b/>
          <w:bCs/>
        </w:rPr>
        <w:t>The estimated impacts using randomly assigned harvest seasons</w:t>
      </w:r>
    </w:p>
    <w:p w14:paraId="426C010E" w14:textId="7F1634D2" w:rsidR="00B77203" w:rsidRPr="004E72B9" w:rsidRDefault="00B77203" w:rsidP="00B7720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xml:space="preserv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Pr="004E72B9">
        <w:rPr>
          <w:rFonts w:ascii="Times New Roman" w:eastAsiaTheme="minorEastAsia" w:hAnsi="Times New Roman" w:cs="Times New Roman"/>
          <w:sz w:val="20"/>
          <w:szCs w:val="20"/>
        </w:rPr>
        <w:t>, which is the monthly average of incidents of a given conflict type.</w:t>
      </w:r>
    </w:p>
    <w:p w14:paraId="72A2712A" w14:textId="77777777" w:rsidR="00B77203" w:rsidRDefault="00B77203">
      <w:pPr>
        <w:rPr>
          <w:rFonts w:ascii="Times New Roman" w:hAnsi="Times New Roman" w:cs="Times New Roman"/>
        </w:rPr>
      </w:pPr>
      <w:r>
        <w:rPr>
          <w:rFonts w:ascii="Times New Roman" w:hAnsi="Times New Roman" w:cs="Times New Roman"/>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745BCEA2"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5BF80745"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 and year-month fixed effects;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5F24F162"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9C5F9" w14:textId="77777777" w:rsidR="0010272F" w:rsidRDefault="0010272F">
      <w:pPr>
        <w:spacing w:after="0"/>
      </w:pPr>
      <w:r>
        <w:separator/>
      </w:r>
    </w:p>
  </w:endnote>
  <w:endnote w:type="continuationSeparator" w:id="0">
    <w:p w14:paraId="51470ECC" w14:textId="77777777" w:rsidR="0010272F" w:rsidRDefault="0010272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96963" w14:textId="77777777" w:rsidR="0010272F" w:rsidRDefault="0010272F">
      <w:r>
        <w:separator/>
      </w:r>
    </w:p>
  </w:footnote>
  <w:footnote w:type="continuationSeparator" w:id="0">
    <w:p w14:paraId="4321C649" w14:textId="77777777" w:rsidR="0010272F" w:rsidRDefault="0010272F">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killed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Htee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656B"/>
    <w:rsid w:val="00017C34"/>
    <w:rsid w:val="000213A8"/>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7D8"/>
    <w:rsid w:val="000A59A2"/>
    <w:rsid w:val="000B389A"/>
    <w:rsid w:val="000B55EC"/>
    <w:rsid w:val="000C1835"/>
    <w:rsid w:val="000C3781"/>
    <w:rsid w:val="000D30A4"/>
    <w:rsid w:val="000D7E30"/>
    <w:rsid w:val="000E3205"/>
    <w:rsid w:val="0010272F"/>
    <w:rsid w:val="001050A5"/>
    <w:rsid w:val="00110F12"/>
    <w:rsid w:val="00111EDA"/>
    <w:rsid w:val="0011573D"/>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2E5C"/>
    <w:rsid w:val="001D36D4"/>
    <w:rsid w:val="001D38D0"/>
    <w:rsid w:val="001E160C"/>
    <w:rsid w:val="001E1D6A"/>
    <w:rsid w:val="001F7CA1"/>
    <w:rsid w:val="00211073"/>
    <w:rsid w:val="00220CD3"/>
    <w:rsid w:val="00220DDC"/>
    <w:rsid w:val="0022266E"/>
    <w:rsid w:val="00225282"/>
    <w:rsid w:val="002324CE"/>
    <w:rsid w:val="00233D54"/>
    <w:rsid w:val="0023651F"/>
    <w:rsid w:val="00240E91"/>
    <w:rsid w:val="0024231D"/>
    <w:rsid w:val="002429D2"/>
    <w:rsid w:val="002452C9"/>
    <w:rsid w:val="00254C57"/>
    <w:rsid w:val="00261F80"/>
    <w:rsid w:val="00271127"/>
    <w:rsid w:val="0027137B"/>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2599"/>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5CF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1FF"/>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93E50"/>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57D01"/>
    <w:rsid w:val="00970548"/>
    <w:rsid w:val="009801BE"/>
    <w:rsid w:val="00984574"/>
    <w:rsid w:val="00994977"/>
    <w:rsid w:val="00994D75"/>
    <w:rsid w:val="009A1015"/>
    <w:rsid w:val="009A209C"/>
    <w:rsid w:val="009A718A"/>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45A4"/>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7511B"/>
    <w:rsid w:val="00B77203"/>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04AF1"/>
    <w:rsid w:val="00C34099"/>
    <w:rsid w:val="00C37476"/>
    <w:rsid w:val="00C37EC3"/>
    <w:rsid w:val="00C42438"/>
    <w:rsid w:val="00C44E5A"/>
    <w:rsid w:val="00C455C9"/>
    <w:rsid w:val="00C5345E"/>
    <w:rsid w:val="00C60739"/>
    <w:rsid w:val="00C617DC"/>
    <w:rsid w:val="00C75B2A"/>
    <w:rsid w:val="00C85E7C"/>
    <w:rsid w:val="00C915A7"/>
    <w:rsid w:val="00C92836"/>
    <w:rsid w:val="00CA1CC0"/>
    <w:rsid w:val="00CC1F25"/>
    <w:rsid w:val="00CC23FD"/>
    <w:rsid w:val="00CC4C07"/>
    <w:rsid w:val="00CD4673"/>
    <w:rsid w:val="00CD7508"/>
    <w:rsid w:val="00CE09EF"/>
    <w:rsid w:val="00CE629C"/>
    <w:rsid w:val="00CF070A"/>
    <w:rsid w:val="00CF3964"/>
    <w:rsid w:val="00CF51B6"/>
    <w:rsid w:val="00CF533D"/>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46EBD"/>
    <w:rsid w:val="00F54D6A"/>
    <w:rsid w:val="00F56D06"/>
    <w:rsid w:val="00F65AB2"/>
    <w:rsid w:val="00F72E56"/>
    <w:rsid w:val="00F748E1"/>
    <w:rsid w:val="00F777F8"/>
    <w:rsid w:val="00F908B5"/>
    <w:rsid w:val="00F92C23"/>
    <w:rsid w:val="00FA16E4"/>
    <w:rsid w:val="00FA50F3"/>
    <w:rsid w:val="00FA6AEB"/>
    <w:rsid w:val="00FB630D"/>
    <w:rsid w:val="00FC2D21"/>
    <w:rsid w:val="00FC5238"/>
    <w:rsid w:val="00FD5AF1"/>
    <w:rsid w:val="00FE0D75"/>
    <w:rsid w:val="00FE1C07"/>
    <w:rsid w:val="00FE30FA"/>
    <w:rsid w:val="00FE4402"/>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10168</Words>
  <Characters>57963</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67996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cp:revision>
  <dcterms:created xsi:type="dcterms:W3CDTF">2023-05-29T05:00:00Z</dcterms:created>
  <dcterms:modified xsi:type="dcterms:W3CDTF">2023-05-29T05:01:00Z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