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Arial" w:hAnsi="Arial"/>
          <w:b/>
          <w:i w:val="0"/>
          <w:color w:val="00A8BF"/>
          <w:sz w:val="18"/>
        </w:rPr>
        <w:t>INSIGHT GLOBAL</w:t>
      </w:r>
    </w:p>
    <w:p>
      <w:pPr>
        <w:spacing w:before="0" w:after="80"/>
        <w:jc w:val="left"/>
      </w:pPr>
      <w:r>
        <w:rPr>
          <w:rFonts w:ascii="Arial" w:hAnsi="Arial"/>
          <w:b/>
          <w:i w:val="0"/>
          <w:color w:val="00283C"/>
          <w:sz w:val="40"/>
        </w:rPr>
        <w:t>ReceiptMe App — Showcase Recap &amp; Next Steps</w:t>
      </w:r>
    </w:p>
    <w:p>
      <w:pPr>
        <w:spacing w:before="0" w:after="40"/>
        <w:jc w:val="left"/>
      </w:pPr>
      <w:r>
        <w:rPr>
          <w:rFonts w:ascii="Arial" w:hAnsi="Arial"/>
          <w:b w:val="0"/>
          <w:i w:val="0"/>
          <w:color w:val="777777"/>
          <w:sz w:val="20"/>
        </w:rPr>
        <w:t>Prepared by Jordan Patterson  ·  May 2026</w:t>
      </w:r>
    </w:p>
    <w:p>
      <w:pPr>
        <w:spacing w:before="80" w:after="80"/>
        <w:pBdr>
          <w:bottom w:val="single" w:sz="4" w:space="1" w:color="E2E8F0"/>
        </w:pBdr>
      </w:pPr>
    </w:p>
    <w:p>
      <w:pPr>
        <w:spacing w:before="280" w:after="80"/>
        <w:jc w:val="left"/>
        <w:pBdr>
          <w:bottom w:val="single" w:sz="6" w:space="4" w:color="00A8BF"/>
        </w:pBdr>
      </w:pPr>
      <w:r>
        <w:rPr>
          <w:rFonts w:ascii="Arial" w:hAnsi="Arial"/>
          <w:b/>
          <w:i w:val="0"/>
          <w:color w:val="00283C"/>
          <w:sz w:val="28"/>
        </w:rPr>
        <w:t>Part 1 — Email Recap</w:t>
      </w:r>
    </w:p>
    <w:p>
      <w:pPr>
        <w:spacing w:before="120" w:after="40"/>
      </w:pPr>
    </w:p>
    <w:p>
      <w:pPr>
        <w:spacing w:before="0" w:after="20"/>
      </w:pPr>
      <w:r>
        <w:rPr>
          <w:rFonts w:ascii="Arial" w:hAnsi="Arial"/>
          <w:b/>
          <w:i w:val="0"/>
          <w:color w:val="00283C"/>
          <w:sz w:val="21"/>
        </w:rPr>
        <w:t xml:space="preserve">To:  </w:t>
      </w:r>
      <w:r>
        <w:rPr>
          <w:rFonts w:ascii="Arial" w:hAnsi="Arial"/>
          <w:b w:val="0"/>
          <w:i w:val="0"/>
          <w:color w:val="444444"/>
          <w:sz w:val="21"/>
        </w:rPr>
        <w:t>[Supervisor]</w:t>
      </w:r>
    </w:p>
    <w:p>
      <w:pPr>
        <w:spacing w:before="0" w:after="20"/>
      </w:pPr>
      <w:r>
        <w:rPr>
          <w:rFonts w:ascii="Arial" w:hAnsi="Arial"/>
          <w:b/>
          <w:i w:val="0"/>
          <w:color w:val="00283C"/>
          <w:sz w:val="21"/>
        </w:rPr>
        <w:t xml:space="preserve">From:  </w:t>
      </w:r>
      <w:r>
        <w:rPr>
          <w:rFonts w:ascii="Arial" w:hAnsi="Arial"/>
          <w:b w:val="0"/>
          <w:i w:val="0"/>
          <w:color w:val="444444"/>
          <w:sz w:val="21"/>
        </w:rPr>
        <w:t>Jordan Patterson</w:t>
      </w:r>
    </w:p>
    <w:p>
      <w:pPr>
        <w:spacing w:before="0" w:after="20"/>
      </w:pPr>
      <w:r>
        <w:rPr>
          <w:rFonts w:ascii="Arial" w:hAnsi="Arial"/>
          <w:b/>
          <w:i w:val="0"/>
          <w:color w:val="00283C"/>
          <w:sz w:val="21"/>
        </w:rPr>
        <w:t xml:space="preserve">Subject:  </w:t>
      </w:r>
      <w:r>
        <w:rPr>
          <w:rFonts w:ascii="Arial" w:hAnsi="Arial"/>
          <w:b w:val="0"/>
          <w:i w:val="0"/>
          <w:color w:val="444444"/>
          <w:sz w:val="21"/>
        </w:rPr>
        <w:t>ReceiptMe App Showcase — Recap &amp; Next Steps</w:t>
      </w:r>
    </w:p>
    <w:p>
      <w:pPr>
        <w:spacing w:before="80" w:after="0"/>
        <w:jc w:val="left"/>
      </w:pPr>
    </w:p>
    <w:p>
      <w:pPr>
        <w:spacing w:before="100" w:after="0"/>
      </w:pPr>
      <w:r>
        <w:rPr>
          <w:rFonts w:ascii="Arial" w:hAnsi="Arial"/>
          <w:b w:val="0"/>
          <w:i w:val="0"/>
          <w:color w:val="444444"/>
          <w:sz w:val="21"/>
        </w:rPr>
        <w:t>Hi [Supervisor's name],</w:t>
      </w:r>
    </w:p>
    <w:p>
      <w:pPr>
        <w:spacing w:before="100" w:after="0"/>
      </w:pPr>
      <w:r>
        <w:rPr>
          <w:rFonts w:ascii="Arial" w:hAnsi="Arial"/>
          <w:b w:val="0"/>
          <w:i w:val="0"/>
          <w:color w:val="444444"/>
          <w:sz w:val="21"/>
        </w:rPr>
        <w:t>Thank you again for taking the time to sit down with me and go through everything. I really appreciated the feedback and the conversation — it helped shape a clear direction for where this goes next.</w:t>
      </w:r>
    </w:p>
    <w:p>
      <w:pPr>
        <w:spacing w:before="100" w:after="0"/>
      </w:pPr>
      <w:r>
        <w:rPr>
          <w:rFonts w:ascii="Arial" w:hAnsi="Arial"/>
          <w:b/>
          <w:i w:val="0"/>
          <w:color w:val="111827"/>
          <w:sz w:val="21"/>
        </w:rPr>
        <w:t xml:space="preserve">What I built and why.  </w:t>
      </w:r>
      <w:r>
        <w:rPr>
          <w:rFonts w:ascii="Arial" w:hAnsi="Arial"/>
          <w:b w:val="0"/>
          <w:i w:val="0"/>
          <w:color w:val="444444"/>
          <w:sz w:val="21"/>
        </w:rPr>
        <w:t>Over the past three weeks I developed ReceiptMe — a web app designed to simplify how Insight Global internals capture, organize, and submit expense receipts. The idea came directly from conversations with Kate Hamill and other internals about the pain points in their current process: manual steps, missed 60-day deadlines, missing receipt forms not being filled out, and receipts arriving in formats that are hard to review.</w:t>
      </w:r>
    </w:p>
    <w:p>
      <w:pPr>
        <w:spacing w:before="100" w:after="0"/>
      </w:pPr>
      <w:r>
        <w:rPr>
          <w:rFonts w:ascii="Arial" w:hAnsi="Arial"/>
          <w:b/>
          <w:i w:val="0"/>
          <w:color w:val="111827"/>
          <w:sz w:val="21"/>
        </w:rPr>
        <w:t xml:space="preserve">What the app does.  </w:t>
      </w:r>
      <w:r>
        <w:rPr>
          <w:rFonts w:ascii="Arial" w:hAnsi="Arial"/>
          <w:b w:val="0"/>
          <w:i w:val="0"/>
          <w:color w:val="444444"/>
          <w:sz w:val="21"/>
        </w:rPr>
        <w:t>Internals can photograph receipts in real time, upload bank transactions, and have everything automatically read by AI and organized into a monthly packet. Overdue receipts are automatically flagged and routed to a separate archive where the paper expense form is built in-app. Everything exports as one PDF. There is also an admin view with quantitative data on usage, submissions, and trends that can be shared up the chain.</w:t>
      </w:r>
    </w:p>
    <w:p>
      <w:pPr>
        <w:spacing w:before="100" w:after="0"/>
      </w:pPr>
      <w:r>
        <w:rPr>
          <w:rFonts w:ascii="Arial" w:hAnsi="Arial"/>
          <w:b/>
          <w:i w:val="0"/>
          <w:color w:val="111827"/>
          <w:sz w:val="21"/>
        </w:rPr>
        <w:t xml:space="preserve">Where we landed.  </w:t>
      </w:r>
      <w:r>
        <w:rPr>
          <w:rFonts w:ascii="Arial" w:hAnsi="Arial"/>
          <w:b w:val="0"/>
          <w:i w:val="0"/>
          <w:color w:val="444444"/>
          <w:sz w:val="21"/>
        </w:rPr>
        <w:t>The feedback was positive and the direction is clear: make some targeted edits, let the internal team test the web version, then begin conversations with IT and Cyber about making it a full native app. Policy integration is something to revisit down the road once the core receipt workflow is solid.</w:t>
      </w:r>
    </w:p>
    <w:p>
      <w:pPr>
        <w:spacing w:before="100" w:after="0"/>
      </w:pPr>
      <w:r>
        <w:rPr>
          <w:rFonts w:ascii="Arial" w:hAnsi="Arial"/>
          <w:b/>
          <w:i w:val="0"/>
          <w:color w:val="111827"/>
          <w:sz w:val="21"/>
        </w:rPr>
        <w:t xml:space="preserve">Follow-up:  </w:t>
      </w:r>
      <w:r>
        <w:rPr>
          <w:rFonts w:ascii="Arial" w:hAnsi="Arial"/>
          <w:b w:val="0"/>
          <w:i w:val="0"/>
          <w:color w:val="444444"/>
          <w:sz w:val="21"/>
        </w:rPr>
        <w:t>We agreed to reconnect around June 1st to review updates. In the meantime, priorities remain the one-pager and the upcoming audit — this runs alongside, not instead of, those.</w:t>
      </w:r>
    </w:p>
    <w:p>
      <w:pPr>
        <w:spacing w:before="160" w:after="0"/>
        <w:jc w:val="left"/>
      </w:pPr>
    </w:p>
    <w:p>
      <w:r>
        <w:rPr>
          <w:rFonts w:ascii="Arial" w:hAnsi="Arial"/>
          <w:b w:val="0"/>
          <w:i/>
          <w:color w:val="444444"/>
          <w:sz w:val="21"/>
        </w:rPr>
        <w:t>Looking forward to showing you the next version.</w:t>
      </w:r>
    </w:p>
    <w:p>
      <w:pPr>
        <w:spacing w:before="80" w:after="120"/>
        <w:jc w:val="left"/>
      </w:pPr>
      <w:r>
        <w:rPr>
          <w:rFonts w:ascii="Arial" w:hAnsi="Arial"/>
          <w:b/>
          <w:i w:val="0"/>
          <w:color w:val="00283C"/>
          <w:sz w:val="21"/>
        </w:rPr>
        <w:t>— Jordan</w:t>
      </w:r>
    </w:p>
    <w:p>
      <w:r>
        <w:br w:type="page"/>
      </w:r>
    </w:p>
    <w:p>
      <w:pPr>
        <w:spacing w:before="280" w:after="80"/>
        <w:jc w:val="left"/>
        <w:pBdr>
          <w:bottom w:val="single" w:sz="6" w:space="4" w:color="00A8BF"/>
        </w:pBdr>
      </w:pPr>
      <w:r>
        <w:rPr>
          <w:rFonts w:ascii="Arial" w:hAnsi="Arial"/>
          <w:b/>
          <w:i w:val="0"/>
          <w:color w:val="00283C"/>
          <w:sz w:val="28"/>
        </w:rPr>
        <w:t>Part 2 — Showcase Outline</w:t>
      </w:r>
    </w:p>
    <w:p>
      <w:pPr>
        <w:spacing w:before="0" w:after="200"/>
        <w:jc w:val="left"/>
      </w:pPr>
      <w:r>
        <w:rPr>
          <w:rFonts w:ascii="Arial" w:hAnsi="Arial"/>
          <w:b w:val="0"/>
          <w:i w:val="0"/>
          <w:color w:val="777777"/>
          <w:sz w:val="21"/>
        </w:rPr>
        <w:t>Feedback received, edits to make, action items, open questions, and next steps.</w:t>
      </w:r>
    </w:p>
    <w:p>
      <w:pPr>
        <w:spacing w:before="200" w:after="40"/>
        <w:jc w:val="left"/>
      </w:pPr>
      <w:r>
        <w:rPr>
          <w:rFonts w:ascii="Arial" w:hAnsi="Arial"/>
          <w:b/>
          <w:i w:val="0"/>
          <w:color w:val="00283C"/>
          <w:sz w:val="24"/>
        </w:rPr>
        <w:t>Feedback Received</w:t>
      </w:r>
    </w:p>
    <w:p>
      <w:pPr>
        <w:pStyle w:val="ListBullet"/>
        <w:spacing w:before="20" w:after="40"/>
        <w:ind w:left="360"/>
      </w:pPr>
      <w:r>
        <w:rPr>
          <w:rFonts w:ascii="Arial" w:hAnsi="Arial"/>
          <w:b w:val="0"/>
          <w:i w:val="0"/>
          <w:color w:val="444444"/>
          <w:sz w:val="21"/>
        </w:rPr>
        <w:t>Overall reception was very positive — supervisor called it 'better than anything we've made ourselves'</w:t>
      </w:r>
    </w:p>
    <w:p>
      <w:pPr>
        <w:pStyle w:val="ListBullet"/>
        <w:spacing w:before="20" w:after="40"/>
        <w:ind w:left="360"/>
      </w:pPr>
      <w:r>
        <w:rPr>
          <w:rFonts w:ascii="Arial" w:hAnsi="Arial"/>
          <w:b w:val="0"/>
          <w:i w:val="0"/>
          <w:color w:val="444444"/>
          <w:sz w:val="21"/>
        </w:rPr>
        <w:t>PDF receipt images need to be larger and zoomable so reviewers can actually read them</w:t>
      </w:r>
    </w:p>
    <w:p>
      <w:pPr>
        <w:pStyle w:val="ListBullet"/>
        <w:spacing w:before="20" w:after="40"/>
        <w:ind w:left="360"/>
      </w:pPr>
      <w:r>
        <w:rPr>
          <w:rFonts w:ascii="Arial" w:hAnsi="Arial"/>
          <w:b w:val="0"/>
          <w:i w:val="0"/>
          <w:color w:val="444444"/>
          <w:sz w:val="21"/>
        </w:rPr>
        <w:t>The 'Add Receipt' button placement is confusing — unclear when to use Add vs. the camera icon</w:t>
      </w:r>
    </w:p>
    <w:p>
      <w:pPr>
        <w:pStyle w:val="ListBullet"/>
        <w:spacing w:before="20" w:after="40"/>
        <w:ind w:left="360"/>
      </w:pPr>
      <w:r>
        <w:rPr>
          <w:rFonts w:ascii="Arial" w:hAnsi="Arial"/>
          <w:b w:val="0"/>
          <w:i w:val="0"/>
          <w:color w:val="444444"/>
          <w:sz w:val="21"/>
        </w:rPr>
        <w:t>Manual entry feature feels unnecessary with AI — remove it</w:t>
      </w:r>
    </w:p>
    <w:p>
      <w:pPr>
        <w:pStyle w:val="ListBullet"/>
        <w:spacing w:before="20" w:after="40"/>
        <w:ind w:left="360"/>
      </w:pPr>
      <w:r>
        <w:rPr>
          <w:rFonts w:ascii="Arial" w:hAnsi="Arial"/>
          <w:b w:val="0"/>
          <w:i w:val="0"/>
          <w:color w:val="444444"/>
          <w:sz w:val="21"/>
        </w:rPr>
        <w:t>The label 'city' should be changed to 'office' to match how the team speaks</w:t>
      </w:r>
    </w:p>
    <w:p>
      <w:pPr>
        <w:pStyle w:val="ListBullet"/>
        <w:spacing w:before="20" w:after="40"/>
        <w:ind w:left="360"/>
      </w:pPr>
      <w:r>
        <w:rPr>
          <w:rFonts w:ascii="Arial" w:hAnsi="Arial"/>
          <w:b w:val="0"/>
          <w:i w:val="0"/>
          <w:color w:val="444444"/>
          <w:sz w:val="21"/>
        </w:rPr>
        <w:t>Missing receipt form needs to appear directly next to its associated receipt in the exported PDF</w:t>
      </w:r>
    </w:p>
    <w:p>
      <w:pPr>
        <w:pStyle w:val="ListBullet"/>
        <w:spacing w:before="20" w:after="40"/>
        <w:ind w:left="360"/>
      </w:pPr>
      <w:r>
        <w:rPr>
          <w:rFonts w:ascii="Arial" w:hAnsi="Arial"/>
          <w:b w:val="0"/>
          <w:i w:val="0"/>
          <w:color w:val="444444"/>
          <w:sz w:val="21"/>
        </w:rPr>
        <w:t>Paper expense form needs updating regardless — mileage log and other fields are missing</w:t>
      </w:r>
    </w:p>
    <w:p>
      <w:pPr>
        <w:pStyle w:val="ListBullet"/>
        <w:spacing w:before="20" w:after="40"/>
        <w:ind w:left="360"/>
      </w:pPr>
      <w:r>
        <w:rPr>
          <w:rFonts w:ascii="Arial" w:hAnsi="Arial"/>
          <w:b w:val="0"/>
          <w:i w:val="0"/>
          <w:color w:val="444444"/>
          <w:sz w:val="21"/>
        </w:rPr>
        <w:t>Policy integration is a good idea long-term but too gray and complex to prioritize now (too many edge cases: legacy, evergreen, VP tiers)</w:t>
      </w:r>
    </w:p>
    <w:p>
      <w:pPr>
        <w:pStyle w:val="ListBullet"/>
        <w:spacing w:before="20" w:after="40"/>
        <w:ind w:left="360"/>
      </w:pPr>
      <w:r>
        <w:rPr>
          <w:rFonts w:ascii="Arial" w:hAnsi="Arial"/>
          <w:b w:val="0"/>
          <w:i w:val="0"/>
          <w:color w:val="444444"/>
          <w:sz w:val="21"/>
        </w:rPr>
        <w:t>The app should eventually become a native app with push notifications — web version limits the full experience</w:t>
      </w:r>
    </w:p>
    <w:p>
      <w:pPr>
        <w:pStyle w:val="ListBullet"/>
        <w:spacing w:before="20" w:after="40"/>
        <w:ind w:left="360"/>
      </w:pPr>
      <w:r>
        <w:rPr>
          <w:rFonts w:ascii="Arial" w:hAnsi="Arial"/>
          <w:b w:val="0"/>
          <w:i w:val="0"/>
          <w:color w:val="444444"/>
          <w:sz w:val="21"/>
        </w:rPr>
        <w:t>Quarterly expense review schedules are built a quarter at a time, not a full year, so that integration needs a defined process</w:t>
      </w:r>
    </w:p>
    <w:p>
      <w:pPr>
        <w:spacing w:before="80" w:after="0"/>
        <w:jc w:val="left"/>
      </w:pPr>
    </w:p>
    <w:p>
      <w:pPr>
        <w:spacing w:before="200" w:after="40"/>
        <w:jc w:val="left"/>
      </w:pPr>
      <w:r>
        <w:rPr>
          <w:rFonts w:ascii="Arial" w:hAnsi="Arial"/>
          <w:b/>
          <w:i w:val="0"/>
          <w:color w:val="00283C"/>
          <w:sz w:val="24"/>
        </w:rPr>
        <w:t>Edits to Make (Near-Term)</w:t>
      </w:r>
    </w:p>
    <w:p>
      <w:pPr>
        <w:pStyle w:val="ListBullet"/>
        <w:spacing w:before="20" w:after="40"/>
        <w:ind w:left="360"/>
      </w:pPr>
      <w:r>
        <w:rPr>
          <w:rFonts w:ascii="Arial" w:hAnsi="Arial"/>
          <w:b w:val="0"/>
          <w:i w:val="0"/>
          <w:color w:val="444444"/>
          <w:sz w:val="21"/>
        </w:rPr>
        <w:t>Remove manual entry option from the receipt capture flow</w:t>
      </w:r>
    </w:p>
    <w:p>
      <w:pPr>
        <w:pStyle w:val="ListBullet"/>
        <w:spacing w:before="20" w:after="40"/>
        <w:ind w:left="360"/>
      </w:pPr>
      <w:r>
        <w:rPr>
          <w:rFonts w:ascii="Arial" w:hAnsi="Arial"/>
          <w:b w:val="0"/>
          <w:i w:val="0"/>
          <w:color w:val="444444"/>
          <w:sz w:val="21"/>
        </w:rPr>
        <w:t>Rename 'city' to 'office' throughout the app</w:t>
      </w:r>
    </w:p>
    <w:p>
      <w:pPr>
        <w:pStyle w:val="ListBullet"/>
        <w:spacing w:before="20" w:after="40"/>
        <w:ind w:left="360"/>
      </w:pPr>
      <w:r>
        <w:rPr>
          <w:rFonts w:ascii="Arial" w:hAnsi="Arial"/>
          <w:b w:val="0"/>
          <w:i w:val="0"/>
          <w:color w:val="444444"/>
          <w:sz w:val="21"/>
        </w:rPr>
        <w:t>Make receipt images larger in the exported PDF — one receipt per page or full-size</w:t>
      </w:r>
    </w:p>
    <w:p>
      <w:pPr>
        <w:pStyle w:val="ListBullet"/>
        <w:spacing w:before="20" w:after="40"/>
        <w:ind w:left="360"/>
      </w:pPr>
      <w:r>
        <w:rPr>
          <w:rFonts w:ascii="Arial" w:hAnsi="Arial"/>
          <w:b w:val="0"/>
          <w:i w:val="0"/>
          <w:color w:val="444444"/>
          <w:sz w:val="21"/>
        </w:rPr>
        <w:t>Add an X button to clear the vendor name field quickly</w:t>
      </w:r>
    </w:p>
    <w:p>
      <w:pPr>
        <w:pStyle w:val="ListBullet"/>
        <w:spacing w:before="20" w:after="40"/>
        <w:ind w:left="360"/>
      </w:pPr>
      <w:r>
        <w:rPr>
          <w:rFonts w:ascii="Arial" w:hAnsi="Arial"/>
          <w:b w:val="0"/>
          <w:i w:val="0"/>
          <w:color w:val="444444"/>
          <w:sz w:val="21"/>
        </w:rPr>
        <w:t>Fix date-reading bug (Costco / April 30th receipt didn't pull the correct month into the packet)</w:t>
      </w:r>
    </w:p>
    <w:p>
      <w:pPr>
        <w:pStyle w:val="ListBullet"/>
        <w:spacing w:before="20" w:after="40"/>
        <w:ind w:left="360"/>
      </w:pPr>
      <w:r>
        <w:rPr>
          <w:rFonts w:ascii="Arial" w:hAnsi="Arial"/>
          <w:b w:val="0"/>
          <w:i w:val="0"/>
          <w:color w:val="444444"/>
          <w:sz w:val="21"/>
        </w:rPr>
        <w:t>Revisit homepage layout — clarify the Add vs. Camera button distinction or consolidate</w:t>
      </w:r>
    </w:p>
    <w:p>
      <w:pPr>
        <w:pStyle w:val="ListBullet"/>
        <w:spacing w:before="20" w:after="40"/>
        <w:ind w:left="360"/>
      </w:pPr>
      <w:r>
        <w:rPr>
          <w:rFonts w:ascii="Arial" w:hAnsi="Arial"/>
          <w:b w:val="0"/>
          <w:i w:val="0"/>
          <w:color w:val="444444"/>
          <w:sz w:val="21"/>
        </w:rPr>
        <w:t>Attach the missing receipt form directly adjacent to its bank transaction in the exported PDF</w:t>
      </w:r>
    </w:p>
    <w:p>
      <w:pPr>
        <w:spacing w:before="80" w:after="0"/>
        <w:jc w:val="left"/>
      </w:pPr>
    </w:p>
    <w:p>
      <w:pPr>
        <w:spacing w:before="200" w:after="40"/>
        <w:jc w:val="left"/>
      </w:pPr>
      <w:r>
        <w:rPr>
          <w:rFonts w:ascii="Arial" w:hAnsi="Arial"/>
          <w:b/>
          <w:i w:val="0"/>
          <w:color w:val="00283C"/>
          <w:sz w:val="24"/>
        </w:rPr>
        <w:t>Action Items</w:t>
      </w:r>
    </w:p>
    <w:p>
      <w:pPr>
        <w:spacing w:before="20" w:after="40"/>
        <w:ind w:left="360"/>
      </w:pPr>
      <w:r>
        <w:rPr>
          <w:rFonts w:ascii="Arial" w:hAnsi="Arial"/>
          <w:b w:val="0"/>
          <w:i w:val="0"/>
          <w:color w:val="00A8BF"/>
          <w:sz w:val="21"/>
        </w:rPr>
        <w:t xml:space="preserve">☐  </w:t>
      </w:r>
      <w:r>
        <w:rPr>
          <w:rFonts w:ascii="Arial" w:hAnsi="Arial"/>
          <w:b/>
          <w:i w:val="0"/>
          <w:color w:val="111827"/>
          <w:sz w:val="21"/>
        </w:rPr>
        <w:t xml:space="preserve">Jordan: </w:t>
      </w:r>
      <w:r>
        <w:rPr>
          <w:rFonts w:ascii="Arial" w:hAnsi="Arial"/>
          <w:b w:val="0"/>
          <w:i w:val="0"/>
          <w:color w:val="444444"/>
          <w:sz w:val="21"/>
        </w:rPr>
        <w:t>Implement all near-term edits above</w:t>
      </w:r>
    </w:p>
    <w:p>
      <w:pPr>
        <w:spacing w:before="20" w:after="40"/>
        <w:ind w:left="360"/>
      </w:pPr>
      <w:r>
        <w:rPr>
          <w:rFonts w:ascii="Arial" w:hAnsi="Arial"/>
          <w:b w:val="0"/>
          <w:i w:val="0"/>
          <w:color w:val="00A8BF"/>
          <w:sz w:val="21"/>
        </w:rPr>
        <w:t xml:space="preserve">☐  </w:t>
      </w:r>
      <w:r>
        <w:rPr>
          <w:rFonts w:ascii="Arial" w:hAnsi="Arial"/>
          <w:b/>
          <w:i w:val="0"/>
          <w:color w:val="111827"/>
          <w:sz w:val="21"/>
        </w:rPr>
        <w:t xml:space="preserve">Jordan: </w:t>
      </w:r>
      <w:r>
        <w:rPr>
          <w:rFonts w:ascii="Arial" w:hAnsi="Arial"/>
          <w:b w:val="0"/>
          <w:i w:val="0"/>
          <w:color w:val="444444"/>
          <w:sz w:val="21"/>
        </w:rPr>
        <w:t>Let internal team (Shannon, Asia, Mindy, Kate) test the web version and collect feedback</w:t>
      </w:r>
    </w:p>
    <w:p>
      <w:pPr>
        <w:spacing w:before="20" w:after="40"/>
        <w:ind w:left="360"/>
      </w:pPr>
      <w:r>
        <w:rPr>
          <w:rFonts w:ascii="Arial" w:hAnsi="Arial"/>
          <w:b w:val="0"/>
          <w:i w:val="0"/>
          <w:color w:val="00A8BF"/>
          <w:sz w:val="21"/>
        </w:rPr>
        <w:t xml:space="preserve">☐  </w:t>
      </w:r>
      <w:r>
        <w:rPr>
          <w:rFonts w:ascii="Arial" w:hAnsi="Arial"/>
          <w:b/>
          <w:i w:val="0"/>
          <w:color w:val="111827"/>
          <w:sz w:val="21"/>
        </w:rPr>
        <w:t xml:space="preserve">Jordan: </w:t>
      </w:r>
      <w:r>
        <w:rPr>
          <w:rFonts w:ascii="Arial" w:hAnsi="Arial"/>
          <w:b w:val="0"/>
          <w:i w:val="0"/>
          <w:color w:val="444444"/>
          <w:sz w:val="21"/>
        </w:rPr>
        <w:t>Talk to Dan (IT) about the path to making this a native app</w:t>
      </w:r>
    </w:p>
    <w:p>
      <w:pPr>
        <w:spacing w:before="20" w:after="40"/>
        <w:ind w:left="360"/>
      </w:pPr>
      <w:r>
        <w:rPr>
          <w:rFonts w:ascii="Arial" w:hAnsi="Arial"/>
          <w:b w:val="0"/>
          <w:i w:val="0"/>
          <w:color w:val="00A8BF"/>
          <w:sz w:val="21"/>
        </w:rPr>
        <w:t xml:space="preserve">☐  </w:t>
      </w:r>
      <w:r>
        <w:rPr>
          <w:rFonts w:ascii="Arial" w:hAnsi="Arial"/>
          <w:b/>
          <w:i w:val="0"/>
          <w:color w:val="111827"/>
          <w:sz w:val="21"/>
        </w:rPr>
        <w:t xml:space="preserve">Jordan: </w:t>
      </w:r>
      <w:r>
        <w:rPr>
          <w:rFonts w:ascii="Arial" w:hAnsi="Arial"/>
          <w:b w:val="0"/>
          <w:i w:val="0"/>
          <w:color w:val="444444"/>
          <w:sz w:val="21"/>
        </w:rPr>
        <w:t>Talk to Cyber about security and compliance requirements for an internal tool</w:t>
      </w:r>
    </w:p>
    <w:p>
      <w:pPr>
        <w:spacing w:before="20" w:after="40"/>
        <w:ind w:left="360"/>
      </w:pPr>
      <w:r>
        <w:rPr>
          <w:rFonts w:ascii="Arial" w:hAnsi="Arial"/>
          <w:b w:val="0"/>
          <w:i w:val="0"/>
          <w:color w:val="00A8BF"/>
          <w:sz w:val="21"/>
        </w:rPr>
        <w:t xml:space="preserve">☐  </w:t>
      </w:r>
      <w:r>
        <w:rPr>
          <w:rFonts w:ascii="Arial" w:hAnsi="Arial"/>
          <w:b/>
          <w:i w:val="0"/>
          <w:color w:val="111827"/>
          <w:sz w:val="21"/>
        </w:rPr>
        <w:t xml:space="preserve">Jordan: </w:t>
      </w:r>
      <w:r>
        <w:rPr>
          <w:rFonts w:ascii="Arial" w:hAnsi="Arial"/>
          <w:b w:val="0"/>
          <w:i w:val="0"/>
          <w:color w:val="444444"/>
          <w:sz w:val="21"/>
        </w:rPr>
        <w:t>Talk to Jazz about whether Concur API access is available</w:t>
      </w:r>
    </w:p>
    <w:p>
      <w:pPr>
        <w:spacing w:before="20" w:after="40"/>
        <w:ind w:left="360"/>
      </w:pPr>
      <w:r>
        <w:rPr>
          <w:rFonts w:ascii="Arial" w:hAnsi="Arial"/>
          <w:b w:val="0"/>
          <w:i w:val="0"/>
          <w:color w:val="00A8BF"/>
          <w:sz w:val="21"/>
        </w:rPr>
        <w:t xml:space="preserve">☐  </w:t>
      </w:r>
      <w:r>
        <w:rPr>
          <w:rFonts w:ascii="Arial" w:hAnsi="Arial"/>
          <w:b/>
          <w:i w:val="0"/>
          <w:color w:val="111827"/>
          <w:sz w:val="21"/>
        </w:rPr>
        <w:t xml:space="preserve">Supervisor: </w:t>
      </w:r>
      <w:r>
        <w:rPr>
          <w:rFonts w:ascii="Arial" w:hAnsi="Arial"/>
          <w:b w:val="0"/>
          <w:i w:val="0"/>
          <w:color w:val="444444"/>
          <w:sz w:val="21"/>
        </w:rPr>
        <w:t>Loop in Laura at the right time once there is data and a pilot to point to</w:t>
      </w:r>
    </w:p>
    <w:p>
      <w:pPr>
        <w:spacing w:before="20" w:after="40"/>
        <w:ind w:left="360"/>
      </w:pPr>
      <w:r>
        <w:rPr>
          <w:rFonts w:ascii="Arial" w:hAnsi="Arial"/>
          <w:b w:val="0"/>
          <w:i w:val="0"/>
          <w:color w:val="00A8BF"/>
          <w:sz w:val="21"/>
        </w:rPr>
        <w:t xml:space="preserve">☐  </w:t>
      </w:r>
      <w:r>
        <w:rPr>
          <w:rFonts w:ascii="Arial" w:hAnsi="Arial"/>
          <w:b/>
          <w:i w:val="0"/>
          <w:color w:val="111827"/>
          <w:sz w:val="21"/>
        </w:rPr>
        <w:t xml:space="preserve">Both: </w:t>
      </w:r>
      <w:r>
        <w:rPr>
          <w:rFonts w:ascii="Arial" w:hAnsi="Arial"/>
          <w:b w:val="0"/>
          <w:i w:val="0"/>
          <w:color w:val="444444"/>
          <w:sz w:val="21"/>
        </w:rPr>
        <w:t>Follow-up meeting ~June 1st to review updates and decide on next phase</w:t>
      </w:r>
    </w:p>
    <w:p>
      <w:pPr>
        <w:spacing w:before="20" w:after="40"/>
        <w:ind w:left="360"/>
      </w:pPr>
      <w:r>
        <w:rPr>
          <w:rFonts w:ascii="Arial" w:hAnsi="Arial"/>
          <w:b w:val="0"/>
          <w:i w:val="0"/>
          <w:color w:val="00A8BF"/>
          <w:sz w:val="21"/>
        </w:rPr>
        <w:t xml:space="preserve">☐  </w:t>
      </w:r>
      <w:r>
        <w:rPr>
          <w:rFonts w:ascii="Arial" w:hAnsi="Arial"/>
          <w:b/>
          <w:i w:val="0"/>
          <w:color w:val="111827"/>
          <w:sz w:val="21"/>
        </w:rPr>
        <w:t xml:space="preserve">Future: </w:t>
      </w:r>
      <w:r>
        <w:rPr>
          <w:rFonts w:ascii="Arial" w:hAnsi="Arial"/>
          <w:b w:val="0"/>
          <w:i w:val="0"/>
          <w:color w:val="444444"/>
          <w:sz w:val="21"/>
        </w:rPr>
        <w:t>Explore MileIQ integration or in-app mileage log</w:t>
      </w:r>
    </w:p>
    <w:p>
      <w:pPr>
        <w:spacing w:before="20" w:after="40"/>
        <w:ind w:left="360"/>
      </w:pPr>
      <w:r>
        <w:rPr>
          <w:rFonts w:ascii="Arial" w:hAnsi="Arial"/>
          <w:b w:val="0"/>
          <w:i w:val="0"/>
          <w:color w:val="00A8BF"/>
          <w:sz w:val="21"/>
        </w:rPr>
        <w:t xml:space="preserve">☐  </w:t>
      </w:r>
      <w:r>
        <w:rPr>
          <w:rFonts w:ascii="Arial" w:hAnsi="Arial"/>
          <w:b/>
          <w:i w:val="0"/>
          <w:color w:val="111827"/>
          <w:sz w:val="21"/>
        </w:rPr>
        <w:t xml:space="preserve">Future: </w:t>
      </w:r>
      <w:r>
        <w:rPr>
          <w:rFonts w:ascii="Arial" w:hAnsi="Arial"/>
          <w:b w:val="0"/>
          <w:i w:val="0"/>
          <w:color w:val="444444"/>
          <w:sz w:val="21"/>
        </w:rPr>
        <w:t>Explore auto-emailing the PDF to the internal's work email after export</w:t>
      </w:r>
    </w:p>
    <w:p>
      <w:pPr>
        <w:spacing w:before="20" w:after="40"/>
        <w:ind w:left="360"/>
      </w:pPr>
      <w:r>
        <w:rPr>
          <w:rFonts w:ascii="Arial" w:hAnsi="Arial"/>
          <w:b w:val="0"/>
          <w:i w:val="0"/>
          <w:color w:val="00A8BF"/>
          <w:sz w:val="21"/>
        </w:rPr>
        <w:t xml:space="preserve">☐  </w:t>
      </w:r>
      <w:r>
        <w:rPr>
          <w:rFonts w:ascii="Arial" w:hAnsi="Arial"/>
          <w:b/>
          <w:i w:val="0"/>
          <w:color w:val="111827"/>
          <w:sz w:val="21"/>
        </w:rPr>
        <w:t xml:space="preserve">Future: </w:t>
      </w:r>
      <w:r>
        <w:rPr>
          <w:rFonts w:ascii="Arial" w:hAnsi="Arial"/>
          <w:b w:val="0"/>
          <w:i w:val="0"/>
          <w:color w:val="444444"/>
          <w:sz w:val="21"/>
        </w:rPr>
        <w:t>Explore whether the expense review schedule can be maintained in the app quarterly</w:t>
      </w:r>
    </w:p>
    <w:p>
      <w:pPr>
        <w:spacing w:before="80" w:after="0"/>
        <w:jc w:val="left"/>
      </w:pPr>
    </w:p>
    <w:p>
      <w:pPr>
        <w:spacing w:before="200" w:after="40"/>
        <w:jc w:val="left"/>
      </w:pPr>
      <w:r>
        <w:rPr>
          <w:rFonts w:ascii="Arial" w:hAnsi="Arial"/>
          <w:b/>
          <w:i w:val="0"/>
          <w:color w:val="00283C"/>
          <w:sz w:val="24"/>
        </w:rPr>
        <w:t>Questions to Be Answered</w:t>
      </w:r>
    </w:p>
    <w:p>
      <w:pPr>
        <w:pStyle w:val="ListBullet"/>
        <w:spacing w:before="20" w:after="40"/>
        <w:ind w:left="360"/>
      </w:pPr>
      <w:r>
        <w:rPr>
          <w:rFonts w:ascii="Arial" w:hAnsi="Arial"/>
          <w:b w:val="0"/>
          <w:i w:val="0"/>
          <w:color w:val="444444"/>
          <w:sz w:val="21"/>
        </w:rPr>
        <w:t>Do we need a leader/manager signature on the overdue paper report, or is approval via Costpoint enough?</w:t>
      </w:r>
    </w:p>
    <w:p>
      <w:pPr>
        <w:pStyle w:val="ListBullet"/>
        <w:spacing w:before="20" w:after="40"/>
        <w:ind w:left="360"/>
      </w:pPr>
      <w:r>
        <w:rPr>
          <w:rFonts w:ascii="Arial" w:hAnsi="Arial"/>
          <w:b w:val="0"/>
          <w:i w:val="0"/>
          <w:color w:val="444444"/>
          <w:sz w:val="21"/>
        </w:rPr>
        <w:t>Should the exported PDF automatically email to the internal's work email?</w:t>
      </w:r>
    </w:p>
    <w:p>
      <w:pPr>
        <w:pStyle w:val="ListBullet"/>
        <w:spacing w:before="20" w:after="40"/>
        <w:ind w:left="360"/>
      </w:pPr>
      <w:r>
        <w:rPr>
          <w:rFonts w:ascii="Arial" w:hAnsi="Arial"/>
          <w:b w:val="0"/>
          <w:i w:val="0"/>
          <w:color w:val="444444"/>
          <w:sz w:val="21"/>
        </w:rPr>
        <w:t>Does Concur have an API we can access, and what would that require? (ask Jazz)</w:t>
      </w:r>
    </w:p>
    <w:p>
      <w:pPr>
        <w:pStyle w:val="ListBullet"/>
        <w:spacing w:before="20" w:after="40"/>
        <w:ind w:left="360"/>
      </w:pPr>
      <w:r>
        <w:rPr>
          <w:rFonts w:ascii="Arial" w:hAnsi="Arial"/>
          <w:b w:val="0"/>
          <w:i w:val="0"/>
          <w:color w:val="444444"/>
          <w:sz w:val="21"/>
        </w:rPr>
        <w:t>What does IT need from us to evaluate making this a native app?</w:t>
      </w:r>
    </w:p>
    <w:p>
      <w:pPr>
        <w:pStyle w:val="ListBullet"/>
        <w:spacing w:before="20" w:after="40"/>
        <w:ind w:left="360"/>
      </w:pPr>
      <w:r>
        <w:rPr>
          <w:rFonts w:ascii="Arial" w:hAnsi="Arial"/>
          <w:b w:val="0"/>
          <w:i w:val="0"/>
          <w:color w:val="444444"/>
          <w:sz w:val="21"/>
        </w:rPr>
        <w:t>Are there any cyber/security requirements for an internal tool that doesn't go through sourcing?</w:t>
      </w:r>
    </w:p>
    <w:p>
      <w:pPr>
        <w:pStyle w:val="ListBullet"/>
        <w:spacing w:before="20" w:after="40"/>
        <w:ind w:left="360"/>
      </w:pPr>
      <w:r>
        <w:rPr>
          <w:rFonts w:ascii="Arial" w:hAnsi="Arial"/>
          <w:b w:val="0"/>
          <w:i w:val="0"/>
          <w:color w:val="444444"/>
          <w:sz w:val="21"/>
        </w:rPr>
        <w:t>How do we handle VP expense submissions — do they need a different experience in the app?</w:t>
      </w:r>
    </w:p>
    <w:p>
      <w:pPr>
        <w:pStyle w:val="ListBullet"/>
        <w:spacing w:before="20" w:after="40"/>
        <w:ind w:left="360"/>
      </w:pPr>
      <w:r>
        <w:rPr>
          <w:rFonts w:ascii="Arial" w:hAnsi="Arial"/>
          <w:b w:val="0"/>
          <w:i w:val="0"/>
          <w:color w:val="444444"/>
          <w:sz w:val="21"/>
        </w:rPr>
        <w:t>Should users have the option to bypass the overdue archive, or does the 60-day policy stay hard?</w:t>
      </w:r>
    </w:p>
    <w:p>
      <w:pPr>
        <w:pStyle w:val="ListBullet"/>
        <w:spacing w:before="20" w:after="40"/>
        <w:ind w:left="360"/>
      </w:pPr>
      <w:r>
        <w:rPr>
          <w:rFonts w:ascii="Arial" w:hAnsi="Arial"/>
          <w:b w:val="0"/>
          <w:i w:val="0"/>
          <w:color w:val="444444"/>
          <w:sz w:val="21"/>
        </w:rPr>
        <w:t>How do we manage expense review schedule updates each quarter — who owns keeping that current in the app?</w:t>
      </w:r>
    </w:p>
    <w:p>
      <w:pPr>
        <w:spacing w:before="80" w:after="0"/>
        <w:jc w:val="left"/>
      </w:pPr>
    </w:p>
    <w:p>
      <w:pPr>
        <w:spacing w:before="200" w:after="40"/>
        <w:jc w:val="left"/>
      </w:pPr>
      <w:r>
        <w:rPr>
          <w:rFonts w:ascii="Arial" w:hAnsi="Arial"/>
          <w:b/>
          <w:i w:val="0"/>
          <w:color w:val="00283C"/>
          <w:sz w:val="24"/>
        </w:rPr>
        <w:t>Next Steps (In Order)</w:t>
      </w:r>
    </w:p>
    <w:p>
      <w:pPr>
        <w:spacing w:before="20" w:after="40"/>
        <w:ind w:left="432" w:hanging="432"/>
      </w:pPr>
      <w:r>
        <w:rPr>
          <w:rFonts w:ascii="Arial" w:hAnsi="Arial"/>
          <w:b/>
          <w:i w:val="0"/>
          <w:color w:val="00A8BF"/>
          <w:sz w:val="21"/>
        </w:rPr>
        <w:t xml:space="preserve">1. </w:t>
      </w:r>
      <w:r>
        <w:rPr>
          <w:rFonts w:ascii="Arial" w:hAnsi="Arial"/>
          <w:b w:val="0"/>
          <w:i w:val="0"/>
          <w:color w:val="444444"/>
          <w:sz w:val="21"/>
        </w:rPr>
        <w:t>Complete near-term edits based on showcase feedback</w:t>
      </w:r>
    </w:p>
    <w:p>
      <w:pPr>
        <w:spacing w:before="20" w:after="40"/>
        <w:ind w:left="432" w:hanging="432"/>
      </w:pPr>
      <w:r>
        <w:rPr>
          <w:rFonts w:ascii="Arial" w:hAnsi="Arial"/>
          <w:b/>
          <w:i w:val="0"/>
          <w:color w:val="00A8BF"/>
          <w:sz w:val="21"/>
        </w:rPr>
        <w:t xml:space="preserve">2. </w:t>
      </w:r>
      <w:r>
        <w:rPr>
          <w:rFonts w:ascii="Arial" w:hAnsi="Arial"/>
          <w:b w:val="0"/>
          <w:i w:val="0"/>
          <w:color w:val="444444"/>
          <w:sz w:val="21"/>
        </w:rPr>
        <w:t>Internal team tests web version — collect notes from Shannon, Asia, Mindy, Kate</w:t>
      </w:r>
    </w:p>
    <w:p>
      <w:pPr>
        <w:spacing w:before="20" w:after="40"/>
        <w:ind w:left="432" w:hanging="432"/>
      </w:pPr>
      <w:r>
        <w:rPr>
          <w:rFonts w:ascii="Arial" w:hAnsi="Arial"/>
          <w:b/>
          <w:i w:val="0"/>
          <w:color w:val="00A8BF"/>
          <w:sz w:val="21"/>
        </w:rPr>
        <w:t xml:space="preserve">3. </w:t>
      </w:r>
      <w:r>
        <w:rPr>
          <w:rFonts w:ascii="Arial" w:hAnsi="Arial"/>
          <w:b w:val="0"/>
          <w:i w:val="0"/>
          <w:color w:val="444444"/>
          <w:sz w:val="21"/>
        </w:rPr>
        <w:t>Review feedback, make second round of adjustments</w:t>
      </w:r>
    </w:p>
    <w:p>
      <w:pPr>
        <w:spacing w:before="20" w:after="40"/>
        <w:ind w:left="432" w:hanging="432"/>
      </w:pPr>
      <w:r>
        <w:rPr>
          <w:rFonts w:ascii="Arial" w:hAnsi="Arial"/>
          <w:b/>
          <w:i w:val="0"/>
          <w:color w:val="00A8BF"/>
          <w:sz w:val="21"/>
        </w:rPr>
        <w:t xml:space="preserve">4. </w:t>
      </w:r>
      <w:r>
        <w:rPr>
          <w:rFonts w:ascii="Arial" w:hAnsi="Arial"/>
          <w:b w:val="0"/>
          <w:i w:val="0"/>
          <w:color w:val="444444"/>
          <w:sz w:val="21"/>
        </w:rPr>
        <w:t>Talk to IT (Dan) and Cyber about app path and compliance</w:t>
      </w:r>
    </w:p>
    <w:p>
      <w:pPr>
        <w:spacing w:before="20" w:after="40"/>
        <w:ind w:left="432" w:hanging="432"/>
      </w:pPr>
      <w:r>
        <w:rPr>
          <w:rFonts w:ascii="Arial" w:hAnsi="Arial"/>
          <w:b/>
          <w:i w:val="0"/>
          <w:color w:val="00A8BF"/>
          <w:sz w:val="21"/>
        </w:rPr>
        <w:t xml:space="preserve">5. </w:t>
      </w:r>
      <w:r>
        <w:rPr>
          <w:rFonts w:ascii="Arial" w:hAnsi="Arial"/>
          <w:b w:val="0"/>
          <w:i w:val="0"/>
          <w:color w:val="444444"/>
          <w:sz w:val="21"/>
        </w:rPr>
        <w:t>Talk to Jazz about Concur API</w:t>
      </w:r>
    </w:p>
    <w:p>
      <w:pPr>
        <w:spacing w:before="20" w:after="40"/>
        <w:ind w:left="432" w:hanging="432"/>
      </w:pPr>
      <w:r>
        <w:rPr>
          <w:rFonts w:ascii="Arial" w:hAnsi="Arial"/>
          <w:b/>
          <w:i w:val="0"/>
          <w:color w:val="00A8BF"/>
          <w:sz w:val="21"/>
        </w:rPr>
        <w:t xml:space="preserve">6. </w:t>
      </w:r>
      <w:r>
        <w:rPr>
          <w:rFonts w:ascii="Arial" w:hAnsi="Arial"/>
          <w:b w:val="0"/>
          <w:i w:val="0"/>
          <w:color w:val="444444"/>
          <w:sz w:val="21"/>
        </w:rPr>
        <w:t>June 1st follow-up with supervisor</w:t>
      </w:r>
    </w:p>
    <w:p>
      <w:pPr>
        <w:spacing w:before="20" w:after="40"/>
        <w:ind w:left="432" w:hanging="432"/>
      </w:pPr>
      <w:r>
        <w:rPr>
          <w:rFonts w:ascii="Arial" w:hAnsi="Arial"/>
          <w:b/>
          <w:i w:val="0"/>
          <w:color w:val="00A8BF"/>
          <w:sz w:val="21"/>
        </w:rPr>
        <w:t xml:space="preserve">7. </w:t>
      </w:r>
      <w:r>
        <w:rPr>
          <w:rFonts w:ascii="Arial" w:hAnsi="Arial"/>
          <w:b w:val="0"/>
          <w:i w:val="0"/>
          <w:color w:val="444444"/>
          <w:sz w:val="21"/>
        </w:rPr>
        <w:t>If feedback is strong — pilot with one person (Kate or Peterson) on real expenses</w:t>
      </w:r>
    </w:p>
    <w:p>
      <w:pPr>
        <w:spacing w:before="20" w:after="40"/>
        <w:ind w:left="432" w:hanging="432"/>
      </w:pPr>
      <w:r>
        <w:rPr>
          <w:rFonts w:ascii="Arial" w:hAnsi="Arial"/>
          <w:b/>
          <w:i w:val="0"/>
          <w:color w:val="00A8BF"/>
          <w:sz w:val="21"/>
        </w:rPr>
        <w:t xml:space="preserve">8. </w:t>
      </w:r>
      <w:r>
        <w:rPr>
          <w:rFonts w:ascii="Arial" w:hAnsi="Arial"/>
          <w:b w:val="0"/>
          <w:i w:val="0"/>
          <w:color w:val="444444"/>
          <w:sz w:val="21"/>
        </w:rPr>
        <w:t>If pilot is successful — test with one office (Atlanta)</w:t>
      </w:r>
    </w:p>
    <w:p>
      <w:pPr>
        <w:spacing w:before="20" w:after="40"/>
        <w:ind w:left="432" w:hanging="432"/>
      </w:pPr>
      <w:r>
        <w:rPr>
          <w:rFonts w:ascii="Arial" w:hAnsi="Arial"/>
          <w:b/>
          <w:i w:val="0"/>
          <w:color w:val="00A8BF"/>
          <w:sz w:val="21"/>
        </w:rPr>
        <w:t xml:space="preserve">9. </w:t>
      </w:r>
      <w:r>
        <w:rPr>
          <w:rFonts w:ascii="Arial" w:hAnsi="Arial"/>
          <w:b w:val="0"/>
          <w:i w:val="0"/>
          <w:color w:val="444444"/>
          <w:sz w:val="21"/>
        </w:rPr>
        <w:t>Collect data from admin dashboard to present to Laura</w:t>
      </w:r>
    </w:p>
    <w:p>
      <w:pPr>
        <w:spacing w:before="20" w:after="40"/>
        <w:ind w:left="432" w:hanging="432"/>
      </w:pPr>
      <w:r>
        <w:rPr>
          <w:rFonts w:ascii="Arial" w:hAnsi="Arial"/>
          <w:b/>
          <w:i w:val="0"/>
          <w:color w:val="00A8BF"/>
          <w:sz w:val="21"/>
        </w:rPr>
        <w:t xml:space="preserve">10. </w:t>
      </w:r>
      <w:r>
        <w:rPr>
          <w:rFonts w:ascii="Arial" w:hAnsi="Arial"/>
          <w:b w:val="0"/>
          <w:i w:val="0"/>
          <w:color w:val="444444"/>
          <w:sz w:val="21"/>
        </w:rPr>
        <w:t>Scale from there</w:t>
      </w:r>
    </w:p>
    <w:p>
      <w:pPr>
        <w:spacing w:before="160" w:after="0"/>
        <w:jc w:val="left"/>
      </w:pPr>
    </w:p>
    <w:p>
      <w:pPr>
        <w:spacing w:before="80" w:after="80"/>
        <w:pBdr>
          <w:bottom w:val="single" w:sz="4" w:space="1" w:color="E2E8F0"/>
        </w:pBdr>
      </w:pPr>
    </w:p>
    <w:p>
      <w:pPr>
        <w:spacing w:before="120" w:after="120"/>
        <w:jc w:val="center"/>
      </w:pPr>
      <w:r>
        <w:rPr>
          <w:rFonts w:ascii="Arial" w:hAnsi="Arial"/>
          <w:b w:val="0"/>
          <w:i w:val="0"/>
          <w:color w:val="777777"/>
          <w:sz w:val="18"/>
        </w:rPr>
        <w:t>ReceiptMe  ·  Internal Tool  ·  Insight Global  ·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