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2707005" cy="831850"/>
            <wp:effectExtent l="0" t="0" r="5715" b="6350"/>
            <wp:docPr id="149" name="image41.png"/>
            <wp:cNvGraphicFramePr/>
            <a:graphic xmlns:a="http://schemas.openxmlformats.org/drawingml/2006/main">
              <a:graphicData uri="http://schemas.openxmlformats.org/drawingml/2006/picture">
                <pic:pic xmlns:pic="http://schemas.openxmlformats.org/drawingml/2006/picture">
                  <pic:nvPicPr>
                    <pic:cNvPr id="149" name="image41.png"/>
                    <pic:cNvPicPr preferRelativeResize="0"/>
                  </pic:nvPicPr>
                  <pic:blipFill>
                    <a:blip r:embed="rId6"/>
                    <a:srcRect/>
                    <a:stretch>
                      <a:fillRect/>
                    </a:stretch>
                  </pic:blipFill>
                  <pic:spPr>
                    <a:xfrm>
                      <a:off x="0" y="0"/>
                      <a:ext cx="2707537" cy="832092"/>
                    </a:xfrm>
                    <a:prstGeom prst="rect">
                      <a:avLst/>
                    </a:prstGeom>
                  </pic:spPr>
                </pic:pic>
              </a:graphicData>
            </a:graphic>
          </wp:inline>
        </w:drawing>
      </w:r>
    </w:p>
    <w:p/>
    <w:p/>
    <w:p/>
    <w:p/>
    <w:p/>
    <w:p/>
    <w:p/>
    <w:p>
      <w:pPr>
        <w:jc w:val="center"/>
        <w:rPr>
          <w:b/>
          <w:smallCaps/>
          <w:color w:val="C00000"/>
          <w:sz w:val="56"/>
          <w:szCs w:val="56"/>
        </w:rPr>
      </w:pPr>
      <w:r>
        <w:rPr>
          <w:rFonts w:ascii="Roboto" w:hAnsi="Roboto" w:eastAsia="Roboto" w:cs="Roboto"/>
          <w:b/>
          <w:smallCaps/>
          <w:color w:val="C00000"/>
          <w:sz w:val="56"/>
          <w:szCs w:val="56"/>
          <w:rtl w:val="0"/>
        </w:rPr>
        <w:t>STUDENT MANAGEMENT PROJECT</w:t>
      </w:r>
    </w:p>
    <w:p>
      <w:pPr>
        <w:jc w:val="center"/>
        <w:rPr>
          <w:b/>
          <w:color w:val="C00000"/>
          <w:sz w:val="44"/>
          <w:szCs w:val="44"/>
        </w:rPr>
      </w:pPr>
      <w:r>
        <w:rPr>
          <w:b/>
          <w:color w:val="C00000"/>
          <w:sz w:val="44"/>
          <w:szCs w:val="44"/>
          <w:rtl w:val="0"/>
        </w:rPr>
        <w:t>Software Requirement Specification</w:t>
      </w:r>
    </w:p>
    <w:p>
      <w:pPr>
        <w:jc w:val="center"/>
        <w:rPr>
          <w:b/>
          <w:color w:val="C00000"/>
          <w:sz w:val="44"/>
          <w:szCs w:val="44"/>
        </w:rPr>
      </w:pPr>
      <w:r>
        <w:rPr>
          <w:b/>
          <w:color w:val="C00000"/>
          <w:sz w:val="44"/>
          <w:szCs w:val="44"/>
          <w:rtl w:val="0"/>
        </w:rPr>
        <w:t>Group 1</w:t>
      </w:r>
    </w:p>
    <w:p>
      <w:pPr>
        <w:jc w:val="center"/>
        <w:rPr>
          <w:b/>
          <w:sz w:val="44"/>
          <w:szCs w:val="44"/>
        </w:rPr>
      </w:pPr>
    </w:p>
    <w:p>
      <w:pPr>
        <w:jc w:val="left"/>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Pr>
        <w:jc w:val="center"/>
        <w:rPr>
          <w:b/>
          <w:sz w:val="44"/>
          <w:szCs w:val="44"/>
        </w:rPr>
      </w:pPr>
    </w:p>
    <w:p/>
    <w:p>
      <w:pPr>
        <w:pStyle w:val="2"/>
        <w:pageBreakBefore/>
        <w:tabs>
          <w:tab w:val="left" w:pos="2160"/>
          <w:tab w:val="right" w:pos="5040"/>
          <w:tab w:val="left" w:pos="5760"/>
          <w:tab w:val="right" w:pos="8640"/>
        </w:tabs>
        <w:spacing w:before="360" w:after="240" w:line="240" w:lineRule="auto"/>
        <w:rPr>
          <w:vertAlign w:val="baseline"/>
        </w:rPr>
      </w:pPr>
      <w:r>
        <w:rPr>
          <w:rtl w:val="0"/>
        </w:rPr>
        <w:t>RECORD OF CHANGES</w:t>
      </w:r>
    </w:p>
    <w:tbl>
      <w:tblPr>
        <w:tblStyle w:val="8"/>
        <w:tblW w:w="8805" w:type="dxa"/>
        <w:tblInd w:w="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990"/>
        <w:gridCol w:w="810"/>
        <w:gridCol w:w="1605"/>
        <w:gridCol w:w="54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FFE8E1"/>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0" w:right="0" w:firstLine="0"/>
              <w:jc w:val="left"/>
              <w:rPr>
                <w:rFonts w:ascii="Times New Roman" w:hAnsi="Times New Roman" w:eastAsia="Times New Roman" w:cs="Times New Roman"/>
                <w:b/>
                <w:i w:val="0"/>
                <w:smallCaps w:val="0"/>
                <w:strike w:val="0"/>
                <w:color w:val="6E2500"/>
                <w:sz w:val="24"/>
                <w:szCs w:val="24"/>
                <w:u w:val="none"/>
                <w:shd w:val="clear" w:fill="auto"/>
                <w:vertAlign w:val="baseline"/>
              </w:rPr>
            </w:pPr>
            <w:r>
              <w:rPr>
                <w:rFonts w:ascii="Times New Roman" w:hAnsi="Times New Roman" w:eastAsia="Times New Roman" w:cs="Times New Roman"/>
                <w:b/>
                <w:i w:val="0"/>
                <w:smallCaps w:val="0"/>
                <w:strike w:val="0"/>
                <w:color w:val="6E2500"/>
                <w:sz w:val="24"/>
                <w:szCs w:val="24"/>
                <w:u w:val="none"/>
                <w:shd w:val="clear" w:fill="auto"/>
                <w:vertAlign w:val="baseline"/>
                <w:rtl w:val="0"/>
              </w:rPr>
              <w:t>Date</w:t>
            </w:r>
          </w:p>
        </w:tc>
        <w:tc>
          <w:tcPr>
            <w:shd w:val="clear" w:color="auto" w:fill="FFE8E1"/>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0" w:right="0" w:firstLine="0"/>
              <w:jc w:val="left"/>
              <w:rPr>
                <w:rFonts w:ascii="Times New Roman" w:hAnsi="Times New Roman" w:eastAsia="Times New Roman" w:cs="Times New Roman"/>
                <w:b/>
                <w:i w:val="0"/>
                <w:smallCaps w:val="0"/>
                <w:strike w:val="0"/>
                <w:color w:val="6E2500"/>
                <w:sz w:val="24"/>
                <w:szCs w:val="24"/>
                <w:u w:val="none"/>
                <w:shd w:val="clear" w:fill="auto"/>
                <w:vertAlign w:val="baseline"/>
              </w:rPr>
            </w:pPr>
            <w:r>
              <w:rPr>
                <w:rFonts w:ascii="Times New Roman" w:hAnsi="Times New Roman" w:eastAsia="Times New Roman" w:cs="Times New Roman"/>
                <w:b/>
                <w:i w:val="0"/>
                <w:smallCaps w:val="0"/>
                <w:strike w:val="0"/>
                <w:color w:val="6E2500"/>
                <w:sz w:val="24"/>
                <w:szCs w:val="24"/>
                <w:u w:val="none"/>
                <w:shd w:val="clear" w:fill="auto"/>
                <w:vertAlign w:val="baseline"/>
                <w:rtl w:val="0"/>
              </w:rPr>
              <w:t>A*</w:t>
            </w:r>
            <w:r>
              <w:rPr>
                <w:rFonts w:ascii="Times New Roman" w:hAnsi="Times New Roman" w:eastAsia="Times New Roman" w:cs="Times New Roman"/>
                <w:b/>
                <w:i w:val="0"/>
                <w:smallCaps w:val="0"/>
                <w:strike w:val="0"/>
                <w:color w:val="6E2500"/>
                <w:sz w:val="24"/>
                <w:szCs w:val="24"/>
                <w:u w:val="none"/>
                <w:shd w:val="clear" w:fill="auto"/>
                <w:vertAlign w:val="baseline"/>
                <w:rtl w:val="0"/>
              </w:rPr>
              <w:br w:type="textWrapping"/>
            </w:r>
            <w:r>
              <w:rPr>
                <w:rFonts w:ascii="Times New Roman" w:hAnsi="Times New Roman" w:eastAsia="Times New Roman" w:cs="Times New Roman"/>
                <w:b/>
                <w:i w:val="0"/>
                <w:smallCaps w:val="0"/>
                <w:strike w:val="0"/>
                <w:color w:val="6E2500"/>
                <w:sz w:val="24"/>
                <w:szCs w:val="24"/>
                <w:u w:val="none"/>
                <w:shd w:val="clear" w:fill="auto"/>
                <w:vertAlign w:val="baseline"/>
                <w:rtl w:val="0"/>
              </w:rPr>
              <w:t>M, D</w:t>
            </w:r>
          </w:p>
        </w:tc>
        <w:tc>
          <w:tcPr>
            <w:shd w:val="clear" w:color="auto" w:fill="FFE8E1"/>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0" w:right="0" w:firstLine="0"/>
              <w:jc w:val="left"/>
              <w:rPr>
                <w:rFonts w:ascii="Times New Roman" w:hAnsi="Times New Roman" w:eastAsia="Times New Roman" w:cs="Times New Roman"/>
                <w:b/>
                <w:i w:val="0"/>
                <w:smallCaps w:val="0"/>
                <w:strike w:val="0"/>
                <w:color w:val="6E2500"/>
                <w:sz w:val="24"/>
                <w:szCs w:val="24"/>
                <w:u w:val="none"/>
                <w:shd w:val="clear" w:fill="auto"/>
                <w:vertAlign w:val="baseline"/>
              </w:rPr>
            </w:pPr>
            <w:r>
              <w:rPr>
                <w:rFonts w:ascii="Times New Roman" w:hAnsi="Times New Roman" w:eastAsia="Times New Roman" w:cs="Times New Roman"/>
                <w:b/>
                <w:i w:val="0"/>
                <w:smallCaps w:val="0"/>
                <w:strike w:val="0"/>
                <w:color w:val="6E2500"/>
                <w:sz w:val="24"/>
                <w:szCs w:val="24"/>
                <w:u w:val="none"/>
                <w:shd w:val="clear" w:fill="auto"/>
                <w:vertAlign w:val="baseline"/>
                <w:rtl w:val="0"/>
              </w:rPr>
              <w:t>In charge</w:t>
            </w:r>
          </w:p>
        </w:tc>
        <w:tc>
          <w:tcPr>
            <w:shd w:val="clear" w:color="auto" w:fill="FFE8E1"/>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0" w:after="60" w:line="240" w:lineRule="auto"/>
              <w:ind w:left="0" w:right="0" w:firstLine="0"/>
              <w:jc w:val="left"/>
              <w:rPr>
                <w:rFonts w:ascii="Times New Roman" w:hAnsi="Times New Roman" w:eastAsia="Times New Roman" w:cs="Times New Roman"/>
                <w:b/>
                <w:i w:val="0"/>
                <w:smallCaps w:val="0"/>
                <w:strike w:val="0"/>
                <w:color w:val="6E2500"/>
                <w:sz w:val="24"/>
                <w:szCs w:val="24"/>
                <w:u w:val="none"/>
                <w:shd w:val="clear" w:fill="auto"/>
                <w:vertAlign w:val="baseline"/>
              </w:rPr>
            </w:pPr>
            <w:r>
              <w:rPr>
                <w:rFonts w:ascii="Times New Roman" w:hAnsi="Times New Roman" w:eastAsia="Times New Roman" w:cs="Times New Roman"/>
                <w:b/>
                <w:i w:val="0"/>
                <w:smallCaps w:val="0"/>
                <w:strike w:val="0"/>
                <w:color w:val="6E2500"/>
                <w:sz w:val="24"/>
                <w:szCs w:val="24"/>
                <w:u w:val="none"/>
                <w:shd w:val="clear" w:fill="auto"/>
                <w:vertAlign w:val="baseline"/>
                <w:rtl w:val="0"/>
              </w:rPr>
              <w:t>Change 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465" w:hRule="atLeast"/>
        </w:trPr>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80" w:after="8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p>
        </w:tc>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80" w:after="8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p>
        </w:tc>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80" w:after="8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p>
        </w:tc>
        <w:tc>
          <w:tcPr>
            <w:vAlign w:val="center"/>
          </w:tcPr>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80" w:after="80" w:line="240" w:lineRule="auto"/>
              <w:ind w:left="0" w:right="0" w:firstLine="0"/>
              <w:jc w:val="left"/>
              <w:rPr>
                <w:rFonts w:ascii="Times New Roman" w:hAnsi="Times New Roman" w:eastAsia="Times New Roman" w:cs="Times New Roman"/>
                <w:i w:val="0"/>
                <w:smallCaps w:val="0"/>
                <w:strike w:val="0"/>
                <w:color w:val="000000"/>
                <w:sz w:val="24"/>
                <w:szCs w:val="24"/>
                <w:u w:val="none"/>
                <w:shd w:val="clear" w:fill="auto"/>
                <w:vertAlign w:val="baseline"/>
              </w:rPr>
            </w:pPr>
          </w:p>
        </w:tc>
      </w:tr>
    </w:tbl>
    <w:p>
      <w:pPr>
        <w:pStyle w:val="2"/>
      </w:pPr>
      <w:r>
        <w:rPr>
          <w:rtl w:val="0"/>
        </w:rPr>
        <w:t>I. Overview</w:t>
      </w:r>
    </w:p>
    <w:p>
      <w:pPr>
        <w:pStyle w:val="3"/>
        <w:rPr>
          <w:rFonts w:ascii="Times New Roman" w:hAnsi="Times New Roman" w:eastAsia="Times New Roman" w:cs="Times New Roman"/>
        </w:rPr>
      </w:pPr>
      <w:bookmarkStart w:id="0" w:name="_heading=h.30j0zll" w:colFirst="0" w:colLast="0"/>
      <w:bookmarkEnd w:id="0"/>
      <w:r>
        <w:rPr>
          <w:rFonts w:ascii="Times New Roman" w:hAnsi="Times New Roman" w:eastAsia="Times New Roman" w:cs="Times New Roman"/>
          <w:rtl w:val="0"/>
        </w:rPr>
        <w:t>1. Introduction</w:t>
      </w:r>
    </w:p>
    <w:p>
      <w:pPr>
        <w:rPr>
          <w:rFonts w:hint="default" w:ascii="Times New Roman" w:hAnsi="Times New Roman" w:eastAsia="Times New Roman"/>
          <w:color w:val="000000"/>
          <w:sz w:val="24"/>
          <w:szCs w:val="24"/>
          <w:rtl w:val="0"/>
          <w:lang w:val="en-US"/>
        </w:rPr>
      </w:pPr>
      <w:r>
        <w:rPr>
          <w:rFonts w:hint="default" w:ascii="Times New Roman" w:hAnsi="Times New Roman" w:eastAsia="Times New Roman"/>
          <w:color w:val="000000"/>
          <w:sz w:val="24"/>
          <w:szCs w:val="24"/>
          <w:rtl w:val="0"/>
          <w:lang w:val="en-US"/>
        </w:rPr>
        <w:t>Television Online Shop - SWP391's online TV sales system. Tn this system, users will easily find and buy televisions more easily. As for store owners, they will easily manage, sell TV and view sales statistics more easily.</w:t>
      </w:r>
    </w:p>
    <w:p>
      <w:r>
        <w:drawing>
          <wp:inline distT="0" distB="0" distL="114300" distR="114300">
            <wp:extent cx="5269230" cy="325501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69230" cy="3255010"/>
                    </a:xfrm>
                    <a:prstGeom prst="rect">
                      <a:avLst/>
                    </a:prstGeom>
                    <a:noFill/>
                    <a:ln>
                      <a:noFill/>
                    </a:ln>
                  </pic:spPr>
                </pic:pic>
              </a:graphicData>
            </a:graphic>
          </wp:inline>
        </w:drawing>
      </w:r>
    </w:p>
    <w:p>
      <w:pPr>
        <w:pStyle w:val="3"/>
        <w:rPr>
          <w:rFonts w:ascii="Times New Roman" w:hAnsi="Times New Roman" w:eastAsia="Times New Roman" w:cs="Times New Roman"/>
        </w:rPr>
      </w:pPr>
      <w:r>
        <w:rPr>
          <w:rFonts w:ascii="Times New Roman" w:hAnsi="Times New Roman" w:eastAsia="Times New Roman" w:cs="Times New Roman"/>
          <w:rtl w:val="0"/>
        </w:rPr>
        <w:t>2. System Functions</w:t>
      </w:r>
    </w:p>
    <w:p>
      <w:pPr>
        <w:pStyle w:val="5"/>
        <w:rPr>
          <w:rtl w:val="0"/>
        </w:rPr>
      </w:pPr>
      <w:r>
        <w:rPr>
          <w:rFonts w:ascii="Times New Roman" w:hAnsi="Times New Roman" w:eastAsia="Times New Roman" w:cs="Times New Roman"/>
          <w:rtl w:val="0"/>
        </w:rPr>
        <w:t>a. Screen Flow</w:t>
      </w:r>
    </w:p>
    <w:p>
      <w:r>
        <w:drawing>
          <wp:inline distT="0" distB="0" distL="114300" distR="114300">
            <wp:extent cx="5266055" cy="2698115"/>
            <wp:effectExtent l="0" t="0" r="6985" b="1460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8"/>
                    <a:stretch>
                      <a:fillRect/>
                    </a:stretch>
                  </pic:blipFill>
                  <pic:spPr>
                    <a:xfrm>
                      <a:off x="0" y="0"/>
                      <a:ext cx="5266055" cy="2698115"/>
                    </a:xfrm>
                    <a:prstGeom prst="rect">
                      <a:avLst/>
                    </a:prstGeom>
                    <a:noFill/>
                    <a:ln>
                      <a:noFill/>
                    </a:ln>
                  </pic:spPr>
                </pic:pic>
              </a:graphicData>
            </a:graphic>
          </wp:inline>
        </w:drawing>
      </w:r>
    </w:p>
    <w:p/>
    <w:p>
      <w:r>
        <w:drawing>
          <wp:inline distT="0" distB="0" distL="114300" distR="114300">
            <wp:extent cx="5267960" cy="3300095"/>
            <wp:effectExtent l="0" t="0" r="5080" b="698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9"/>
                    <a:stretch>
                      <a:fillRect/>
                    </a:stretch>
                  </pic:blipFill>
                  <pic:spPr>
                    <a:xfrm>
                      <a:off x="0" y="0"/>
                      <a:ext cx="5267960" cy="3300095"/>
                    </a:xfrm>
                    <a:prstGeom prst="rect">
                      <a:avLst/>
                    </a:prstGeom>
                    <a:noFill/>
                    <a:ln>
                      <a:noFill/>
                    </a:ln>
                  </pic:spPr>
                </pic:pic>
              </a:graphicData>
            </a:graphic>
          </wp:inline>
        </w:drawing>
      </w:r>
    </w:p>
    <w:p>
      <w:r>
        <w:drawing>
          <wp:inline distT="0" distB="0" distL="114300" distR="114300">
            <wp:extent cx="5266055" cy="3775075"/>
            <wp:effectExtent l="0" t="0" r="6985" b="444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0"/>
                    <a:stretch>
                      <a:fillRect/>
                    </a:stretch>
                  </pic:blipFill>
                  <pic:spPr>
                    <a:xfrm>
                      <a:off x="0" y="0"/>
                      <a:ext cx="5266055" cy="3775075"/>
                    </a:xfrm>
                    <a:prstGeom prst="rect">
                      <a:avLst/>
                    </a:prstGeom>
                    <a:noFill/>
                    <a:ln>
                      <a:noFill/>
                    </a:ln>
                  </pic:spPr>
                </pic:pic>
              </a:graphicData>
            </a:graphic>
          </wp:inline>
        </w:drawing>
      </w:r>
      <w:bookmarkStart w:id="3" w:name="_GoBack"/>
      <w:bookmarkEnd w:id="3"/>
    </w:p>
    <w:p/>
    <w:p>
      <w:r>
        <w:drawing>
          <wp:inline distT="0" distB="0" distL="114300" distR="114300">
            <wp:extent cx="5272405" cy="3891280"/>
            <wp:effectExtent l="0" t="0" r="635"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2405" cy="3891280"/>
                    </a:xfrm>
                    <a:prstGeom prst="rect">
                      <a:avLst/>
                    </a:prstGeom>
                    <a:noFill/>
                    <a:ln>
                      <a:noFill/>
                    </a:ln>
                  </pic:spPr>
                </pic:pic>
              </a:graphicData>
            </a:graphic>
          </wp:inline>
        </w:drawing>
      </w:r>
    </w:p>
    <w:p>
      <w:pPr>
        <w:pStyle w:val="5"/>
      </w:pPr>
      <w:r>
        <w:rPr>
          <w:rFonts w:ascii="Times New Roman" w:hAnsi="Times New Roman" w:eastAsia="Times New Roman" w:cs="Times New Roman"/>
          <w:rtl w:val="0"/>
        </w:rPr>
        <w:t>b. Screen Details</w:t>
      </w:r>
    </w:p>
    <w:tbl>
      <w:tblPr>
        <w:tblStyle w:val="10"/>
        <w:tblW w:w="1002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540"/>
        <w:gridCol w:w="1777"/>
        <w:gridCol w:w="2468"/>
        <w:gridCol w:w="52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No</w:t>
            </w:r>
          </w:p>
        </w:tc>
        <w:tc>
          <w:tcPr>
            <w:tcW w:w="1777"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Feature</w:t>
            </w:r>
          </w:p>
        </w:tc>
        <w:tc>
          <w:tcPr>
            <w:tcW w:w="2468" w:type="dxa"/>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vAlign w:val="center"/>
          </w:tcPr>
          <w:p>
            <w:pPr>
              <w:spacing w:after="0"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1</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Home</w:t>
            </w:r>
            <w:r>
              <w:rPr>
                <w:rFonts w:hint="default" w:cs="Calibri"/>
                <w:color w:val="000000"/>
                <w:sz w:val="24"/>
                <w:szCs w:val="24"/>
                <w:rtl w:val="0"/>
                <w:lang w:val="en-US"/>
              </w:rPr>
              <w:t xml:space="preserve"> Page</w:t>
            </w:r>
          </w:p>
        </w:tc>
        <w:tc>
          <w:tcPr>
            <w:vAlign w:val="center"/>
          </w:tcPr>
          <w:p>
            <w:pPr>
              <w:spacing w:after="0" w:line="240" w:lineRule="auto"/>
              <w:rPr>
                <w:rFonts w:hint="default" w:ascii="Calibri" w:hAnsi="Calibri" w:eastAsia="Calibri" w:cs="Calibri"/>
                <w:color w:val="000000"/>
                <w:sz w:val="24"/>
                <w:szCs w:val="24"/>
                <w:lang w:val="en-US"/>
              </w:rPr>
            </w:pPr>
            <w:r>
              <w:rPr>
                <w:rFonts w:hint="default" w:cs="Calibri"/>
                <w:color w:val="000000"/>
                <w:sz w:val="24"/>
                <w:szCs w:val="24"/>
                <w:lang w:val="en-US"/>
              </w:rPr>
              <w:t>View, Search TV by type, price, etc.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2</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Login</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enter username, password and able to reset password</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7" w:hRule="atLeast"/>
        </w:trPr>
        <w:tc>
          <w:tcPr>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3</w:t>
            </w:r>
          </w:p>
        </w:tc>
        <w:tc>
          <w:tcPr>
            <w:tcW w:w="1777"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Common</w:t>
            </w:r>
          </w:p>
        </w:tc>
        <w:tc>
          <w:tcPr>
            <w:tcW w:w="2468" w:type="dxa"/>
            <w:vAlign w:val="center"/>
          </w:tcPr>
          <w:p>
            <w:pPr>
              <w:spacing w:after="0" w:line="240" w:lineRule="auto"/>
              <w:rPr>
                <w:rFonts w:ascii="Calibri" w:hAnsi="Calibri" w:eastAsia="Calibri" w:cs="Calibri"/>
                <w:color w:val="000000"/>
                <w:sz w:val="24"/>
                <w:szCs w:val="24"/>
              </w:rPr>
            </w:pPr>
            <w:r>
              <w:rPr>
                <w:rFonts w:ascii="Calibri" w:hAnsi="Calibri" w:eastAsia="Calibri" w:cs="Calibri"/>
                <w:color w:val="000000"/>
                <w:sz w:val="24"/>
                <w:szCs w:val="24"/>
                <w:rtl w:val="0"/>
              </w:rPr>
              <w:t>Register</w:t>
            </w:r>
          </w:p>
        </w:tc>
        <w:tc>
          <w:tcPr>
            <w:vAlign w:val="center"/>
          </w:tcPr>
          <w:p>
            <w:pPr>
              <w:spacing w:after="0" w:line="240" w:lineRule="auto"/>
              <w:rPr>
                <w:rFonts w:hint="default" w:ascii="Calibri" w:hAnsi="Calibri" w:eastAsia="Calibri" w:cs="Calibri"/>
                <w:color w:val="000000"/>
                <w:sz w:val="24"/>
                <w:szCs w:val="24"/>
                <w:lang w:val="en-US"/>
              </w:rPr>
            </w:pPr>
            <w:r>
              <w:rPr>
                <w:rFonts w:ascii="Calibri" w:hAnsi="Calibri" w:eastAsia="Calibri" w:cs="Calibri"/>
                <w:color w:val="000000"/>
                <w:sz w:val="24"/>
                <w:szCs w:val="24"/>
                <w:rtl w:val="0"/>
              </w:rPr>
              <w:t>User register account</w:t>
            </w:r>
            <w:r>
              <w:rPr>
                <w:rFonts w:hint="default" w:cs="Calibri"/>
                <w:color w:val="000000"/>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4</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Dashboard</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weekly, monthly, quarterly, yearly statistics.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user’</w:t>
            </w:r>
            <w:r>
              <w:rPr>
                <w:rFonts w:hint="default" w:ascii="Times New Roman" w:hAnsi="Times New Roman" w:eastAsia="Helvetica" w:cs="Times New Roman"/>
                <w:i w:val="0"/>
                <w:iCs w:val="0"/>
                <w:caps w:val="0"/>
                <w:color w:val="000000"/>
                <w:spacing w:val="0"/>
                <w:sz w:val="24"/>
                <w:szCs w:val="24"/>
                <w:shd w:val="clear" w:fill="FFFFFF"/>
              </w:rPr>
              <w:t>s purchased history</w:t>
            </w:r>
            <w:r>
              <w:rPr>
                <w:rFonts w:hint="default" w:ascii="Times New Roman" w:hAnsi="Times New Roman" w:eastAsia="Helvetica" w:cs="Times New Roman"/>
                <w:i w:val="0"/>
                <w:iCs w:val="0"/>
                <w:caps w:val="0"/>
                <w:color w:val="000000"/>
                <w:spacing w:val="0"/>
                <w:sz w:val="24"/>
                <w:szCs w:val="24"/>
                <w:shd w:val="clear" w:fill="FFFFFF"/>
                <w:lang w:val="en-US"/>
              </w:rPr>
              <w:t xml:space="preserve">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6</w:t>
            </w:r>
          </w:p>
        </w:tc>
        <w:tc>
          <w:tcPr>
            <w:tcW w:w="1777" w:type="dxa"/>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Admin</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history’s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import’s history list.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7</w:t>
            </w:r>
          </w:p>
        </w:tc>
        <w:tc>
          <w:tcPr>
            <w:tcW w:w="1777"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Payment staff</w:t>
            </w:r>
          </w:p>
        </w:tc>
        <w:tc>
          <w:tcPr>
            <w:tcW w:w="2468" w:type="dxa"/>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User’s purchased order Page</w:t>
            </w:r>
          </w:p>
        </w:tc>
        <w:tc>
          <w:tcPr>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(deny, approved).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05" w:hRule="atLeast"/>
        </w:trPr>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8</w:t>
            </w:r>
          </w:p>
        </w:tc>
        <w:tc>
          <w:tcPr>
            <w:tcW w:w="1777" w:type="dxa"/>
            <w:tcBorders>
              <w:bottom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Payment staff</w:t>
            </w:r>
          </w:p>
        </w:tc>
        <w:tc>
          <w:tcPr>
            <w:tcW w:w="2468" w:type="dxa"/>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Delivery’s TV Page</w:t>
            </w:r>
          </w:p>
        </w:tc>
        <w:tc>
          <w:tcPr>
            <w:tcBorders>
              <w:bottom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View and change status delivery (pending, shipping, success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9</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rtl w:val="0"/>
                <w:lang w:val="en-US"/>
              </w:rPr>
              <w:t>Import’s TV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View, change status import’s TV list (Finish, not finish).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tcBorders>
              <w:right w:val="single" w:color="auto" w:sz="4" w:space="0"/>
            </w:tcBorders>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10</w:t>
            </w:r>
          </w:p>
        </w:tc>
        <w:tc>
          <w:tcPr>
            <w:tcW w:w="1777"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ascii="Times New Roman" w:hAnsi="Times New Roman" w:eastAsia="Times New Roman" w:cs="Times New Roman"/>
                <w:sz w:val="24"/>
                <w:szCs w:val="24"/>
              </w:rPr>
            </w:pPr>
            <w:r>
              <w:rPr>
                <w:rFonts w:hint="default" w:ascii="Times New Roman" w:hAnsi="Times New Roman" w:eastAsia="Times New Roman" w:cs="Times New Roman"/>
                <w:sz w:val="24"/>
                <w:szCs w:val="24"/>
                <w:rtl w:val="0"/>
                <w:lang w:val="en-US"/>
              </w:rPr>
              <w:t>Import staff</w:t>
            </w:r>
          </w:p>
        </w:tc>
        <w:tc>
          <w:tcPr>
            <w:tcW w:w="2468" w:type="dxa"/>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to Excel Page</w:t>
            </w:r>
          </w:p>
        </w:tc>
        <w:tc>
          <w:tcPr>
            <w:tcBorders>
              <w:top w:val="single" w:color="auto" w:sz="4" w:space="0"/>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Export import list to Excel.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11</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Reset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Get account when forgetting the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12</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User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Information of user</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13</w:t>
            </w:r>
          </w:p>
        </w:tc>
        <w:tc>
          <w:tcPr>
            <w:tcW w:w="1777"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Common</w:t>
            </w:r>
          </w:p>
        </w:tc>
        <w:tc>
          <w:tcPr>
            <w:tcW w:w="2468" w:type="dxa"/>
            <w:vAlign w:val="center"/>
          </w:tcPr>
          <w:p>
            <w:pPr>
              <w:spacing w:after="0" w:line="240" w:lineRule="auto"/>
              <w:rPr>
                <w:rFonts w:ascii="Times New Roman" w:hAnsi="Times New Roman" w:eastAsia="Times New Roman" w:cs="Times New Roman"/>
                <w:sz w:val="24"/>
                <w:szCs w:val="24"/>
                <w:rtl w:val="0"/>
                <w:lang w:val="en-GB"/>
              </w:rPr>
            </w:pPr>
            <w:r>
              <w:rPr>
                <w:rFonts w:ascii="Times New Roman" w:hAnsi="Times New Roman" w:eastAsia="Times New Roman" w:cs="Times New Roman"/>
                <w:sz w:val="24"/>
                <w:szCs w:val="24"/>
                <w:rtl w:val="0"/>
              </w:rPr>
              <w:t>Change password</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ascii="Times New Roman" w:hAnsi="Times New Roman" w:eastAsia="Times New Roman" w:cs="Times New Roman"/>
                <w:sz w:val="24"/>
                <w:szCs w:val="24"/>
                <w:rtl w:val="0"/>
              </w:rPr>
              <w:t>Change password</w:t>
            </w:r>
            <w:r>
              <w:rPr>
                <w:rFonts w:hint="default" w:ascii="Times New Roman" w:hAnsi="Times New Roman" w:eastAsia="Times New Roman" w:cs="Times New Roman"/>
                <w:sz w:val="24"/>
                <w:szCs w:val="24"/>
                <w:rtl w:val="0"/>
                <w:lang w:val="en-US"/>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14</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Purchased Order’s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Buy list of chose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15</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TV’s Detail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detail of a TV and add to cart.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16</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User</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lost of bought TV.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17</w:t>
            </w:r>
          </w:p>
        </w:tc>
        <w:tc>
          <w:tcPr>
            <w:tcW w:w="1777"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Common</w:t>
            </w:r>
          </w:p>
        </w:tc>
        <w:tc>
          <w:tcPr>
            <w:tcW w:w="2468" w:type="dxa"/>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vAlign w:val="center"/>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View, edit personal profile.</w:t>
            </w:r>
          </w:p>
        </w:tc>
      </w:tr>
    </w:tbl>
    <w:p>
      <w:pPr>
        <w:pStyle w:val="5"/>
        <w:rPr>
          <w:rFonts w:ascii="Times New Roman" w:hAnsi="Times New Roman" w:eastAsia="Times New Roman" w:cs="Times New Roman"/>
          <w:i/>
          <w:color w:val="0000FF"/>
        </w:rPr>
      </w:pPr>
      <w:r>
        <w:rPr>
          <w:rFonts w:ascii="Times New Roman" w:hAnsi="Times New Roman" w:eastAsia="Times New Roman" w:cs="Times New Roman"/>
          <w:rtl w:val="0"/>
        </w:rPr>
        <w:t>c. User Authorization</w:t>
      </w:r>
    </w:p>
    <w:tbl>
      <w:tblPr>
        <w:tblStyle w:val="11"/>
        <w:tblW w:w="966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343"/>
        <w:gridCol w:w="1136"/>
        <w:gridCol w:w="941"/>
        <w:gridCol w:w="1486"/>
        <w:gridCol w:w="17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396" w:hRule="atLeast"/>
        </w:trPr>
        <w:tc>
          <w:tcPr>
            <w:tcW w:w="4343"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Screen</w:t>
            </w:r>
          </w:p>
        </w:tc>
        <w:tc>
          <w:tcPr>
            <w:tcW w:w="1136" w:type="dxa"/>
            <w:shd w:val="clear" w:color="auto" w:fill="FFE8E1"/>
            <w:vAlign w:val="bottom"/>
          </w:tcPr>
          <w:p>
            <w:pPr>
              <w:spacing w:after="0"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Admin</w:t>
            </w:r>
          </w:p>
        </w:tc>
        <w:tc>
          <w:tcPr>
            <w:tcW w:w="941"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User</w:t>
            </w:r>
          </w:p>
        </w:tc>
        <w:tc>
          <w:tcPr>
            <w:tcW w:w="1486"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Import staff</w:t>
            </w:r>
          </w:p>
        </w:tc>
        <w:tc>
          <w:tcPr>
            <w:tcW w:w="1754" w:type="dxa"/>
            <w:shd w:val="clear" w:color="auto" w:fill="FFE8E1"/>
            <w:vAlign w:val="center"/>
          </w:tcPr>
          <w:p>
            <w:pPr>
              <w:spacing w:after="0" w:line="240" w:lineRule="auto"/>
              <w:jc w:val="cente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rtl w:val="0"/>
                <w:lang w:val="en-US"/>
              </w:rPr>
              <w:t>Payment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rtl w:val="0"/>
                <w:lang w:val="en-US"/>
              </w:rPr>
              <w:t>Dashboard</w:t>
            </w:r>
          </w:p>
        </w:tc>
        <w:tc>
          <w:tcPr>
            <w:tcW w:w="1136" w:type="dxa"/>
            <w:shd w:val="clear" w:color="auto" w:fill="auto"/>
            <w:vAlign w:val="bottom"/>
          </w:tcPr>
          <w:p>
            <w:pPr>
              <w:spacing w:after="0" w:line="240" w:lineRule="auto"/>
              <w:jc w:val="center"/>
              <w:rPr>
                <w:rFonts w:hint="default" w:ascii="Times New Roman" w:hAnsi="Times New Roman" w:eastAsia="Times New Roman" w:cs="Times New Roman"/>
                <w:color w:val="000000"/>
                <w:sz w:val="24"/>
                <w:szCs w:val="24"/>
                <w:lang w:val="en-US"/>
              </w:rPr>
            </w:pPr>
            <w:r>
              <w:rPr>
                <w:rFonts w:hint="default" w:ascii="Times New Roman" w:hAnsi="Times New Roman" w:eastAsia="Times New Roman" w:cs="Times New Roman"/>
                <w:color w:val="000000"/>
                <w:sz w:val="24"/>
                <w:szCs w:val="24"/>
                <w:lang w:val="en-US"/>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Login</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Reset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Register</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55"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Helvetica" w:cs="Times New Roman"/>
                <w:i w:val="0"/>
                <w:iCs w:val="0"/>
                <w:caps w:val="0"/>
                <w:color w:val="000000"/>
                <w:spacing w:val="0"/>
                <w:sz w:val="24"/>
                <w:szCs w:val="24"/>
                <w:shd w:val="clear" w:fill="FFFFFF"/>
              </w:rPr>
              <w:t>User's purchased history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Import history’s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86" w:hRule="atLeast"/>
        </w:trPr>
        <w:tc>
          <w:tcPr>
            <w:tcW w:w="4343" w:type="dxa"/>
            <w:shd w:val="clear" w:color="auto" w:fill="auto"/>
            <w:vAlign w:val="bottom"/>
          </w:tcPr>
          <w:p>
            <w:pPr>
              <w:spacing w:after="0" w:line="240" w:lineRule="auto"/>
              <w:ind w:firstLine="0"/>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Delivery’s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User’s purchased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Import’s TV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lang w:val="en-US"/>
              </w:rPr>
              <w:t>Export to Excel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center"/>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sz w:val="24"/>
                <w:szCs w:val="24"/>
                <w:rtl w:val="0"/>
              </w:rPr>
              <w:t>User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Subject Setting Detail</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sz w:val="24"/>
                <w:szCs w:val="24"/>
                <w:rtl w:val="0"/>
              </w:rPr>
              <w:t>Change password</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keepNext w:val="0"/>
              <w:keepLines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right="0" w:rightChars="0"/>
              <w:jc w:val="left"/>
              <w:rPr>
                <w:rFonts w:ascii="Times New Roman" w:hAnsi="Times New Roman" w:eastAsia="Times New Roman" w:cs="Times New Roman"/>
                <w:i w:val="0"/>
                <w:smallCaps w:val="0"/>
                <w:strike w:val="0"/>
                <w:color w:val="000000"/>
                <w:sz w:val="22"/>
                <w:szCs w:val="22"/>
                <w:shd w:val="clear" w:fill="auto"/>
                <w:vertAlign w:val="baseline"/>
              </w:rPr>
            </w:pPr>
            <w:r>
              <w:rPr>
                <w:rFonts w:hint="default" w:ascii="Times New Roman" w:hAnsi="Times New Roman" w:eastAsia="Times New Roman" w:cs="Times New Roman"/>
                <w:sz w:val="24"/>
                <w:szCs w:val="24"/>
                <w:rtl w:val="0"/>
                <w:lang w:val="en-US"/>
              </w:rPr>
              <w:t>Purchased Order’s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ascii="Times New Roman" w:hAnsi="Times New Roman" w:eastAsia="Times New Roman" w:cs="Times New Roman"/>
                <w:color w:val="000000"/>
                <w:sz w:val="24"/>
                <w:szCs w:val="24"/>
              </w:rPr>
            </w:pPr>
            <w:r>
              <w:rPr>
                <w:rFonts w:hint="default" w:ascii="Times New Roman" w:hAnsi="Times New Roman" w:eastAsia="Times New Roman" w:cs="Times New Roman"/>
                <w:sz w:val="24"/>
                <w:szCs w:val="24"/>
                <w:rtl w:val="0"/>
                <w:lang w:val="en-US"/>
              </w:rPr>
              <w:t>TV’s Detail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History Order Page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288" w:hRule="atLeast"/>
        </w:trPr>
        <w:tc>
          <w:tcPr>
            <w:tcW w:w="4343" w:type="dxa"/>
            <w:shd w:val="clear" w:color="auto" w:fill="auto"/>
            <w:vAlign w:val="bottom"/>
          </w:tcPr>
          <w:p>
            <w:pPr>
              <w:spacing w:after="0" w:line="240" w:lineRule="auto"/>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t>Edit profile</w:t>
            </w:r>
          </w:p>
        </w:tc>
        <w:tc>
          <w:tcPr>
            <w:tcW w:w="1136" w:type="dxa"/>
            <w:shd w:val="clear" w:color="auto" w:fill="auto"/>
            <w:vAlign w:val="bottom"/>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941"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486"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c>
          <w:tcPr>
            <w:tcW w:w="1754" w:type="dxa"/>
            <w:vAlign w:val="center"/>
          </w:tcPr>
          <w:p>
            <w:pPr>
              <w:spacing w:after="0" w:line="240" w:lineRule="auto"/>
              <w:jc w:val="center"/>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X</w:t>
            </w:r>
          </w:p>
        </w:tc>
      </w:tr>
    </w:tbl>
    <w:p>
      <w:pPr>
        <w:spacing w:after="0"/>
        <w:rPr>
          <w:rFonts w:ascii="Times New Roman" w:hAnsi="Times New Roman" w:eastAsia="Times New Roman" w:cs="Times New Roman"/>
        </w:rPr>
      </w:pPr>
      <w:r>
        <w:rPr>
          <w:rFonts w:ascii="Times New Roman" w:hAnsi="Times New Roman" w:eastAsia="Times New Roman" w:cs="Times New Roman"/>
          <w:rtl w:val="0"/>
        </w:rPr>
        <w:t>In which: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Role1:  </w:t>
      </w:r>
      <w:r>
        <w:rPr>
          <w:rFonts w:ascii="Times New Roman" w:hAnsi="Times New Roman" w:eastAsia="Times New Roman" w:cs="Times New Roman"/>
          <w:sz w:val="24"/>
          <w:szCs w:val="24"/>
          <w:rtl w:val="0"/>
        </w:rPr>
        <w:t>Admin</w:t>
      </w:r>
      <w:r>
        <w:rPr>
          <w:rFonts w:hint="default" w:ascii="Times New Roman" w:hAnsi="Times New Roman" w:eastAsia="Times New Roman" w:cs="Times New Roman"/>
          <w:sz w:val="24"/>
          <w:szCs w:val="24"/>
          <w:rtl w:val="0"/>
          <w:lang w:val="en-US"/>
        </w:rPr>
        <w:t xml:space="preserve"> who can view statistic and manage staff, user. Manage of TV shop.</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sz w:val="24"/>
          <w:szCs w:val="24"/>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Role2:  </w:t>
      </w: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t>User</w:t>
      </w:r>
      <w:r>
        <w:rPr>
          <w:rFonts w:ascii="Times New Roman" w:hAnsi="Times New Roman" w:eastAsia="Times New Roman" w:cs="Times New Roman"/>
          <w:sz w:val="24"/>
          <w:szCs w:val="24"/>
          <w:rtl w:val="0"/>
        </w:rPr>
        <w:t xml:space="preserve"> who can able login, </w:t>
      </w:r>
      <w:r>
        <w:rPr>
          <w:rFonts w:hint="default" w:ascii="Times New Roman" w:hAnsi="Times New Roman" w:eastAsia="Times New Roman" w:cs="Times New Roman"/>
          <w:sz w:val="24"/>
          <w:szCs w:val="24"/>
          <w:rtl w:val="0"/>
          <w:lang w:val="en-US"/>
        </w:rPr>
        <w:t>View TV products and order TV.</w:t>
      </w:r>
    </w:p>
    <w:p>
      <w:pPr>
        <w:numPr>
          <w:ilvl w:val="0"/>
          <w:numId w:val="2"/>
        </w:numPr>
        <w:spacing w:after="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Role3:  </w:t>
      </w:r>
      <w:r>
        <w:rPr>
          <w:rFonts w:hint="default" w:ascii="Times New Roman" w:hAnsi="Times New Roman" w:eastAsia="Times New Roman" w:cs="Times New Roman"/>
          <w:sz w:val="24"/>
          <w:szCs w:val="24"/>
          <w:rtl w:val="0"/>
          <w:lang w:val="en-US"/>
        </w:rPr>
        <w:t>Import staff</w:t>
      </w:r>
      <w:r>
        <w:rPr>
          <w:rFonts w:ascii="Times New Roman" w:hAnsi="Times New Roman" w:eastAsia="Times New Roman" w:cs="Times New Roman"/>
          <w:sz w:val="24"/>
          <w:szCs w:val="24"/>
          <w:rtl w:val="0"/>
        </w:rPr>
        <w:t xml:space="preserve"> who can control </w:t>
      </w:r>
      <w:r>
        <w:rPr>
          <w:rFonts w:hint="default" w:ascii="Times New Roman" w:hAnsi="Times New Roman" w:eastAsia="Times New Roman" w:cs="Times New Roman"/>
          <w:sz w:val="24"/>
          <w:szCs w:val="24"/>
          <w:rtl w:val="0"/>
          <w:lang w:val="en-US"/>
        </w:rPr>
        <w:t>importing TV and can be export list of import TV to excel.</w:t>
      </w:r>
    </w:p>
    <w:p>
      <w:pPr>
        <w:numPr>
          <w:ilvl w:val="0"/>
          <w:numId w:val="2"/>
        </w:numPr>
        <w:spacing w:after="0"/>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Role4: </w:t>
      </w:r>
      <w:r>
        <w:rPr>
          <w:rFonts w:hint="default" w:ascii="Times New Roman" w:hAnsi="Times New Roman" w:eastAsia="Times New Roman" w:cs="Times New Roman"/>
          <w:sz w:val="24"/>
          <w:szCs w:val="24"/>
          <w:rtl w:val="0"/>
          <w:lang w:val="en-US"/>
        </w:rPr>
        <w:t xml:space="preserve">Payment staff who can confirm order </w:t>
      </w:r>
      <w:r>
        <w:rPr>
          <w:rFonts w:hint="default" w:ascii="Times New Roman" w:hAnsi="Times New Roman" w:eastAsia="Times New Roman"/>
          <w:sz w:val="24"/>
          <w:szCs w:val="24"/>
          <w:rtl w:val="0"/>
          <w:lang w:val="en-US"/>
        </w:rPr>
        <w:t>update shipping status, edit payment status.</w:t>
      </w:r>
    </w:p>
    <w:p>
      <w:pPr>
        <w:pStyle w:val="5"/>
        <w:rPr>
          <w:rFonts w:ascii="Times New Roman" w:hAnsi="Times New Roman" w:eastAsia="Times New Roman" w:cs="Times New Roman"/>
          <w:i/>
          <w:color w:val="0000FF"/>
        </w:rPr>
      </w:pPr>
      <w:r>
        <w:rPr>
          <w:rFonts w:ascii="Times New Roman" w:hAnsi="Times New Roman" w:eastAsia="Times New Roman" w:cs="Times New Roman"/>
          <w:rtl w:val="0"/>
        </w:rPr>
        <w:t>d. Non-Screen Functions</w:t>
      </w:r>
    </w:p>
    <w:tbl>
      <w:tblPr>
        <w:tblStyle w:val="12"/>
        <w:tblW w:w="90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495"/>
        <w:gridCol w:w="1485"/>
        <w:gridCol w:w="1843"/>
        <w:gridCol w:w="52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7" w:hRule="atLeast"/>
        </w:trPr>
        <w:tc>
          <w:tcPr>
            <w:shd w:val="clear" w:color="auto" w:fill="FFE8E1"/>
            <w:vAlign w:val="center"/>
          </w:tcPr>
          <w:p>
            <w:pPr>
              <w:spacing w:after="0" w:line="240" w:lineRule="auto"/>
              <w:ind w:left="34" w:firstLine="0"/>
              <w:rPr>
                <w:rFonts w:ascii="Calibri" w:hAnsi="Calibri" w:eastAsia="Calibri" w:cs="Calibri"/>
                <w:b/>
                <w:sz w:val="24"/>
                <w:szCs w:val="24"/>
              </w:rPr>
            </w:pPr>
            <w:r>
              <w:rPr>
                <w:rFonts w:ascii="Times New Roman" w:hAnsi="Times New Roman" w:eastAsia="Times New Roman" w:cs="Times New Roman"/>
                <w:b/>
                <w:sz w:val="24"/>
                <w:szCs w:val="24"/>
                <w:rtl w:val="0"/>
              </w:rPr>
              <w:t>Id</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Feature</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System Function</w:t>
            </w:r>
          </w:p>
        </w:tc>
        <w:tc>
          <w:tcPr>
            <w:shd w:val="clear" w:color="auto" w:fill="FFE8E1"/>
            <w:vAlign w:val="center"/>
          </w:tcPr>
          <w:p>
            <w:pPr>
              <w:spacing w:after="0" w:line="240" w:lineRule="auto"/>
              <w:rPr>
                <w:rFonts w:ascii="Calibri" w:hAnsi="Calibri" w:eastAsia="Calibri" w:cs="Calibri"/>
                <w:b/>
                <w:sz w:val="24"/>
                <w:szCs w:val="24"/>
              </w:rPr>
            </w:pPr>
            <w:r>
              <w:rPr>
                <w:rFonts w:ascii="Calibri" w:hAnsi="Calibri" w:eastAsia="Calibri" w:cs="Calibri"/>
                <w:b/>
                <w:sz w:val="24"/>
                <w:szCs w:val="24"/>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1</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Change password</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Update password of account</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When users forget their password, they can change 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Calibri" w:hAnsi="Calibri" w:eastAsia="Calibri" w:cs="Calibri"/>
                <w:sz w:val="24"/>
                <w:szCs w:val="24"/>
                <w:rtl w:val="0"/>
              </w:rPr>
              <w:t>2</w:t>
            </w:r>
          </w:p>
        </w:tc>
        <w:tc>
          <w:tcPr>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 xml:space="preserve">Security System </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Protection Information</w:t>
            </w:r>
          </w:p>
        </w:tc>
        <w:tc>
          <w:tcPr>
            <w:shd w:val="clear" w:color="auto" w:fill="auto"/>
            <w:vAlign w:val="center"/>
          </w:tcPr>
          <w:p>
            <w:pPr>
              <w:spacing w:after="0" w:line="240" w:lineRule="auto"/>
              <w:rPr>
                <w:rFonts w:ascii="Calibri" w:hAnsi="Calibri" w:eastAsia="Calibri" w:cs="Calibri"/>
                <w:sz w:val="24"/>
                <w:szCs w:val="24"/>
              </w:rPr>
            </w:pPr>
            <w:r>
              <w:rPr>
                <w:rFonts w:ascii="Times New Roman" w:hAnsi="Times New Roman" w:eastAsia="Times New Roman" w:cs="Times New Roman"/>
                <w:sz w:val="24"/>
                <w:szCs w:val="24"/>
                <w:rtl w:val="0"/>
              </w:rPr>
              <w:t>The system protects students and teachers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c>
          <w:tcPr>
            <w:shd w:val="clear" w:color="auto" w:fill="auto"/>
            <w:vAlign w:val="center"/>
          </w:tcPr>
          <w:p>
            <w:pPr>
              <w:spacing w:after="0" w:line="240" w:lineRule="auto"/>
              <w:ind w:left="34" w:firstLine="0"/>
              <w:rPr>
                <w:rFonts w:ascii="Calibri" w:hAnsi="Calibri" w:eastAsia="Calibri" w:cs="Calibri"/>
                <w:sz w:val="24"/>
                <w:szCs w:val="24"/>
              </w:rPr>
            </w:pPr>
            <w:r>
              <w:rPr>
                <w:rFonts w:ascii="Times New Roman" w:hAnsi="Times New Roman" w:eastAsia="Times New Roman" w:cs="Times New Roman"/>
                <w:sz w:val="24"/>
                <w:szCs w:val="24"/>
                <w:rtl w:val="0"/>
              </w:rPr>
              <w:t>3</w:t>
            </w:r>
          </w:p>
        </w:tc>
        <w:tc>
          <w:tcPr>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Real time system</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 access all times</w:t>
            </w:r>
          </w:p>
        </w:tc>
        <w:tc>
          <w:tcPr>
            <w:shd w:val="clear" w:color="auto" w:fill="auto"/>
            <w:vAlign w:val="cente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must be alway access all times</w:t>
            </w:r>
          </w:p>
        </w:tc>
      </w:tr>
    </w:tbl>
    <w:p>
      <w:pPr>
        <w:pStyle w:val="3"/>
        <w:numPr>
          <w:ilvl w:val="0"/>
          <w:numId w:val="3"/>
        </w:numPr>
      </w:pPr>
      <w:bookmarkStart w:id="1" w:name="_Toc110459977"/>
      <w:r>
        <w:t>Entity Relationship Diagram</w:t>
      </w:r>
      <w:bookmarkEnd w:id="1"/>
    </w:p>
    <w:p>
      <w:pPr>
        <w:numPr>
          <w:ilvl w:val="0"/>
          <w:numId w:val="0"/>
        </w:numPr>
      </w:pPr>
    </w:p>
    <w:p>
      <w:r>
        <w:drawing>
          <wp:inline distT="0" distB="0" distL="114300" distR="114300">
            <wp:extent cx="5264150" cy="3493770"/>
            <wp:effectExtent l="0" t="0" r="8890"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264150" cy="3493770"/>
                    </a:xfrm>
                    <a:prstGeom prst="rect">
                      <a:avLst/>
                    </a:prstGeom>
                    <a:noFill/>
                    <a:ln>
                      <a:noFill/>
                    </a:ln>
                  </pic:spPr>
                </pic:pic>
              </a:graphicData>
            </a:graphic>
          </wp:inline>
        </w:drawing>
      </w:r>
    </w:p>
    <w:p>
      <w:pPr>
        <w:rPr>
          <w:b/>
          <w:u w:val="single"/>
        </w:rPr>
      </w:pPr>
      <w:r>
        <w:rPr>
          <w:b/>
          <w:u w:val="single"/>
        </w:rPr>
        <w:t>Entities Description</w:t>
      </w:r>
    </w:p>
    <w:tbl>
      <w:tblPr>
        <w:tblStyle w:val="13"/>
        <w:tblW w:w="4861" w:type="pct"/>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7"/>
        <w:gridCol w:w="2002"/>
        <w:gridCol w:w="57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294"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w:t>
            </w:r>
          </w:p>
        </w:tc>
        <w:tc>
          <w:tcPr>
            <w:tcW w:w="1208"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Entity</w:t>
            </w:r>
          </w:p>
        </w:tc>
        <w:tc>
          <w:tcPr>
            <w:tcW w:w="3498" w:type="pct"/>
            <w:shd w:val="clear" w:color="auto" w:fill="FFE8E1"/>
            <w:vAlign w:val="center"/>
          </w:tcPr>
          <w:p>
            <w:pPr>
              <w:spacing w:after="0" w:line="240" w:lineRule="auto"/>
              <w:rPr>
                <w:rFonts w:asciiTheme="minorHAnsi" w:hAnsiTheme="minorHAnsi" w:eastAsiaTheme="minorEastAsia" w:cstheme="minorHAnsi"/>
                <w:b/>
                <w:i w:val="0"/>
                <w:sz w:val="22"/>
                <w:u w:val="none"/>
                <w:lang w:val="en-US" w:eastAsia="ja-JP"/>
              </w:rPr>
            </w:pPr>
            <w:r>
              <w:rPr>
                <w:rFonts w:asciiTheme="minorHAnsi" w:hAnsiTheme="minorHAnsi" w:eastAsiaTheme="minorEastAsia" w:cstheme="minorHAnsi"/>
                <w:b/>
                <w:i w:val="0"/>
                <w:sz w:val="22"/>
                <w:u w:val="none"/>
                <w:lang w:val="en-US" w:eastAsia="ja-JP"/>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1</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Product</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product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2</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Image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image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3</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Size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 xml:space="preserve">Store </w:t>
            </w:r>
            <w:r>
              <w:rPr>
                <w:rFonts w:hint="default" w:asciiTheme="minorHAnsi" w:hAnsiTheme="minorHAnsi" w:eastAsiaTheme="minorEastAsia" w:cstheme="minorHAnsi"/>
                <w:sz w:val="22"/>
                <w:lang w:val="en-US" w:eastAsia="ja-JP"/>
              </w:rPr>
              <w:t>size and quantity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asciiTheme="minorHAnsi" w:hAnsiTheme="minorHAnsi" w:eastAsiaTheme="minorEastAsia" w:cstheme="minorHAnsi"/>
                <w:sz w:val="22"/>
                <w:lang w:val="en-US" w:eastAsia="ja-JP"/>
              </w:rPr>
            </w:pPr>
            <w:r>
              <w:rPr>
                <w:rFonts w:asciiTheme="minorHAnsi" w:hAnsiTheme="minorHAnsi" w:eastAsiaTheme="minorEastAsia" w:cstheme="minorHAnsi"/>
                <w:sz w:val="22"/>
                <w:lang w:val="en-US" w:eastAsia="ja-JP"/>
              </w:rPr>
              <w:t>4</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Type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type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5</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Category</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category of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6</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User</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u</w:t>
            </w:r>
            <w:r>
              <w:rPr>
                <w:rFonts w:hint="default" w:asciiTheme="minorHAnsi" w:hAnsiTheme="minorHAnsi" w:eastAsiaTheme="minorEastAsia" w:cstheme="minorHAnsi"/>
                <w:sz w:val="22"/>
                <w:lang w:val="en-US" w:eastAsia="ja-JP"/>
              </w:rPr>
              <w:t>ser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7</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Role</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role of u</w:t>
            </w:r>
            <w:r>
              <w:rPr>
                <w:rFonts w:hint="default" w:asciiTheme="minorHAnsi" w:hAnsiTheme="minorHAnsi" w:eastAsiaTheme="minorEastAsia" w:cstheme="minorHAnsi"/>
                <w:sz w:val="22"/>
                <w:lang w:val="en-US" w:eastAsia="ja-JP"/>
              </w:rPr>
              <w:t>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8</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Order</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order of u</w:t>
            </w:r>
            <w:r>
              <w:rPr>
                <w:rFonts w:hint="default" w:asciiTheme="minorHAnsi" w:hAnsiTheme="minorHAnsi" w:eastAsiaTheme="minorEastAsia" w:cstheme="minorHAnsi"/>
                <w:sz w:val="22"/>
                <w:lang w:val="en-US" w:eastAsia="ja-JP"/>
              </w:rPr>
              <w:t>ser and guest.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9</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OrderDetail</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d</w:t>
            </w:r>
            <w:r>
              <w:rPr>
                <w:rFonts w:hint="default" w:asciiTheme="minorHAnsi" w:hAnsiTheme="minorHAnsi" w:eastAsiaTheme="minorEastAsia" w:cstheme="minorHAnsi"/>
                <w:sz w:val="22"/>
                <w:lang w:val="en-US" w:eastAsia="ja-JP"/>
              </w:rPr>
              <w:t>etail price of single product in a order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10</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FeedBack</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Store detail a Feedback of u</w:t>
            </w:r>
            <w:r>
              <w:rPr>
                <w:rFonts w:hint="default" w:asciiTheme="minorHAnsi" w:hAnsiTheme="minorHAnsi" w:eastAsiaTheme="minorEastAsia" w:cstheme="minorHAnsi"/>
                <w:sz w:val="22"/>
                <w:lang w:val="en-US" w:eastAsia="ja-JP"/>
              </w:rPr>
              <w:t>ser about a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4"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11</w:t>
            </w:r>
          </w:p>
        </w:tc>
        <w:tc>
          <w:tcPr>
            <w:tcW w:w="120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cstheme="minorHAnsi"/>
                <w:sz w:val="22"/>
                <w:lang w:val="en-US" w:eastAsia="ja-JP"/>
              </w:rPr>
              <w:t>Guest</w:t>
            </w:r>
          </w:p>
        </w:tc>
        <w:tc>
          <w:tcPr>
            <w:tcW w:w="3498" w:type="pct"/>
            <w:vAlign w:val="center"/>
          </w:tcPr>
          <w:p>
            <w:pPr>
              <w:spacing w:after="0" w:line="240" w:lineRule="auto"/>
              <w:rPr>
                <w:rFonts w:hint="default" w:asciiTheme="minorHAnsi" w:hAnsiTheme="minorHAnsi" w:eastAsiaTheme="minorEastAsia" w:cstheme="minorHAnsi"/>
                <w:sz w:val="22"/>
                <w:lang w:val="en-US" w:eastAsia="ja-JP"/>
              </w:rPr>
            </w:pPr>
            <w:r>
              <w:rPr>
                <w:rFonts w:hint="default" w:asciiTheme="minorHAnsi" w:hAnsiTheme="minorHAnsi" w:eastAsiaTheme="minorEastAsia"/>
                <w:sz w:val="22"/>
                <w:lang w:val="en-US" w:eastAsia="ja-JP"/>
              </w:rPr>
              <w:t xml:space="preserve">Store </w:t>
            </w:r>
            <w:r>
              <w:rPr>
                <w:rFonts w:hint="default" w:asciiTheme="minorHAnsi" w:hAnsiTheme="minorHAnsi" w:eastAsiaTheme="minorEastAsia" w:cstheme="minorHAnsi"/>
                <w:sz w:val="22"/>
                <w:lang w:val="en-US" w:eastAsia="ja-JP"/>
              </w:rPr>
              <w:t>guest information.</w:t>
            </w:r>
          </w:p>
        </w:tc>
      </w:tr>
    </w:tbl>
    <w:p>
      <w:pPr>
        <w:rPr>
          <w:b/>
          <w:u w:val="single"/>
        </w:rPr>
      </w:pPr>
    </w:p>
    <w:p>
      <w:pPr>
        <w:pStyle w:val="2"/>
      </w:pPr>
      <w:r>
        <w:rPr>
          <w:rtl w:val="0"/>
        </w:rPr>
        <w:t>II. Functional Requirements</w:t>
      </w:r>
    </w:p>
    <w:p>
      <w:pPr>
        <w:pStyle w:val="3"/>
        <w:rPr>
          <w:rFonts w:ascii="Times New Roman" w:hAnsi="Times New Roman" w:eastAsia="Times New Roman" w:cs="Times New Roman"/>
        </w:rPr>
      </w:pPr>
      <w:r>
        <w:rPr>
          <w:rFonts w:ascii="Times New Roman" w:hAnsi="Times New Roman" w:eastAsia="Times New Roman" w:cs="Times New Roman"/>
          <w:rtl w:val="0"/>
        </w:rPr>
        <w:t xml:space="preserve">1. </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 and Sign up</w:t>
      </w:r>
    </w:p>
    <w:p>
      <w:pPr>
        <w:pStyle w:val="4"/>
        <w:rPr>
          <w:rFonts w:ascii="Times New Roman" w:hAnsi="Times New Roman" w:eastAsia="Times New Roman" w:cs="Times New Roman"/>
        </w:rPr>
      </w:pPr>
      <w:bookmarkStart w:id="2" w:name="_heading=h.tyjcwt" w:colFirst="0" w:colLast="0"/>
      <w:bookmarkEnd w:id="2"/>
      <w:r>
        <w:rPr>
          <w:rFonts w:ascii="Times New Roman" w:hAnsi="Times New Roman" w:eastAsia="Times New Roman" w:cs="Times New Roman"/>
          <w:rtl w:val="0"/>
        </w:rPr>
        <w:t>a.</w:t>
      </w:r>
      <w:r>
        <w:rPr>
          <w:rFonts w:hint="default" w:ascii="Times New Roman" w:hAnsi="Times New Roman" w:eastAsia="Times New Roman" w:cs="Times New Roman"/>
          <w:rtl w:val="0"/>
          <w:lang w:val="en-US"/>
        </w:rPr>
        <w:t>Log</w:t>
      </w:r>
      <w:r>
        <w:rPr>
          <w:rFonts w:ascii="Times New Roman" w:hAnsi="Times New Roman" w:eastAsia="Times New Roman" w:cs="Times New Roman"/>
          <w:rtl w:val="0"/>
        </w:rPr>
        <w:t>in</w:t>
      </w:r>
      <w:r>
        <w:drawing>
          <wp:inline distT="0" distB="0" distL="114300" distR="114300">
            <wp:extent cx="5268595" cy="2813050"/>
            <wp:effectExtent l="0" t="0" r="4445"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5268595" cy="2813050"/>
                    </a:xfrm>
                    <a:prstGeom prst="rect">
                      <a:avLst/>
                    </a:prstGeom>
                    <a:noFill/>
                    <a:ln>
                      <a:noFill/>
                    </a:ln>
                  </pic:spPr>
                </pic:pic>
              </a:graphicData>
            </a:graphic>
          </wp:inline>
        </w:drawing>
      </w:r>
    </w:p>
    <w:p>
      <w:pPr>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the user click to </w:t>
      </w:r>
      <w:r>
        <w:rPr>
          <w:rFonts w:hint="default" w:ascii="Times New Roman" w:hAnsi="Times New Roman" w:eastAsia="Times New Roman"/>
          <w:sz w:val="24"/>
          <w:szCs w:val="24"/>
          <w:rtl w:val="0"/>
          <w:lang w:val="en-US"/>
        </w:rPr>
        <w:t>Log</w:t>
      </w:r>
      <w:r>
        <w:rPr>
          <w:rFonts w:hint="default" w:ascii="Times New Roman" w:hAnsi="Times New Roman" w:eastAsia="Times New Roman"/>
          <w:sz w:val="24"/>
          <w:szCs w:val="24"/>
          <w:rtl w:val="0"/>
        </w:rPr>
        <w:t xml:space="preserve">in/Sign up on upper the right of the website they will direct to the login page. They can have the choice to log in or sign up for a new account. If they login successfully, the system will move them directly to the home page for roles. If login fails, they will have to report for login failure and come back to the login page. While the system takes the data of user insert to login, it will check if the account exists or not. </w:t>
      </w:r>
    </w:p>
    <w:p>
      <w:pPr>
        <w:rPr>
          <w:rFonts w:hint="default" w:ascii="Times New Roman" w:hAnsi="Times New Roman" w:eastAsia="Times New Roman"/>
          <w:sz w:val="24"/>
          <w:szCs w:val="24"/>
          <w:rtl w:val="0"/>
        </w:rPr>
      </w:pPr>
    </w:p>
    <w:p>
      <w:pPr>
        <w:pStyle w:val="4"/>
        <w:rPr>
          <w:rFonts w:ascii="Times New Roman" w:hAnsi="Times New Roman" w:eastAsia="Times New Roman" w:cs="Times New Roman"/>
          <w:rtl w:val="0"/>
        </w:rPr>
      </w:pPr>
      <w:r>
        <w:rPr>
          <w:rFonts w:ascii="Times New Roman" w:hAnsi="Times New Roman" w:eastAsia="Times New Roman" w:cs="Times New Roman"/>
          <w:rtl w:val="0"/>
        </w:rPr>
        <w:t>b. Sign up</w:t>
      </w:r>
    </w:p>
    <w:p>
      <w:r>
        <w:drawing>
          <wp:inline distT="0" distB="0" distL="114300" distR="114300">
            <wp:extent cx="5273675" cy="3370580"/>
            <wp:effectExtent l="0" t="0" r="14605" b="127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273675" cy="3370580"/>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When the user clicks on register on login’s page or register on other ‘s page they will direct to the register page. Page will request to fill the form such that when click on submit button. If all the input text formats the conditions. Page will accept users to create the new account. The data will be added to the database and the page will auto login and respond to the Home page.</w:t>
      </w:r>
    </w:p>
    <w:p>
      <w:pPr>
        <w:rPr>
          <w:rFonts w:ascii="Times New Roman" w:hAnsi="Times New Roman" w:eastAsia="Times New Roman" w:cs="Times New Roman"/>
          <w:sz w:val="24"/>
          <w:szCs w:val="24"/>
          <w:rtl w:val="0"/>
        </w:rPr>
      </w:pPr>
    </w:p>
    <w:p>
      <w:pPr>
        <w:pStyle w:val="3"/>
        <w:numPr>
          <w:ilvl w:val="0"/>
          <w:numId w:val="4"/>
        </w:numPr>
        <w:rPr>
          <w:rFonts w:ascii="Times New Roman" w:hAnsi="Times New Roman" w:eastAsia="Times New Roman" w:cs="Times New Roman"/>
          <w:rtl w:val="0"/>
        </w:rPr>
      </w:pPr>
      <w:r>
        <w:rPr>
          <w:rFonts w:ascii="Times New Roman" w:hAnsi="Times New Roman" w:eastAsia="Times New Roman" w:cs="Times New Roman"/>
          <w:rtl w:val="0"/>
        </w:rPr>
        <w:t>Home</w:t>
      </w:r>
    </w:p>
    <w:p>
      <w:pPr>
        <w:rPr>
          <w:rFonts w:hint="default" w:ascii="Times New Roman" w:hAnsi="Times New Roman" w:eastAsia="Times New Roman"/>
          <w:sz w:val="24"/>
          <w:szCs w:val="24"/>
          <w:rtl w:val="0"/>
        </w:rPr>
      </w:pPr>
      <w:r>
        <w:drawing>
          <wp:inline distT="0" distB="0" distL="114300" distR="114300">
            <wp:extent cx="5266690" cy="2962910"/>
            <wp:effectExtent l="0" t="0" r="635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rPr>
          <w:rFonts w:hint="default" w:ascii="Times New Roman" w:hAnsi="Times New Roman" w:eastAsia="Times New Roman"/>
          <w:sz w:val="24"/>
          <w:szCs w:val="24"/>
          <w:rtl w:val="0"/>
        </w:rPr>
      </w:pPr>
      <w:r>
        <w:rPr>
          <w:rFonts w:hint="default" w:ascii="Times New Roman" w:hAnsi="Times New Roman" w:eastAsia="Times New Roman"/>
          <w:sz w:val="24"/>
          <w:szCs w:val="24"/>
          <w:rtl w:val="0"/>
        </w:rPr>
        <w:t xml:space="preserve">When users are on the home page, they can see the </w:t>
      </w:r>
      <w:r>
        <w:rPr>
          <w:rFonts w:hint="default" w:ascii="Times New Roman" w:hAnsi="Times New Roman" w:eastAsia="Times New Roman"/>
          <w:sz w:val="24"/>
          <w:szCs w:val="24"/>
          <w:rtl w:val="0"/>
          <w:lang w:val="en-US"/>
        </w:rPr>
        <w:t>new</w:t>
      </w:r>
      <w:r>
        <w:rPr>
          <w:rFonts w:hint="default" w:ascii="Times New Roman" w:hAnsi="Times New Roman" w:eastAsia="Times New Roman"/>
          <w:sz w:val="24"/>
          <w:szCs w:val="24"/>
          <w:rtl w:val="0"/>
        </w:rPr>
        <w:t>est TV products. They can search and select to view the details of each product and then add it to the cart.</w:t>
      </w:r>
    </w:p>
    <w:p>
      <w:pPr>
        <w:rPr>
          <w:rFonts w:hint="default" w:ascii="Times New Roman" w:hAnsi="Times New Roman" w:eastAsia="Times New Roman"/>
          <w:sz w:val="24"/>
          <w:szCs w:val="24"/>
          <w:rtl w:val="0"/>
        </w:rPr>
      </w:pPr>
    </w:p>
    <w:p>
      <w:pPr>
        <w:pStyle w:val="3"/>
        <w:numPr>
          <w:ilvl w:val="0"/>
          <w:numId w:val="4"/>
        </w:numPr>
        <w:ind w:left="0" w:leftChars="0" w:firstLine="0" w:firstLineChars="0"/>
        <w:rPr>
          <w:rFonts w:hint="default" w:ascii="Times New Roman" w:hAnsi="Times New Roman" w:eastAsia="Times New Roman" w:cs="Times New Roman"/>
          <w:rtl w:val="0"/>
          <w:lang w:val="en-US"/>
        </w:rPr>
      </w:pPr>
      <w:r>
        <w:rPr>
          <w:rFonts w:hint="default" w:ascii="Times New Roman" w:hAnsi="Times New Roman" w:eastAsia="Times New Roman" w:cs="Times New Roman"/>
          <w:rtl w:val="0"/>
          <w:lang w:val="en-US"/>
        </w:rPr>
        <w:t>TV detail</w:t>
      </w:r>
    </w:p>
    <w:p>
      <w:pPr>
        <w:rPr>
          <w:rFonts w:hint="default"/>
          <w:sz w:val="24"/>
          <w:szCs w:val="24"/>
          <w:rtl w:val="0"/>
          <w:lang w:val="en-US"/>
        </w:rPr>
      </w:pPr>
      <w:r>
        <w:rPr>
          <w:sz w:val="24"/>
          <w:szCs w:val="24"/>
        </w:rPr>
        <w:drawing>
          <wp:inline distT="0" distB="0" distL="114300" distR="114300">
            <wp:extent cx="5267960" cy="3213735"/>
            <wp:effectExtent l="0" t="0" r="508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6"/>
                    <a:stretch>
                      <a:fillRect/>
                    </a:stretch>
                  </pic:blipFill>
                  <pic:spPr>
                    <a:xfrm>
                      <a:off x="0" y="0"/>
                      <a:ext cx="5267960" cy="3213735"/>
                    </a:xfrm>
                    <a:prstGeom prst="rect">
                      <a:avLst/>
                    </a:prstGeom>
                    <a:noFill/>
                    <a:ln>
                      <a:noFill/>
                    </a:ln>
                  </pic:spPr>
                </pic:pic>
              </a:graphicData>
            </a:graphic>
          </wp:inline>
        </w:drawing>
      </w:r>
    </w:p>
    <w:p>
      <w:pPr>
        <w:numPr>
          <w:ilvl w:val="0"/>
          <w:numId w:val="0"/>
        </w:numPr>
        <w:ind w:leftChars="0"/>
        <w:rPr>
          <w:rFonts w:hint="default"/>
          <w:sz w:val="24"/>
          <w:szCs w:val="24"/>
          <w:lang w:val="en-US"/>
        </w:rPr>
      </w:pPr>
      <w:r>
        <w:rPr>
          <w:rFonts w:hint="default"/>
          <w:sz w:val="24"/>
          <w:szCs w:val="24"/>
          <w:lang w:val="en-US"/>
        </w:rPr>
        <w:t>When the user selects each product on the home screen or search, it will go directly to the product detail page. This page allows users to view detailed product information such as color, resolution, insurance, etc.</w:t>
      </w:r>
    </w:p>
    <w:p>
      <w:pPr>
        <w:numPr>
          <w:ilvl w:val="0"/>
          <w:numId w:val="0"/>
        </w:numPr>
        <w:ind w:leftChars="0"/>
        <w:rPr>
          <w:rFonts w:hint="default"/>
          <w:lang w:val="en-US"/>
        </w:rPr>
      </w:pPr>
    </w:p>
    <w:p>
      <w:pPr>
        <w:pStyle w:val="3"/>
        <w:numPr>
          <w:ilvl w:val="0"/>
          <w:numId w:val="3"/>
        </w:numPr>
        <w:ind w:left="0" w:leftChars="0" w:firstLine="0" w:firstLineChars="0"/>
        <w:rPr>
          <w:rFonts w:ascii="Times New Roman" w:hAnsi="Times New Roman" w:eastAsia="Times New Roman" w:cs="Times New Roman"/>
          <w:rtl w:val="0"/>
        </w:rPr>
      </w:pPr>
      <w:r>
        <w:rPr>
          <w:rFonts w:ascii="Times New Roman" w:hAnsi="Times New Roman" w:eastAsia="Times New Roman" w:cs="Times New Roman"/>
          <w:rtl w:val="0"/>
        </w:rPr>
        <w:t>User profile</w:t>
      </w:r>
    </w:p>
    <w:p>
      <w:pPr>
        <w:numPr>
          <w:ilvl w:val="0"/>
          <w:numId w:val="0"/>
        </w:numPr>
        <w:ind w:leftChars="0"/>
      </w:pPr>
      <w:r>
        <w:drawing>
          <wp:inline distT="0" distB="0" distL="114300" distR="114300">
            <wp:extent cx="5267325" cy="2367915"/>
            <wp:effectExtent l="0" t="0" r="571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7"/>
                    <a:stretch>
                      <a:fillRect/>
                    </a:stretch>
                  </pic:blipFill>
                  <pic:spPr>
                    <a:xfrm>
                      <a:off x="0" y="0"/>
                      <a:ext cx="5267325" cy="2367915"/>
                    </a:xfrm>
                    <a:prstGeom prst="rect">
                      <a:avLst/>
                    </a:prstGeom>
                    <a:noFill/>
                    <a:ln>
                      <a:noFill/>
                    </a:ln>
                  </pic:spPr>
                </pic:pic>
              </a:graphicData>
            </a:graphic>
          </wp:inline>
        </w:drawing>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Users can view their profile by clicking in the avatar on the top right of the website. They can update their profile like: name, date of birth, gender,... They can also change their password here.</w:t>
      </w:r>
    </w:p>
    <w:p>
      <w:pPr>
        <w:rPr>
          <w:rFonts w:ascii="Times New Roman" w:hAnsi="Times New Roman" w:eastAsia="Times New Roman" w:cs="Times New Roman"/>
          <w:sz w:val="24"/>
          <w:szCs w:val="24"/>
          <w:rtl w:val="0"/>
        </w:rPr>
      </w:pPr>
    </w:p>
    <w:p>
      <w:pPr>
        <w:pStyle w:val="3"/>
        <w:numPr>
          <w:ilvl w:val="0"/>
          <w:numId w:val="3"/>
        </w:numPr>
        <w:ind w:left="0" w:leftChars="0" w:firstLine="0" w:firstLineChars="0"/>
        <w:rPr>
          <w:rFonts w:ascii="Times New Roman" w:hAnsi="Times New Roman" w:eastAsia="Times New Roman" w:cs="Times New Roman"/>
          <w:sz w:val="24"/>
          <w:szCs w:val="24"/>
          <w:rtl w:val="0"/>
        </w:rPr>
      </w:pPr>
      <w:r>
        <w:rPr>
          <w:rFonts w:hint="default"/>
          <w:lang w:val="en-US"/>
        </w:rPr>
        <w:t xml:space="preserve"> </w:t>
      </w:r>
      <w:r>
        <w:rPr>
          <w:rFonts w:hint="default" w:ascii="Times New Roman" w:hAnsi="Times New Roman" w:cs="Times New Roman"/>
          <w:lang w:val="en-US"/>
        </w:rPr>
        <w:t xml:space="preserve">Change Pass </w:t>
      </w:r>
      <w:r>
        <w:drawing>
          <wp:inline distT="0" distB="0" distL="114300" distR="114300">
            <wp:extent cx="5268595" cy="3593465"/>
            <wp:effectExtent l="0" t="0" r="4445"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8"/>
                    <a:stretch>
                      <a:fillRect/>
                    </a:stretch>
                  </pic:blipFill>
                  <pic:spPr>
                    <a:xfrm>
                      <a:off x="0" y="0"/>
                      <a:ext cx="5268595" cy="3593465"/>
                    </a:xfrm>
                    <a:prstGeom prst="rect">
                      <a:avLst/>
                    </a:prstGeom>
                    <a:noFill/>
                    <a:ln>
                      <a:noFill/>
                    </a:ln>
                  </pic:spPr>
                </pic:pic>
              </a:graphicData>
            </a:graphic>
          </wp:inline>
        </w:drawing>
      </w:r>
    </w:p>
    <w:p>
      <w:pPr>
        <w:rPr>
          <w:rFonts w:hint="default"/>
          <w:lang w:val="en-US"/>
        </w:rPr>
      </w:pPr>
      <w:r>
        <w:rPr>
          <w:rFonts w:ascii="Times New Roman" w:hAnsi="Times New Roman" w:eastAsia="Times New Roman" w:cs="Times New Roman"/>
          <w:sz w:val="24"/>
          <w:szCs w:val="24"/>
          <w:rtl w:val="0"/>
        </w:rPr>
        <w:t>A screen allow user to change password of his/her own password</w:t>
      </w:r>
      <w:r>
        <w:rPr>
          <w:rFonts w:hint="default" w:ascii="Times New Roman" w:hAnsi="Times New Roman" w:eastAsia="Times New Roman" w:cs="Times New Roman"/>
          <w:sz w:val="24"/>
          <w:szCs w:val="24"/>
          <w:rtl w:val="0"/>
          <w:lang w:val="en-US"/>
        </w:rPr>
        <w:t>.</w:t>
      </w:r>
    </w:p>
    <w:p>
      <w:pPr>
        <w:rPr>
          <w:rtl w:val="0"/>
        </w:rPr>
      </w:pPr>
    </w:p>
    <w:p>
      <w:pPr>
        <w:numPr>
          <w:ilvl w:val="0"/>
          <w:numId w:val="0"/>
        </w:numPr>
        <w:ind w:leftChars="0"/>
        <w:rPr>
          <w:rFonts w:hint="default"/>
          <w:lang w:val="en-US"/>
        </w:rPr>
      </w:pPr>
    </w:p>
    <w:p>
      <w:pPr>
        <w:rPr>
          <w:rFonts w:hint="default" w:ascii="Times New Roman" w:hAnsi="Times New Roman" w:eastAsia="Times New Roman"/>
          <w:sz w:val="24"/>
          <w:szCs w:val="24"/>
          <w:rtl w:val="0"/>
          <w:lang w:val="en-US" w:eastAsia="ja-JP"/>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68543952"/>
    <w:multiLevelType w:val="singleLevel"/>
    <w:tmpl w:val="68543952"/>
    <w:lvl w:ilvl="0" w:tentative="0">
      <w:start w:val="3"/>
      <w:numFmt w:val="decimal"/>
      <w:suff w:val="space"/>
      <w:lvlText w:val="%1."/>
      <w:lvlJc w:val="left"/>
    </w:lvl>
  </w:abstractNum>
  <w:abstractNum w:abstractNumId="3">
    <w:nsid w:val="7F37406D"/>
    <w:multiLevelType w:val="singleLevel"/>
    <w:tmpl w:val="7F37406D"/>
    <w:lvl w:ilvl="0" w:tentative="0">
      <w:start w:val="2"/>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D404D"/>
    <w:rsid w:val="18A35C2E"/>
    <w:rsid w:val="1A9D404D"/>
    <w:rsid w:val="2F85636F"/>
    <w:rsid w:val="30257E84"/>
    <w:rsid w:val="4C416378"/>
    <w:rsid w:val="522602C5"/>
    <w:rsid w:val="5B5E6027"/>
    <w:rsid w:val="5DB71DA8"/>
    <w:rsid w:val="603227E8"/>
    <w:rsid w:val="61C21023"/>
    <w:rsid w:val="6A516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GB"/>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unhideWhenUsed/>
    <w:qFormat/>
    <w:uiPriority w:val="9"/>
    <w:pPr>
      <w:keepNext/>
      <w:keepLines/>
      <w:spacing w:before="40" w:after="0"/>
      <w:outlineLvl w:val="2"/>
    </w:pPr>
    <w:rPr>
      <w:rFonts w:asciiTheme="majorHAnsi" w:hAnsiTheme="majorHAnsi" w:eastAsiaTheme="majorEastAsia" w:cstheme="majorBidi"/>
      <w:b/>
      <w:color w:val="1F4E79" w:themeColor="accent1" w:themeShade="80"/>
      <w:sz w:val="24"/>
      <w:szCs w:val="24"/>
    </w:rPr>
  </w:style>
  <w:style w:type="paragraph" w:styleId="5">
    <w:name w:val="heading 4"/>
    <w:basedOn w:val="1"/>
    <w:next w:val="1"/>
    <w:unhideWhenUsed/>
    <w:qFormat/>
    <w:uiPriority w:val="9"/>
    <w:pPr>
      <w:keepNext/>
      <w:keepLines/>
      <w:spacing w:before="40" w:after="0"/>
      <w:outlineLvl w:val="3"/>
    </w:pPr>
    <w:rPr>
      <w:rFonts w:asciiTheme="majorHAnsi" w:hAnsiTheme="majorHAnsi" w:eastAsiaTheme="majorEastAsia" w:cstheme="majorBidi"/>
      <w:b/>
      <w:i/>
      <w:iCs/>
    </w:rPr>
  </w:style>
  <w:style w:type="character" w:default="1" w:styleId="6">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 w:type="table" w:customStyle="1" w:styleId="8">
    <w:name w:val="_Style 89"/>
    <w:basedOn w:val="9"/>
    <w:qFormat/>
    <w:uiPriority w:val="0"/>
    <w:tblPr>
      <w:tblCellMar>
        <w:top w:w="0" w:type="dxa"/>
        <w:left w:w="80" w:type="dxa"/>
        <w:bottom w:w="0" w:type="dxa"/>
        <w:right w:w="80" w:type="dxa"/>
      </w:tblCellMar>
    </w:tblPr>
  </w:style>
  <w:style w:type="table" w:customStyle="1" w:styleId="9">
    <w:name w:val="Table Normal1"/>
    <w:qFormat/>
    <w:uiPriority w:val="0"/>
  </w:style>
  <w:style w:type="table" w:customStyle="1" w:styleId="10">
    <w:name w:val="_Style 90"/>
    <w:basedOn w:val="9"/>
    <w:qFormat/>
    <w:uiPriority w:val="0"/>
    <w:pPr>
      <w:spacing w:after="0" w:line="240" w:lineRule="auto"/>
    </w:pPr>
    <w:rPr>
      <w:rFonts w:ascii="Times New Roman" w:hAnsi="Times New Roman" w:eastAsia="Times New Roman" w:cs="Times New Roman"/>
      <w:sz w:val="24"/>
      <w:szCs w:val="24"/>
    </w:rPr>
    <w:tblPr>
      <w:tblCellMar>
        <w:top w:w="0" w:type="dxa"/>
        <w:left w:w="115" w:type="dxa"/>
        <w:bottom w:w="0" w:type="dxa"/>
        <w:right w:w="115" w:type="dxa"/>
      </w:tblCellMar>
    </w:tblPr>
    <w:tcPr>
      <w:vAlign w:val="center"/>
    </w:tcPr>
  </w:style>
  <w:style w:type="table" w:customStyle="1" w:styleId="11">
    <w:name w:val="_Style 91"/>
    <w:basedOn w:val="9"/>
    <w:uiPriority w:val="0"/>
    <w:tblPr>
      <w:tblCellMar>
        <w:top w:w="0" w:type="dxa"/>
        <w:left w:w="115" w:type="dxa"/>
        <w:bottom w:w="0" w:type="dxa"/>
        <w:right w:w="115" w:type="dxa"/>
      </w:tblCellMar>
    </w:tblPr>
  </w:style>
  <w:style w:type="table" w:customStyle="1" w:styleId="12">
    <w:name w:val="_Style 92"/>
    <w:basedOn w:val="9"/>
    <w:uiPriority w:val="0"/>
    <w:tblPr>
      <w:tblCellMar>
        <w:top w:w="0" w:type="dxa"/>
        <w:left w:w="115" w:type="dxa"/>
        <w:bottom w:w="0" w:type="dxa"/>
        <w:right w:w="115" w:type="dxa"/>
      </w:tblCellMar>
    </w:tblPr>
  </w:style>
  <w:style w:type="table" w:customStyle="1" w:styleId="13">
    <w:name w:val="Kiểu2"/>
    <w:basedOn w:val="7"/>
    <w:qFormat/>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2023-02-10T06:40:00Z</dcterms:created>
  <dc:creator>Phạm Minh Tuấn</dc:creator>
  <cp:lastModifiedBy>Phạm Minh Tuấn</cp:lastModifiedBy>
  <dcterms:modified xsi:type="dcterms:W3CDTF">2023-02-17T06:04:00Z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8A066BBBD3D04B87922F68826825D6B1</vt:lpwstr>
  </property>
</Properties>
</file>