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618F1" w:rsidRPr="00A618F1" w:rsidRDefault="00A618F1" w:rsidP="00A618F1">
      <w:pPr>
        <w:shd w:val="clear" w:color="auto" w:fill="FFFFFF"/>
        <w:spacing w:after="100" w:afterAutospacing="1" w:line="240" w:lineRule="auto"/>
        <w:outlineLvl w:val="1"/>
        <w:rPr>
          <w:rFonts w:ascii="Open Sans" w:eastAsia="Times New Roman" w:hAnsi="Open Sans" w:cs="Times New Roman"/>
          <w:color w:val="37474F"/>
          <w:sz w:val="36"/>
          <w:szCs w:val="36"/>
        </w:rPr>
      </w:pPr>
      <w:r w:rsidRPr="00A618F1">
        <w:rPr>
          <w:rFonts w:ascii="Open Sans" w:eastAsia="Times New Roman" w:hAnsi="Open Sans" w:cs="Times New Roman"/>
          <w:color w:val="37474F"/>
          <w:sz w:val="36"/>
          <w:szCs w:val="36"/>
        </w:rPr>
        <w:t>[Bài tập ] Vẽ biểu đồ lớp (class diagram)</w:t>
      </w:r>
    </w:p>
    <w:p w:rsidR="00A618F1" w:rsidRPr="00A618F1" w:rsidRDefault="00A618F1" w:rsidP="00A618F1">
      <w:pPr>
        <w:shd w:val="clear" w:color="auto" w:fill="FFFFFF"/>
        <w:spacing w:after="100" w:afterAutospacing="1" w:line="240" w:lineRule="auto"/>
        <w:outlineLvl w:val="2"/>
        <w:rPr>
          <w:rFonts w:ascii="Open Sans" w:eastAsia="Times New Roman" w:hAnsi="Open Sans" w:cs="Times New Roman"/>
          <w:color w:val="37474F"/>
          <w:sz w:val="27"/>
          <w:szCs w:val="27"/>
        </w:rPr>
      </w:pPr>
      <w:r w:rsidRPr="00A618F1">
        <w:rPr>
          <w:rFonts w:ascii="Open Sans" w:eastAsia="Times New Roman" w:hAnsi="Open Sans" w:cs="Times New Roman"/>
          <w:color w:val="37474F"/>
          <w:sz w:val="27"/>
          <w:szCs w:val="27"/>
        </w:rPr>
        <w:t>Mục tiêu:</w:t>
      </w:r>
    </w:p>
    <w:p w:rsidR="00A618F1" w:rsidRPr="00A618F1" w:rsidRDefault="00A618F1" w:rsidP="00A618F1">
      <w:pPr>
        <w:shd w:val="clear" w:color="auto" w:fill="FFFFFF"/>
        <w:spacing w:after="100" w:afterAutospacing="1" w:line="240" w:lineRule="auto"/>
        <w:rPr>
          <w:rFonts w:ascii="Open Sans" w:eastAsia="Times New Roman" w:hAnsi="Open Sans" w:cs="Times New Roman"/>
          <w:color w:val="526069"/>
          <w:sz w:val="21"/>
          <w:szCs w:val="21"/>
        </w:rPr>
      </w:pPr>
      <w:r w:rsidRPr="00A618F1">
        <w:rPr>
          <w:rFonts w:ascii="Open Sans" w:eastAsia="Times New Roman" w:hAnsi="Open Sans" w:cs="Times New Roman"/>
          <w:color w:val="526069"/>
          <w:sz w:val="21"/>
          <w:szCs w:val="21"/>
        </w:rPr>
        <w:t>Luyện tập về phân tích hướng đối tượng, thiết kế biểu đồ lớp</w:t>
      </w:r>
    </w:p>
    <w:p w:rsidR="00A618F1" w:rsidRPr="00A618F1" w:rsidRDefault="00A618F1" w:rsidP="00A618F1">
      <w:pPr>
        <w:shd w:val="clear" w:color="auto" w:fill="FFFFFF"/>
        <w:spacing w:after="100" w:afterAutospacing="1" w:line="240" w:lineRule="auto"/>
        <w:outlineLvl w:val="2"/>
        <w:rPr>
          <w:rFonts w:ascii="Open Sans" w:eastAsia="Times New Roman" w:hAnsi="Open Sans" w:cs="Times New Roman"/>
          <w:color w:val="37474F"/>
          <w:sz w:val="27"/>
          <w:szCs w:val="27"/>
        </w:rPr>
      </w:pPr>
      <w:r w:rsidRPr="00A618F1">
        <w:rPr>
          <w:rFonts w:ascii="Open Sans" w:eastAsia="Times New Roman" w:hAnsi="Open Sans" w:cs="Times New Roman"/>
          <w:color w:val="37474F"/>
          <w:sz w:val="27"/>
          <w:szCs w:val="27"/>
        </w:rPr>
        <w:t>Mô tả:</w:t>
      </w:r>
    </w:p>
    <w:p w:rsidR="00A618F1" w:rsidRPr="00A618F1" w:rsidRDefault="00A618F1" w:rsidP="00A618F1">
      <w:pPr>
        <w:shd w:val="clear" w:color="auto" w:fill="FFFFFF"/>
        <w:spacing w:after="100" w:afterAutospacing="1" w:line="240" w:lineRule="auto"/>
        <w:rPr>
          <w:rFonts w:ascii="Open Sans" w:eastAsia="Times New Roman" w:hAnsi="Open Sans" w:cs="Times New Roman"/>
          <w:color w:val="526069"/>
          <w:sz w:val="21"/>
          <w:szCs w:val="21"/>
        </w:rPr>
      </w:pPr>
      <w:r w:rsidRPr="00A618F1">
        <w:rPr>
          <w:rFonts w:ascii="Open Sans" w:eastAsia="Times New Roman" w:hAnsi="Open Sans" w:cs="Times New Roman"/>
          <w:color w:val="526069"/>
          <w:sz w:val="21"/>
          <w:szCs w:val="21"/>
        </w:rPr>
        <w:t>Vẽ biểu đồ lớp của hệ thống eCommerce (như Shopee, Tiki...)</w:t>
      </w:r>
    </w:p>
    <w:p w:rsidR="00A618F1" w:rsidRPr="00A618F1" w:rsidRDefault="00A618F1" w:rsidP="00A618F1">
      <w:pPr>
        <w:shd w:val="clear" w:color="auto" w:fill="FFFFFF"/>
        <w:spacing w:after="100" w:afterAutospacing="1" w:line="240" w:lineRule="auto"/>
        <w:outlineLvl w:val="2"/>
        <w:rPr>
          <w:rFonts w:ascii="Open Sans" w:eastAsia="Times New Roman" w:hAnsi="Open Sans" w:cs="Times New Roman"/>
          <w:color w:val="37474F"/>
          <w:sz w:val="27"/>
          <w:szCs w:val="27"/>
        </w:rPr>
      </w:pPr>
      <w:r w:rsidRPr="00A618F1">
        <w:rPr>
          <w:rFonts w:ascii="Open Sans" w:eastAsia="Times New Roman" w:hAnsi="Open Sans" w:cs="Times New Roman"/>
          <w:color w:val="37474F"/>
          <w:sz w:val="27"/>
          <w:szCs w:val="27"/>
        </w:rPr>
        <w:t>Hướng dẫn:</w:t>
      </w:r>
    </w:p>
    <w:p w:rsidR="00A618F1" w:rsidRPr="00A618F1" w:rsidRDefault="00A618F1" w:rsidP="00A618F1">
      <w:pPr>
        <w:shd w:val="clear" w:color="auto" w:fill="FFFFFF"/>
        <w:spacing w:after="100" w:afterAutospacing="1" w:line="240" w:lineRule="auto"/>
        <w:rPr>
          <w:rFonts w:ascii="Open Sans" w:eastAsia="Times New Roman" w:hAnsi="Open Sans" w:cs="Times New Roman"/>
          <w:color w:val="526069"/>
          <w:sz w:val="21"/>
          <w:szCs w:val="21"/>
        </w:rPr>
      </w:pPr>
      <w:r w:rsidRPr="00A618F1">
        <w:rPr>
          <w:rFonts w:ascii="Open Sans" w:eastAsia="Times New Roman" w:hAnsi="Open Sans" w:cs="Times New Roman"/>
          <w:color w:val="526069"/>
          <w:sz w:val="21"/>
          <w:szCs w:val="21"/>
        </w:rPr>
        <w:t>Xem xét Use Case Diagram của hệ thống:</w:t>
      </w:r>
    </w:p>
    <w:p w:rsidR="00A618F1" w:rsidRPr="00A618F1" w:rsidRDefault="00A618F1" w:rsidP="00A618F1">
      <w:pPr>
        <w:shd w:val="clear" w:color="auto" w:fill="FFFFFF"/>
        <w:spacing w:after="100" w:afterAutospacing="1" w:line="240" w:lineRule="auto"/>
        <w:rPr>
          <w:rFonts w:ascii="Open Sans" w:eastAsia="Times New Roman" w:hAnsi="Open Sans" w:cs="Times New Roman"/>
          <w:color w:val="526069"/>
          <w:sz w:val="21"/>
          <w:szCs w:val="21"/>
        </w:rPr>
      </w:pPr>
      <w:r w:rsidRPr="00A618F1">
        <w:rPr>
          <w:rFonts w:ascii="Open Sans" w:eastAsia="Times New Roman" w:hAnsi="Open Sans" w:cs="Times New Roman"/>
          <w:color w:val="526069"/>
          <w:sz w:val="21"/>
          <w:szCs w:val="21"/>
        </w:rPr>
        <w:t>–          Phân tích Use Case “Xem sản phẩm” chúng ta xác định thực thể sản phẩm (Products). Sản phẩm được phân loại theo chủng loại (Product Types) và Nhà sản xuất (Providers) nên đây có thể là 2 lớp có quan hệ với class Products.</w:t>
      </w:r>
    </w:p>
    <w:p w:rsidR="00A618F1" w:rsidRPr="00A618F1" w:rsidRDefault="00A618F1" w:rsidP="00A618F1">
      <w:pPr>
        <w:shd w:val="clear" w:color="auto" w:fill="FFFFFF"/>
        <w:spacing w:after="100" w:afterAutospacing="1" w:line="240" w:lineRule="auto"/>
        <w:rPr>
          <w:rFonts w:ascii="Open Sans" w:eastAsia="Times New Roman" w:hAnsi="Open Sans" w:cs="Times New Roman"/>
          <w:color w:val="526069"/>
          <w:sz w:val="21"/>
          <w:szCs w:val="21"/>
        </w:rPr>
      </w:pPr>
      <w:r w:rsidRPr="00A618F1">
        <w:rPr>
          <w:rFonts w:ascii="Open Sans" w:eastAsia="Times New Roman" w:hAnsi="Open Sans" w:cs="Times New Roman"/>
          <w:color w:val="526069"/>
          <w:sz w:val="21"/>
          <w:szCs w:val="21"/>
        </w:rPr>
        <w:t>–          Xem xét Use Case “Xem khuyến mãi” xác định Class Chương trình khuyến mãi (Promotions)</w:t>
      </w:r>
    </w:p>
    <w:p w:rsidR="00A618F1" w:rsidRPr="00A618F1" w:rsidRDefault="00A618F1" w:rsidP="00A618F1">
      <w:pPr>
        <w:shd w:val="clear" w:color="auto" w:fill="FFFFFF"/>
        <w:spacing w:after="100" w:afterAutospacing="1" w:line="240" w:lineRule="auto"/>
        <w:rPr>
          <w:rFonts w:ascii="Open Sans" w:eastAsia="Times New Roman" w:hAnsi="Open Sans" w:cs="Times New Roman"/>
          <w:color w:val="526069"/>
          <w:sz w:val="21"/>
          <w:szCs w:val="21"/>
        </w:rPr>
      </w:pPr>
      <w:r w:rsidRPr="00A618F1">
        <w:rPr>
          <w:rFonts w:ascii="Open Sans" w:eastAsia="Times New Roman" w:hAnsi="Open Sans" w:cs="Times New Roman"/>
          <w:color w:val="526069"/>
          <w:sz w:val="21"/>
          <w:szCs w:val="21"/>
        </w:rPr>
        <w:t>–          Use Case “Quản lý giỏ hàng” -&gt; Class giỏ hàng (Shopping Carts)</w:t>
      </w:r>
    </w:p>
    <w:p w:rsidR="00A618F1" w:rsidRPr="00A618F1" w:rsidRDefault="00A618F1" w:rsidP="00A618F1">
      <w:pPr>
        <w:shd w:val="clear" w:color="auto" w:fill="FFFFFF"/>
        <w:spacing w:after="100" w:afterAutospacing="1" w:line="240" w:lineRule="auto"/>
        <w:rPr>
          <w:rFonts w:ascii="Open Sans" w:eastAsia="Times New Roman" w:hAnsi="Open Sans" w:cs="Times New Roman"/>
          <w:color w:val="526069"/>
          <w:sz w:val="21"/>
          <w:szCs w:val="21"/>
        </w:rPr>
      </w:pPr>
      <w:r w:rsidRPr="00A618F1">
        <w:rPr>
          <w:rFonts w:ascii="Open Sans" w:eastAsia="Times New Roman" w:hAnsi="Open Sans" w:cs="Times New Roman"/>
          <w:color w:val="526069"/>
          <w:sz w:val="21"/>
          <w:szCs w:val="21"/>
        </w:rPr>
        <w:t>–          Use Case Chat -&gt; Class Chat session. Những người dùng tham gia Chat là Sales và Guest có thể là hai class dự kiến.</w:t>
      </w:r>
    </w:p>
    <w:p w:rsidR="00A618F1" w:rsidRPr="00A618F1" w:rsidRDefault="00A618F1" w:rsidP="00A618F1">
      <w:pPr>
        <w:shd w:val="clear" w:color="auto" w:fill="FFFFFF"/>
        <w:spacing w:after="100" w:afterAutospacing="1" w:line="240" w:lineRule="auto"/>
        <w:rPr>
          <w:rFonts w:ascii="Open Sans" w:eastAsia="Times New Roman" w:hAnsi="Open Sans" w:cs="Times New Roman"/>
          <w:color w:val="526069"/>
          <w:sz w:val="21"/>
          <w:szCs w:val="21"/>
        </w:rPr>
      </w:pPr>
      <w:r w:rsidRPr="00A618F1">
        <w:rPr>
          <w:rFonts w:ascii="Open Sans" w:eastAsia="Times New Roman" w:hAnsi="Open Sans" w:cs="Times New Roman"/>
          <w:color w:val="526069"/>
          <w:sz w:val="21"/>
          <w:szCs w:val="21"/>
        </w:rPr>
        <w:t>–          Use Case “Đăng ký thành viên” -&gt;  Khách hàng (Customers)</w:t>
      </w:r>
    </w:p>
    <w:p w:rsidR="00A618F1" w:rsidRPr="00A618F1" w:rsidRDefault="00A618F1" w:rsidP="00A618F1">
      <w:pPr>
        <w:shd w:val="clear" w:color="auto" w:fill="FFFFFF"/>
        <w:spacing w:after="100" w:afterAutospacing="1" w:line="240" w:lineRule="auto"/>
        <w:rPr>
          <w:rFonts w:ascii="Open Sans" w:eastAsia="Times New Roman" w:hAnsi="Open Sans" w:cs="Times New Roman"/>
          <w:color w:val="526069"/>
          <w:sz w:val="21"/>
          <w:szCs w:val="21"/>
        </w:rPr>
      </w:pPr>
      <w:r w:rsidRPr="00A618F1">
        <w:rPr>
          <w:rFonts w:ascii="Open Sans" w:eastAsia="Times New Roman" w:hAnsi="Open Sans" w:cs="Times New Roman"/>
          <w:color w:val="526069"/>
          <w:sz w:val="21"/>
          <w:szCs w:val="21"/>
        </w:rPr>
        <w:t>–          Use Case “Quản lý đơn hàng” -&gt; Class đơn hàng  (Orders), class thu tiền (Payments) và Quản lý chuyển hàng (Shipping Orders) có thể là 2 lớp có liên quan với Class Orders.</w:t>
      </w:r>
    </w:p>
    <w:p w:rsidR="00A618F1" w:rsidRPr="00A618F1" w:rsidRDefault="00A618F1" w:rsidP="00A618F1">
      <w:pPr>
        <w:shd w:val="clear" w:color="auto" w:fill="FFFFFF"/>
        <w:spacing w:after="100" w:afterAutospacing="1" w:line="240" w:lineRule="auto"/>
        <w:rPr>
          <w:rFonts w:ascii="Open Sans" w:eastAsia="Times New Roman" w:hAnsi="Open Sans" w:cs="Times New Roman"/>
          <w:color w:val="526069"/>
          <w:sz w:val="21"/>
          <w:szCs w:val="21"/>
        </w:rPr>
      </w:pPr>
      <w:r w:rsidRPr="00A618F1">
        <w:rPr>
          <w:rFonts w:ascii="Open Sans" w:eastAsia="Times New Roman" w:hAnsi="Open Sans" w:cs="Times New Roman"/>
          <w:color w:val="526069"/>
          <w:sz w:val="21"/>
          <w:szCs w:val="21"/>
        </w:rPr>
        <w:t>Từ Use Case Diagram chuyển sang Class Diagram</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4EE7"/>
    <w:rsid w:val="00475B86"/>
    <w:rsid w:val="007D4EE7"/>
    <w:rsid w:val="00A618F1"/>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08FBB2B-CD0B-41B6-BFB0-18FB0FFE85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A618F1"/>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A618F1"/>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618F1"/>
    <w:rPr>
      <w:rFonts w:eastAsia="Times New Roman" w:cs="Times New Roman"/>
      <w:b/>
      <w:bCs/>
      <w:sz w:val="36"/>
      <w:szCs w:val="36"/>
    </w:rPr>
  </w:style>
  <w:style w:type="character" w:customStyle="1" w:styleId="Heading3Char">
    <w:name w:val="Heading 3 Char"/>
    <w:basedOn w:val="DefaultParagraphFont"/>
    <w:link w:val="Heading3"/>
    <w:uiPriority w:val="9"/>
    <w:rsid w:val="00A618F1"/>
    <w:rPr>
      <w:rFonts w:eastAsia="Times New Roman" w:cs="Times New Roman"/>
      <w:b/>
      <w:bCs/>
      <w:sz w:val="27"/>
      <w:szCs w:val="27"/>
    </w:rPr>
  </w:style>
  <w:style w:type="paragraph" w:styleId="NormalWeb">
    <w:name w:val="Normal (Web)"/>
    <w:basedOn w:val="Normal"/>
    <w:uiPriority w:val="99"/>
    <w:semiHidden/>
    <w:unhideWhenUsed/>
    <w:rsid w:val="00A618F1"/>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772670">
      <w:bodyDiv w:val="1"/>
      <w:marLeft w:val="0"/>
      <w:marRight w:val="0"/>
      <w:marTop w:val="0"/>
      <w:marBottom w:val="0"/>
      <w:divBdr>
        <w:top w:val="none" w:sz="0" w:space="0" w:color="auto"/>
        <w:left w:val="none" w:sz="0" w:space="0" w:color="auto"/>
        <w:bottom w:val="none" w:sz="0" w:space="0" w:color="auto"/>
        <w:right w:val="none" w:sz="0" w:space="0" w:color="auto"/>
      </w:divBdr>
      <w:divsChild>
        <w:div w:id="115206066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157</Words>
  <Characters>899</Characters>
  <Application>Microsoft Office Word</Application>
  <DocSecurity>0</DocSecurity>
  <Lines>7</Lines>
  <Paragraphs>2</Paragraphs>
  <ScaleCrop>false</ScaleCrop>
  <Company/>
  <LinksUpToDate>false</LinksUpToDate>
  <CharactersWithSpaces>1054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2022-05-15T21:04:00Z</dcterms:created>
  <dcterms:modified xsi:type="dcterms:W3CDTF">2022-05-15T21:04:00Z</dcterms:modified>
</cp:coreProperties>
</file>