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39B6" w:rsidRPr="000F39B6" w:rsidRDefault="000F39B6" w:rsidP="000F39B6">
      <w:pPr>
        <w:spacing w:after="100" w:afterAutospacing="1" w:line="240" w:lineRule="auto"/>
        <w:outlineLvl w:val="1"/>
        <w:rPr>
          <w:rFonts w:ascii="Open Sans" w:eastAsia="Times New Roman" w:hAnsi="Open Sans" w:cs="Times New Roman"/>
          <w:color w:val="37474F"/>
          <w:sz w:val="36"/>
          <w:szCs w:val="36"/>
        </w:rPr>
      </w:pPr>
      <w:r w:rsidRPr="000F39B6">
        <w:rPr>
          <w:rFonts w:ascii="Open Sans" w:eastAsia="Times New Roman" w:hAnsi="Open Sans" w:cs="Times New Roman"/>
          <w:color w:val="37474F"/>
          <w:sz w:val="36"/>
          <w:szCs w:val="36"/>
        </w:rPr>
        <w:t>[Bài đọc] Truyền một mảng cho một phương thức</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i/>
          <w:iCs/>
          <w:color w:val="526069"/>
          <w:sz w:val="21"/>
          <w:szCs w:val="21"/>
        </w:rPr>
        <w:t>(Nguồn: Introduction to Java Programming, Comprehensive Version (10th Edition)  - Y. Daniel Liang – Tr 257)</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Khi truyền một mảng cho một phương thức, tham chiếu của mảng sẽ được truyền cho phương thức.</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Cũng giống như bạn có thể truyền các giá trị kiểu nguyên thủy cho các phương thức, bạn cũng có thể truyền mảng cho các phương thức.</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Ví dụ: phương thức sau đây hiển thị các phần tử trong một mảng int:</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A626A4"/>
          <w:sz w:val="20"/>
          <w:szCs w:val="20"/>
          <w:shd w:val="clear" w:color="auto" w:fill="FAFAFA"/>
        </w:rPr>
        <w:t>public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static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void</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4078F2"/>
          <w:sz w:val="20"/>
          <w:szCs w:val="20"/>
          <w:shd w:val="clear" w:color="auto" w:fill="FAFAFA"/>
        </w:rPr>
        <w:t>printArray</w:t>
      </w:r>
      <w:r w:rsidRPr="000F39B6">
        <w:rPr>
          <w:rFonts w:ascii="Consolas" w:eastAsia="Times New Roman" w:hAnsi="Consolas" w:cs="Courier New"/>
          <w:color w:val="383A42"/>
          <w:sz w:val="20"/>
          <w:szCs w:val="20"/>
          <w:shd w:val="clear" w:color="auto" w:fill="FAFAFA"/>
        </w:rPr>
        <w:t>(</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C18401"/>
          <w:sz w:val="20"/>
          <w:szCs w:val="20"/>
          <w:shd w:val="clear" w:color="auto" w:fill="FAFAFA"/>
        </w:rPr>
        <w:t>array</w:t>
      </w:r>
      <w:r w:rsidRPr="000F39B6">
        <w:rPr>
          <w:rFonts w:ascii="Consolas" w:eastAsia="Times New Roman" w:hAnsi="Consolas" w:cs="Courier New"/>
          <w:color w:val="383A42"/>
          <w:sz w:val="20"/>
          <w:szCs w:val="20"/>
          <w:shd w:val="clear" w:color="auto" w:fill="FAFAFA"/>
        </w:rPr>
        <w:t>)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for</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 xml:space="preserve"> i = </w:t>
      </w:r>
      <w:r w:rsidRPr="000F39B6">
        <w:rPr>
          <w:rFonts w:ascii="Consolas" w:eastAsia="Times New Roman" w:hAnsi="Consolas" w:cs="Courier New"/>
          <w:color w:val="986801"/>
          <w:sz w:val="20"/>
          <w:szCs w:val="20"/>
          <w:shd w:val="clear" w:color="auto" w:fill="FAFAFA"/>
        </w:rPr>
        <w:t>0</w:t>
      </w:r>
      <w:r w:rsidRPr="000F39B6">
        <w:rPr>
          <w:rFonts w:ascii="Consolas" w:eastAsia="Times New Roman" w:hAnsi="Consolas" w:cs="Courier New"/>
          <w:color w:val="383A42"/>
          <w:sz w:val="20"/>
          <w:szCs w:val="20"/>
          <w:shd w:val="clear" w:color="auto" w:fill="FAFAFA"/>
        </w:rPr>
        <w:t xml:space="preserve">; i &lt; </w:t>
      </w:r>
      <w:r w:rsidRPr="000F39B6">
        <w:rPr>
          <w:rFonts w:ascii="Consolas" w:eastAsia="Times New Roman" w:hAnsi="Consolas" w:cs="Courier New"/>
          <w:color w:val="C18401"/>
          <w:sz w:val="20"/>
          <w:szCs w:val="20"/>
          <w:shd w:val="clear" w:color="auto" w:fill="FAFAFA"/>
        </w:rPr>
        <w:t>array</w:t>
      </w:r>
      <w:r w:rsidRPr="000F39B6">
        <w:rPr>
          <w:rFonts w:ascii="Consolas" w:eastAsia="Times New Roman" w:hAnsi="Consolas" w:cs="Courier New"/>
          <w:color w:val="383A42"/>
          <w:sz w:val="20"/>
          <w:szCs w:val="20"/>
          <w:shd w:val="clear" w:color="auto" w:fill="FAFAFA"/>
        </w:rPr>
        <w:t>.length; i++)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System.out.print(</w:t>
      </w:r>
      <w:r w:rsidRPr="000F39B6">
        <w:rPr>
          <w:rFonts w:ascii="Consolas" w:eastAsia="Times New Roman" w:hAnsi="Consolas" w:cs="Courier New"/>
          <w:color w:val="C18401"/>
          <w:sz w:val="20"/>
          <w:szCs w:val="20"/>
          <w:shd w:val="clear" w:color="auto" w:fill="FAFAFA"/>
        </w:rPr>
        <w:t>array</w:t>
      </w:r>
      <w:r w:rsidRPr="000F39B6">
        <w:rPr>
          <w:rFonts w:ascii="Consolas" w:eastAsia="Times New Roman" w:hAnsi="Consolas" w:cs="Courier New"/>
          <w:color w:val="383A42"/>
          <w:sz w:val="20"/>
          <w:szCs w:val="20"/>
          <w:shd w:val="clear" w:color="auto" w:fill="FAFAFA"/>
        </w:rPr>
        <w:t xml:space="preserve">[i] + </w:t>
      </w:r>
      <w:r w:rsidRPr="000F39B6">
        <w:rPr>
          <w:rFonts w:ascii="Consolas" w:eastAsia="Times New Roman" w:hAnsi="Consolas" w:cs="Courier New"/>
          <w:color w:val="50A14F"/>
          <w:sz w:val="20"/>
          <w:szCs w:val="20"/>
          <w:shd w:val="clear" w:color="auto" w:fill="FAFAFA"/>
        </w:rPr>
        <w:t>" "</w:t>
      </w:r>
      <w:r w:rsidRPr="000F39B6">
        <w:rPr>
          <w:rFonts w:ascii="Consolas" w:eastAsia="Times New Roman" w:hAnsi="Consolas" w:cs="Courier New"/>
          <w:color w:val="383A42"/>
          <w:sz w:val="20"/>
          <w:szCs w:val="20"/>
          <w:shd w:val="clear" w:color="auto" w:fill="FAFAFA"/>
        </w:rPr>
        <w:t>);</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Bạn có thể gọi phương thức bằng cách truyền vào một mảng. Ví dụ, câu lệnh sau gọi phương thức printArray để hiển thị 3, 1, 2, 6, 4 và 2.</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printArray(</w:t>
      </w:r>
      <w:r w:rsidRPr="000F39B6">
        <w:rPr>
          <w:rFonts w:ascii="Consolas" w:eastAsia="Times New Roman" w:hAnsi="Consolas" w:cs="Courier New"/>
          <w:color w:val="A626A4"/>
          <w:sz w:val="20"/>
          <w:szCs w:val="20"/>
          <w:shd w:val="clear" w:color="auto" w:fill="FAFAFA"/>
        </w:rPr>
        <w:t>new</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w:t>
      </w:r>
      <w:r w:rsidRPr="000F39B6">
        <w:rPr>
          <w:rFonts w:ascii="Consolas" w:eastAsia="Times New Roman" w:hAnsi="Consolas" w:cs="Courier New"/>
          <w:color w:val="986801"/>
          <w:sz w:val="20"/>
          <w:szCs w:val="20"/>
          <w:shd w:val="clear" w:color="auto" w:fill="FAFAFA"/>
        </w:rPr>
        <w:t>3</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986801"/>
          <w:sz w:val="20"/>
          <w:szCs w:val="20"/>
          <w:shd w:val="clear" w:color="auto" w:fill="FAFAFA"/>
        </w:rPr>
        <w:t>1</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986801"/>
          <w:sz w:val="20"/>
          <w:szCs w:val="20"/>
          <w:shd w:val="clear" w:color="auto" w:fill="FAFAFA"/>
        </w:rPr>
        <w:t>2</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986801"/>
          <w:sz w:val="20"/>
          <w:szCs w:val="20"/>
          <w:shd w:val="clear" w:color="auto" w:fill="FAFAFA"/>
        </w:rPr>
        <w:t>6</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986801"/>
          <w:sz w:val="20"/>
          <w:szCs w:val="20"/>
          <w:shd w:val="clear" w:color="auto" w:fill="FAFAFA"/>
        </w:rPr>
        <w:t>4</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986801"/>
          <w:sz w:val="20"/>
          <w:szCs w:val="20"/>
          <w:shd w:val="clear" w:color="auto" w:fill="FAFAFA"/>
        </w:rPr>
        <w:t>2</w:t>
      </w:r>
      <w:r w:rsidRPr="000F39B6">
        <w:rPr>
          <w:rFonts w:ascii="Consolas" w:eastAsia="Times New Roman" w:hAnsi="Consolas" w:cs="Courier New"/>
          <w:color w:val="383A42"/>
          <w:sz w:val="20"/>
          <w:szCs w:val="20"/>
          <w:shd w:val="clear" w:color="auto" w:fill="FAFAFA"/>
        </w:rPr>
        <w:t>});</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b/>
          <w:bCs/>
          <w:i/>
          <w:iCs/>
          <w:color w:val="526069"/>
          <w:sz w:val="21"/>
          <w:szCs w:val="21"/>
        </w:rPr>
        <w:t>Ghi chú:</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Câu lệnh trên tạo một mảng bằng cú pháp sau:</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A626A4"/>
          <w:sz w:val="20"/>
          <w:szCs w:val="20"/>
          <w:shd w:val="clear" w:color="auto" w:fill="FAFAFA"/>
        </w:rPr>
        <w:t>new</w:t>
      </w:r>
      <w:r w:rsidRPr="000F39B6">
        <w:rPr>
          <w:rFonts w:ascii="Consolas" w:eastAsia="Times New Roman" w:hAnsi="Consolas" w:cs="Courier New"/>
          <w:color w:val="383A42"/>
          <w:sz w:val="20"/>
          <w:szCs w:val="20"/>
          <w:shd w:val="clear" w:color="auto" w:fill="FAFAFA"/>
        </w:rPr>
        <w:t xml:space="preserve"> elementType[]{value0, value1, ..., valuek};</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Không có biến tham chiếu tường minh cho mảng. Mảng như vậy được gọi là một mảng ẩn danh.</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Java sử dụng kiểu truyền giá trị để truyền các đối số cho một phương thức. Có những khác biệt quan trọng giữa việc truyền các giá trị của các biến kiểu dữ liệu nguyên thủy và việc truyền các mảng.</w:t>
      </w:r>
    </w:p>
    <w:p w:rsidR="000F39B6" w:rsidRPr="000F39B6" w:rsidRDefault="000F39B6" w:rsidP="000F39B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Đối với một đối số thuộc kiểu nguyên thủy, giá trị của đối số được truyền.</w:t>
      </w:r>
    </w:p>
    <w:p w:rsidR="000F39B6" w:rsidRPr="000F39B6" w:rsidRDefault="000F39B6" w:rsidP="000F39B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Đối với một đối số kiểu mảng, giá trị của đối số là một tham chiếu đến một mảng; giá trị tham chiếu này được chuyển cho phương thức. Về mặt ngữ nghĩa, nó có thể được mô tả là pass-by-sharing, nghĩa là mảng trong phương thức giống với mảng đang được truyền vào. Vì vậy, nếu bạn thay đổi mảng trong phương thức, bạn sẽ thấy sự thay đổi của mảng bên ngoài phương thức.</w:t>
      </w:r>
    </w:p>
    <w:p w:rsidR="000F39B6" w:rsidRPr="000F39B6" w:rsidRDefault="000F39B6" w:rsidP="000F39B6">
      <w:pPr>
        <w:shd w:val="clear" w:color="auto" w:fill="FFFFFF"/>
        <w:spacing w:after="100" w:afterAutospacing="1" w:line="240" w:lineRule="auto"/>
        <w:rPr>
          <w:rFonts w:ascii="Open Sans" w:eastAsia="Times New Roman" w:hAnsi="Open Sans" w:cs="Times New Roman"/>
          <w:color w:val="526069"/>
          <w:sz w:val="21"/>
          <w:szCs w:val="21"/>
        </w:rPr>
      </w:pPr>
      <w:r w:rsidRPr="000F39B6">
        <w:rPr>
          <w:rFonts w:ascii="Open Sans" w:eastAsia="Times New Roman" w:hAnsi="Open Sans" w:cs="Times New Roman"/>
          <w:color w:val="526069"/>
          <w:sz w:val="21"/>
          <w:szCs w:val="21"/>
        </w:rPr>
        <w:t>Lấy ví dụ như đoạn mã sau:</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A626A4"/>
          <w:sz w:val="20"/>
          <w:szCs w:val="20"/>
          <w:shd w:val="clear" w:color="auto" w:fill="FAFAFA"/>
        </w:rPr>
        <w:t>public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class</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4078F2"/>
          <w:sz w:val="20"/>
          <w:szCs w:val="20"/>
          <w:shd w:val="clear" w:color="auto" w:fill="FAFAFA"/>
        </w:rPr>
        <w:t>Test</w:t>
      </w:r>
      <w:r w:rsidRPr="000F39B6">
        <w:rPr>
          <w:rFonts w:ascii="Consolas" w:eastAsia="Times New Roman" w:hAnsi="Consolas" w:cs="Courier New"/>
          <w:color w:val="383A42"/>
          <w:sz w:val="20"/>
          <w:szCs w:val="20"/>
          <w:shd w:val="clear" w:color="auto" w:fill="FAFAFA"/>
        </w:rPr>
        <w:t xml:space="preserve">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public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static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void</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4078F2"/>
          <w:sz w:val="20"/>
          <w:szCs w:val="20"/>
          <w:shd w:val="clear" w:color="auto" w:fill="FAFAFA"/>
        </w:rPr>
        <w:t>main</w:t>
      </w:r>
      <w:r w:rsidRPr="000F39B6">
        <w:rPr>
          <w:rFonts w:ascii="Consolas" w:eastAsia="Times New Roman" w:hAnsi="Consolas" w:cs="Courier New"/>
          <w:color w:val="383A42"/>
          <w:sz w:val="20"/>
          <w:szCs w:val="20"/>
          <w:shd w:val="clear" w:color="auto" w:fill="FAFAFA"/>
        </w:rPr>
        <w:t>(String[] args)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 xml:space="preserve"> x = </w:t>
      </w:r>
      <w:r w:rsidRPr="000F39B6">
        <w:rPr>
          <w:rFonts w:ascii="Consolas" w:eastAsia="Times New Roman" w:hAnsi="Consolas" w:cs="Courier New"/>
          <w:color w:val="986801"/>
          <w:sz w:val="20"/>
          <w:szCs w:val="20"/>
          <w:shd w:val="clear" w:color="auto" w:fill="FAFAFA"/>
        </w:rPr>
        <w:t>1</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i/>
          <w:iCs/>
          <w:color w:val="A0A1A7"/>
          <w:sz w:val="20"/>
          <w:szCs w:val="20"/>
          <w:shd w:val="clear" w:color="auto" w:fill="FAFAFA"/>
        </w:rPr>
        <w:t>// x represents an int value</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 xml:space="preserve">[] y = </w:t>
      </w:r>
      <w:r w:rsidRPr="000F39B6">
        <w:rPr>
          <w:rFonts w:ascii="Consolas" w:eastAsia="Times New Roman" w:hAnsi="Consolas" w:cs="Courier New"/>
          <w:color w:val="A626A4"/>
          <w:sz w:val="20"/>
          <w:szCs w:val="20"/>
          <w:shd w:val="clear" w:color="auto" w:fill="FAFAFA"/>
        </w:rPr>
        <w:t>new</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w:t>
      </w:r>
      <w:r w:rsidRPr="000F39B6">
        <w:rPr>
          <w:rFonts w:ascii="Consolas" w:eastAsia="Times New Roman" w:hAnsi="Consolas" w:cs="Courier New"/>
          <w:color w:val="986801"/>
          <w:sz w:val="20"/>
          <w:szCs w:val="20"/>
          <w:shd w:val="clear" w:color="auto" w:fill="FAFAFA"/>
        </w:rPr>
        <w:t>10</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i/>
          <w:iCs/>
          <w:color w:val="A0A1A7"/>
          <w:sz w:val="20"/>
          <w:szCs w:val="20"/>
          <w:shd w:val="clear" w:color="auto" w:fill="FAFAFA"/>
        </w:rPr>
        <w:t>// y represents an array of int values</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m(x, y); </w:t>
      </w:r>
      <w:r w:rsidRPr="000F39B6">
        <w:rPr>
          <w:rFonts w:ascii="Consolas" w:eastAsia="Times New Roman" w:hAnsi="Consolas" w:cs="Courier New"/>
          <w:i/>
          <w:iCs/>
          <w:color w:val="A0A1A7"/>
          <w:sz w:val="20"/>
          <w:szCs w:val="20"/>
          <w:shd w:val="clear" w:color="auto" w:fill="FAFAFA"/>
        </w:rPr>
        <w:t>// Invoke m with arguments x and y</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System.</w:t>
      </w:r>
      <w:r w:rsidRPr="000F39B6">
        <w:rPr>
          <w:rFonts w:ascii="Consolas" w:eastAsia="Times New Roman" w:hAnsi="Consolas" w:cs="Courier New"/>
          <w:color w:val="A626A4"/>
          <w:sz w:val="20"/>
          <w:szCs w:val="20"/>
          <w:shd w:val="clear" w:color="auto" w:fill="FAFAFA"/>
        </w:rPr>
        <w:t>out</w:t>
      </w:r>
      <w:r w:rsidRPr="000F39B6">
        <w:rPr>
          <w:rFonts w:ascii="Consolas" w:eastAsia="Times New Roman" w:hAnsi="Consolas" w:cs="Courier New"/>
          <w:color w:val="383A42"/>
          <w:sz w:val="20"/>
          <w:szCs w:val="20"/>
          <w:shd w:val="clear" w:color="auto" w:fill="FAFAFA"/>
        </w:rPr>
        <w:t>.println(</w:t>
      </w:r>
      <w:r w:rsidRPr="000F39B6">
        <w:rPr>
          <w:rFonts w:ascii="Consolas" w:eastAsia="Times New Roman" w:hAnsi="Consolas" w:cs="Courier New"/>
          <w:color w:val="50A14F"/>
          <w:sz w:val="20"/>
          <w:szCs w:val="20"/>
          <w:shd w:val="clear" w:color="auto" w:fill="FAFAFA"/>
        </w:rPr>
        <w:t>"x is "</w:t>
      </w:r>
      <w:r w:rsidRPr="000F39B6">
        <w:rPr>
          <w:rFonts w:ascii="Consolas" w:eastAsia="Times New Roman" w:hAnsi="Consolas" w:cs="Courier New"/>
          <w:color w:val="383A42"/>
          <w:sz w:val="20"/>
          <w:szCs w:val="20"/>
          <w:shd w:val="clear" w:color="auto" w:fill="FAFAFA"/>
        </w:rPr>
        <w:t xml:space="preserve"> + x);</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System.</w:t>
      </w:r>
      <w:r w:rsidRPr="000F39B6">
        <w:rPr>
          <w:rFonts w:ascii="Consolas" w:eastAsia="Times New Roman" w:hAnsi="Consolas" w:cs="Courier New"/>
          <w:color w:val="A626A4"/>
          <w:sz w:val="20"/>
          <w:szCs w:val="20"/>
          <w:shd w:val="clear" w:color="auto" w:fill="FAFAFA"/>
        </w:rPr>
        <w:t>out</w:t>
      </w:r>
      <w:r w:rsidRPr="000F39B6">
        <w:rPr>
          <w:rFonts w:ascii="Consolas" w:eastAsia="Times New Roman" w:hAnsi="Consolas" w:cs="Courier New"/>
          <w:color w:val="383A42"/>
          <w:sz w:val="20"/>
          <w:szCs w:val="20"/>
          <w:shd w:val="clear" w:color="auto" w:fill="FAFAFA"/>
        </w:rPr>
        <w:t>.println(</w:t>
      </w:r>
      <w:r w:rsidRPr="000F39B6">
        <w:rPr>
          <w:rFonts w:ascii="Consolas" w:eastAsia="Times New Roman" w:hAnsi="Consolas" w:cs="Courier New"/>
          <w:color w:val="50A14F"/>
          <w:sz w:val="20"/>
          <w:szCs w:val="20"/>
          <w:shd w:val="clear" w:color="auto" w:fill="FAFAFA"/>
        </w:rPr>
        <w:t>"y[0] is "</w:t>
      </w:r>
      <w:r w:rsidRPr="000F39B6">
        <w:rPr>
          <w:rFonts w:ascii="Consolas" w:eastAsia="Times New Roman" w:hAnsi="Consolas" w:cs="Courier New"/>
          <w:color w:val="383A42"/>
          <w:sz w:val="20"/>
          <w:szCs w:val="20"/>
          <w:shd w:val="clear" w:color="auto" w:fill="FAFAFA"/>
        </w:rPr>
        <w:t xml:space="preserve"> + y[</w:t>
      </w:r>
      <w:r w:rsidRPr="000F39B6">
        <w:rPr>
          <w:rFonts w:ascii="Consolas" w:eastAsia="Times New Roman" w:hAnsi="Consolas" w:cs="Courier New"/>
          <w:color w:val="986801"/>
          <w:sz w:val="20"/>
          <w:szCs w:val="20"/>
          <w:shd w:val="clear" w:color="auto" w:fill="FAFAFA"/>
        </w:rPr>
        <w:t>0</w:t>
      </w:r>
      <w:r w:rsidRPr="000F39B6">
        <w:rPr>
          <w:rFonts w:ascii="Consolas" w:eastAsia="Times New Roman" w:hAnsi="Consolas" w:cs="Courier New"/>
          <w:color w:val="383A42"/>
          <w:sz w:val="20"/>
          <w:szCs w:val="20"/>
          <w:shd w:val="clear" w:color="auto" w:fill="FAFAFA"/>
        </w:rPr>
        <w:t>]);</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public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static</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A626A4"/>
          <w:sz w:val="20"/>
          <w:szCs w:val="20"/>
          <w:shd w:val="clear" w:color="auto" w:fill="FAFAFA"/>
        </w:rPr>
        <w:t>void</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color w:val="4078F2"/>
          <w:sz w:val="20"/>
          <w:szCs w:val="20"/>
          <w:shd w:val="clear" w:color="auto" w:fill="FAFAFA"/>
        </w:rPr>
        <w:t>m</w:t>
      </w:r>
      <w:r w:rsidRPr="000F39B6">
        <w:rPr>
          <w:rFonts w:ascii="Consolas" w:eastAsia="Times New Roman" w:hAnsi="Consolas" w:cs="Courier New"/>
          <w:color w:val="383A42"/>
          <w:sz w:val="20"/>
          <w:szCs w:val="20"/>
          <w:shd w:val="clear" w:color="auto" w:fill="FAFAFA"/>
        </w:rPr>
        <w:t>(</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 xml:space="preserve"> number, </w:t>
      </w:r>
      <w:r w:rsidRPr="000F39B6">
        <w:rPr>
          <w:rFonts w:ascii="Consolas" w:eastAsia="Times New Roman" w:hAnsi="Consolas" w:cs="Courier New"/>
          <w:color w:val="A626A4"/>
          <w:sz w:val="20"/>
          <w:szCs w:val="20"/>
          <w:shd w:val="clear" w:color="auto" w:fill="FAFAFA"/>
        </w:rPr>
        <w:t>int</w:t>
      </w:r>
      <w:r w:rsidRPr="000F39B6">
        <w:rPr>
          <w:rFonts w:ascii="Consolas" w:eastAsia="Times New Roman" w:hAnsi="Consolas" w:cs="Courier New"/>
          <w:color w:val="383A42"/>
          <w:sz w:val="20"/>
          <w:szCs w:val="20"/>
          <w:shd w:val="clear" w:color="auto" w:fill="FAFAFA"/>
        </w:rPr>
        <w:t>[] numbers)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number = </w:t>
      </w:r>
      <w:r w:rsidRPr="000F39B6">
        <w:rPr>
          <w:rFonts w:ascii="Consolas" w:eastAsia="Times New Roman" w:hAnsi="Consolas" w:cs="Courier New"/>
          <w:color w:val="986801"/>
          <w:sz w:val="20"/>
          <w:szCs w:val="20"/>
          <w:shd w:val="clear" w:color="auto" w:fill="FAFAFA"/>
        </w:rPr>
        <w:t>1001</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i/>
          <w:iCs/>
          <w:color w:val="A0A1A7"/>
          <w:sz w:val="20"/>
          <w:szCs w:val="20"/>
          <w:shd w:val="clear" w:color="auto" w:fill="FAFAFA"/>
        </w:rPr>
        <w:t>// Assign a new value to number</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numbers[</w:t>
      </w:r>
      <w:r w:rsidRPr="000F39B6">
        <w:rPr>
          <w:rFonts w:ascii="Consolas" w:eastAsia="Times New Roman" w:hAnsi="Consolas" w:cs="Courier New"/>
          <w:color w:val="986801"/>
          <w:sz w:val="20"/>
          <w:szCs w:val="20"/>
          <w:shd w:val="clear" w:color="auto" w:fill="FAFAFA"/>
        </w:rPr>
        <w:t>0</w:t>
      </w:r>
      <w:r w:rsidRPr="000F39B6">
        <w:rPr>
          <w:rFonts w:ascii="Consolas" w:eastAsia="Times New Roman" w:hAnsi="Consolas" w:cs="Courier New"/>
          <w:color w:val="383A42"/>
          <w:sz w:val="20"/>
          <w:szCs w:val="20"/>
          <w:shd w:val="clear" w:color="auto" w:fill="FAFAFA"/>
        </w:rPr>
        <w:t xml:space="preserve">] = </w:t>
      </w:r>
      <w:r w:rsidRPr="000F39B6">
        <w:rPr>
          <w:rFonts w:ascii="Consolas" w:eastAsia="Times New Roman" w:hAnsi="Consolas" w:cs="Courier New"/>
          <w:color w:val="986801"/>
          <w:sz w:val="20"/>
          <w:szCs w:val="20"/>
          <w:shd w:val="clear" w:color="auto" w:fill="FAFAFA"/>
        </w:rPr>
        <w:t>5555</w:t>
      </w:r>
      <w:r w:rsidRPr="000F39B6">
        <w:rPr>
          <w:rFonts w:ascii="Consolas" w:eastAsia="Times New Roman" w:hAnsi="Consolas" w:cs="Courier New"/>
          <w:color w:val="383A42"/>
          <w:sz w:val="20"/>
          <w:szCs w:val="20"/>
          <w:shd w:val="clear" w:color="auto" w:fill="FAFAFA"/>
        </w:rPr>
        <w:t xml:space="preserve">; </w:t>
      </w:r>
      <w:r w:rsidRPr="000F39B6">
        <w:rPr>
          <w:rFonts w:ascii="Consolas" w:eastAsia="Times New Roman" w:hAnsi="Consolas" w:cs="Courier New"/>
          <w:i/>
          <w:iCs/>
          <w:color w:val="A0A1A7"/>
          <w:sz w:val="20"/>
          <w:szCs w:val="20"/>
          <w:shd w:val="clear" w:color="auto" w:fill="FAFAFA"/>
        </w:rPr>
        <w:t>// Assign a new value to numbers[0]</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t xml:space="preserve">    }</w:t>
      </w:r>
    </w:p>
    <w:p w:rsidR="000F39B6" w:rsidRPr="000F39B6" w:rsidRDefault="000F39B6" w:rsidP="000F39B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F39B6">
        <w:rPr>
          <w:rFonts w:ascii="Consolas" w:eastAsia="Times New Roman" w:hAnsi="Consolas" w:cs="Courier New"/>
          <w:color w:val="383A42"/>
          <w:sz w:val="20"/>
          <w:szCs w:val="20"/>
          <w:shd w:val="clear" w:color="auto" w:fill="FAFAFA"/>
        </w:rPr>
        <w:lastRenderedPageBreak/>
        <w:t>}</w:t>
      </w:r>
    </w:p>
    <w:p w:rsidR="00475B86" w:rsidRDefault="000F39B6">
      <w:r>
        <w:rPr>
          <w:noProof/>
        </w:rPr>
        <w:drawing>
          <wp:inline distT="0" distB="0" distL="0" distR="0" wp14:anchorId="4A73F4CB" wp14:editId="73D3D93C">
            <wp:extent cx="3810000" cy="428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10000" cy="428625"/>
                    </a:xfrm>
                    <a:prstGeom prst="rect">
                      <a:avLst/>
                    </a:prstGeom>
                  </pic:spPr>
                </pic:pic>
              </a:graphicData>
            </a:graphic>
          </wp:inline>
        </w:drawing>
      </w:r>
    </w:p>
    <w:p w:rsidR="000F39B6" w:rsidRDefault="000F39B6">
      <w:pPr>
        <w:rPr>
          <w:rFonts w:ascii="Open Sans" w:hAnsi="Open Sans"/>
          <w:color w:val="526069"/>
          <w:sz w:val="21"/>
          <w:szCs w:val="21"/>
          <w:shd w:val="clear" w:color="auto" w:fill="FFFFFF"/>
        </w:rPr>
      </w:pPr>
      <w:r>
        <w:rPr>
          <w:rFonts w:ascii="Open Sans" w:hAnsi="Open Sans"/>
          <w:color w:val="526069"/>
          <w:sz w:val="21"/>
          <w:szCs w:val="21"/>
          <w:shd w:val="clear" w:color="auto" w:fill="FFFFFF"/>
        </w:rPr>
        <w:t>Bạn có thể thắc mắc tại sao sau khi gọi phương thức m, x vẫn là 1, nhưng y [0] trở thành 5555. Đây là bởi vì y và numbers, mặc dù chúng là các biến độc lập, chúng tham chiếu cùng một mảng, như minh họa trong Hình 1. Khi m (x, y) được gọi, các giá trị của x và y được truyền vào number và numbers. Vì y chứa giá trị tham chiếu đến mảng, numbers bây giờ chứa cùng một giá trị tham chiếu đến cùng một mảng với y.</w:t>
      </w:r>
    </w:p>
    <w:p w:rsidR="000F39B6" w:rsidRDefault="000F39B6">
      <w:r>
        <w:rPr>
          <w:noProof/>
        </w:rPr>
        <w:drawing>
          <wp:inline distT="0" distB="0" distL="0" distR="0" wp14:anchorId="320C0DE5" wp14:editId="2F4A364C">
            <wp:extent cx="3524250" cy="1114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24250" cy="1114425"/>
                    </a:xfrm>
                    <a:prstGeom prst="rect">
                      <a:avLst/>
                    </a:prstGeom>
                  </pic:spPr>
                </pic:pic>
              </a:graphicData>
            </a:graphic>
          </wp:inline>
        </w:drawing>
      </w:r>
    </w:p>
    <w:p w:rsidR="000F39B6" w:rsidRDefault="000F39B6" w:rsidP="000F39B6">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Hình 1: Giá trị kiểu nguyên thủy trong x được truyền vào number và giá trị tham chiếu trong y</w:t>
      </w:r>
    </w:p>
    <w:p w:rsidR="000F39B6" w:rsidRDefault="000F39B6" w:rsidP="000F39B6">
      <w:pPr>
        <w:pStyle w:val="NormalWeb"/>
        <w:shd w:val="clear" w:color="auto" w:fill="FFFFFF"/>
        <w:spacing w:before="0" w:beforeAutospacing="0"/>
        <w:jc w:val="center"/>
        <w:rPr>
          <w:rFonts w:ascii="Open Sans" w:hAnsi="Open Sans"/>
          <w:color w:val="526069"/>
          <w:sz w:val="21"/>
          <w:szCs w:val="21"/>
        </w:rPr>
      </w:pPr>
      <w:r>
        <w:rPr>
          <w:rFonts w:ascii="Open Sans" w:hAnsi="Open Sans"/>
          <w:color w:val="526069"/>
          <w:sz w:val="21"/>
          <w:szCs w:val="21"/>
        </w:rPr>
        <w:t>được truyền vào numbers</w:t>
      </w:r>
    </w:p>
    <w:p w:rsidR="000F39B6" w:rsidRDefault="000F39B6" w:rsidP="000F39B6">
      <w:pPr>
        <w:pStyle w:val="NormalWeb"/>
        <w:shd w:val="clear" w:color="auto" w:fill="FFFFFF"/>
        <w:spacing w:before="0" w:beforeAutospacing="0"/>
        <w:rPr>
          <w:rFonts w:ascii="Open Sans" w:hAnsi="Open Sans"/>
          <w:color w:val="526069"/>
          <w:sz w:val="21"/>
          <w:szCs w:val="21"/>
        </w:rPr>
      </w:pPr>
      <w:r>
        <w:rPr>
          <w:rFonts w:ascii="Open Sans" w:hAnsi="Open Sans"/>
          <w:b/>
          <w:bCs/>
          <w:i/>
          <w:iCs/>
          <w:color w:val="526069"/>
          <w:sz w:val="21"/>
          <w:szCs w:val="21"/>
        </w:rPr>
        <w:t>Ghi chú:</w:t>
      </w:r>
    </w:p>
    <w:p w:rsidR="000F39B6" w:rsidRDefault="000F39B6" w:rsidP="000F39B6">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Mảng là các đối tượng trong Java (các đối tượng được giới thiệu sau). JVM lưu trữ các đối tượng trong vùng bộ nhớ được gọi là heap, được sử dụng cho cấp phát bộ nhớ động.</w:t>
      </w:r>
    </w:p>
    <w:p w:rsidR="000F39B6" w:rsidRDefault="000F39B6">
      <w:bookmarkStart w:id="0" w:name="_GoBack"/>
      <w:bookmarkEnd w:id="0"/>
    </w:p>
    <w:sectPr w:rsidR="000F39B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FF53E2"/>
    <w:multiLevelType w:val="multilevel"/>
    <w:tmpl w:val="BE20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9FC"/>
    <w:rsid w:val="000C09FC"/>
    <w:rsid w:val="000F39B6"/>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1C60A"/>
  <w15:chartTrackingRefBased/>
  <w15:docId w15:val="{8006F05E-AB52-44D4-9F6D-41C8F1EC1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F39B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39B6"/>
    <w:rPr>
      <w:rFonts w:eastAsia="Times New Roman" w:cs="Times New Roman"/>
      <w:b/>
      <w:bCs/>
      <w:sz w:val="36"/>
      <w:szCs w:val="36"/>
    </w:rPr>
  </w:style>
  <w:style w:type="paragraph" w:styleId="NormalWeb">
    <w:name w:val="Normal (Web)"/>
    <w:basedOn w:val="Normal"/>
    <w:uiPriority w:val="99"/>
    <w:semiHidden/>
    <w:unhideWhenUsed/>
    <w:rsid w:val="000F39B6"/>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F3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F39B6"/>
    <w:rPr>
      <w:rFonts w:ascii="Courier New" w:eastAsia="Times New Roman" w:hAnsi="Courier New" w:cs="Courier New"/>
      <w:sz w:val="20"/>
      <w:szCs w:val="20"/>
    </w:rPr>
  </w:style>
  <w:style w:type="character" w:styleId="HTMLCode">
    <w:name w:val="HTML Code"/>
    <w:basedOn w:val="DefaultParagraphFont"/>
    <w:uiPriority w:val="99"/>
    <w:semiHidden/>
    <w:unhideWhenUsed/>
    <w:rsid w:val="000F39B6"/>
    <w:rPr>
      <w:rFonts w:ascii="Courier New" w:eastAsia="Times New Roman" w:hAnsi="Courier New" w:cs="Courier New"/>
      <w:sz w:val="20"/>
      <w:szCs w:val="20"/>
    </w:rPr>
  </w:style>
  <w:style w:type="character" w:customStyle="1" w:styleId="hljs-function">
    <w:name w:val="hljs-function"/>
    <w:basedOn w:val="DefaultParagraphFont"/>
    <w:rsid w:val="000F39B6"/>
  </w:style>
  <w:style w:type="character" w:customStyle="1" w:styleId="hljs-keyword">
    <w:name w:val="hljs-keyword"/>
    <w:basedOn w:val="DefaultParagraphFont"/>
    <w:rsid w:val="000F39B6"/>
  </w:style>
  <w:style w:type="character" w:customStyle="1" w:styleId="hljs-title">
    <w:name w:val="hljs-title"/>
    <w:basedOn w:val="DefaultParagraphFont"/>
    <w:rsid w:val="000F39B6"/>
  </w:style>
  <w:style w:type="character" w:customStyle="1" w:styleId="hljs-params">
    <w:name w:val="hljs-params"/>
    <w:basedOn w:val="DefaultParagraphFont"/>
    <w:rsid w:val="000F39B6"/>
  </w:style>
  <w:style w:type="character" w:customStyle="1" w:styleId="hljs-builtin">
    <w:name w:val="hljs-built_in"/>
    <w:basedOn w:val="DefaultParagraphFont"/>
    <w:rsid w:val="000F39B6"/>
  </w:style>
  <w:style w:type="character" w:customStyle="1" w:styleId="hljs-number">
    <w:name w:val="hljs-number"/>
    <w:basedOn w:val="DefaultParagraphFont"/>
    <w:rsid w:val="000F39B6"/>
  </w:style>
  <w:style w:type="character" w:customStyle="1" w:styleId="hljs-string">
    <w:name w:val="hljs-string"/>
    <w:basedOn w:val="DefaultParagraphFont"/>
    <w:rsid w:val="000F39B6"/>
  </w:style>
  <w:style w:type="character" w:customStyle="1" w:styleId="hljs-comment">
    <w:name w:val="hljs-comment"/>
    <w:basedOn w:val="DefaultParagraphFont"/>
    <w:rsid w:val="000F3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4306550">
      <w:bodyDiv w:val="1"/>
      <w:marLeft w:val="0"/>
      <w:marRight w:val="0"/>
      <w:marTop w:val="0"/>
      <w:marBottom w:val="0"/>
      <w:divBdr>
        <w:top w:val="none" w:sz="0" w:space="0" w:color="auto"/>
        <w:left w:val="none" w:sz="0" w:space="0" w:color="auto"/>
        <w:bottom w:val="none" w:sz="0" w:space="0" w:color="auto"/>
        <w:right w:val="none" w:sz="0" w:space="0" w:color="auto"/>
      </w:divBdr>
      <w:divsChild>
        <w:div w:id="790562592">
          <w:marLeft w:val="0"/>
          <w:marRight w:val="0"/>
          <w:marTop w:val="0"/>
          <w:marBottom w:val="0"/>
          <w:divBdr>
            <w:top w:val="none" w:sz="0" w:space="0" w:color="auto"/>
            <w:left w:val="none" w:sz="0" w:space="0" w:color="auto"/>
            <w:bottom w:val="none" w:sz="0" w:space="0" w:color="auto"/>
            <w:right w:val="none" w:sz="0" w:space="0" w:color="auto"/>
          </w:divBdr>
          <w:divsChild>
            <w:div w:id="105469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0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424</Words>
  <Characters>2423</Characters>
  <Application>Microsoft Office Word</Application>
  <DocSecurity>0</DocSecurity>
  <Lines>20</Lines>
  <Paragraphs>5</Paragraphs>
  <ScaleCrop>false</ScaleCrop>
  <Company/>
  <LinksUpToDate>false</LinksUpToDate>
  <CharactersWithSpaces>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2022-05-15T10:36:00Z</dcterms:created>
  <dcterms:modified xsi:type="dcterms:W3CDTF">2022-05-15T10:37:00Z</dcterms:modified>
</cp:coreProperties>
</file>