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D60" w:rsidRPr="002A7D60" w:rsidRDefault="002A7D60" w:rsidP="002A7D60">
      <w:pPr>
        <w:shd w:val="clear" w:color="auto" w:fill="FFFFFF"/>
        <w:spacing w:after="100" w:afterAutospacing="1" w:line="240" w:lineRule="auto"/>
        <w:outlineLvl w:val="1"/>
        <w:rPr>
          <w:rFonts w:ascii="Open Sans" w:eastAsia="Times New Roman" w:hAnsi="Open Sans" w:cs="Times New Roman"/>
          <w:color w:val="37474F"/>
          <w:sz w:val="36"/>
          <w:szCs w:val="36"/>
        </w:rPr>
      </w:pPr>
      <w:r w:rsidRPr="002A7D60">
        <w:rPr>
          <w:rFonts w:ascii="Open Sans" w:eastAsia="Times New Roman" w:hAnsi="Open Sans" w:cs="Times New Roman"/>
          <w:color w:val="37474F"/>
          <w:sz w:val="36"/>
          <w:szCs w:val="36"/>
        </w:rPr>
        <w:t>[Bài đọc] Vòng đời của Component</w:t>
      </w:r>
    </w:p>
    <w:p w:rsidR="002A7D60" w:rsidRPr="002A7D60" w:rsidRDefault="002A7D60" w:rsidP="002A7D60">
      <w:pPr>
        <w:shd w:val="clear" w:color="auto" w:fill="FFFFFF"/>
        <w:spacing w:after="100" w:afterAutospacing="1" w:line="240" w:lineRule="auto"/>
        <w:rPr>
          <w:rFonts w:ascii="Open Sans" w:eastAsia="Times New Roman" w:hAnsi="Open Sans" w:cs="Times New Roman"/>
          <w:color w:val="526069"/>
          <w:sz w:val="21"/>
          <w:szCs w:val="21"/>
        </w:rPr>
      </w:pPr>
      <w:r w:rsidRPr="002A7D60">
        <w:rPr>
          <w:rFonts w:ascii="Open Sans" w:eastAsia="Times New Roman" w:hAnsi="Open Sans" w:cs="Times New Roman"/>
          <w:color w:val="526069"/>
          <w:sz w:val="21"/>
          <w:szCs w:val="21"/>
        </w:rPr>
        <w:t>Angular cung cấp các móc vòng đời (lifecycle hooks), chúng cho phép chèn thêm những tác vụ cần thiết trong những khoảnh khắc quan trọng trong quá trình khởi tạo cho đến khi phá hủy các component. Chúng ta có thể khai thác những khoảnh khắc quan trọng trong vòng đời đó bằng cách triển khai một hoặc nhiều interfaces trong thư viện lõi của Angular.</w:t>
      </w:r>
    </w:p>
    <w:p w:rsidR="002A7D60" w:rsidRPr="002A7D60" w:rsidRDefault="002A7D60" w:rsidP="002A7D60">
      <w:pPr>
        <w:shd w:val="clear" w:color="auto" w:fill="FFFFFF"/>
        <w:spacing w:after="100" w:afterAutospacing="1" w:line="240" w:lineRule="auto"/>
        <w:rPr>
          <w:rFonts w:ascii="Open Sans" w:eastAsia="Times New Roman" w:hAnsi="Open Sans" w:cs="Times New Roman"/>
          <w:color w:val="526069"/>
          <w:sz w:val="21"/>
          <w:szCs w:val="21"/>
        </w:rPr>
      </w:pPr>
      <w:r w:rsidRPr="002A7D60">
        <w:rPr>
          <w:rFonts w:ascii="Open Sans" w:eastAsia="Times New Roman" w:hAnsi="Open Sans" w:cs="Times New Roman"/>
          <w:color w:val="526069"/>
          <w:sz w:val="21"/>
          <w:szCs w:val="21"/>
        </w:rPr>
        <w:t>Mỗi giao diện có một phương thức hook duy nhất có tên là tên interface có thêm tiền tố ng. Ví dụ: interface </w:t>
      </w:r>
      <w:r w:rsidRPr="002A7D60">
        <w:rPr>
          <w:rFonts w:ascii="Consolas" w:eastAsia="Times New Roman" w:hAnsi="Consolas" w:cs="Courier New"/>
          <w:color w:val="526069"/>
          <w:sz w:val="19"/>
          <w:szCs w:val="19"/>
        </w:rPr>
        <w:t>OnInit</w:t>
      </w:r>
      <w:r w:rsidRPr="002A7D60">
        <w:rPr>
          <w:rFonts w:ascii="Open Sans" w:eastAsia="Times New Roman" w:hAnsi="Open Sans" w:cs="Times New Roman"/>
          <w:color w:val="526069"/>
          <w:sz w:val="21"/>
          <w:szCs w:val="21"/>
        </w:rPr>
        <w:t> có một phương thức hook có tên </w:t>
      </w:r>
      <w:r w:rsidRPr="002A7D60">
        <w:rPr>
          <w:rFonts w:ascii="Consolas" w:eastAsia="Times New Roman" w:hAnsi="Consolas" w:cs="Courier New"/>
          <w:color w:val="526069"/>
          <w:sz w:val="19"/>
          <w:szCs w:val="19"/>
        </w:rPr>
        <w:t>ngOnInit()</w:t>
      </w:r>
      <w:r w:rsidRPr="002A7D60">
        <w:rPr>
          <w:rFonts w:ascii="Open Sans" w:eastAsia="Times New Roman" w:hAnsi="Open Sans" w:cs="Times New Roman"/>
          <w:color w:val="526069"/>
          <w:sz w:val="21"/>
          <w:szCs w:val="21"/>
        </w:rPr>
        <w:t> mà Angular gọi ngay sau khi tạo component:</w:t>
      </w:r>
    </w:p>
    <w:p w:rsidR="002A7D60" w:rsidRPr="002A7D60" w:rsidRDefault="002A7D60" w:rsidP="002A7D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7D60">
        <w:rPr>
          <w:rFonts w:ascii="Consolas" w:eastAsia="Times New Roman" w:hAnsi="Consolas" w:cs="Courier New"/>
          <w:color w:val="526069"/>
          <w:sz w:val="19"/>
          <w:szCs w:val="19"/>
        </w:rPr>
        <w:t>@Directive()</w:t>
      </w:r>
      <w:r w:rsidRPr="002A7D60">
        <w:rPr>
          <w:rFonts w:ascii="Consolas" w:eastAsia="Times New Roman" w:hAnsi="Consolas" w:cs="Courier New"/>
          <w:color w:val="526069"/>
          <w:sz w:val="19"/>
          <w:szCs w:val="19"/>
        </w:rPr>
        <w:br/>
        <w:t>export class PeekABooDirective implements OnInit {</w:t>
      </w:r>
      <w:r w:rsidRPr="002A7D60">
        <w:rPr>
          <w:rFonts w:ascii="Consolas" w:eastAsia="Times New Roman" w:hAnsi="Consolas" w:cs="Courier New"/>
          <w:color w:val="526069"/>
          <w:sz w:val="19"/>
          <w:szCs w:val="19"/>
        </w:rPr>
        <w:br/>
        <w:t xml:space="preserve"> constructor(private logger: LoggerService) { }</w:t>
      </w:r>
    </w:p>
    <w:p w:rsidR="002A7D60" w:rsidRPr="002A7D60" w:rsidRDefault="002A7D60" w:rsidP="002A7D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7D60">
        <w:rPr>
          <w:rFonts w:ascii="Consolas" w:eastAsia="Times New Roman" w:hAnsi="Consolas" w:cs="Courier New"/>
          <w:color w:val="526069"/>
          <w:sz w:val="19"/>
          <w:szCs w:val="19"/>
        </w:rPr>
        <w:t>// implement OnInit's `ngOnInit` method</w:t>
      </w:r>
      <w:r w:rsidRPr="002A7D60">
        <w:rPr>
          <w:rFonts w:ascii="Consolas" w:eastAsia="Times New Roman" w:hAnsi="Consolas" w:cs="Courier New"/>
          <w:color w:val="526069"/>
          <w:sz w:val="19"/>
          <w:szCs w:val="19"/>
        </w:rPr>
        <w:br/>
        <w:t xml:space="preserve"> ngOnInit() {</w:t>
      </w:r>
      <w:r w:rsidRPr="002A7D60">
        <w:rPr>
          <w:rFonts w:ascii="Consolas" w:eastAsia="Times New Roman" w:hAnsi="Consolas" w:cs="Courier New"/>
          <w:color w:val="526069"/>
          <w:sz w:val="19"/>
          <w:szCs w:val="19"/>
        </w:rPr>
        <w:br/>
        <w:t xml:space="preserve"> this.logIt(`OnInit`);</w:t>
      </w:r>
      <w:r w:rsidRPr="002A7D60">
        <w:rPr>
          <w:rFonts w:ascii="Consolas" w:eastAsia="Times New Roman" w:hAnsi="Consolas" w:cs="Courier New"/>
          <w:color w:val="526069"/>
          <w:sz w:val="19"/>
          <w:szCs w:val="19"/>
        </w:rPr>
        <w:br/>
        <w:t xml:space="preserve"> }</w:t>
      </w:r>
    </w:p>
    <w:p w:rsidR="002A7D60" w:rsidRPr="002A7D60" w:rsidRDefault="002A7D60" w:rsidP="002A7D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7D60">
        <w:rPr>
          <w:rFonts w:ascii="Consolas" w:eastAsia="Times New Roman" w:hAnsi="Consolas" w:cs="Courier New"/>
          <w:color w:val="526069"/>
          <w:sz w:val="19"/>
          <w:szCs w:val="19"/>
        </w:rPr>
        <w:t>logIt(msg: string) {</w:t>
      </w:r>
      <w:r w:rsidRPr="002A7D60">
        <w:rPr>
          <w:rFonts w:ascii="Consolas" w:eastAsia="Times New Roman" w:hAnsi="Consolas" w:cs="Courier New"/>
          <w:color w:val="526069"/>
          <w:sz w:val="19"/>
          <w:szCs w:val="19"/>
        </w:rPr>
        <w:br/>
        <w:t xml:space="preserve"> this.logger.log(`#${nextId++} ${msg}`);</w:t>
      </w:r>
      <w:r w:rsidRPr="002A7D60">
        <w:rPr>
          <w:rFonts w:ascii="Consolas" w:eastAsia="Times New Roman" w:hAnsi="Consolas" w:cs="Courier New"/>
          <w:color w:val="526069"/>
          <w:sz w:val="19"/>
          <w:szCs w:val="19"/>
        </w:rPr>
        <w:br/>
        <w:t xml:space="preserve"> }</w:t>
      </w:r>
      <w:r w:rsidRPr="002A7D60">
        <w:rPr>
          <w:rFonts w:ascii="Consolas" w:eastAsia="Times New Roman" w:hAnsi="Consolas" w:cs="Courier New"/>
          <w:color w:val="526069"/>
          <w:sz w:val="19"/>
          <w:szCs w:val="19"/>
        </w:rPr>
        <w:br/>
        <w:t>}</w:t>
      </w:r>
    </w:p>
    <w:p w:rsidR="002A7D60" w:rsidRPr="002A7D60" w:rsidRDefault="002A7D60" w:rsidP="002A7D60">
      <w:pPr>
        <w:shd w:val="clear" w:color="auto" w:fill="FFFFFF"/>
        <w:spacing w:after="100" w:afterAutospacing="1" w:line="240" w:lineRule="auto"/>
        <w:outlineLvl w:val="2"/>
        <w:rPr>
          <w:rFonts w:ascii="Open Sans" w:eastAsia="Times New Roman" w:hAnsi="Open Sans" w:cs="Times New Roman"/>
          <w:color w:val="37474F"/>
          <w:sz w:val="27"/>
          <w:szCs w:val="27"/>
        </w:rPr>
      </w:pPr>
      <w:r w:rsidRPr="002A7D60">
        <w:rPr>
          <w:rFonts w:ascii="Open Sans" w:eastAsia="Times New Roman" w:hAnsi="Open Sans" w:cs="Times New Roman"/>
          <w:b/>
          <w:bCs/>
          <w:color w:val="37474F"/>
          <w:sz w:val="27"/>
          <w:szCs w:val="27"/>
        </w:rPr>
        <w:t>Trình tự vòng đời</w:t>
      </w:r>
    </w:p>
    <w:p w:rsidR="00475B86" w:rsidRDefault="002A7D60">
      <w:r>
        <w:rPr>
          <w:noProof/>
        </w:rPr>
        <w:drawing>
          <wp:inline distT="0" distB="0" distL="0" distR="0" wp14:anchorId="143D1CA0" wp14:editId="6541BBB8">
            <wp:extent cx="2771775" cy="2924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71775" cy="2924175"/>
                    </a:xfrm>
                    <a:prstGeom prst="rect">
                      <a:avLst/>
                    </a:prstGeom>
                  </pic:spPr>
                </pic:pic>
              </a:graphicData>
            </a:graphic>
          </wp:inline>
        </w:drawing>
      </w:r>
    </w:p>
    <w:p w:rsidR="002A7D60" w:rsidRPr="002A7D60" w:rsidRDefault="002A7D60" w:rsidP="002A7D60">
      <w:pPr>
        <w:shd w:val="clear" w:color="auto" w:fill="FFFFFF"/>
        <w:spacing w:after="100" w:afterAutospacing="1" w:line="240" w:lineRule="auto"/>
        <w:rPr>
          <w:rFonts w:ascii="Open Sans" w:eastAsia="Times New Roman" w:hAnsi="Open Sans" w:cs="Times New Roman"/>
          <w:color w:val="526069"/>
          <w:sz w:val="21"/>
          <w:szCs w:val="21"/>
        </w:rPr>
      </w:pPr>
      <w:r w:rsidRPr="002A7D60">
        <w:rPr>
          <w:rFonts w:ascii="Open Sans" w:eastAsia="Times New Roman" w:hAnsi="Open Sans" w:cs="Times New Roman"/>
          <w:color w:val="526069"/>
          <w:sz w:val="21"/>
          <w:szCs w:val="21"/>
        </w:rPr>
        <w:t>Sau khi khởi tạo một component / directive bằng cách gọi hàm </w:t>
      </w:r>
      <w:r w:rsidRPr="002A7D60">
        <w:rPr>
          <w:rFonts w:ascii="Consolas" w:eastAsia="Times New Roman" w:hAnsi="Consolas" w:cs="Courier New"/>
          <w:color w:val="526069"/>
          <w:sz w:val="19"/>
          <w:szCs w:val="19"/>
        </w:rPr>
        <w:t>constructor</w:t>
      </w:r>
      <w:r w:rsidRPr="002A7D60">
        <w:rPr>
          <w:rFonts w:ascii="Open Sans" w:eastAsia="Times New Roman" w:hAnsi="Open Sans" w:cs="Times New Roman"/>
          <w:color w:val="526069"/>
          <w:sz w:val="21"/>
          <w:szCs w:val="21"/>
        </w:rPr>
        <w:t> của nó, Angular gọi các phương thức hook theo trình tự sau tại các thời điểm cụ thể:</w:t>
      </w:r>
    </w:p>
    <w:p w:rsidR="002A7D60" w:rsidRDefault="002A7D60">
      <w:bookmarkStart w:id="0" w:name="_GoBack"/>
      <w:r>
        <w:rPr>
          <w:noProof/>
        </w:rPr>
        <w:lastRenderedPageBreak/>
        <w:drawing>
          <wp:inline distT="0" distB="0" distL="0" distR="0" wp14:anchorId="4B5823AE" wp14:editId="36D970FF">
            <wp:extent cx="5962650" cy="3648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2650" cy="3648075"/>
                    </a:xfrm>
                    <a:prstGeom prst="rect">
                      <a:avLst/>
                    </a:prstGeom>
                  </pic:spPr>
                </pic:pic>
              </a:graphicData>
            </a:graphic>
          </wp:inline>
        </w:drawing>
      </w:r>
      <w:bookmarkEnd w:id="0"/>
    </w:p>
    <w:sectPr w:rsidR="002A7D6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38D"/>
    <w:rsid w:val="0024138D"/>
    <w:rsid w:val="002A7D60"/>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7755"/>
  <w15:chartTrackingRefBased/>
  <w15:docId w15:val="{4E37500C-A563-4A7A-8AD1-D9CDE36C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7D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A7D6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7D60"/>
    <w:rPr>
      <w:rFonts w:eastAsia="Times New Roman" w:cs="Times New Roman"/>
      <w:b/>
      <w:bCs/>
      <w:sz w:val="36"/>
      <w:szCs w:val="36"/>
    </w:rPr>
  </w:style>
  <w:style w:type="character" w:customStyle="1" w:styleId="Heading3Char">
    <w:name w:val="Heading 3 Char"/>
    <w:basedOn w:val="DefaultParagraphFont"/>
    <w:link w:val="Heading3"/>
    <w:uiPriority w:val="9"/>
    <w:rsid w:val="002A7D60"/>
    <w:rPr>
      <w:rFonts w:eastAsia="Times New Roman" w:cs="Times New Roman"/>
      <w:b/>
      <w:bCs/>
      <w:sz w:val="27"/>
      <w:szCs w:val="27"/>
    </w:rPr>
  </w:style>
  <w:style w:type="paragraph" w:styleId="NormalWeb">
    <w:name w:val="Normal (Web)"/>
    <w:basedOn w:val="Normal"/>
    <w:uiPriority w:val="99"/>
    <w:semiHidden/>
    <w:unhideWhenUsed/>
    <w:rsid w:val="002A7D6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A7D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7D60"/>
    <w:rPr>
      <w:rFonts w:ascii="Courier New" w:eastAsia="Times New Roman" w:hAnsi="Courier New" w:cs="Courier New"/>
      <w:sz w:val="20"/>
      <w:szCs w:val="20"/>
    </w:rPr>
  </w:style>
  <w:style w:type="character" w:styleId="Strong">
    <w:name w:val="Strong"/>
    <w:basedOn w:val="DefaultParagraphFont"/>
    <w:uiPriority w:val="22"/>
    <w:qFormat/>
    <w:rsid w:val="002A7D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9759315">
      <w:bodyDiv w:val="1"/>
      <w:marLeft w:val="0"/>
      <w:marRight w:val="0"/>
      <w:marTop w:val="0"/>
      <w:marBottom w:val="0"/>
      <w:divBdr>
        <w:top w:val="none" w:sz="0" w:space="0" w:color="auto"/>
        <w:left w:val="none" w:sz="0" w:space="0" w:color="auto"/>
        <w:bottom w:val="none" w:sz="0" w:space="0" w:color="auto"/>
        <w:right w:val="none" w:sz="0" w:space="0" w:color="auto"/>
      </w:divBdr>
      <w:divsChild>
        <w:div w:id="588120683">
          <w:marLeft w:val="0"/>
          <w:marRight w:val="0"/>
          <w:marTop w:val="0"/>
          <w:marBottom w:val="0"/>
          <w:divBdr>
            <w:top w:val="none" w:sz="0" w:space="0" w:color="auto"/>
            <w:left w:val="none" w:sz="0" w:space="0" w:color="auto"/>
            <w:bottom w:val="none" w:sz="0" w:space="0" w:color="auto"/>
            <w:right w:val="none" w:sz="0" w:space="0" w:color="auto"/>
          </w:divBdr>
        </w:div>
      </w:divsChild>
    </w:div>
    <w:div w:id="1866550719">
      <w:bodyDiv w:val="1"/>
      <w:marLeft w:val="0"/>
      <w:marRight w:val="0"/>
      <w:marTop w:val="0"/>
      <w:marBottom w:val="0"/>
      <w:divBdr>
        <w:top w:val="none" w:sz="0" w:space="0" w:color="auto"/>
        <w:left w:val="none" w:sz="0" w:space="0" w:color="auto"/>
        <w:bottom w:val="none" w:sz="0" w:space="0" w:color="auto"/>
        <w:right w:val="none" w:sz="0" w:space="0" w:color="auto"/>
      </w:divBdr>
      <w:divsChild>
        <w:div w:id="1067728670">
          <w:marLeft w:val="0"/>
          <w:marRight w:val="0"/>
          <w:marTop w:val="0"/>
          <w:marBottom w:val="0"/>
          <w:divBdr>
            <w:top w:val="none" w:sz="0" w:space="0" w:color="auto"/>
            <w:left w:val="none" w:sz="0" w:space="0" w:color="auto"/>
            <w:bottom w:val="none" w:sz="0" w:space="0" w:color="auto"/>
            <w:right w:val="none" w:sz="0" w:space="0" w:color="auto"/>
          </w:divBdr>
        </w:div>
      </w:divsChild>
    </w:div>
    <w:div w:id="204166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2022-05-18T08:27:00Z</dcterms:created>
  <dcterms:modified xsi:type="dcterms:W3CDTF">2022-05-18T08:29:00Z</dcterms:modified>
</cp:coreProperties>
</file>