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PHÂN TÍCH VÀ THIẾT KẾ HỆ THỐNG QUẢN LÝ NHÀ HÀNG</w:t>
      </w:r>
    </w:p>
    <w:p>
      <w:pPr>
        <w:pBdr>
          <w:left w:val="single" w:sz="18" w:space="8" w:color="9DC3E6"/>
        </w:pBdr>
        <w:spacing w:before="80" w:after="120" w:line="276" w:lineRule="auto"/>
        <w:ind w:left="220"/>
      </w:pPr>
      <w:r>
        <w:b/>
        <w:bCs/>
        <w:t xml:space="preserve">Đề tài:</w:t>
      </w:r>
      <w:r>
        <w:t xml:space="preserve"> Restaurant Management System · </w:t>
      </w:r>
      <w:r>
        <w:b/>
        <w:bCs/>
        <w:t xml:space="preserve">Công nghệ:</w:t>
      </w:r>
      <w:r>
        <w:t xml:space="preserve"> Java 17, Spring Boot 3.3 (Security + JWT, Spring Data JPA), MySQL 8.0, React 18 + Vite.</w:t>
      </w:r>
    </w:p>
    <w:p>
      <w:pPr>
        <w:pBdr>
          <w:left w:val="single" w:sz="18" w:space="8" w:color="9DC3E6"/>
        </w:pBdr>
        <w:spacing w:before="80" w:after="120" w:line="276" w:lineRule="auto"/>
        <w:ind w:left="220"/>
      </w:pPr>
      <w:r>
        <w:b/>
        <w:bCs/>
        <w:t xml:space="preserve">Phương pháp:</w:t>
      </w:r>
      <w:r>
        <w:t xml:space="preserve"> Mô hình hóa UML, kiến trúc Client–Server/REST, kiến trúc phân tầng (Controller – Service – Repository – Entity).</w:t>
      </w:r>
    </w:p>
    <w:p>
      <w:pPr>
        <w:pBdr>
          <w:left w:val="single" w:sz="18" w:space="8" w:color="9DC3E6"/>
        </w:pBdr>
        <w:spacing w:before="80" w:after="120" w:line="276" w:lineRule="auto"/>
        <w:ind w:left="220"/>
      </w:pPr>
      <w:r>
        <w:t xml:space="preserve">Các sơ đồ dưới đây (Hình 2.1 – 2.13) được sinh tự động cho hệ thống và bám sát mã nguồn thực tế.</w:t>
      </w:r>
    </w:p>
    <w:p>
      <w:pPr>
        <w:pBdr>
          <w:bottom w:val="single" w:sz="6" w:space="1" w:color="BFBFBF"/>
        </w:pBdr>
        <w:spacing w:after="120"/>
      </w:pPr>
    </w:p>
    <w:p>
      <w:pPr>
        <w:pStyle w:val="Heading2"/>
      </w:pPr>
      <w:r>
        <w:t xml:space="preserve">1. Xác định tác nhân (Actors)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Ký hiệu</w:t>
            </w:r>
          </w:p>
        </w:tc>
        <w:tc>
          <w:tcPr>
            <w:tcW w:w="0" w:type="auto"/>
            <w:shd w:val="clear" w:color="auto" w:fill="DCE6F1"/>
            <w:vAlign w:val="center"/>
          </w:tcPr>
          <w:p>
            <w:pPr>
              <w:pPr>
                <w:shd w:val="clear" w:color="auto" w:fill="DCE6F1"/>
                <w:spacing w:before="40" w:after="40" w:line="252" w:lineRule="auto"/>
                <w:jc w:val="left"/>
              </w:pPr>
            </w:pPr>
            <w:r>
              <w:b/>
              <w:bCs/>
              <w:t xml:space="preserve">Tác nhân</w:t>
            </w:r>
          </w:p>
        </w:tc>
        <w:tc>
          <w:tcPr>
            <w:tcW w:w="0" w:type="auto"/>
            <w:shd w:val="clear" w:color="auto" w:fill="DCE6F1"/>
            <w:vAlign w:val="center"/>
          </w:tcPr>
          <w:p>
            <w:pPr>
              <w:pPr>
                <w:shd w:val="clear" w:color="auto" w:fill="DCE6F1"/>
                <w:spacing w:before="40" w:after="40" w:line="252" w:lineRule="auto"/>
                <w:jc w:val="left"/>
              </w:pPr>
            </w:pPr>
            <w:r>
              <w:b/>
              <w:bCs/>
              <w:t xml:space="preserve">Mô tả</w:t>
            </w:r>
          </w:p>
        </w:tc>
        <w:tc>
          <w:tcPr>
            <w:tcW w:w="0" w:type="auto"/>
            <w:shd w:val="clear" w:color="auto" w:fill="DCE6F1"/>
            <w:vAlign w:val="center"/>
          </w:tcPr>
          <w:p>
            <w:pPr>
              <w:pPr>
                <w:shd w:val="clear" w:color="auto" w:fill="DCE6F1"/>
                <w:spacing w:before="40" w:after="40" w:line="252" w:lineRule="auto"/>
                <w:jc w:val="left"/>
              </w:pPr>
            </w:pPr>
            <w:r>
              <w:b/>
              <w:bCs/>
              <w:t xml:space="preserve">Quyền truy cập chính</w:t>
            </w:r>
          </w:p>
        </w:tc>
      </w:tr>
      <w:tr>
        <w:tc>
          <w:tcPr>
            <w:tcW w:w="0" w:type="auto"/>
            <w:vAlign w:val="center"/>
          </w:tcPr>
          <w:p>
            <w:pPr>
              <w:pPr>
                <w:spacing w:before="40" w:after="40" w:line="252" w:lineRule="auto"/>
                <w:jc w:val="left"/>
              </w:pPr>
            </w:pPr>
            <w:r>
              <w:t xml:space="preserve">NV</w:t>
            </w:r>
          </w:p>
        </w:tc>
        <w:tc>
          <w:tcPr>
            <w:tcW w:w="0" w:type="auto"/>
            <w:vAlign w:val="center"/>
          </w:tcPr>
          <w:p>
            <w:pPr>
              <w:pPr>
                <w:spacing w:before="40" w:after="40" w:line="252" w:lineRule="auto"/>
                <w:jc w:val="left"/>
              </w:pPr>
            </w:pPr>
            <w:r>
              <w:b/>
              <w:bCs/>
              <w:t xml:space="preserve">Nhân viên</w:t>
            </w:r>
            <w:r>
              <w:t xml:space="preserve"> (Staff)</w:t>
            </w:r>
          </w:p>
        </w:tc>
        <w:tc>
          <w:tcPr>
            <w:tcW w:w="0" w:type="auto"/>
            <w:vAlign w:val="center"/>
          </w:tcPr>
          <w:p>
            <w:pPr>
              <w:pPr>
                <w:spacing w:before="40" w:after="40" w:line="252" w:lineRule="auto"/>
                <w:jc w:val="left"/>
              </w:pPr>
            </w:pPr>
            <w:r>
              <w:t xml:space="preserve">Phục vụ, pha chế/bếp, thu ngân</w:t>
            </w:r>
          </w:p>
        </w:tc>
        <w:tc>
          <w:tcPr>
            <w:tcW w:w="0" w:type="auto"/>
            <w:vAlign w:val="center"/>
          </w:tcPr>
          <w:p>
            <w:pPr>
              <w:pPr>
                <w:spacing w:before="40" w:after="40" w:line="252" w:lineRule="auto"/>
                <w:jc w:val="left"/>
              </w:pPr>
            </w:pPr>
            <w:r>
              <w:t xml:space="preserve">Sơ đồ bàn, xử lý đơn bếp, thu ngân, nhập kho</w:t>
            </w:r>
          </w:p>
        </w:tc>
      </w:tr>
      <w:tr>
        <w:tc>
          <w:tcPr>
            <w:tcW w:w="0" w:type="auto"/>
            <w:vAlign w:val="center"/>
          </w:tcPr>
          <w:p>
            <w:pPr>
              <w:pPr>
                <w:spacing w:before="40" w:after="40" w:line="252" w:lineRule="auto"/>
                <w:jc w:val="left"/>
              </w:pPr>
            </w:pPr>
            <w:r>
              <w:t xml:space="preserve">AD</w:t>
            </w:r>
          </w:p>
        </w:tc>
        <w:tc>
          <w:tcPr>
            <w:tcW w:w="0" w:type="auto"/>
            <w:vAlign w:val="center"/>
          </w:tcPr>
          <w:p>
            <w:pPr>
              <w:pPr>
                <w:spacing w:before="40" w:after="40" w:line="252" w:lineRule="auto"/>
                <w:jc w:val="left"/>
              </w:pPr>
            </w:pPr>
            <w:r>
              <w:b/>
              <w:bCs/>
              <w:t xml:space="preserve">Quản trị viên</w:t>
            </w:r>
            <w:r>
              <w:t xml:space="preserve"> (Admin)</w:t>
            </w:r>
          </w:p>
        </w:tc>
        <w:tc>
          <w:tcPr>
            <w:tcW w:w="0" w:type="auto"/>
            <w:vAlign w:val="center"/>
          </w:tcPr>
          <w:p>
            <w:pPr>
              <w:pPr>
                <w:spacing w:before="40" w:after="40" w:line="252" w:lineRule="auto"/>
                <w:jc w:val="left"/>
              </w:pPr>
            </w:pPr>
            <w:r>
              <w:t xml:space="preserve">Người quản trị hệ thống</w:t>
            </w:r>
          </w:p>
        </w:tc>
        <w:tc>
          <w:tcPr>
            <w:tcW w:w="0" w:type="auto"/>
            <w:vAlign w:val="center"/>
          </w:tcPr>
          <w:p>
            <w:pPr>
              <w:pPr>
                <w:spacing w:before="40" w:after="40" w:line="252" w:lineRule="auto"/>
                <w:jc w:val="left"/>
              </w:pPr>
            </w:pPr>
            <w:r>
              <w:t xml:space="preserve">Toàn quyền: dashboard, CRUD toàn bộ danh mục, thực đơn, bàn, người dùng, voucher, kho, nhập hàng, công thức</w:t>
            </w:r>
          </w:p>
        </w:tc>
      </w:tr>
      <w:tr>
        <w:tc>
          <w:tcPr>
            <w:tcW w:w="0" w:type="auto"/>
            <w:vAlign w:val="center"/>
          </w:tcPr>
          <w:p>
            <w:pPr>
              <w:pPr>
                <w:spacing w:before="40" w:after="40" w:line="252" w:lineRule="auto"/>
                <w:jc w:val="left"/>
              </w:pPr>
            </w:pPr>
            <w:r>
              <w:t xml:space="preserve">—</w:t>
            </w:r>
          </w:p>
        </w:tc>
        <w:tc>
          <w:tcPr>
            <w:tcW w:w="0" w:type="auto"/>
            <w:vAlign w:val="center"/>
          </w:tcPr>
          <w:p>
            <w:pPr>
              <w:pPr>
                <w:spacing w:before="40" w:after="40" w:line="252" w:lineRule="auto"/>
                <w:jc w:val="left"/>
              </w:pPr>
            </w:pPr>
            <w:r>
              <w:t xml:space="preserve">Hệ thống ngân hàng (VietQR)</w:t>
            </w:r>
          </w:p>
        </w:tc>
        <w:tc>
          <w:tcPr>
            <w:tcW w:w="0" w:type="auto"/>
            <w:vAlign w:val="center"/>
          </w:tcPr>
          <w:p>
            <w:pPr>
              <w:pPr>
                <w:spacing w:before="40" w:after="40" w:line="252" w:lineRule="auto"/>
                <w:jc w:val="left"/>
              </w:pPr>
            </w:pPr>
            <w:r>
              <w:t xml:space="preserve">Dịch vụ bên ngoài sinh mã QR chuyển khoản</w:t>
            </w:r>
          </w:p>
        </w:tc>
        <w:tc>
          <w:tcPr>
            <w:tcW w:w="0" w:type="auto"/>
            <w:vAlign w:val="center"/>
          </w:tcPr>
          <w:p>
            <w:pPr>
              <w:pPr>
                <w:spacing w:before="40" w:after="40" w:line="252" w:lineRule="auto"/>
                <w:jc w:val="left"/>
              </w:pPr>
            </w:pPr>
            <w:r>
              <w:t xml:space="preserve">Sinh mã QR thanh toán động</w:t>
            </w:r>
          </w:p>
        </w:tc>
      </w:tr>
    </w:tbl>
    <w:p>
      <w:pPr>
        <w:spacing w:after="120"/>
      </w:pPr>
    </w:p>
    <w:p>
      <w:pPr>
        <w:pBdr>
          <w:left w:val="single" w:sz="18" w:space="8" w:color="9DC3E6"/>
        </w:pBdr>
        <w:spacing w:before="80" w:after="120" w:line="276" w:lineRule="auto"/>
        <w:ind w:left="220"/>
      </w:pPr>
      <w:r>
        <w:t xml:space="preserve">Admin thừa hưởng toàn bộ quyền của Nhân viên; Khách hàng độc lập. Tác nhân "Hệ thống ngân hàng" là hệ thống ngoài (external), chỉ tương tác khi thanh toán chuyển khoản.</w:t>
      </w:r>
    </w:p>
    <w:p>
      <w:pPr>
        <w:pBdr>
          <w:bottom w:val="single" w:sz="6" w:space="1" w:color="BFBFBF"/>
        </w:pBdr>
        <w:spacing w:after="120"/>
      </w:pPr>
    </w:p>
    <w:p>
      <w:pPr>
        <w:pStyle w:val="Heading2"/>
      </w:pPr>
      <w:r>
        <w:t xml:space="preserve">2. Sơ đồ Use Case (Use Case Diagram)</w:t>
      </w:r>
    </w:p>
    <w:p>
      <w:pPr>
        <w:pStyle w:val="Heading3"/>
      </w:pPr>
      <w:r>
        <w:t xml:space="preserve">2.1. Biểu đồ usecase tổng quát</w:t>
      </w:r>
    </w:p>
    <w:p>
      <w:pPr>
        <w:spacing w:after="120" w:line="276" w:lineRule="auto"/>
      </w:pPr>
      <w:r>
        <w:b/>
        <w:bCs/>
        <w:t xml:space="preserve">Hình 2.1 – Biểu đồ usecase tổng quát của hệ thống</w:t>
      </w:r>
    </w:p>
    <w:p>
      <w:pPr>
        <w:spacing w:before="120" w:after="60"/>
        <w:jc w:val="center"/>
      </w:pPr>
      <w:r>
        <w:drawing>
          <wp:inline distT="0" distB="0" distL="0" distR="0">
            <wp:extent cx="5852160" cy="4186732"/>
            <wp:effectExtent l="0" t="0" r="0" b="0"/>
            <wp:docPr id="10" name="Picture 10" descr="Hình 2.1 – Biểu đồ usecase tổng quát"/>
            <wp:cNvGraphicFramePr>
              <a:graphicFrameLocks noChangeAspect="1"/>
            </wp:cNvGraphicFramePr>
            <a:graphic>
              <a:graphicData uri="http://schemas.openxmlformats.org/drawingml/2006/picture">
                <pic:pic>
                  <pic:nvPicPr>
                    <pic:cNvPr id="10" name="image3.png"/>
                    <pic:cNvPicPr/>
                  </pic:nvPicPr>
                  <pic:blipFill>
                    <a:blip r:embed="rId3"/>
                    <a:stretch>
                      <a:fillRect/>
                    </a:stretch>
                  </pic:blipFill>
                  <pic:spPr>
                    <a:xfrm>
                      <a:off x="0" y="0"/>
                      <a:ext cx="5852160" cy="4186732"/>
                    </a:xfrm>
                    <a:prstGeom prst="rect">
                      <a:avLst/>
                    </a:prstGeom>
                  </pic:spPr>
                </pic:pic>
              </a:graphicData>
            </a:graphic>
          </wp:inline>
        </w:drawing>
      </w:r>
    </w:p>
    <w:p>
      <w:pPr>
        <w:spacing w:after="120" w:line="276" w:lineRule="auto"/>
      </w:pPr>
      <w:r>
        <w:b/>
        <w:bCs/>
        <w:t xml:space="preserve">Mô tả Hình 2.1:</w:t>
      </w:r>
      <w:r>
        <w:t xml:space="preserve"> Hệ thống gồm 4 tác nhân: Khách hàng, Nhân viên phục vụ, Quản trị viên và Hệ thống ngân hàng (VietQR). Khách hàng xem thực đơn, quản lý giỏ hàng, đặt món (đa hình thức), theo dõi tiến độ, gửi yêu cầu tính tiền, thanh toán qua VietQR và xem lịch sử đơn. Nhân viên quản lý đơn món &amp; quy trình bếp, trạng thái bàn ăn và xử lý thanh toán. Quản trị viên quản lý danh mục &amp; món ăn, bàn ăn, người dùng, khuyến mãi, đơn hàng và xem thống kê – báo cáo. Hai use case "Đăng nhập"/"Đăng ký" dùng chung cho nhiều tác nhân.</w:t>
      </w:r>
    </w:p>
    <w:p>
      <w:pPr>
        <w:pStyle w:val="Heading3"/>
      </w:pPr>
      <w:r>
        <w:t xml:space="preserve">2.2. Biểu đồ usecase phân hệ Khách hàng</w:t>
      </w:r>
    </w:p>
    <w:p>
      <w:pPr>
        <w:spacing w:after="120" w:line="276" w:lineRule="auto"/>
      </w:pPr>
      <w:r>
        <w:b/>
        <w:bCs/>
        <w:t xml:space="preserve">Hình 2.2 – Biểu đồ usecase phân hệ Khách hàng</w:t>
      </w:r>
    </w:p>
    <w:p>
      <w:pPr>
        <w:spacing w:before="120" w:after="60"/>
        <w:jc w:val="center"/>
      </w:pPr>
      <w:r>
        <w:drawing>
          <wp:inline distT="0" distB="0" distL="0" distR="0">
            <wp:extent cx="5852160" cy="4171836"/>
            <wp:effectExtent l="0" t="0" r="0" b="0"/>
            <wp:docPr id="11" name="Picture 11" descr="Hình 2.2 – Biểu đồ usecase phân hệ Khách hàng"/>
            <wp:cNvGraphicFramePr>
              <a:graphicFrameLocks noChangeAspect="1"/>
            </wp:cNvGraphicFramePr>
            <a:graphic>
              <a:graphicData uri="http://schemas.openxmlformats.org/drawingml/2006/picture">
                <pic:pic>
                  <pic:nvPicPr>
                    <pic:cNvPr id="11" name="image4.png"/>
                    <pic:cNvPicPr/>
                  </pic:nvPicPr>
                  <pic:blipFill>
                    <a:blip r:embed="rId4"/>
                    <a:stretch>
                      <a:fillRect/>
                    </a:stretch>
                  </pic:blipFill>
                  <pic:spPr>
                    <a:xfrm>
                      <a:off x="0" y="0"/>
                      <a:ext cx="5852160" cy="4171836"/>
                    </a:xfrm>
                    <a:prstGeom prst="rect">
                      <a:avLst/>
                    </a:prstGeom>
                  </pic:spPr>
                </pic:pic>
              </a:graphicData>
            </a:graphic>
          </wp:inline>
        </w:drawing>
      </w:r>
    </w:p>
    <w:p>
      <w:pPr>
        <w:spacing w:after="120" w:line="276" w:lineRule="auto"/>
      </w:pPr>
      <w:r>
        <w:b/>
        <w:bCs/>
        <w:t xml:space="preserve">Mô tả Hình 2.2:</w:t>
      </w:r>
      <w:r>
        <w:t xml:space="preserve"> Khách hàng có thể đăng ký/đăng nhập, cập nhật hồ sơ, xem thực đơn (có «extend» tìm kiếm &amp; lọc danh mục), quản lý giỏ hàng, xem lịch sử đơn. Nhóm đặt món gồm: đặt ăn tại bàn («include» nhận diện bàn qua mã QR), đặt mang về, đặt giao tận nơi, theo dõi tiến độ, gửi yêu cầu tính tiền («include» xem mã QR thanh toán). Dịch vụ VietQR tham gia khi khách xem mã QR thanh toán.</w:t>
      </w:r>
    </w:p>
    <w:p>
      <w:pPr>
        <w:pStyle w:val="Heading3"/>
      </w:pPr>
      <w:r>
        <w:t xml:space="preserve">2.3. Biểu đồ usecase phân hệ Nhân viên phục vụ</w:t>
      </w:r>
    </w:p>
    <w:p>
      <w:pPr>
        <w:spacing w:after="120" w:line="276" w:lineRule="auto"/>
      </w:pPr>
      <w:r>
        <w:b/>
        <w:bCs/>
        <w:t xml:space="preserve">Hình 2.3 – Biểu đồ usecase phân hệ Nhân viên phục vụ</w:t>
      </w:r>
    </w:p>
    <w:p>
      <w:pPr>
        <w:spacing w:before="120" w:after="60"/>
        <w:jc w:val="center"/>
      </w:pPr>
      <w:r>
        <w:drawing>
          <wp:inline distT="0" distB="0" distL="0" distR="0">
            <wp:extent cx="5852160" cy="4013438"/>
            <wp:effectExtent l="0" t="0" r="0" b="0"/>
            <wp:docPr id="12" name="Picture 12" descr="Hình 2.3 – Biểu đồ usecase phân hệ Nhân viên phục vụ"/>
            <wp:cNvGraphicFramePr>
              <a:graphicFrameLocks noChangeAspect="1"/>
            </wp:cNvGraphicFramePr>
            <a:graphic>
              <a:graphicData uri="http://schemas.openxmlformats.org/drawingml/2006/picture">
                <pic:pic>
                  <pic:nvPicPr>
                    <pic:cNvPr id="12" name="image5.png"/>
                    <pic:cNvPicPr/>
                  </pic:nvPicPr>
                  <pic:blipFill>
                    <a:blip r:embed="rId5"/>
                    <a:stretch>
                      <a:fillRect/>
                    </a:stretch>
                  </pic:blipFill>
                  <pic:spPr>
                    <a:xfrm>
                      <a:off x="0" y="0"/>
                      <a:ext cx="5852160" cy="4013438"/>
                    </a:xfrm>
                    <a:prstGeom prst="rect">
                      <a:avLst/>
                    </a:prstGeom>
                  </pic:spPr>
                </pic:pic>
              </a:graphicData>
            </a:graphic>
          </wp:inline>
        </w:drawing>
      </w:r>
    </w:p>
    <w:p>
      <w:pPr>
        <w:spacing w:after="120" w:line="276" w:lineRule="auto"/>
      </w:pPr>
      <w:r>
        <w:b/>
        <w:bCs/>
        <w:t xml:space="preserve">Mô tả Hình 2.3:</w:t>
      </w:r>
      <w:r>
        <w:t xml:space="preserve"> Nhân viên đăng nhập, xem danh sách đơn đang xử lý, cập nhật trạng thái đơn và trạng thái từng món (bếp), quản lý trạng thái bàn ăn, xem trước hóa đơn. Nhóm thanh toán: "Xử lý thanh toán" «include» "Xác thực mã giảm giá", "Xác nhận thanh toán &amp; giải phóng bàn", "Xem trước hóa đơn"; "Sinh mã QR chuyển khoản" «extend» khi khách chọn chuyển khoản (qua dịch vụ VietQR).</w:t>
      </w:r>
    </w:p>
    <w:p>
      <w:pPr>
        <w:pStyle w:val="Heading3"/>
      </w:pPr>
      <w:r>
        <w:t xml:space="preserve">2.4. Biểu đồ usecase phân hệ Quản trị viên</w:t>
      </w:r>
    </w:p>
    <w:p>
      <w:pPr>
        <w:spacing w:after="120" w:line="276" w:lineRule="auto"/>
      </w:pPr>
      <w:r>
        <w:b/>
        <w:bCs/>
        <w:t xml:space="preserve">Hình 2.4 – Biểu đồ usecase phân hệ Quản trị viên</w:t>
      </w:r>
    </w:p>
    <w:p>
      <w:pPr>
        <w:spacing w:before="120" w:after="60"/>
        <w:jc w:val="center"/>
      </w:pPr>
      <w:r>
        <w:drawing>
          <wp:inline distT="0" distB="0" distL="0" distR="0">
            <wp:extent cx="5852160" cy="4213444"/>
            <wp:effectExtent l="0" t="0" r="0" b="0"/>
            <wp:docPr id="13" name="Picture 13" descr="Hình 2.4 – Biểu đồ usecase phân hệ Quản trị viên"/>
            <wp:cNvGraphicFramePr>
              <a:graphicFrameLocks noChangeAspect="1"/>
            </wp:cNvGraphicFramePr>
            <a:graphic>
              <a:graphicData uri="http://schemas.openxmlformats.org/drawingml/2006/picture">
                <pic:pic>
                  <pic:nvPicPr>
                    <pic:cNvPr id="13" name="image6.png"/>
                    <pic:cNvPicPr/>
                  </pic:nvPicPr>
                  <pic:blipFill>
                    <a:blip r:embed="rId6"/>
                    <a:stretch>
                      <a:fillRect/>
                    </a:stretch>
                  </pic:blipFill>
                  <pic:spPr>
                    <a:xfrm>
                      <a:off x="0" y="0"/>
                      <a:ext cx="5852160" cy="4213444"/>
                    </a:xfrm>
                    <a:prstGeom prst="rect">
                      <a:avLst/>
                    </a:prstGeom>
                  </pic:spPr>
                </pic:pic>
              </a:graphicData>
            </a:graphic>
          </wp:inline>
        </w:drawing>
      </w:r>
    </w:p>
    <w:p>
      <w:pPr>
        <w:spacing w:after="120" w:line="276" w:lineRule="auto"/>
      </w:pPr>
      <w:r>
        <w:b/>
        <w:bCs/>
        <w:t xml:space="preserve">Mô tả Hình 2.4:</w:t>
      </w:r>
      <w:r>
        <w:t xml:space="preserve"> Quản trị viên đăng nhập, quản lý danh mục món ăn, món ăn, bàn ăn, người dùng, khuyến mãi (voucher), đơn hàng và xem thống kê – báo cáo doanh thu. Use case "Khóa/mở tài khoản" «extend» từ "Quản lý người dùng".</w:t>
      </w:r>
    </w:p>
    <w:p>
      <w:pPr>
        <w:pBdr>
          <w:bottom w:val="single" w:sz="6" w:space="1" w:color="BFBFBF"/>
        </w:pBdr>
        <w:spacing w:after="120"/>
      </w:pPr>
    </w:p>
    <w:p>
      <w:pPr>
        <w:pStyle w:val="Heading2"/>
      </w:pPr>
      <w:r>
        <w:t xml:space="preserve">3. Đặc tả Use Case (Use Case Specification)</w:t>
      </w:r>
    </w:p>
    <w:p>
      <w:pPr>
        <w:pStyle w:val="Heading3"/>
      </w:pPr>
      <w:r>
        <w:t xml:space="preserve">Đặc tả UC-KH – Đặt món (tạo đơn hàng)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Thuộc tính</w:t>
            </w:r>
          </w:p>
        </w:tc>
        <w:tc>
          <w:tcPr>
            <w:tcW w:w="0" w:type="auto"/>
            <w:shd w:val="clear" w:color="auto" w:fill="DCE6F1"/>
            <w:vAlign w:val="center"/>
          </w:tcPr>
          <w:p>
            <w:pPr>
              <w:pPr>
                <w:shd w:val="clear" w:color="auto" w:fill="DCE6F1"/>
                <w:spacing w:before="40" w:after="40" w:line="252" w:lineRule="auto"/>
                <w:jc w:val="left"/>
              </w:pPr>
            </w:pPr>
            <w:r>
              <w:b/>
              <w:bCs/>
              <w:t xml:space="preserve">Nội dung</w:t>
            </w:r>
          </w:p>
        </w:tc>
      </w:tr>
      <w:tr>
        <w:tc>
          <w:tcPr>
            <w:tcW w:w="0" w:type="auto"/>
            <w:vAlign w:val="center"/>
          </w:tcPr>
          <w:p>
            <w:pPr>
              <w:pPr>
                <w:spacing w:before="40" w:after="40" w:line="252" w:lineRule="auto"/>
                <w:jc w:val="left"/>
              </w:pPr>
            </w:pPr>
            <w:r>
              <w:b/>
              <w:bCs/>
              <w:t xml:space="preserve">Tác nhân</w:t>
            </w:r>
          </w:p>
        </w:tc>
        <w:tc>
          <w:tcPr>
            <w:tcW w:w="0" w:type="auto"/>
            <w:vAlign w:val="center"/>
          </w:tcPr>
          <w:p>
            <w:pPr>
              <w:pPr>
                <w:spacing w:before="40" w:after="40" w:line="252" w:lineRule="auto"/>
                <w:jc w:val="left"/>
              </w:pPr>
            </w:pPr>
            <w:r>
              <w:t xml:space="preserve">Khách hàng</w:t>
            </w:r>
          </w:p>
        </w:tc>
      </w:tr>
      <w:tr>
        <w:tc>
          <w:tcPr>
            <w:tcW w:w="0" w:type="auto"/>
            <w:vAlign w:val="center"/>
          </w:tcPr>
          <w:p>
            <w:pPr>
              <w:pPr>
                <w:spacing w:before="40" w:after="40" w:line="252" w:lineRule="auto"/>
                <w:jc w:val="left"/>
              </w:pPr>
            </w:pPr>
            <w:r>
              <w:b/>
              <w:bCs/>
              <w:t xml:space="preserve">Mô tả</w:t>
            </w:r>
          </w:p>
        </w:tc>
        <w:tc>
          <w:tcPr>
            <w:tcW w:w="0" w:type="auto"/>
            <w:vAlign w:val="center"/>
          </w:tcPr>
          <w:p>
            <w:pPr>
              <w:pPr>
                <w:spacing w:before="40" w:after="40" w:line="252" w:lineRule="auto"/>
                <w:jc w:val="left"/>
              </w:pPr>
            </w:pPr>
            <w:r>
              <w:t xml:space="preserve">Chọn món, số lượng, ghi chú, hình thức (ăn tại bàn / đến lấy / giao hàng), áp dụng voucher và tạo đơn</w:t>
            </w:r>
          </w:p>
        </w:tc>
      </w:tr>
      <w:tr>
        <w:tc>
          <w:tcPr>
            <w:tcW w:w="0" w:type="auto"/>
            <w:vAlign w:val="center"/>
          </w:tcPr>
          <w:p>
            <w:pPr>
              <w:pPr>
                <w:spacing w:before="40" w:after="40" w:line="252" w:lineRule="auto"/>
                <w:jc w:val="left"/>
              </w:pPr>
            </w:pPr>
            <w:r>
              <w:b/>
              <w:bCs/>
              <w:t xml:space="preserve">Tiền điều kiện</w:t>
            </w:r>
          </w:p>
        </w:tc>
        <w:tc>
          <w:tcPr>
            <w:tcW w:w="0" w:type="auto"/>
            <w:vAlign w:val="center"/>
          </w:tcPr>
          <w:p>
            <w:pPr>
              <w:pPr>
                <w:spacing w:before="40" w:after="40" w:line="252" w:lineRule="auto"/>
                <w:jc w:val="left"/>
              </w:pPr>
            </w:pPr>
            <w:r>
              <w:t xml:space="preserve">Đã truy cập thực đơn (qua QR bàn </w:t>
            </w:r>
            <w:r>
              <w:rFonts w:ascii="Consolas" w:hAnsi="Consolas"/>
              <w:shd w:val="clear" w:color="auto" w:fill="F0F0F0"/>
              <w:t xml:space="preserve">/menu?tableId=..</w:t>
            </w:r>
            <w:r>
              <w:t xml:space="preserve"> hoặc trực tiếp)</w:t>
            </w:r>
          </w:p>
        </w:tc>
      </w:tr>
      <w:tr>
        <w:tc>
          <w:tcPr>
            <w:tcW w:w="0" w:type="auto"/>
            <w:vAlign w:val="center"/>
          </w:tcPr>
          <w:p>
            <w:pPr>
              <w:pPr>
                <w:spacing w:before="40" w:after="40" w:line="252" w:lineRule="auto"/>
                <w:jc w:val="left"/>
              </w:pPr>
            </w:pPr>
            <w:r>
              <w:b/>
              <w:bCs/>
              <w:t xml:space="preserve">Hậu điều kiện</w:t>
            </w:r>
          </w:p>
        </w:tc>
        <w:tc>
          <w:tcPr>
            <w:tcW w:w="0" w:type="auto"/>
            <w:vAlign w:val="center"/>
          </w:tcPr>
          <w:p>
            <w:pPr>
              <w:pPr>
                <w:spacing w:before="40" w:after="40" w:line="252" w:lineRule="auto"/>
                <w:jc w:val="left"/>
              </w:pPr>
            </w:pPr>
            <w:r>
              <w:t xml:space="preserve">Đơn tạo ở trạng thái </w:t>
            </w:r>
            <w:r>
              <w:rFonts w:ascii="Consolas" w:hAnsi="Consolas"/>
              <w:shd w:val="clear" w:color="auto" w:fill="F0F0F0"/>
              <w:t xml:space="preserve">PENDING</w:t>
            </w:r>
            <w:r>
              <w:t xml:space="preserve">, tính </w:t>
            </w:r>
            <w:r>
              <w:rFonts w:ascii="Consolas" w:hAnsi="Consolas"/>
              <w:shd w:val="clear" w:color="auto" w:fill="F0F0F0"/>
              <w:t xml:space="preserve">total_amount</w:t>
            </w:r>
            <w:r>
              <w:t xml:space="preserve">; đơn ăn tại bàn → bàn chuyển </w:t>
            </w:r>
            <w:r>
              <w:rFonts w:ascii="Consolas" w:hAnsi="Consolas"/>
              <w:shd w:val="clear" w:color="auto" w:fill="F0F0F0"/>
              <w:t xml:space="preserve">OCCUPIED</w:t>
            </w:r>
          </w:p>
        </w:tc>
      </w:tr>
      <w:tr>
        <w:tc>
          <w:tcPr>
            <w:tcW w:w="0" w:type="auto"/>
            <w:vAlign w:val="center"/>
          </w:tcPr>
          <w:p>
            <w:pPr>
              <w:pPr>
                <w:spacing w:before="40" w:after="40" w:line="252" w:lineRule="auto"/>
                <w:jc w:val="left"/>
              </w:pPr>
            </w:pPr>
            <w:r>
              <w:b/>
              <w:bCs/>
              <w:t xml:space="preserve">Luồng chính</w:t>
            </w:r>
          </w:p>
        </w:tc>
        <w:tc>
          <w:tcPr>
            <w:tcW w:w="0" w:type="auto"/>
            <w:vAlign w:val="center"/>
          </w:tcPr>
          <w:p>
            <w:pPr>
              <w:pPr>
                <w:spacing w:before="40" w:after="40" w:line="252" w:lineRule="auto"/>
                <w:jc w:val="left"/>
              </w:pPr>
            </w:pPr>
            <w:r>
              <w:t xml:space="preserve">1. Xem thực đơn, chọn món.</w:t>
            </w:r>
            <w:r>
              <w:br/>
            </w:r>
            <w:r>
              <w:t xml:space="preserve">2. Điều chỉnh số lượng, ghi chú.</w:t>
            </w:r>
            <w:r>
              <w:br/>
            </w:r>
            <w:r>
              <w:t xml:space="preserve">3. Chọn hình thức đặt.</w:t>
            </w:r>
            <w:r>
              <w:br/>
            </w:r>
            <w:r>
              <w:t xml:space="preserve">4. Nếu DELIVERY → nhập địa chỉ &amp; SĐT; PICKUP → nhập SĐT.</w:t>
            </w:r>
            <w:r>
              <w:br/>
            </w:r>
            <w:r>
              <w:t xml:space="preserve">5. (Tùy chọn) Nhập voucher → hệ thống kiểm tra &amp; tính giảm.</w:t>
            </w:r>
            <w:r>
              <w:br/>
            </w:r>
            <w:r>
              <w:t xml:space="preserve">6. Xác nhận đặt món.</w:t>
            </w:r>
            <w:r>
              <w:br/>
            </w:r>
            <w:r>
              <w:t xml:space="preserve">7. Hệ thống sinh </w:t>
            </w:r>
            <w:r>
              <w:rFonts w:ascii="Consolas" w:hAnsi="Consolas"/>
              <w:shd w:val="clear" w:color="auto" w:fill="F0F0F0"/>
              <w:t xml:space="preserve">orderCode</w:t>
            </w:r>
            <w:r>
              <w:t xml:space="preserve">, lưu </w:t>
            </w:r>
            <w:r>
              <w:rFonts w:ascii="Consolas" w:hAnsi="Consolas"/>
              <w:shd w:val="clear" w:color="auto" w:fill="F0F0F0"/>
              <w:t xml:space="preserve">orders</w:t>
            </w:r>
            <w:r>
              <w:t xml:space="preserve"> + </w:t>
            </w:r>
            <w:r>
              <w:rFonts w:ascii="Consolas" w:hAnsi="Consolas"/>
              <w:shd w:val="clear" w:color="auto" w:fill="F0F0F0"/>
              <w:t xml:space="preserve">order_items</w:t>
            </w:r>
            <w:r>
              <w:t xml:space="preserve"> (mỗi món </w:t>
            </w:r>
            <w:r>
              <w:rFonts w:ascii="Consolas" w:hAnsi="Consolas"/>
              <w:shd w:val="clear" w:color="auto" w:fill="F0F0F0"/>
              <w:t xml:space="preserve">PENDING</w:t>
            </w:r>
            <w:r>
              <w:t xml:space="preserve">), tính tổng tiền.</w:t>
            </w:r>
            <w:r>
              <w:br/>
            </w:r>
            <w:r>
              <w:t xml:space="preserve">8. Trả về mã đơn &amp; thông tin thanh toán.</w:t>
            </w:r>
          </w:p>
        </w:tc>
      </w:tr>
      <w:tr>
        <w:tc>
          <w:tcPr>
            <w:tcW w:w="0" w:type="auto"/>
            <w:vAlign w:val="center"/>
          </w:tcPr>
          <w:p>
            <w:pPr>
              <w:pPr>
                <w:spacing w:before="40" w:after="40" w:line="252" w:lineRule="auto"/>
                <w:jc w:val="left"/>
              </w:pPr>
            </w:pPr>
            <w:r>
              <w:b/>
              <w:bCs/>
              <w:t xml:space="preserve">Luồng thay thế</w:t>
            </w:r>
          </w:p>
        </w:tc>
        <w:tc>
          <w:tcPr>
            <w:tcW w:w="0" w:type="auto"/>
            <w:vAlign w:val="center"/>
          </w:tcPr>
          <w:p>
            <w:pPr>
              <w:pPr>
                <w:spacing w:before="40" w:after="40" w:line="252" w:lineRule="auto"/>
                <w:jc w:val="left"/>
              </w:pPr>
            </w:pPr>
            <w:r>
              <w:b/>
              <w:bCs/>
              <w:t xml:space="preserve">3a.</w:t>
            </w:r>
            <w:r>
              <w:t xml:space="preserve"> Ăn tại bàn → chọn bàn trống/quét QR. </w:t>
            </w:r>
            <w:r>
              <w:b/>
              <w:bCs/>
              <w:t xml:space="preserve">5a.</w:t>
            </w:r>
            <w:r>
              <w:t xml:space="preserve"> Voucher không hợp lệ/hết hạn → báo lỗi, giữ nguyên đơn. </w:t>
            </w:r>
            <w:r>
              <w:b/>
              <w:bCs/>
              <w:t xml:space="preserve">7a.</w:t>
            </w:r>
            <w:r>
              <w:t xml:space="preserve"> Món vừa </w:t>
            </w:r>
            <w:r>
              <w:rFonts w:ascii="Consolas" w:hAnsi="Consolas"/>
              <w:shd w:val="clear" w:color="auto" w:fill="F0F0F0"/>
              <w:t xml:space="preserve">UNAVAILABLE</w:t>
            </w:r>
            <w:r>
              <w:t xml:space="preserve"> → thông báo, yêu cầu bỏ chọn.</w:t>
            </w:r>
          </w:p>
        </w:tc>
      </w:tr>
    </w:tbl>
    <w:p>
      <w:pPr>
        <w:spacing w:after="120"/>
      </w:pPr>
    </w:p>
    <w:p>
      <w:pPr>
        <w:pStyle w:val="Heading3"/>
      </w:pPr>
      <w:r>
        <w:t xml:space="preserve">Đặc tả UC-KH – Thanh toán VietQR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Thuộc tính</w:t>
            </w:r>
          </w:p>
        </w:tc>
        <w:tc>
          <w:tcPr>
            <w:tcW w:w="0" w:type="auto"/>
            <w:shd w:val="clear" w:color="auto" w:fill="DCE6F1"/>
            <w:vAlign w:val="center"/>
          </w:tcPr>
          <w:p>
            <w:pPr>
              <w:pPr>
                <w:shd w:val="clear" w:color="auto" w:fill="DCE6F1"/>
                <w:spacing w:before="40" w:after="40" w:line="252" w:lineRule="auto"/>
                <w:jc w:val="left"/>
              </w:pPr>
            </w:pPr>
            <w:r>
              <w:b/>
              <w:bCs/>
              <w:t xml:space="preserve">Nội dung</w:t>
            </w:r>
          </w:p>
        </w:tc>
      </w:tr>
      <w:tr>
        <w:tc>
          <w:tcPr>
            <w:tcW w:w="0" w:type="auto"/>
            <w:vAlign w:val="center"/>
          </w:tcPr>
          <w:p>
            <w:pPr>
              <w:pPr>
                <w:spacing w:before="40" w:after="40" w:line="252" w:lineRule="auto"/>
                <w:jc w:val="left"/>
              </w:pPr>
            </w:pPr>
            <w:r>
              <w:b/>
              <w:bCs/>
              <w:t xml:space="preserve">Tác nhân</w:t>
            </w:r>
          </w:p>
        </w:tc>
        <w:tc>
          <w:tcPr>
            <w:tcW w:w="0" w:type="auto"/>
            <w:vAlign w:val="center"/>
          </w:tcPr>
          <w:p>
            <w:pPr>
              <w:pPr>
                <w:spacing w:before="40" w:after="40" w:line="252" w:lineRule="auto"/>
                <w:jc w:val="left"/>
              </w:pPr>
            </w:pPr>
            <w:r>
              <w:t xml:space="preserve">Khách hàng</w:t>
            </w:r>
          </w:p>
        </w:tc>
      </w:tr>
      <w:tr>
        <w:tc>
          <w:tcPr>
            <w:tcW w:w="0" w:type="auto"/>
            <w:vAlign w:val="center"/>
          </w:tcPr>
          <w:p>
            <w:pPr>
              <w:pPr>
                <w:spacing w:before="40" w:after="40" w:line="252" w:lineRule="auto"/>
                <w:jc w:val="left"/>
              </w:pPr>
            </w:pPr>
            <w:r>
              <w:b/>
              <w:bCs/>
              <w:t xml:space="preserve">Mô tả</w:t>
            </w:r>
          </w:p>
        </w:tc>
        <w:tc>
          <w:tcPr>
            <w:tcW w:w="0" w:type="auto"/>
            <w:vAlign w:val="center"/>
          </w:tcPr>
          <w:p>
            <w:pPr>
              <w:pPr>
                <w:spacing w:before="40" w:after="40" w:line="252" w:lineRule="auto"/>
                <w:jc w:val="left"/>
              </w:pPr>
            </w:pPr>
            <w:r>
              <w:t xml:space="preserve">Sinh mã QR thanh toán động theo đúng mã đơn và số tiền</w:t>
            </w:r>
          </w:p>
        </w:tc>
      </w:tr>
      <w:tr>
        <w:tc>
          <w:tcPr>
            <w:tcW w:w="0" w:type="auto"/>
            <w:vAlign w:val="center"/>
          </w:tcPr>
          <w:p>
            <w:pPr>
              <w:pPr>
                <w:spacing w:before="40" w:after="40" w:line="252" w:lineRule="auto"/>
                <w:jc w:val="left"/>
              </w:pPr>
            </w:pPr>
            <w:r>
              <w:b/>
              <w:bCs/>
              <w:t xml:space="preserve">Tiền điều kiện</w:t>
            </w:r>
          </w:p>
        </w:tc>
        <w:tc>
          <w:tcPr>
            <w:tcW w:w="0" w:type="auto"/>
            <w:vAlign w:val="center"/>
          </w:tcPr>
          <w:p>
            <w:pPr>
              <w:pPr>
                <w:spacing w:before="40" w:after="40" w:line="252" w:lineRule="auto"/>
                <w:jc w:val="left"/>
              </w:pPr>
            </w:pPr>
            <w:r>
              <w:t xml:space="preserve">Đơn tồn tại (</w:t>
            </w:r>
            <w:r>
              <w:rFonts w:ascii="Consolas" w:hAnsi="Consolas"/>
              <w:shd w:val="clear" w:color="auto" w:fill="F0F0F0"/>
              <w:t xml:space="preserve">PENDING</w:t>
            </w:r>
            <w:r>
              <w:t xml:space="preserve">/</w:t>
            </w:r>
            <w:r>
              <w:rFonts w:ascii="Consolas" w:hAnsi="Consolas"/>
              <w:shd w:val="clear" w:color="auto" w:fill="F0F0F0"/>
              <w:t xml:space="preserve">PROCESSING</w:t>
            </w:r>
            <w:r>
              <w:t xml:space="preserve">), chưa thanh toán</w:t>
            </w:r>
          </w:p>
        </w:tc>
      </w:tr>
      <w:tr>
        <w:tc>
          <w:tcPr>
            <w:tcW w:w="0" w:type="auto"/>
            <w:vAlign w:val="center"/>
          </w:tcPr>
          <w:p>
            <w:pPr>
              <w:pPr>
                <w:spacing w:before="40" w:after="40" w:line="252" w:lineRule="auto"/>
                <w:jc w:val="left"/>
              </w:pPr>
            </w:pPr>
            <w:r>
              <w:b/>
              <w:bCs/>
              <w:t xml:space="preserve">Hậu điều kiện</w:t>
            </w:r>
          </w:p>
        </w:tc>
        <w:tc>
          <w:tcPr>
            <w:tcW w:w="0" w:type="auto"/>
            <w:vAlign w:val="center"/>
          </w:tcPr>
          <w:p>
            <w:pPr>
              <w:pPr>
                <w:spacing w:before="40" w:after="40" w:line="252" w:lineRule="auto"/>
                <w:jc w:val="left"/>
              </w:pPr>
            </w:pPr>
            <w:r>
              <w:t xml:space="preserve">Trả về mã VietQR; khi nhân viên xác nhận → </w:t>
            </w:r>
            <w:r>
              <w:rFonts w:ascii="Consolas" w:hAnsi="Consolas"/>
              <w:shd w:val="clear" w:color="auto" w:fill="F0F0F0"/>
              <w:t xml:space="preserve">Payment.status = COMPLETED</w:t>
            </w:r>
          </w:p>
        </w:tc>
      </w:tr>
      <w:tr>
        <w:tc>
          <w:tcPr>
            <w:tcW w:w="0" w:type="auto"/>
            <w:vAlign w:val="center"/>
          </w:tcPr>
          <w:p>
            <w:pPr>
              <w:pPr>
                <w:spacing w:before="40" w:after="40" w:line="252" w:lineRule="auto"/>
                <w:jc w:val="left"/>
              </w:pPr>
            </w:pPr>
            <w:r>
              <w:b/>
              <w:bCs/>
              <w:t xml:space="preserve">Luồng chính</w:t>
            </w:r>
          </w:p>
        </w:tc>
        <w:tc>
          <w:tcPr>
            <w:tcW w:w="0" w:type="auto"/>
            <w:vAlign w:val="center"/>
          </w:tcPr>
          <w:p>
            <w:pPr>
              <w:pPr>
                <w:spacing w:before="40" w:after="40" w:line="252" w:lineRule="auto"/>
                <w:jc w:val="left"/>
              </w:pPr>
            </w:pPr>
            <w:r>
              <w:t xml:space="preserve">1. Mở trang thanh toán của đơn. 2. Hệ thống lấy </w:t>
            </w:r>
            <w:r>
              <w:rFonts w:ascii="Consolas" w:hAnsi="Consolas"/>
              <w:shd w:val="clear" w:color="auto" w:fill="F0F0F0"/>
              <w:t xml:space="preserve">total_amount</w:t>
            </w:r>
            <w:r>
              <w:t xml:space="preserve">, </w:t>
            </w:r>
            <w:r>
              <w:rFonts w:ascii="Consolas" w:hAnsi="Consolas"/>
              <w:shd w:val="clear" w:color="auto" w:fill="F0F0F0"/>
              <w:t xml:space="preserve">orderCode</w:t>
            </w:r>
            <w:r>
              <w:t xml:space="preserve">. 3. Sinh URL/ảnh VietQR động (ngân hàng – số TK – số tiền – nội dung = orderCode). 4. Khách quét &amp; chuyển khoản; chờ nhân viên xác nhận.</w:t>
            </w:r>
          </w:p>
        </w:tc>
      </w:tr>
      <w:tr>
        <w:tc>
          <w:tcPr>
            <w:tcW w:w="0" w:type="auto"/>
            <w:vAlign w:val="center"/>
          </w:tcPr>
          <w:p>
            <w:pPr>
              <w:pPr>
                <w:spacing w:before="40" w:after="40" w:line="252" w:lineRule="auto"/>
                <w:jc w:val="left"/>
              </w:pPr>
            </w:pPr>
            <w:r>
              <w:b/>
              <w:bCs/>
              <w:t xml:space="preserve">Luồng thay thế</w:t>
            </w:r>
          </w:p>
        </w:tc>
        <w:tc>
          <w:tcPr>
            <w:tcW w:w="0" w:type="auto"/>
            <w:vAlign w:val="center"/>
          </w:tcPr>
          <w:p>
            <w:pPr>
              <w:pPr>
                <w:spacing w:before="40" w:after="40" w:line="252" w:lineRule="auto"/>
                <w:jc w:val="left"/>
              </w:pPr>
            </w:pPr>
            <w:r>
              <w:b/>
              <w:bCs/>
              <w:t xml:space="preserve">2a.</w:t>
            </w:r>
            <w:r>
              <w:t xml:space="preserve"> Đơn đã thanh toán → thông báo "Đã thanh toán".</w:t>
            </w:r>
          </w:p>
        </w:tc>
      </w:tr>
    </w:tbl>
    <w:p>
      <w:pPr>
        <w:spacing w:after="120"/>
      </w:pPr>
    </w:p>
    <w:p>
      <w:pPr>
        <w:pStyle w:val="Heading3"/>
      </w:pPr>
      <w:r>
        <w:t xml:space="preserve">Đặc tả UC-KH – Tra cứu đơn hàng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Thuộc tính</w:t>
            </w:r>
          </w:p>
        </w:tc>
        <w:tc>
          <w:tcPr>
            <w:tcW w:w="0" w:type="auto"/>
            <w:shd w:val="clear" w:color="auto" w:fill="DCE6F1"/>
            <w:vAlign w:val="center"/>
          </w:tcPr>
          <w:p>
            <w:pPr>
              <w:pPr>
                <w:shd w:val="clear" w:color="auto" w:fill="DCE6F1"/>
                <w:spacing w:before="40" w:after="40" w:line="252" w:lineRule="auto"/>
                <w:jc w:val="left"/>
              </w:pPr>
            </w:pPr>
            <w:r>
              <w:b/>
              <w:bCs/>
              <w:t xml:space="preserve">Nội dung</w:t>
            </w:r>
          </w:p>
        </w:tc>
      </w:tr>
      <w:tr>
        <w:tc>
          <w:tcPr>
            <w:tcW w:w="0" w:type="auto"/>
            <w:vAlign w:val="center"/>
          </w:tcPr>
          <w:p>
            <w:pPr>
              <w:pPr>
                <w:spacing w:before="40" w:after="40" w:line="252" w:lineRule="auto"/>
                <w:jc w:val="left"/>
              </w:pPr>
            </w:pPr>
            <w:r>
              <w:b/>
              <w:bCs/>
              <w:t xml:space="preserve">Tác nhân</w:t>
            </w:r>
          </w:p>
        </w:tc>
        <w:tc>
          <w:tcPr>
            <w:tcW w:w="0" w:type="auto"/>
            <w:vAlign w:val="center"/>
          </w:tcPr>
          <w:p>
            <w:pPr>
              <w:pPr>
                <w:spacing w:before="40" w:after="40" w:line="252" w:lineRule="auto"/>
                <w:jc w:val="left"/>
              </w:pPr>
            </w:pPr>
            <w:r>
              <w:t xml:space="preserve">Khách hàng</w:t>
            </w:r>
          </w:p>
        </w:tc>
      </w:tr>
      <w:tr>
        <w:tc>
          <w:tcPr>
            <w:tcW w:w="0" w:type="auto"/>
            <w:vAlign w:val="center"/>
          </w:tcPr>
          <w:p>
            <w:pPr>
              <w:pPr>
                <w:spacing w:before="40" w:after="40" w:line="252" w:lineRule="auto"/>
                <w:jc w:val="left"/>
              </w:pPr>
            </w:pPr>
            <w:r>
              <w:b/>
              <w:bCs/>
              <w:t xml:space="preserve">Mô tả</w:t>
            </w:r>
          </w:p>
        </w:tc>
        <w:tc>
          <w:tcPr>
            <w:tcW w:w="0" w:type="auto"/>
            <w:vAlign w:val="center"/>
          </w:tcPr>
          <w:p>
            <w:pPr>
              <w:pPr>
                <w:spacing w:before="40" w:after="40" w:line="252" w:lineRule="auto"/>
                <w:jc w:val="left"/>
              </w:pPr>
            </w:pPr>
            <w:r>
              <w:t xml:space="preserve">Xem trạng thái đơn theo thời gian thực (theo mã đơn, theo bàn, hoặc "đơn của tôi")</w:t>
            </w:r>
          </w:p>
        </w:tc>
      </w:tr>
      <w:tr>
        <w:tc>
          <w:tcPr>
            <w:tcW w:w="0" w:type="auto"/>
            <w:vAlign w:val="center"/>
          </w:tcPr>
          <w:p>
            <w:pPr>
              <w:pPr>
                <w:spacing w:before="40" w:after="40" w:line="252" w:lineRule="auto"/>
                <w:jc w:val="left"/>
              </w:pPr>
            </w:pPr>
            <w:r>
              <w:b/>
              <w:bCs/>
              <w:t xml:space="preserve">Luồng chính</w:t>
            </w:r>
          </w:p>
        </w:tc>
        <w:tc>
          <w:tcPr>
            <w:tcW w:w="0" w:type="auto"/>
            <w:vAlign w:val="center"/>
          </w:tcPr>
          <w:p>
            <w:pPr>
              <w:pPr>
                <w:spacing w:before="40" w:after="40" w:line="252" w:lineRule="auto"/>
                <w:jc w:val="left"/>
              </w:pPr>
            </w:pPr>
            <w:r>
              <w:t xml:space="preserve">1. Nhập mã đơn / mở link bàn / mở "Đơn của tôi". 2. Hệ thống truy vấn đơn + chi tiết. 3. Hiển thị trạng thái tổng và từng món (</w:t>
            </w:r>
            <w:r>
              <w:rFonts w:ascii="Consolas" w:hAnsi="Consolas"/>
              <w:shd w:val="clear" w:color="auto" w:fill="F0F0F0"/>
              <w:t xml:space="preserve">PENDING→PREPARING→READY→SERVED</w:t>
            </w:r>
            <w:r>
              <w:t xml:space="preserve">).</w:t>
            </w:r>
          </w:p>
        </w:tc>
      </w:tr>
    </w:tbl>
    <w:p>
      <w:pPr>
        <w:spacing w:after="120"/>
      </w:pPr>
    </w:p>
    <w:p>
      <w:pPr>
        <w:pStyle w:val="Heading3"/>
      </w:pPr>
      <w:r>
        <w:t xml:space="preserve">Đặc tả UC-NV – Xử lý đơn bếp</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Thuộc tính</w:t>
            </w:r>
          </w:p>
        </w:tc>
        <w:tc>
          <w:tcPr>
            <w:tcW w:w="0" w:type="auto"/>
            <w:shd w:val="clear" w:color="auto" w:fill="DCE6F1"/>
            <w:vAlign w:val="center"/>
          </w:tcPr>
          <w:p>
            <w:pPr>
              <w:pPr>
                <w:shd w:val="clear" w:color="auto" w:fill="DCE6F1"/>
                <w:spacing w:before="40" w:after="40" w:line="252" w:lineRule="auto"/>
                <w:jc w:val="left"/>
              </w:pPr>
            </w:pPr>
            <w:r>
              <w:b/>
              <w:bCs/>
              <w:t xml:space="preserve">Nội dung</w:t>
            </w:r>
          </w:p>
        </w:tc>
      </w:tr>
      <w:tr>
        <w:tc>
          <w:tcPr>
            <w:tcW w:w="0" w:type="auto"/>
            <w:vAlign w:val="center"/>
          </w:tcPr>
          <w:p>
            <w:pPr>
              <w:pPr>
                <w:spacing w:before="40" w:after="40" w:line="252" w:lineRule="auto"/>
                <w:jc w:val="left"/>
              </w:pPr>
            </w:pPr>
            <w:r>
              <w:b/>
              <w:bCs/>
              <w:t xml:space="preserve">Tác nhân</w:t>
            </w:r>
          </w:p>
        </w:tc>
        <w:tc>
          <w:tcPr>
            <w:tcW w:w="0" w:type="auto"/>
            <w:vAlign w:val="center"/>
          </w:tcPr>
          <w:p>
            <w:pPr>
              <w:pPr>
                <w:spacing w:before="40" w:after="40" w:line="252" w:lineRule="auto"/>
                <w:jc w:val="left"/>
              </w:pPr>
            </w:pPr>
            <w:r>
              <w:t xml:space="preserve">Nhân viên (pha chế/bếp)</w:t>
            </w:r>
          </w:p>
        </w:tc>
      </w:tr>
      <w:tr>
        <w:tc>
          <w:tcPr>
            <w:tcW w:w="0" w:type="auto"/>
            <w:vAlign w:val="center"/>
          </w:tcPr>
          <w:p>
            <w:pPr>
              <w:pPr>
                <w:spacing w:before="40" w:after="40" w:line="252" w:lineRule="auto"/>
                <w:jc w:val="left"/>
              </w:pPr>
            </w:pPr>
            <w:r>
              <w:b/>
              <w:bCs/>
              <w:t xml:space="preserve">Mô tả</w:t>
            </w:r>
          </w:p>
        </w:tc>
        <w:tc>
          <w:tcPr>
            <w:tcW w:w="0" w:type="auto"/>
            <w:vAlign w:val="center"/>
          </w:tcPr>
          <w:p>
            <w:pPr>
              <w:pPr>
                <w:spacing w:before="40" w:after="40" w:line="252" w:lineRule="auto"/>
                <w:jc w:val="left"/>
              </w:pPr>
            </w:pPr>
            <w:r>
              <w:t xml:space="preserve">Chuyển trạng thái từng món và cả đơn theo luồng chế biến</w:t>
            </w:r>
          </w:p>
        </w:tc>
      </w:tr>
      <w:tr>
        <w:tc>
          <w:tcPr>
            <w:tcW w:w="0" w:type="auto"/>
            <w:vAlign w:val="center"/>
          </w:tcPr>
          <w:p>
            <w:pPr>
              <w:pPr>
                <w:spacing w:before="40" w:after="40" w:line="252" w:lineRule="auto"/>
                <w:jc w:val="left"/>
              </w:pPr>
            </w:pPr>
            <w:r>
              <w:b/>
              <w:bCs/>
              <w:t xml:space="preserve">Hậu điều kiện</w:t>
            </w:r>
          </w:p>
        </w:tc>
        <w:tc>
          <w:tcPr>
            <w:tcW w:w="0" w:type="auto"/>
            <w:vAlign w:val="center"/>
          </w:tcPr>
          <w:p>
            <w:pPr>
              <w:pPr>
                <w:spacing w:before="40" w:after="40" w:line="252" w:lineRule="auto"/>
                <w:jc w:val="left"/>
              </w:pPr>
            </w:pPr>
            <w:r>
              <w:t xml:space="preserve">Món chuyển </w:t>
            </w:r>
            <w:r>
              <w:rFonts w:ascii="Consolas" w:hAnsi="Consolas"/>
              <w:shd w:val="clear" w:color="auto" w:fill="F0F0F0"/>
              <w:t xml:space="preserve">PENDING→PREPARING→READY→SERVED</w:t>
            </w:r>
            <w:r>
              <w:t xml:space="preserve">; đơn có thể chuyển </w:t>
            </w:r>
            <w:r>
              <w:rFonts w:ascii="Consolas" w:hAnsi="Consolas"/>
              <w:shd w:val="clear" w:color="auto" w:fill="F0F0F0"/>
              <w:t xml:space="preserve">COMPLETED</w:t>
            </w:r>
          </w:p>
        </w:tc>
      </w:tr>
      <w:tr>
        <w:tc>
          <w:tcPr>
            <w:tcW w:w="0" w:type="auto"/>
            <w:vAlign w:val="center"/>
          </w:tcPr>
          <w:p>
            <w:pPr>
              <w:pPr>
                <w:spacing w:before="40" w:after="40" w:line="252" w:lineRule="auto"/>
                <w:jc w:val="left"/>
              </w:pPr>
            </w:pPr>
            <w:r>
              <w:b/>
              <w:bCs/>
              <w:t xml:space="preserve">Luồng chính</w:t>
            </w:r>
          </w:p>
        </w:tc>
        <w:tc>
          <w:tcPr>
            <w:tcW w:w="0" w:type="auto"/>
            <w:vAlign w:val="center"/>
          </w:tcPr>
          <w:p>
            <w:pPr>
              <w:pPr>
                <w:spacing w:before="40" w:after="40" w:line="252" w:lineRule="auto"/>
                <w:jc w:val="left"/>
              </w:pPr>
            </w:pPr>
            <w:r>
              <w:t xml:space="preserve">1. Mở danh sách đơn. 2. Chọn đơn → xem chi tiết món. 3. Cập nhật trạng thái món. 4. Khi tất cả món </w:t>
            </w:r>
            <w:r>
              <w:rFonts w:ascii="Consolas" w:hAnsi="Consolas"/>
              <w:shd w:val="clear" w:color="auto" w:fill="F0F0F0"/>
              <w:t xml:space="preserve">READY</w:t>
            </w:r>
            <w:r>
              <w:t xml:space="preserve">/</w:t>
            </w:r>
            <w:r>
              <w:rFonts w:ascii="Consolas" w:hAnsi="Consolas"/>
              <w:shd w:val="clear" w:color="auto" w:fill="F0F0F0"/>
              <w:t xml:space="preserve">SERVED</w:t>
            </w:r>
            <w:r>
              <w:t xml:space="preserve"> → cập nhật trạng thái đơn.</w:t>
            </w:r>
          </w:p>
        </w:tc>
      </w:tr>
      <w:tr>
        <w:tc>
          <w:tcPr>
            <w:tcW w:w="0" w:type="auto"/>
            <w:vAlign w:val="center"/>
          </w:tcPr>
          <w:p>
            <w:pPr>
              <w:pPr>
                <w:spacing w:before="40" w:after="40" w:line="252" w:lineRule="auto"/>
                <w:jc w:val="left"/>
              </w:pPr>
            </w:pPr>
            <w:r>
              <w:b/>
              <w:bCs/>
              <w:t xml:space="preserve">Luồng thay thế</w:t>
            </w:r>
          </w:p>
        </w:tc>
        <w:tc>
          <w:tcPr>
            <w:tcW w:w="0" w:type="auto"/>
            <w:vAlign w:val="center"/>
          </w:tcPr>
          <w:p>
            <w:pPr>
              <w:pPr>
                <w:spacing w:before="40" w:after="40" w:line="252" w:lineRule="auto"/>
                <w:jc w:val="left"/>
              </w:pPr>
            </w:pPr>
            <w:r>
              <w:b/>
              <w:bCs/>
              <w:t xml:space="preserve">3a.</w:t>
            </w:r>
            <w:r>
              <w:t xml:space="preserve"> Thiếu nguyên liệu (SPCT </w:t>
            </w:r>
            <w:r>
              <w:rFonts w:ascii="Consolas" w:hAnsi="Consolas"/>
              <w:shd w:val="clear" w:color="auto" w:fill="F0F0F0"/>
              <w:t xml:space="preserve">OUT_OF_STOCK</w:t>
            </w:r>
            <w:r>
              <w:t xml:space="preserve">) → báo cáo quản lý nhập thêm.</w:t>
            </w:r>
          </w:p>
        </w:tc>
      </w:tr>
    </w:tbl>
    <w:p>
      <w:pPr>
        <w:spacing w:after="120"/>
      </w:pPr>
    </w:p>
    <w:p>
      <w:pPr>
        <w:pStyle w:val="Heading3"/>
      </w:pPr>
      <w:r>
        <w:t xml:space="preserve">Đặc tả UC-NV – Thu ngân / Xác nhận thanh toán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Thuộc tính</w:t>
            </w:r>
          </w:p>
        </w:tc>
        <w:tc>
          <w:tcPr>
            <w:tcW w:w="0" w:type="auto"/>
            <w:shd w:val="clear" w:color="auto" w:fill="DCE6F1"/>
            <w:vAlign w:val="center"/>
          </w:tcPr>
          <w:p>
            <w:pPr>
              <w:pPr>
                <w:shd w:val="clear" w:color="auto" w:fill="DCE6F1"/>
                <w:spacing w:before="40" w:after="40" w:line="252" w:lineRule="auto"/>
                <w:jc w:val="left"/>
              </w:pPr>
            </w:pPr>
            <w:r>
              <w:b/>
              <w:bCs/>
              <w:t xml:space="preserve">Nội dung</w:t>
            </w:r>
          </w:p>
        </w:tc>
      </w:tr>
      <w:tr>
        <w:tc>
          <w:tcPr>
            <w:tcW w:w="0" w:type="auto"/>
            <w:vAlign w:val="center"/>
          </w:tcPr>
          <w:p>
            <w:pPr>
              <w:pPr>
                <w:spacing w:before="40" w:after="40" w:line="252" w:lineRule="auto"/>
                <w:jc w:val="left"/>
              </w:pPr>
            </w:pPr>
            <w:r>
              <w:b/>
              <w:bCs/>
              <w:t xml:space="preserve">Tác nhân</w:t>
            </w:r>
          </w:p>
        </w:tc>
        <w:tc>
          <w:tcPr>
            <w:tcW w:w="0" w:type="auto"/>
            <w:vAlign w:val="center"/>
          </w:tcPr>
          <w:p>
            <w:pPr>
              <w:pPr>
                <w:spacing w:before="40" w:after="40" w:line="252" w:lineRule="auto"/>
                <w:jc w:val="left"/>
              </w:pPr>
            </w:pPr>
            <w:r>
              <w:t xml:space="preserve">Nhân viên (thu ngân)</w:t>
            </w:r>
          </w:p>
        </w:tc>
      </w:tr>
      <w:tr>
        <w:tc>
          <w:tcPr>
            <w:tcW w:w="0" w:type="auto"/>
            <w:vAlign w:val="center"/>
          </w:tcPr>
          <w:p>
            <w:pPr>
              <w:pPr>
                <w:spacing w:before="40" w:after="40" w:line="252" w:lineRule="auto"/>
                <w:jc w:val="left"/>
              </w:pPr>
            </w:pPr>
            <w:r>
              <w:b/>
              <w:bCs/>
              <w:t xml:space="preserve">Mô tả</w:t>
            </w:r>
          </w:p>
        </w:tc>
        <w:tc>
          <w:tcPr>
            <w:tcW w:w="0" w:type="auto"/>
            <w:vAlign w:val="center"/>
          </w:tcPr>
          <w:p>
            <w:pPr>
              <w:pPr>
                <w:spacing w:before="40" w:after="40" w:line="252" w:lineRule="auto"/>
                <w:jc w:val="left"/>
              </w:pPr>
            </w:pPr>
            <w:r>
              <w:t xml:space="preserve">Xác nhận thanh toán (tiền mặt / chuyển khoản / VNPAY), lập hóa đơn, giải phóng bàn, trừ kho</w:t>
            </w:r>
          </w:p>
        </w:tc>
      </w:tr>
      <w:tr>
        <w:tc>
          <w:tcPr>
            <w:tcW w:w="0" w:type="auto"/>
            <w:vAlign w:val="center"/>
          </w:tcPr>
          <w:p>
            <w:pPr>
              <w:pPr>
                <w:spacing w:before="40" w:after="40" w:line="252" w:lineRule="auto"/>
                <w:jc w:val="left"/>
              </w:pPr>
            </w:pPr>
            <w:r>
              <w:b/>
              <w:bCs/>
              <w:t xml:space="preserve">Tiền điều kiện</w:t>
            </w:r>
          </w:p>
        </w:tc>
        <w:tc>
          <w:tcPr>
            <w:tcW w:w="0" w:type="auto"/>
            <w:vAlign w:val="center"/>
          </w:tcPr>
          <w:p>
            <w:pPr>
              <w:pPr>
                <w:spacing w:before="40" w:after="40" w:line="252" w:lineRule="auto"/>
                <w:jc w:val="left"/>
              </w:pPr>
            </w:pPr>
            <w:r>
              <w:t xml:space="preserve">Đơn đã chế biến xong (</w:t>
            </w:r>
            <w:r>
              <w:rFonts w:ascii="Consolas" w:hAnsi="Consolas"/>
              <w:shd w:val="clear" w:color="auto" w:fill="F0F0F0"/>
              <w:t xml:space="preserve">COMPLETED</w:t>
            </w:r>
            <w:r>
              <w:t xml:space="preserve">), chưa thanh toán</w:t>
            </w:r>
          </w:p>
        </w:tc>
      </w:tr>
      <w:tr>
        <w:tc>
          <w:tcPr>
            <w:tcW w:w="0" w:type="auto"/>
            <w:vAlign w:val="center"/>
          </w:tcPr>
          <w:p>
            <w:pPr>
              <w:pPr>
                <w:spacing w:before="40" w:after="40" w:line="252" w:lineRule="auto"/>
                <w:jc w:val="left"/>
              </w:pPr>
            </w:pPr>
            <w:r>
              <w:b/>
              <w:bCs/>
              <w:t xml:space="preserve">Hậu điều kiện</w:t>
            </w:r>
          </w:p>
        </w:tc>
        <w:tc>
          <w:tcPr>
            <w:tcW w:w="0" w:type="auto"/>
            <w:vAlign w:val="center"/>
          </w:tcPr>
          <w:p>
            <w:pPr>
              <w:pPr>
                <w:spacing w:before="40" w:after="40" w:line="252" w:lineRule="auto"/>
                <w:jc w:val="left"/>
              </w:pPr>
            </w:pPr>
            <w:r>
              <w:t xml:space="preserve">Tạo </w:t>
            </w:r>
            <w:r>
              <w:rFonts w:ascii="Consolas" w:hAnsi="Consolas"/>
              <w:shd w:val="clear" w:color="auto" w:fill="F0F0F0"/>
              <w:t xml:space="preserve">Payment</w:t>
            </w:r>
            <w:r>
              <w:t xml:space="preserve"> (</w:t>
            </w:r>
            <w:r>
              <w:rFonts w:ascii="Consolas" w:hAnsi="Consolas"/>
              <w:shd w:val="clear" w:color="auto" w:fill="F0F0F0"/>
              <w:t xml:space="preserve">COMPLETED</w:t>
            </w:r>
            <w:r>
              <w:t xml:space="preserve">); đơn → </w:t>
            </w:r>
            <w:r>
              <w:rFonts w:ascii="Consolas" w:hAnsi="Consolas"/>
              <w:shd w:val="clear" w:color="auto" w:fill="F0F0F0"/>
              <w:t xml:space="preserve">PAID</w:t>
            </w:r>
            <w:r>
              <w:t xml:space="preserve">; bàn → </w:t>
            </w:r>
            <w:r>
              <w:rFonts w:ascii="Consolas" w:hAnsi="Consolas"/>
              <w:shd w:val="clear" w:color="auto" w:fill="F0F0F0"/>
              <w:t xml:space="preserve">AVAILABLE</w:t>
            </w:r>
            <w:r>
              <w:t xml:space="preserve">; </w:t>
            </w:r>
            <w:r>
              <w:b/>
              <w:bCs/>
              <w:t xml:space="preserve">trừ kho SPCT theo công thức TPSP</w:t>
            </w:r>
            <w:r>
              <w:t xml:space="preserve"> (nếu chưa trừ)</w:t>
            </w:r>
          </w:p>
        </w:tc>
      </w:tr>
      <w:tr>
        <w:tc>
          <w:tcPr>
            <w:tcW w:w="0" w:type="auto"/>
            <w:vAlign w:val="center"/>
          </w:tcPr>
          <w:p>
            <w:pPr>
              <w:pPr>
                <w:spacing w:before="40" w:after="40" w:line="252" w:lineRule="auto"/>
                <w:jc w:val="left"/>
              </w:pPr>
            </w:pPr>
            <w:r>
              <w:b/>
              <w:bCs/>
              <w:t xml:space="preserve">Luồng chính</w:t>
            </w:r>
          </w:p>
        </w:tc>
        <w:tc>
          <w:tcPr>
            <w:tcW w:w="0" w:type="auto"/>
            <w:vAlign w:val="center"/>
          </w:tcPr>
          <w:p>
            <w:pPr>
              <w:pPr>
                <w:spacing w:before="40" w:after="40" w:line="252" w:lineRule="auto"/>
                <w:jc w:val="left"/>
              </w:pPr>
            </w:pPr>
            <w:r>
              <w:t xml:space="preserve">1. Mở đơn cần thanh toán. 2. Hiển thị tổng tiền, voucher. 3. Chọn phương thức &amp; xác nhận. 4. Tạo </w:t>
            </w:r>
            <w:r>
              <w:rFonts w:ascii="Consolas" w:hAnsi="Consolas"/>
              <w:shd w:val="clear" w:color="auto" w:fill="F0F0F0"/>
              <w:t xml:space="preserve">Payment</w:t>
            </w:r>
            <w:r>
              <w:t xml:space="preserve">, cập nhật đơn </w:t>
            </w:r>
            <w:r>
              <w:rFonts w:ascii="Consolas" w:hAnsi="Consolas"/>
              <w:shd w:val="clear" w:color="auto" w:fill="F0F0F0"/>
              <w:t xml:space="preserve">PAID</w:t>
            </w:r>
            <w:r>
              <w:t xml:space="preserve">. 5. Đọc </w:t>
            </w:r>
            <w:r>
              <w:rFonts w:ascii="Consolas" w:hAnsi="Consolas"/>
              <w:shd w:val="clear" w:color="auto" w:fill="F0F0F0"/>
              <w:t xml:space="preserve">TPSP</w:t>
            </w:r>
            <w:r>
              <w:t xml:space="preserve"> từng món → trừ </w:t>
            </w:r>
            <w:r>
              <w:rFonts w:ascii="Consolas" w:hAnsi="Consolas"/>
              <w:shd w:val="clear" w:color="auto" w:fill="F0F0F0"/>
              <w:t xml:space="preserve">stock_quantity</w:t>
            </w:r>
            <w:r>
              <w:t xml:space="preserve"> SPCT. 6. Giải phóng bàn, tạo hóa đơn.</w:t>
            </w:r>
          </w:p>
        </w:tc>
      </w:tr>
      <w:tr>
        <w:tc>
          <w:tcPr>
            <w:tcW w:w="0" w:type="auto"/>
            <w:vAlign w:val="center"/>
          </w:tcPr>
          <w:p>
            <w:pPr>
              <w:pPr>
                <w:spacing w:before="40" w:after="40" w:line="252" w:lineRule="auto"/>
                <w:jc w:val="left"/>
              </w:pPr>
            </w:pPr>
            <w:r>
              <w:b/>
              <w:bCs/>
              <w:t xml:space="preserve">Luồng thay thế</w:t>
            </w:r>
          </w:p>
        </w:tc>
        <w:tc>
          <w:tcPr>
            <w:tcW w:w="0" w:type="auto"/>
            <w:vAlign w:val="center"/>
          </w:tcPr>
          <w:p>
            <w:pPr>
              <w:pPr>
                <w:spacing w:before="40" w:after="40" w:line="252" w:lineRule="auto"/>
                <w:jc w:val="left"/>
              </w:pPr>
            </w:pPr>
            <w:r>
              <w:b/>
              <w:bCs/>
              <w:t xml:space="preserve">3a.</w:t>
            </w:r>
            <w:r>
              <w:t xml:space="preserve"> VNPAY/Bank → kiểm tra giao dịch trước khi xác nhận. </w:t>
            </w:r>
            <w:r>
              <w:b/>
              <w:bCs/>
              <w:t xml:space="preserve">5a.</w:t>
            </w:r>
            <w:r>
              <w:t xml:space="preserve"> Tồn kho không đủ → ghi log cảnh báo, vẫn cho thanh toán.</w:t>
            </w:r>
          </w:p>
        </w:tc>
      </w:tr>
    </w:tbl>
    <w:p>
      <w:pPr>
        <w:spacing w:after="120"/>
      </w:pPr>
    </w:p>
    <w:p>
      <w:pPr>
        <w:pStyle w:val="Heading3"/>
      </w:pPr>
      <w:r>
        <w:t xml:space="preserve">Đặc tả UC-AD – Quản lý thực đơn / Danh mục / Bàn / Người dùng / Voucher / Kho / Công thức / Nhập kho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Nhóm UC</w:t>
            </w:r>
          </w:p>
        </w:tc>
        <w:tc>
          <w:tcPr>
            <w:tcW w:w="0" w:type="auto"/>
            <w:shd w:val="clear" w:color="auto" w:fill="DCE6F1"/>
            <w:vAlign w:val="center"/>
          </w:tcPr>
          <w:p>
            <w:pPr>
              <w:pPr>
                <w:shd w:val="clear" w:color="auto" w:fill="DCE6F1"/>
                <w:spacing w:before="40" w:after="40" w:line="252" w:lineRule="auto"/>
                <w:jc w:val="left"/>
              </w:pPr>
            </w:pPr>
            <w:r>
              <w:b/>
              <w:bCs/>
              <w:t xml:space="preserve">Mô tả</w:t>
            </w:r>
          </w:p>
        </w:tc>
        <w:tc>
          <w:tcPr>
            <w:tcW w:w="0" w:type="auto"/>
            <w:shd w:val="clear" w:color="auto" w:fill="DCE6F1"/>
            <w:vAlign w:val="center"/>
          </w:tcPr>
          <w:p>
            <w:pPr>
              <w:pPr>
                <w:shd w:val="clear" w:color="auto" w:fill="DCE6F1"/>
                <w:spacing w:before="40" w:after="40" w:line="252" w:lineRule="auto"/>
                <w:jc w:val="left"/>
              </w:pPr>
            </w:pPr>
            <w:r>
              <w:b/>
              <w:bCs/>
              <w:t xml:space="preserve">Hậu điều kiện nổi bật</w:t>
            </w:r>
          </w:p>
        </w:tc>
      </w:tr>
      <w:tr>
        <w:tc>
          <w:tcPr>
            <w:tcW w:w="0" w:type="auto"/>
            <w:vAlign w:val="center"/>
          </w:tcPr>
          <w:p>
            <w:pPr>
              <w:pPr>
                <w:spacing w:before="40" w:after="40" w:line="252" w:lineRule="auto"/>
                <w:jc w:val="left"/>
              </w:pPr>
            </w:pPr>
            <w:r>
              <w:t xml:space="preserve">Quản lý danh mục</w:t>
            </w:r>
          </w:p>
        </w:tc>
        <w:tc>
          <w:tcPr>
            <w:tcW w:w="0" w:type="auto"/>
            <w:vAlign w:val="center"/>
          </w:tcPr>
          <w:p>
            <w:pPr>
              <w:pPr>
                <w:spacing w:before="40" w:after="40" w:line="252" w:lineRule="auto"/>
                <w:jc w:val="left"/>
              </w:pPr>
            </w:pPr>
            <w:r>
              <w:t xml:space="preserve">CRUD danh mục món ăn</w:t>
            </w:r>
          </w:p>
        </w:tc>
        <w:tc>
          <w:tcPr>
            <w:tcW w:w="0" w:type="auto"/>
            <w:vAlign w:val="center"/>
          </w:tcPr>
          <w:p>
            <w:pPr>
              <w:pPr>
                <w:spacing w:before="40" w:after="40" w:line="252" w:lineRule="auto"/>
                <w:jc w:val="left"/>
              </w:pPr>
            </w:pPr>
            <w:r>
              <w:rFonts w:ascii="Consolas" w:hAnsi="Consolas"/>
              <w:shd w:val="clear" w:color="auto" w:fill="F0F0F0"/>
              <w:t xml:space="preserve">categories</w:t>
            </w:r>
            <w:r>
              <w:t xml:space="preserve"> cập nhật</w:t>
            </w:r>
          </w:p>
        </w:tc>
      </w:tr>
      <w:tr>
        <w:tc>
          <w:tcPr>
            <w:tcW w:w="0" w:type="auto"/>
            <w:vAlign w:val="center"/>
          </w:tcPr>
          <w:p>
            <w:pPr>
              <w:pPr>
                <w:spacing w:before="40" w:after="40" w:line="252" w:lineRule="auto"/>
                <w:jc w:val="left"/>
              </w:pPr>
            </w:pPr>
            <w:r>
              <w:t xml:space="preserve">Quản lý bàn ăn</w:t>
            </w:r>
          </w:p>
        </w:tc>
        <w:tc>
          <w:tcPr>
            <w:tcW w:w="0" w:type="auto"/>
            <w:vAlign w:val="center"/>
          </w:tcPr>
          <w:p>
            <w:pPr>
              <w:pPr>
                <w:spacing w:before="40" w:after="40" w:line="252" w:lineRule="auto"/>
                <w:jc w:val="left"/>
              </w:pPr>
            </w:pPr>
            <w:r>
              <w:t xml:space="preserve">Thêm bàn, số ghế, xuất link &amp; mã QR</w:t>
            </w:r>
          </w:p>
        </w:tc>
        <w:tc>
          <w:tcPr>
            <w:tcW w:w="0" w:type="auto"/>
            <w:vAlign w:val="center"/>
          </w:tcPr>
          <w:p>
            <w:pPr>
              <w:pPr>
                <w:spacing w:before="40" w:after="40" w:line="252" w:lineRule="auto"/>
                <w:jc w:val="left"/>
              </w:pPr>
            </w:pPr>
            <w:r>
              <w:rFonts w:ascii="Consolas" w:hAnsi="Consolas"/>
              <w:shd w:val="clear" w:color="auto" w:fill="F0F0F0"/>
              <w:t xml:space="preserve">restaurant_tables</w:t>
            </w:r>
            <w:r>
              <w:t xml:space="preserve"> cập nhật</w:t>
            </w:r>
          </w:p>
        </w:tc>
      </w:tr>
      <w:tr>
        <w:tc>
          <w:tcPr>
            <w:tcW w:w="0" w:type="auto"/>
            <w:vAlign w:val="center"/>
          </w:tcPr>
          <w:p>
            <w:pPr>
              <w:pPr>
                <w:spacing w:before="40" w:after="40" w:line="252" w:lineRule="auto"/>
                <w:jc w:val="left"/>
              </w:pPr>
            </w:pPr>
            <w:r>
              <w:t xml:space="preserve">Quản lý người dùng</w:t>
            </w:r>
          </w:p>
        </w:tc>
        <w:tc>
          <w:tcPr>
            <w:tcW w:w="0" w:type="auto"/>
            <w:vAlign w:val="center"/>
          </w:tcPr>
          <w:p>
            <w:pPr>
              <w:pPr>
                <w:spacing w:before="40" w:after="40" w:line="252" w:lineRule="auto"/>
                <w:jc w:val="left"/>
              </w:pPr>
            </w:pPr>
            <w:r>
              <w:t xml:space="preserve">Quản lý tài khoản, phân quyền </w:t>
            </w:r>
            <w:r>
              <w:rFonts w:ascii="Consolas" w:hAnsi="Consolas"/>
              <w:shd w:val="clear" w:color="auto" w:fill="F0F0F0"/>
              <w:t xml:space="preserve">ADMIN/STAFF/CUSTOMER</w:t>
            </w:r>
            <w:r>
              <w:t xml:space="preserve">, bật-khóa</w:t>
            </w:r>
          </w:p>
        </w:tc>
        <w:tc>
          <w:tcPr>
            <w:tcW w:w="0" w:type="auto"/>
            <w:vAlign w:val="center"/>
          </w:tcPr>
          <w:p>
            <w:pPr>
              <w:pPr>
                <w:spacing w:before="40" w:after="40" w:line="252" w:lineRule="auto"/>
                <w:jc w:val="left"/>
              </w:pPr>
            </w:pPr>
            <w:r>
              <w:rFonts w:ascii="Consolas" w:hAnsi="Consolas"/>
              <w:shd w:val="clear" w:color="auto" w:fill="F0F0F0"/>
              <w:t xml:space="preserve">users</w:t>
            </w:r>
            <w:r>
              <w:t xml:space="preserve"> cập nhật</w:t>
            </w:r>
          </w:p>
        </w:tc>
      </w:tr>
      <w:tr>
        <w:tc>
          <w:tcPr>
            <w:tcW w:w="0" w:type="auto"/>
            <w:vAlign w:val="center"/>
          </w:tcPr>
          <w:p>
            <w:pPr>
              <w:pPr>
                <w:spacing w:before="40" w:after="40" w:line="252" w:lineRule="auto"/>
                <w:jc w:val="left"/>
              </w:pPr>
            </w:pPr>
            <w:r>
              <w:t xml:space="preserve">Quản lý voucher</w:t>
            </w:r>
          </w:p>
        </w:tc>
        <w:tc>
          <w:tcPr>
            <w:tcW w:w="0" w:type="auto"/>
            <w:vAlign w:val="center"/>
          </w:tcPr>
          <w:p>
            <w:pPr>
              <w:pPr>
                <w:spacing w:before="40" w:after="40" w:line="252" w:lineRule="auto"/>
                <w:jc w:val="left"/>
              </w:pPr>
            </w:pPr>
            <w:r>
              <w:t xml:space="preserve">Tạo mã giảm giá % / số tiền, điều kiện &amp; thời hạn</w:t>
            </w:r>
          </w:p>
        </w:tc>
        <w:tc>
          <w:tcPr>
            <w:tcW w:w="0" w:type="auto"/>
            <w:vAlign w:val="center"/>
          </w:tcPr>
          <w:p>
            <w:pPr>
              <w:pPr>
                <w:spacing w:before="40" w:after="40" w:line="252" w:lineRule="auto"/>
                <w:jc w:val="left"/>
              </w:pPr>
            </w:pPr>
            <w:r>
              <w:rFonts w:ascii="Consolas" w:hAnsi="Consolas"/>
              <w:shd w:val="clear" w:color="auto" w:fill="F0F0F0"/>
              <w:t xml:space="preserve">vouchers</w:t>
            </w:r>
            <w:r>
              <w:t xml:space="preserve"> cập nhật</w:t>
            </w:r>
          </w:p>
        </w:tc>
      </w:tr>
      <w:tr>
        <w:tc>
          <w:tcPr>
            <w:tcW w:w="0" w:type="auto"/>
            <w:vAlign w:val="center"/>
          </w:tcPr>
          <w:p>
            <w:pPr>
              <w:pPr>
                <w:spacing w:before="40" w:after="40" w:line="252" w:lineRule="auto"/>
                <w:jc w:val="left"/>
              </w:pPr>
            </w:pPr>
            <w:r>
              <w:t xml:space="preserve">Quản lý kho (SPCT)</w:t>
            </w:r>
          </w:p>
        </w:tc>
        <w:tc>
          <w:tcPr>
            <w:tcW w:w="0" w:type="auto"/>
            <w:vAlign w:val="center"/>
          </w:tcPr>
          <w:p>
            <w:pPr>
              <w:pPr>
                <w:spacing w:before="40" w:after="40" w:line="252" w:lineRule="auto"/>
                <w:jc w:val="left"/>
              </w:pPr>
            </w:pPr>
            <w:r>
              <w:t xml:space="preserve">Quy cách, đơn vị, tồn kho, ngưỡng tối thiểu; cảnh báo sắp hết</w:t>
            </w:r>
          </w:p>
        </w:tc>
        <w:tc>
          <w:tcPr>
            <w:tcW w:w="0" w:type="auto"/>
            <w:vAlign w:val="center"/>
          </w:tcPr>
          <w:p>
            <w:pPr>
              <w:pPr>
                <w:spacing w:before="40" w:after="40" w:line="252" w:lineRule="auto"/>
                <w:jc w:val="left"/>
              </w:pPr>
            </w:pPr>
            <w:r>
              <w:rFonts w:ascii="Consolas" w:hAnsi="Consolas"/>
              <w:shd w:val="clear" w:color="auto" w:fill="F0F0F0"/>
              <w:t xml:space="preserve">product_details</w:t>
            </w:r>
            <w:r>
              <w:t xml:space="preserve"> cập nhật; </w:t>
            </w:r>
            <w:r>
              <w:rFonts w:ascii="Consolas" w:hAnsi="Consolas"/>
              <w:shd w:val="clear" w:color="auto" w:fill="F0F0F0"/>
              <w:t xml:space="preserve">stock≤0</w:t>
            </w:r>
            <w:r>
              <w:t xml:space="preserve"> → </w:t>
            </w:r>
            <w:r>
              <w:rFonts w:ascii="Consolas" w:hAnsi="Consolas"/>
              <w:shd w:val="clear" w:color="auto" w:fill="F0F0F0"/>
              <w:t xml:space="preserve">OUT_OF_STOCK</w:t>
            </w:r>
          </w:p>
        </w:tc>
      </w:tr>
      <w:tr>
        <w:tc>
          <w:tcPr>
            <w:tcW w:w="0" w:type="auto"/>
            <w:vAlign w:val="center"/>
          </w:tcPr>
          <w:p>
            <w:pPr>
              <w:pPr>
                <w:spacing w:before="40" w:after="40" w:line="252" w:lineRule="auto"/>
                <w:jc w:val="left"/>
              </w:pPr>
            </w:pPr>
            <w:r>
              <w:t xml:space="preserve">Quản lý công thức (TPSP)</w:t>
            </w:r>
          </w:p>
        </w:tc>
        <w:tc>
          <w:tcPr>
            <w:tcW w:w="0" w:type="auto"/>
            <w:vAlign w:val="center"/>
          </w:tcPr>
          <w:p>
            <w:pPr>
              <w:pPr>
                <w:spacing w:before="40" w:after="40" w:line="252" w:lineRule="auto"/>
                <w:jc w:val="left"/>
              </w:pPr>
            </w:pPr>
            <w:r>
              <w:t xml:space="preserve">Định lượng nguyên liệu cho từng món</w:t>
            </w:r>
          </w:p>
        </w:tc>
        <w:tc>
          <w:tcPr>
            <w:tcW w:w="0" w:type="auto"/>
            <w:vAlign w:val="center"/>
          </w:tcPr>
          <w:p>
            <w:pPr>
              <w:pPr>
                <w:spacing w:before="40" w:after="40" w:line="252" w:lineRule="auto"/>
                <w:jc w:val="left"/>
              </w:pPr>
            </w:pPr>
            <w:r>
              <w:rFonts w:ascii="Consolas" w:hAnsi="Consolas"/>
              <w:shd w:val="clear" w:color="auto" w:fill="F0F0F0"/>
              <w:t xml:space="preserve">product_recipes</w:t>
            </w:r>
            <w:r>
              <w:t xml:space="preserve"> cập nhật</w:t>
            </w:r>
          </w:p>
        </w:tc>
      </w:tr>
      <w:tr>
        <w:tc>
          <w:tcPr>
            <w:tcW w:w="0" w:type="auto"/>
            <w:vAlign w:val="center"/>
          </w:tcPr>
          <w:p>
            <w:pPr>
              <w:pPr>
                <w:spacing w:before="40" w:after="40" w:line="252" w:lineRule="auto"/>
                <w:jc w:val="left"/>
              </w:pPr>
            </w:pPr>
            <w:r>
              <w:t xml:space="preserve">Nhập kho / Duyệt phiếu (ĐNP)</w:t>
            </w:r>
          </w:p>
        </w:tc>
        <w:tc>
          <w:tcPr>
            <w:tcW w:w="0" w:type="auto"/>
            <w:vAlign w:val="center"/>
          </w:tcPr>
          <w:p>
            <w:pPr>
              <w:pPr>
                <w:spacing w:before="40" w:after="40" w:line="252" w:lineRule="auto"/>
                <w:jc w:val="left"/>
              </w:pPr>
            </w:pPr>
            <w:r>
              <w:t xml:space="preserve">Lập phiếu nhập; </w:t>
            </w:r>
            <w:r>
              <w:b/>
              <w:bCs/>
              <w:t xml:space="preserve">duyệt → cộng tồn</w:t>
            </w:r>
            <w:r>
              <w:t xml:space="preserve"> SPCT</w:t>
            </w:r>
          </w:p>
        </w:tc>
        <w:tc>
          <w:tcPr>
            <w:tcW w:w="0" w:type="auto"/>
            <w:vAlign w:val="center"/>
          </w:tcPr>
          <w:p>
            <w:pPr>
              <w:pPr>
                <w:spacing w:before="40" w:after="40" w:line="252" w:lineRule="auto"/>
                <w:jc w:val="left"/>
              </w:pPr>
            </w:pPr>
            <w:r>
              <w:rFonts w:ascii="Consolas" w:hAnsi="Consolas"/>
              <w:shd w:val="clear" w:color="auto" w:fill="F0F0F0"/>
              <w:t xml:space="preserve">PENDING→COMPLETED</w:t>
            </w:r>
            <w:r>
              <w:t xml:space="preserve">; </w:t>
            </w:r>
            <w:r>
              <w:rFonts w:ascii="Consolas" w:hAnsi="Consolas"/>
              <w:shd w:val="clear" w:color="auto" w:fill="F0F0F0"/>
              <w:t xml:space="preserve">stock += quantity</w:t>
            </w:r>
          </w:p>
        </w:tc>
      </w:tr>
    </w:tbl>
    <w:p>
      <w:pPr>
        <w:spacing w:after="120"/>
      </w:pPr>
    </w:p>
    <w:p>
      <w:pPr>
        <w:pBdr>
          <w:bottom w:val="single" w:sz="6" w:space="1" w:color="BFBFBF"/>
        </w:pBdr>
        <w:spacing w:after="120"/>
      </w:pPr>
    </w:p>
    <w:p>
      <w:pPr>
        <w:pStyle w:val="Heading2"/>
      </w:pPr>
      <w:r>
        <w:t xml:space="preserve">4. Thiết kế cơ sở dữ liệu (Thực thể – Liên kết)</w:t>
      </w:r>
    </w:p>
    <w:p>
      <w:pPr>
        <w:spacing w:after="120" w:line="276" w:lineRule="auto"/>
      </w:pPr>
      <w:r>
        <w:t xml:space="preserve">Hệ thống gồm </w:t>
      </w:r>
      <w:r>
        <w:b/>
        <w:bCs/>
        <w:t xml:space="preserve">12 thực thể</w:t>
      </w:r>
      <w:r>
        <w:t xml:space="preserve"> nghiệp vụ, ánh xạ 1-1 với 12 bảng MySQL qua Spring Data JPA/Hibernate.</w:t>
      </w:r>
    </w:p>
    <w:p>
      <w:pPr>
        <w:pStyle w:val="Heading3"/>
      </w:pPr>
      <w:r>
        <w:t xml:space="preserve">4.1. Mô tả các thực thể và thuộc tính</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STT</w:t>
            </w:r>
          </w:p>
        </w:tc>
        <w:tc>
          <w:tcPr>
            <w:tcW w:w="0" w:type="auto"/>
            <w:shd w:val="clear" w:color="auto" w:fill="DCE6F1"/>
            <w:vAlign w:val="center"/>
          </w:tcPr>
          <w:p>
            <w:pPr>
              <w:pPr>
                <w:shd w:val="clear" w:color="auto" w:fill="DCE6F1"/>
                <w:spacing w:before="40" w:after="40" w:line="252" w:lineRule="auto"/>
                <w:jc w:val="left"/>
              </w:pPr>
            </w:pPr>
            <w:r>
              <w:b/>
              <w:bCs/>
              <w:t xml:space="preserve">Ký hiệu ERD</w:t>
            </w:r>
          </w:p>
        </w:tc>
        <w:tc>
          <w:tcPr>
            <w:tcW w:w="0" w:type="auto"/>
            <w:shd w:val="clear" w:color="auto" w:fill="DCE6F1"/>
            <w:vAlign w:val="center"/>
          </w:tcPr>
          <w:p>
            <w:pPr>
              <w:pPr>
                <w:shd w:val="clear" w:color="auto" w:fill="DCE6F1"/>
                <w:spacing w:before="40" w:after="40" w:line="252" w:lineRule="auto"/>
                <w:jc w:val="left"/>
              </w:pPr>
            </w:pPr>
            <w:r>
              <w:b/>
              <w:bCs/>
              <w:t xml:space="preserve">Bảng</w:t>
            </w:r>
          </w:p>
        </w:tc>
        <w:tc>
          <w:tcPr>
            <w:tcW w:w="0" w:type="auto"/>
            <w:shd w:val="clear" w:color="auto" w:fill="DCE6F1"/>
            <w:vAlign w:val="center"/>
          </w:tcPr>
          <w:p>
            <w:pPr>
              <w:pPr>
                <w:shd w:val="clear" w:color="auto" w:fill="DCE6F1"/>
                <w:spacing w:before="40" w:after="40" w:line="252" w:lineRule="auto"/>
                <w:jc w:val="left"/>
              </w:pPr>
            </w:pPr>
            <w:r>
              <w:b/>
              <w:bCs/>
              <w:t xml:space="preserve">Thuộc tính chính</w:t>
            </w:r>
          </w:p>
        </w:tc>
        <w:tc>
          <w:tcPr>
            <w:tcW w:w="0" w:type="auto"/>
            <w:shd w:val="clear" w:color="auto" w:fill="DCE6F1"/>
            <w:vAlign w:val="center"/>
          </w:tcPr>
          <w:p>
            <w:pPr>
              <w:pPr>
                <w:shd w:val="clear" w:color="auto" w:fill="DCE6F1"/>
                <w:spacing w:before="40" w:after="40" w:line="252" w:lineRule="auto"/>
                <w:jc w:val="left"/>
              </w:pPr>
            </w:pPr>
            <w:r>
              <w:b/>
              <w:bCs/>
              <w:t xml:space="preserve">Mô tả</w:t>
            </w:r>
          </w:p>
        </w:tc>
      </w:tr>
      <w:tr>
        <w:tc>
          <w:tcPr>
            <w:tcW w:w="0" w:type="auto"/>
            <w:vAlign w:val="center"/>
          </w:tcPr>
          <w:p>
            <w:pPr>
              <w:pPr>
                <w:spacing w:before="40" w:after="40" w:line="252" w:lineRule="auto"/>
                <w:jc w:val="left"/>
              </w:pPr>
            </w:pPr>
            <w:r>
              <w:t xml:space="preserve">2</w:t>
            </w:r>
          </w:p>
        </w:tc>
        <w:tc>
          <w:tcPr>
            <w:tcW w:w="0" w:type="auto"/>
            <w:vAlign w:val="center"/>
          </w:tcPr>
          <w:p>
            <w:pPr>
              <w:pPr>
                <w:spacing w:before="40" w:after="40" w:line="252" w:lineRule="auto"/>
                <w:jc w:val="left"/>
              </w:pPr>
            </w:pPr>
            <w:r>
              <w:b/>
              <w:bCs/>
              <w:t xml:space="preserve">Bàn</w:t>
            </w:r>
          </w:p>
        </w:tc>
        <w:tc>
          <w:tcPr>
            <w:tcW w:w="0" w:type="auto"/>
            <w:vAlign w:val="center"/>
          </w:tcPr>
          <w:p>
            <w:pPr>
              <w:pPr>
                <w:spacing w:before="40" w:after="40" w:line="252" w:lineRule="auto"/>
                <w:jc w:val="left"/>
              </w:pPr>
            </w:pPr>
            <w:r>
              <w:rFonts w:ascii="Consolas" w:hAnsi="Consolas"/>
              <w:shd w:val="clear" w:color="auto" w:fill="F0F0F0"/>
              <w:t xml:space="preserve">restaurant_tables</w:t>
            </w:r>
          </w:p>
        </w:tc>
        <w:tc>
          <w:tcPr>
            <w:tcW w:w="0" w:type="auto"/>
            <w:vAlign w:val="center"/>
          </w:tcPr>
          <w:p>
            <w:pPr>
              <w:pPr>
                <w:spacing w:before="40" w:after="40" w:line="252" w:lineRule="auto"/>
                <w:jc w:val="left"/>
              </w:pPr>
            </w:pPr>
            <w:r>
              <w:t xml:space="preserve">id, tableNumber, capacity, status, qrCode</w:t>
            </w:r>
          </w:p>
        </w:tc>
        <w:tc>
          <w:tcPr>
            <w:tcW w:w="0" w:type="auto"/>
            <w:vAlign w:val="center"/>
          </w:tcPr>
          <w:p>
            <w:pPr>
              <w:pPr>
                <w:spacing w:before="40" w:after="40" w:line="252" w:lineRule="auto"/>
                <w:jc w:val="left"/>
              </w:pPr>
            </w:pPr>
            <w:r>
              <w:t xml:space="preserve">Bàn ăn, trạng thái </w:t>
            </w:r>
            <w:r>
              <w:rFonts w:ascii="Consolas" w:hAnsi="Consolas"/>
              <w:shd w:val="clear" w:color="auto" w:fill="F0F0F0"/>
              <w:t xml:space="preserve">AVAILABLE/OCCUPIED/PAYING</w:t>
            </w:r>
          </w:p>
        </w:tc>
      </w:tr>
      <w:tr>
        <w:tc>
          <w:tcPr>
            <w:tcW w:w="0" w:type="auto"/>
            <w:vAlign w:val="center"/>
          </w:tcPr>
          <w:p>
            <w:pPr>
              <w:pPr>
                <w:spacing w:before="40" w:after="40" w:line="252" w:lineRule="auto"/>
                <w:jc w:val="left"/>
              </w:pPr>
            </w:pPr>
            <w:r>
              <w:t xml:space="preserve">3</w:t>
            </w:r>
          </w:p>
        </w:tc>
        <w:tc>
          <w:tcPr>
            <w:tcW w:w="0" w:type="auto"/>
            <w:vAlign w:val="center"/>
          </w:tcPr>
          <w:p>
            <w:pPr>
              <w:pPr>
                <w:spacing w:before="40" w:after="40" w:line="252" w:lineRule="auto"/>
                <w:jc w:val="left"/>
              </w:pPr>
            </w:pPr>
            <w:r>
              <w:b/>
              <w:bCs/>
              <w:t xml:space="preserve">Loại món</w:t>
            </w:r>
          </w:p>
        </w:tc>
        <w:tc>
          <w:tcPr>
            <w:tcW w:w="0" w:type="auto"/>
            <w:vAlign w:val="center"/>
          </w:tcPr>
          <w:p>
            <w:pPr>
              <w:pPr>
                <w:spacing w:before="40" w:after="40" w:line="252" w:lineRule="auto"/>
                <w:jc w:val="left"/>
              </w:pPr>
            </w:pPr>
            <w:r>
              <w:rFonts w:ascii="Consolas" w:hAnsi="Consolas"/>
              <w:shd w:val="clear" w:color="auto" w:fill="F0F0F0"/>
              <w:t xml:space="preserve">categories</w:t>
            </w:r>
          </w:p>
        </w:tc>
        <w:tc>
          <w:tcPr>
            <w:tcW w:w="0" w:type="auto"/>
            <w:vAlign w:val="center"/>
          </w:tcPr>
          <w:p>
            <w:pPr>
              <w:pPr>
                <w:spacing w:before="40" w:after="40" w:line="252" w:lineRule="auto"/>
                <w:jc w:val="left"/>
              </w:pPr>
            </w:pPr>
            <w:r>
              <w:t xml:space="preserve">id, name, description, image, status</w:t>
            </w:r>
          </w:p>
        </w:tc>
        <w:tc>
          <w:tcPr>
            <w:tcW w:w="0" w:type="auto"/>
            <w:vAlign w:val="center"/>
          </w:tcPr>
          <w:p>
            <w:pPr>
              <w:pPr>
                <w:spacing w:before="40" w:after="40" w:line="252" w:lineRule="auto"/>
                <w:jc w:val="left"/>
              </w:pPr>
            </w:pPr>
            <w:r>
              <w:t xml:space="preserve">Danh mục phân loại món</w:t>
            </w:r>
          </w:p>
        </w:tc>
      </w:tr>
      <w:tr>
        <w:tc>
          <w:tcPr>
            <w:tcW w:w="0" w:type="auto"/>
            <w:vAlign w:val="center"/>
          </w:tcPr>
          <w:p>
            <w:pPr>
              <w:pPr>
                <w:spacing w:before="40" w:after="40" w:line="252" w:lineRule="auto"/>
                <w:jc w:val="left"/>
              </w:pPr>
            </w:pPr>
            <w:r>
              <w:t xml:space="preserve">4</w:t>
            </w:r>
          </w:p>
        </w:tc>
        <w:tc>
          <w:tcPr>
            <w:tcW w:w="0" w:type="auto"/>
            <w:vAlign w:val="center"/>
          </w:tcPr>
          <w:p>
            <w:pPr>
              <w:pPr>
                <w:spacing w:before="40" w:after="40" w:line="252" w:lineRule="auto"/>
                <w:jc w:val="left"/>
              </w:pPr>
            </w:pPr>
            <w:r>
              <w:b/>
              <w:bCs/>
              <w:t xml:space="preserve">SP</w:t>
            </w:r>
          </w:p>
        </w:tc>
        <w:tc>
          <w:tcPr>
            <w:tcW w:w="0" w:type="auto"/>
            <w:vAlign w:val="center"/>
          </w:tcPr>
          <w:p>
            <w:pPr>
              <w:pPr>
                <w:spacing w:before="40" w:after="40" w:line="252" w:lineRule="auto"/>
                <w:jc w:val="left"/>
              </w:pPr>
            </w:pPr>
            <w:r>
              <w:rFonts w:ascii="Consolas" w:hAnsi="Consolas"/>
              <w:shd w:val="clear" w:color="auto" w:fill="F0F0F0"/>
              <w:t xml:space="preserve">menu_items</w:t>
            </w:r>
          </w:p>
        </w:tc>
        <w:tc>
          <w:tcPr>
            <w:tcW w:w="0" w:type="auto"/>
            <w:vAlign w:val="center"/>
          </w:tcPr>
          <w:p>
            <w:pPr>
              <w:pPr>
                <w:spacing w:before="40" w:after="40" w:line="252" w:lineRule="auto"/>
                <w:jc w:val="left"/>
              </w:pPr>
            </w:pPr>
            <w:r>
              <w:t xml:space="preserve">id, categoryId, name, description, price, image, status</w:t>
            </w:r>
          </w:p>
        </w:tc>
        <w:tc>
          <w:tcPr>
            <w:tcW w:w="0" w:type="auto"/>
            <w:vAlign w:val="center"/>
          </w:tcPr>
          <w:p>
            <w:pPr>
              <w:pPr>
                <w:spacing w:before="40" w:after="40" w:line="252" w:lineRule="auto"/>
                <w:jc w:val="left"/>
              </w:pPr>
            </w:pPr>
            <w:r>
              <w:t xml:space="preserve">Món ăn/đồ uống</w:t>
            </w:r>
          </w:p>
        </w:tc>
      </w:tr>
      <w:tr>
        <w:tc>
          <w:tcPr>
            <w:tcW w:w="0" w:type="auto"/>
            <w:vAlign w:val="center"/>
          </w:tcPr>
          <w:p>
            <w:pPr>
              <w:pPr>
                <w:spacing w:before="40" w:after="40" w:line="252" w:lineRule="auto"/>
                <w:jc w:val="left"/>
              </w:pPr>
            </w:pPr>
            <w:r>
              <w:t xml:space="preserve">5</w:t>
            </w:r>
          </w:p>
        </w:tc>
        <w:tc>
          <w:tcPr>
            <w:tcW w:w="0" w:type="auto"/>
            <w:vAlign w:val="center"/>
          </w:tcPr>
          <w:p>
            <w:pPr>
              <w:pPr>
                <w:spacing w:before="40" w:after="40" w:line="252" w:lineRule="auto"/>
                <w:jc w:val="left"/>
              </w:pPr>
            </w:pPr>
            <w:r>
              <w:b/>
              <w:bCs/>
              <w:t xml:space="preserve">SPCT</w:t>
            </w:r>
          </w:p>
        </w:tc>
        <w:tc>
          <w:tcPr>
            <w:tcW w:w="0" w:type="auto"/>
            <w:vAlign w:val="center"/>
          </w:tcPr>
          <w:p>
            <w:pPr>
              <w:pPr>
                <w:spacing w:before="40" w:after="40" w:line="252" w:lineRule="auto"/>
                <w:jc w:val="left"/>
              </w:pPr>
            </w:pPr>
            <w:r>
              <w:rFonts w:ascii="Consolas" w:hAnsi="Consolas"/>
              <w:shd w:val="clear" w:color="auto" w:fill="F0F0F0"/>
              <w:t xml:space="preserve">product_details</w:t>
            </w:r>
          </w:p>
        </w:tc>
        <w:tc>
          <w:tcPr>
            <w:tcW w:w="0" w:type="auto"/>
            <w:vAlign w:val="center"/>
          </w:tcPr>
          <w:p>
            <w:pPr>
              <w:pPr>
                <w:spacing w:before="40" w:after="40" w:line="252" w:lineRule="auto"/>
                <w:jc w:val="left"/>
              </w:pPr>
            </w:pPr>
            <w:r>
              <w:t xml:space="preserve">id, menuItemId, sku, variantName, unit, stockQuantity, minStockAlert, costPrice, sellingPrice, status</w:t>
            </w:r>
          </w:p>
        </w:tc>
        <w:tc>
          <w:tcPr>
            <w:tcW w:w="0" w:type="auto"/>
            <w:vAlign w:val="center"/>
          </w:tcPr>
          <w:p>
            <w:pPr>
              <w:pPr>
                <w:spacing w:before="40" w:after="40" w:line="252" w:lineRule="auto"/>
                <w:jc w:val="left"/>
              </w:pPr>
            </w:pPr>
            <w:r>
              <w:t xml:space="preserve">Nguyên liệu/quy cách kho</w:t>
            </w:r>
          </w:p>
        </w:tc>
      </w:tr>
      <w:tr>
        <w:tc>
          <w:tcPr>
            <w:tcW w:w="0" w:type="auto"/>
            <w:vAlign w:val="center"/>
          </w:tcPr>
          <w:p>
            <w:pPr>
              <w:pPr>
                <w:spacing w:before="40" w:after="40" w:line="252" w:lineRule="auto"/>
                <w:jc w:val="left"/>
              </w:pPr>
            </w:pPr>
            <w:r>
              <w:t xml:space="preserve">6</w:t>
            </w:r>
          </w:p>
        </w:tc>
        <w:tc>
          <w:tcPr>
            <w:tcW w:w="0" w:type="auto"/>
            <w:vAlign w:val="center"/>
          </w:tcPr>
          <w:p>
            <w:pPr>
              <w:pPr>
                <w:spacing w:before="40" w:after="40" w:line="252" w:lineRule="auto"/>
                <w:jc w:val="left"/>
              </w:pPr>
            </w:pPr>
            <w:r>
              <w:b/>
              <w:bCs/>
              <w:t xml:space="preserve">TPSP</w:t>
            </w:r>
          </w:p>
        </w:tc>
        <w:tc>
          <w:tcPr>
            <w:tcW w:w="0" w:type="auto"/>
            <w:vAlign w:val="center"/>
          </w:tcPr>
          <w:p>
            <w:pPr>
              <w:pPr>
                <w:spacing w:before="40" w:after="40" w:line="252" w:lineRule="auto"/>
                <w:jc w:val="left"/>
              </w:pPr>
            </w:pPr>
            <w:r>
              <w:rFonts w:ascii="Consolas" w:hAnsi="Consolas"/>
              <w:shd w:val="clear" w:color="auto" w:fill="F0F0F0"/>
              <w:t xml:space="preserve">product_recipes</w:t>
            </w:r>
          </w:p>
        </w:tc>
        <w:tc>
          <w:tcPr>
            <w:tcW w:w="0" w:type="auto"/>
            <w:vAlign w:val="center"/>
          </w:tcPr>
          <w:p>
            <w:pPr>
              <w:pPr>
                <w:spacing w:before="40" w:after="40" w:line="252" w:lineRule="auto"/>
                <w:jc w:val="left"/>
              </w:pPr>
            </w:pPr>
            <w:r>
              <w:t xml:space="preserve">id, productId, ingredientDetailId, quantity, unit, note</w:t>
            </w:r>
          </w:p>
        </w:tc>
        <w:tc>
          <w:tcPr>
            <w:tcW w:w="0" w:type="auto"/>
            <w:vAlign w:val="center"/>
          </w:tcPr>
          <w:p>
            <w:pPr>
              <w:pPr>
                <w:spacing w:before="40" w:after="40" w:line="252" w:lineRule="auto"/>
                <w:jc w:val="left"/>
              </w:pPr>
            </w:pPr>
            <w:r>
              <w:t xml:space="preserve">Định lượng công thức món ăn</w:t>
            </w:r>
          </w:p>
        </w:tc>
      </w:tr>
      <w:tr>
        <w:tc>
          <w:tcPr>
            <w:tcW w:w="0" w:type="auto"/>
            <w:vAlign w:val="center"/>
          </w:tcPr>
          <w:p>
            <w:pPr>
              <w:pPr>
                <w:spacing w:before="40" w:after="40" w:line="252" w:lineRule="auto"/>
                <w:jc w:val="left"/>
              </w:pPr>
            </w:pPr>
            <w:r>
              <w:t xml:space="preserve">7</w:t>
            </w:r>
          </w:p>
        </w:tc>
        <w:tc>
          <w:tcPr>
            <w:tcW w:w="0" w:type="auto"/>
            <w:vAlign w:val="center"/>
          </w:tcPr>
          <w:p>
            <w:pPr>
              <w:pPr>
                <w:spacing w:before="40" w:after="40" w:line="252" w:lineRule="auto"/>
                <w:jc w:val="left"/>
              </w:pPr>
            </w:pPr>
            <w:r>
              <w:b/>
              <w:bCs/>
              <w:t xml:space="preserve">Đơn</w:t>
            </w:r>
          </w:p>
        </w:tc>
        <w:tc>
          <w:tcPr>
            <w:tcW w:w="0" w:type="auto"/>
            <w:vAlign w:val="center"/>
          </w:tcPr>
          <w:p>
            <w:pPr>
              <w:pPr>
                <w:spacing w:before="40" w:after="40" w:line="252" w:lineRule="auto"/>
                <w:jc w:val="left"/>
              </w:pPr>
            </w:pPr>
            <w:r>
              <w:rFonts w:ascii="Consolas" w:hAnsi="Consolas"/>
              <w:shd w:val="clear" w:color="auto" w:fill="F0F0F0"/>
              <w:t xml:space="preserve">orders</w:t>
            </w:r>
          </w:p>
        </w:tc>
        <w:tc>
          <w:tcPr>
            <w:tcW w:w="0" w:type="auto"/>
            <w:vAlign w:val="center"/>
          </w:tcPr>
          <w:p>
            <w:pPr>
              <w:pPr>
                <w:spacing w:before="40" w:after="40" w:line="252" w:lineRule="auto"/>
                <w:jc w:val="left"/>
              </w:pPr>
            </w:pPr>
            <w:r>
              <w:t xml:space="preserve">id, orderCode, tableId, customerId, staffId, orderType, deliveryAddress, contactPhone, status, totalAmount, stockDeducted, note</w:t>
            </w:r>
          </w:p>
        </w:tc>
        <w:tc>
          <w:tcPr>
            <w:tcW w:w="0" w:type="auto"/>
            <w:vAlign w:val="center"/>
          </w:tcPr>
          <w:p>
            <w:pPr>
              <w:pPr>
                <w:spacing w:before="40" w:after="40" w:line="252" w:lineRule="auto"/>
                <w:jc w:val="left"/>
              </w:pPr>
            </w:pPr>
            <w:r>
              <w:t xml:space="preserve">Đơn hàng bán ra</w:t>
            </w:r>
          </w:p>
        </w:tc>
      </w:tr>
      <w:tr>
        <w:tc>
          <w:tcPr>
            <w:tcW w:w="0" w:type="auto"/>
            <w:vAlign w:val="center"/>
          </w:tcPr>
          <w:p>
            <w:pPr>
              <w:pPr>
                <w:spacing w:before="40" w:after="40" w:line="252" w:lineRule="auto"/>
                <w:jc w:val="left"/>
              </w:pPr>
            </w:pPr>
            <w:r>
              <w:t xml:space="preserve">8</w:t>
            </w:r>
          </w:p>
        </w:tc>
        <w:tc>
          <w:tcPr>
            <w:tcW w:w="0" w:type="auto"/>
            <w:vAlign w:val="center"/>
          </w:tcPr>
          <w:p>
            <w:pPr>
              <w:pPr>
                <w:spacing w:before="40" w:after="40" w:line="252" w:lineRule="auto"/>
                <w:jc w:val="left"/>
              </w:pPr>
            </w:pPr>
            <w:r>
              <w:b/>
              <w:bCs/>
              <w:t xml:space="preserve">CT ĐƠN</w:t>
            </w:r>
          </w:p>
        </w:tc>
        <w:tc>
          <w:tcPr>
            <w:tcW w:w="0" w:type="auto"/>
            <w:vAlign w:val="center"/>
          </w:tcPr>
          <w:p>
            <w:pPr>
              <w:pPr>
                <w:spacing w:before="40" w:after="40" w:line="252" w:lineRule="auto"/>
                <w:jc w:val="left"/>
              </w:pPr>
            </w:pPr>
            <w:r>
              <w:rFonts w:ascii="Consolas" w:hAnsi="Consolas"/>
              <w:shd w:val="clear" w:color="auto" w:fill="F0F0F0"/>
              <w:t xml:space="preserve">order_items</w:t>
            </w:r>
          </w:p>
        </w:tc>
        <w:tc>
          <w:tcPr>
            <w:tcW w:w="0" w:type="auto"/>
            <w:vAlign w:val="center"/>
          </w:tcPr>
          <w:p>
            <w:pPr>
              <w:pPr>
                <w:spacing w:before="40" w:after="40" w:line="252" w:lineRule="auto"/>
                <w:jc w:val="left"/>
              </w:pPr>
            </w:pPr>
            <w:r>
              <w:t xml:space="preserve">id, orderId, menuItemId, quantity, price, status, note</w:t>
            </w:r>
          </w:p>
        </w:tc>
        <w:tc>
          <w:tcPr>
            <w:tcW w:w="0" w:type="auto"/>
            <w:vAlign w:val="center"/>
          </w:tcPr>
          <w:p>
            <w:pPr>
              <w:pPr>
                <w:spacing w:before="40" w:after="40" w:line="252" w:lineRule="auto"/>
                <w:jc w:val="left"/>
              </w:pPr>
            </w:pPr>
            <w:r>
              <w:t xml:space="preserve">Chi tiết món trong đơn</w:t>
            </w:r>
          </w:p>
        </w:tc>
      </w:tr>
      <w:tr>
        <w:tc>
          <w:tcPr>
            <w:tcW w:w="0" w:type="auto"/>
            <w:vAlign w:val="center"/>
          </w:tcPr>
          <w:p>
            <w:pPr>
              <w:pPr>
                <w:spacing w:before="40" w:after="40" w:line="252" w:lineRule="auto"/>
                <w:jc w:val="left"/>
              </w:pPr>
            </w:pPr>
            <w:r>
              <w:t xml:space="preserve">9</w:t>
            </w:r>
          </w:p>
        </w:tc>
        <w:tc>
          <w:tcPr>
            <w:tcW w:w="0" w:type="auto"/>
            <w:vAlign w:val="center"/>
          </w:tcPr>
          <w:p>
            <w:pPr>
              <w:pPr>
                <w:spacing w:before="40" w:after="40" w:line="252" w:lineRule="auto"/>
                <w:jc w:val="left"/>
              </w:pPr>
            </w:pPr>
            <w:r>
              <w:b/>
              <w:bCs/>
              <w:t xml:space="preserve">ĐNP</w:t>
            </w:r>
          </w:p>
        </w:tc>
        <w:tc>
          <w:tcPr>
            <w:tcW w:w="0" w:type="auto"/>
            <w:vAlign w:val="center"/>
          </w:tcPr>
          <w:p>
            <w:pPr>
              <w:pPr>
                <w:spacing w:before="40" w:after="40" w:line="252" w:lineRule="auto"/>
                <w:jc w:val="left"/>
              </w:pPr>
            </w:pPr>
            <w:r>
              <w:rFonts w:ascii="Consolas" w:hAnsi="Consolas"/>
              <w:shd w:val="clear" w:color="auto" w:fill="F0F0F0"/>
              <w:t xml:space="preserve">purchase_orders</w:t>
            </w:r>
          </w:p>
        </w:tc>
        <w:tc>
          <w:tcPr>
            <w:tcW w:w="0" w:type="auto"/>
            <w:vAlign w:val="center"/>
          </w:tcPr>
          <w:p>
            <w:pPr>
              <w:pPr>
                <w:spacing w:before="40" w:after="40" w:line="252" w:lineRule="auto"/>
                <w:jc w:val="left"/>
              </w:pPr>
            </w:pPr>
            <w:r>
              <w:t xml:space="preserve">id, code, creatorId, supplierName/Phone/Address, status, totalAmount, note</w:t>
            </w:r>
          </w:p>
        </w:tc>
        <w:tc>
          <w:tcPr>
            <w:tcW w:w="0" w:type="auto"/>
            <w:vAlign w:val="center"/>
          </w:tcPr>
          <w:p>
            <w:pPr>
              <w:pPr>
                <w:spacing w:before="40" w:after="40" w:line="252" w:lineRule="auto"/>
                <w:jc w:val="left"/>
              </w:pPr>
            </w:pPr>
            <w:r>
              <w:t xml:space="preserve">Phiếu nhập kho</w:t>
            </w:r>
          </w:p>
        </w:tc>
      </w:tr>
      <w:tr>
        <w:tc>
          <w:tcPr>
            <w:tcW w:w="0" w:type="auto"/>
            <w:vAlign w:val="center"/>
          </w:tcPr>
          <w:p>
            <w:pPr>
              <w:pPr>
                <w:spacing w:before="40" w:after="40" w:line="252" w:lineRule="auto"/>
                <w:jc w:val="left"/>
              </w:pPr>
            </w:pPr>
            <w:r>
              <w:t xml:space="preserve">10</w:t>
            </w:r>
          </w:p>
        </w:tc>
        <w:tc>
          <w:tcPr>
            <w:tcW w:w="0" w:type="auto"/>
            <w:vAlign w:val="center"/>
          </w:tcPr>
          <w:p>
            <w:pPr>
              <w:pPr>
                <w:spacing w:before="40" w:after="40" w:line="252" w:lineRule="auto"/>
                <w:jc w:val="left"/>
              </w:pPr>
            </w:pPr>
            <w:r>
              <w:b/>
              <w:bCs/>
              <w:t xml:space="preserve">CT ĐN</w:t>
            </w:r>
          </w:p>
        </w:tc>
        <w:tc>
          <w:tcPr>
            <w:tcW w:w="0" w:type="auto"/>
            <w:vAlign w:val="center"/>
          </w:tcPr>
          <w:p>
            <w:pPr>
              <w:pPr>
                <w:spacing w:before="40" w:after="40" w:line="252" w:lineRule="auto"/>
                <w:jc w:val="left"/>
              </w:pPr>
            </w:pPr>
            <w:r>
              <w:rFonts w:ascii="Consolas" w:hAnsi="Consolas"/>
              <w:shd w:val="clear" w:color="auto" w:fill="F0F0F0"/>
              <w:t xml:space="preserve">purchase_order_items</w:t>
            </w:r>
          </w:p>
        </w:tc>
        <w:tc>
          <w:tcPr>
            <w:tcW w:w="0" w:type="auto"/>
            <w:vAlign w:val="center"/>
          </w:tcPr>
          <w:p>
            <w:pPr>
              <w:pPr>
                <w:spacing w:before="40" w:after="40" w:line="252" w:lineRule="auto"/>
                <w:jc w:val="left"/>
              </w:pPr>
            </w:pPr>
            <w:r>
              <w:t xml:space="preserve">id, purchaseOrderId, productDetailId, quantity, unitPrice, totalPrice, note</w:t>
            </w:r>
          </w:p>
        </w:tc>
        <w:tc>
          <w:tcPr>
            <w:tcW w:w="0" w:type="auto"/>
            <w:vAlign w:val="center"/>
          </w:tcPr>
          <w:p>
            <w:pPr>
              <w:pPr>
                <w:spacing w:before="40" w:after="40" w:line="252" w:lineRule="auto"/>
                <w:jc w:val="left"/>
              </w:pPr>
            </w:pPr>
            <w:r>
              <w:t xml:space="preserve">Chi tiết nguyên liệu nhập</w:t>
            </w:r>
          </w:p>
        </w:tc>
      </w:tr>
      <w:tr>
        <w:tc>
          <w:tcPr>
            <w:tcW w:w="0" w:type="auto"/>
            <w:vAlign w:val="center"/>
          </w:tcPr>
          <w:p>
            <w:pPr>
              <w:pPr>
                <w:spacing w:before="40" w:after="40" w:line="252" w:lineRule="auto"/>
                <w:jc w:val="left"/>
              </w:pPr>
            </w:pPr>
            <w:r>
              <w:t xml:space="preserve">11</w:t>
            </w:r>
          </w:p>
        </w:tc>
        <w:tc>
          <w:tcPr>
            <w:tcW w:w="0" w:type="auto"/>
            <w:vAlign w:val="center"/>
          </w:tcPr>
          <w:p>
            <w:pPr>
              <w:pPr>
                <w:spacing w:before="40" w:after="40" w:line="252" w:lineRule="auto"/>
                <w:jc w:val="left"/>
              </w:pPr>
            </w:pPr>
            <w:r>
              <w:b/>
              <w:bCs/>
              <w:t xml:space="preserve">Voucher</w:t>
            </w:r>
          </w:p>
        </w:tc>
        <w:tc>
          <w:tcPr>
            <w:tcW w:w="0" w:type="auto"/>
            <w:vAlign w:val="center"/>
          </w:tcPr>
          <w:p>
            <w:pPr>
              <w:pPr>
                <w:spacing w:before="40" w:after="40" w:line="252" w:lineRule="auto"/>
                <w:jc w:val="left"/>
              </w:pPr>
            </w:pPr>
            <w:r>
              <w:rFonts w:ascii="Consolas" w:hAnsi="Consolas"/>
              <w:shd w:val="clear" w:color="auto" w:fill="F0F0F0"/>
              <w:t xml:space="preserve">vouchers</w:t>
            </w:r>
          </w:p>
        </w:tc>
        <w:tc>
          <w:tcPr>
            <w:tcW w:w="0" w:type="auto"/>
            <w:vAlign w:val="center"/>
          </w:tcPr>
          <w:p>
            <w:pPr>
              <w:pPr>
                <w:spacing w:before="40" w:after="40" w:line="252" w:lineRule="auto"/>
                <w:jc w:val="left"/>
              </w:pPr>
            </w:pPr>
            <w:r>
              <w:t xml:space="preserve">id, code, discountType, discountValue, maxDiscountAmount, minOrderAmount, startDate, endDate, usageLimit, usedCount, active</w:t>
            </w:r>
          </w:p>
        </w:tc>
        <w:tc>
          <w:tcPr>
            <w:tcW w:w="0" w:type="auto"/>
            <w:vAlign w:val="center"/>
          </w:tcPr>
          <w:p>
            <w:pPr>
              <w:pPr>
                <w:spacing w:before="40" w:after="40" w:line="252" w:lineRule="auto"/>
                <w:jc w:val="left"/>
              </w:pPr>
            </w:pPr>
            <w:r>
              <w:t xml:space="preserve">Mã giảm giá</w:t>
            </w:r>
          </w:p>
        </w:tc>
      </w:tr>
      <w:tr>
        <w:tc>
          <w:tcPr>
            <w:tcW w:w="0" w:type="auto"/>
            <w:vAlign w:val="center"/>
          </w:tcPr>
          <w:p>
            <w:pPr>
              <w:pPr>
                <w:spacing w:before="40" w:after="40" w:line="252" w:lineRule="auto"/>
                <w:jc w:val="left"/>
              </w:pPr>
            </w:pPr>
            <w:r>
              <w:t xml:space="preserve">12</w:t>
            </w:r>
          </w:p>
        </w:tc>
        <w:tc>
          <w:tcPr>
            <w:tcW w:w="0" w:type="auto"/>
            <w:vAlign w:val="center"/>
          </w:tcPr>
          <w:p>
            <w:pPr>
              <w:pPr>
                <w:spacing w:before="40" w:after="40" w:line="252" w:lineRule="auto"/>
                <w:jc w:val="left"/>
              </w:pPr>
            </w:pPr>
            <w:r>
              <w:b/>
              <w:bCs/>
              <w:t xml:space="preserve">Thanh toán</w:t>
            </w:r>
          </w:p>
        </w:tc>
        <w:tc>
          <w:tcPr>
            <w:tcW w:w="0" w:type="auto"/>
            <w:vAlign w:val="center"/>
          </w:tcPr>
          <w:p>
            <w:pPr>
              <w:pPr>
                <w:spacing w:before="40" w:after="40" w:line="252" w:lineRule="auto"/>
                <w:jc w:val="left"/>
              </w:pPr>
            </w:pPr>
            <w:r>
              <w:rFonts w:ascii="Consolas" w:hAnsi="Consolas"/>
              <w:shd w:val="clear" w:color="auto" w:fill="F0F0F0"/>
              <w:t xml:space="preserve">payments</w:t>
            </w:r>
          </w:p>
        </w:tc>
        <w:tc>
          <w:tcPr>
            <w:tcW w:w="0" w:type="auto"/>
            <w:vAlign w:val="center"/>
          </w:tcPr>
          <w:p>
            <w:pPr>
              <w:pPr>
                <w:spacing w:before="40" w:after="40" w:line="252" w:lineRule="auto"/>
                <w:jc w:val="left"/>
              </w:pPr>
            </w:pPr>
            <w:r>
              <w:t xml:space="preserve">id, orderId, paymentMethod, amount, voucherCode, discountAmount, status, paidAt</w:t>
            </w:r>
          </w:p>
        </w:tc>
        <w:tc>
          <w:tcPr>
            <w:tcW w:w="0" w:type="auto"/>
            <w:vAlign w:val="center"/>
          </w:tcPr>
          <w:p>
            <w:pPr>
              <w:pPr>
                <w:spacing w:before="40" w:after="40" w:line="252" w:lineRule="auto"/>
                <w:jc w:val="left"/>
              </w:pPr>
            </w:pPr>
            <w:r>
              <w:t xml:space="preserve">Giao dịch thanh toán</w:t>
            </w:r>
          </w:p>
        </w:tc>
      </w:tr>
    </w:tbl>
    <w:p>
      <w:pPr>
        <w:spacing w:after="120"/>
      </w:pPr>
    </w:p>
    <w:p>
      <w:pPr>
        <w:pStyle w:val="Heading3"/>
      </w:pPr>
      <w:r>
        <w:t xml:space="preserve">4.2. Mô tả các mối quan hệ</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Quan hệ</w:t>
            </w:r>
          </w:p>
        </w:tc>
        <w:tc>
          <w:tcPr>
            <w:tcW w:w="0" w:type="auto"/>
            <w:shd w:val="clear" w:color="auto" w:fill="DCE6F1"/>
            <w:vAlign w:val="center"/>
          </w:tcPr>
          <w:p>
            <w:pPr>
              <w:pPr>
                <w:shd w:val="clear" w:color="auto" w:fill="DCE6F1"/>
                <w:spacing w:before="40" w:after="40" w:line="252" w:lineRule="auto"/>
                <w:jc w:val="left"/>
              </w:pPr>
            </w:pPr>
            <w:r>
              <w:b/>
              <w:bCs/>
              <w:t xml:space="preserve">Thực thể</w:t>
            </w:r>
          </w:p>
        </w:tc>
        <w:tc>
          <w:tcPr>
            <w:tcW w:w="0" w:type="auto"/>
            <w:shd w:val="clear" w:color="auto" w:fill="DCE6F1"/>
            <w:vAlign w:val="center"/>
          </w:tcPr>
          <w:p>
            <w:pPr>
              <w:pPr>
                <w:shd w:val="clear" w:color="auto" w:fill="DCE6F1"/>
                <w:spacing w:before="40" w:after="40" w:line="252" w:lineRule="auto"/>
                <w:jc w:val="left"/>
              </w:pPr>
            </w:pPr>
            <w:r>
              <w:b/>
              <w:bCs/>
              <w:t xml:space="preserve">Bản số</w:t>
            </w:r>
          </w:p>
        </w:tc>
        <w:tc>
          <w:tcPr>
            <w:tcW w:w="0" w:type="auto"/>
            <w:shd w:val="clear" w:color="auto" w:fill="DCE6F1"/>
            <w:vAlign w:val="center"/>
          </w:tcPr>
          <w:p>
            <w:pPr>
              <w:pPr>
                <w:shd w:val="clear" w:color="auto" w:fill="DCE6F1"/>
                <w:spacing w:before="40" w:after="40" w:line="252" w:lineRule="auto"/>
                <w:jc w:val="left"/>
              </w:pPr>
            </w:pPr>
            <w:r>
              <w:b/>
              <w:bCs/>
              <w:t xml:space="preserve">Diễn giải</w:t>
            </w:r>
          </w:p>
        </w:tc>
      </w:tr>
      <w:tr>
        <w:tc>
          <w:tcPr>
            <w:tcW w:w="0" w:type="auto"/>
            <w:vAlign w:val="center"/>
          </w:tcPr>
          <w:p>
            <w:pPr>
              <w:pPr>
                <w:spacing w:before="40" w:after="40" w:line="252" w:lineRule="auto"/>
                <w:jc w:val="left"/>
              </w:pPr>
            </w:pPr>
            <w:r>
              <w:t xml:space="preserve">R2</w:t>
            </w:r>
          </w:p>
        </w:tc>
        <w:tc>
          <w:tcPr>
            <w:tcW w:w="0" w:type="auto"/>
            <w:vAlign w:val="center"/>
          </w:tcPr>
          <w:p>
            <w:pPr>
              <w:pPr>
                <w:spacing w:before="40" w:after="40" w:line="252" w:lineRule="auto"/>
                <w:jc w:val="left"/>
              </w:pPr>
            </w:pPr>
            <w:r>
              <w:t xml:space="preserve">SP – SPCT</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món có nhiều quy cách/biến thể kho</w:t>
            </w:r>
          </w:p>
        </w:tc>
      </w:tr>
      <w:tr>
        <w:tc>
          <w:tcPr>
            <w:tcW w:w="0" w:type="auto"/>
            <w:vAlign w:val="center"/>
          </w:tcPr>
          <w:p>
            <w:pPr>
              <w:pPr>
                <w:spacing w:before="40" w:after="40" w:line="252" w:lineRule="auto"/>
                <w:jc w:val="left"/>
              </w:pPr>
            </w:pPr>
            <w:r>
              <w:t xml:space="preserve">R3</w:t>
            </w:r>
          </w:p>
        </w:tc>
        <w:tc>
          <w:tcPr>
            <w:tcW w:w="0" w:type="auto"/>
            <w:vAlign w:val="center"/>
          </w:tcPr>
          <w:p>
            <w:pPr>
              <w:pPr>
                <w:spacing w:before="40" w:after="40" w:line="252" w:lineRule="auto"/>
                <w:jc w:val="left"/>
              </w:pPr>
            </w:pPr>
            <w:r>
              <w:t xml:space="preserve">SP – TPSP</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món có nhiều dòng công thức</w:t>
            </w:r>
          </w:p>
        </w:tc>
      </w:tr>
      <w:tr>
        <w:tc>
          <w:tcPr>
            <w:tcW w:w="0" w:type="auto"/>
            <w:vAlign w:val="center"/>
          </w:tcPr>
          <w:p>
            <w:pPr>
              <w:pPr>
                <w:spacing w:before="40" w:after="40" w:line="252" w:lineRule="auto"/>
                <w:jc w:val="left"/>
              </w:pPr>
            </w:pPr>
            <w:r>
              <w:t xml:space="preserve">R4</w:t>
            </w:r>
          </w:p>
        </w:tc>
        <w:tc>
          <w:tcPr>
            <w:tcW w:w="0" w:type="auto"/>
            <w:vAlign w:val="center"/>
          </w:tcPr>
          <w:p>
            <w:pPr>
              <w:pPr>
                <w:spacing w:before="40" w:after="40" w:line="252" w:lineRule="auto"/>
                <w:jc w:val="left"/>
              </w:pPr>
            </w:pPr>
            <w:r>
              <w:t xml:space="preserve">SPCT – TPSP</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nguyên liệu xuất hiện trong nhiều công thức</w:t>
            </w:r>
          </w:p>
        </w:tc>
      </w:tr>
      <w:tr>
        <w:tc>
          <w:tcPr>
            <w:tcW w:w="0" w:type="auto"/>
            <w:vAlign w:val="center"/>
          </w:tcPr>
          <w:p>
            <w:pPr>
              <w:pPr>
                <w:spacing w:before="40" w:after="40" w:line="252" w:lineRule="auto"/>
                <w:jc w:val="left"/>
              </w:pPr>
            </w:pPr>
            <w:r>
              <w:t xml:space="preserve">R5</w:t>
            </w:r>
          </w:p>
        </w:tc>
        <w:tc>
          <w:tcPr>
            <w:tcW w:w="0" w:type="auto"/>
            <w:vAlign w:val="center"/>
          </w:tcPr>
          <w:p>
            <w:pPr>
              <w:pPr>
                <w:spacing w:before="40" w:after="40" w:line="252" w:lineRule="auto"/>
                <w:jc w:val="left"/>
              </w:pPr>
            </w:pPr>
            <w:r>
              <w:t xml:space="preserve">SPCT – CT ĐN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nguyên liệu được nhập qua nhiều phiếu</w:t>
            </w:r>
          </w:p>
        </w:tc>
      </w:tr>
      <w:tr>
        <w:tc>
          <w:tcPr>
            <w:tcW w:w="0" w:type="auto"/>
            <w:vAlign w:val="center"/>
          </w:tcPr>
          <w:p>
            <w:pPr>
              <w:pPr>
                <w:spacing w:before="40" w:after="40" w:line="252" w:lineRule="auto"/>
                <w:jc w:val="left"/>
              </w:pPr>
            </w:pPr>
            <w:r>
              <w:t xml:space="preserve">R6</w:t>
            </w:r>
          </w:p>
        </w:tc>
        <w:tc>
          <w:tcPr>
            <w:tcW w:w="0" w:type="auto"/>
            <w:vAlign w:val="center"/>
          </w:tcPr>
          <w:p>
            <w:pPr>
              <w:pPr>
                <w:spacing w:before="40" w:after="40" w:line="252" w:lineRule="auto"/>
                <w:jc w:val="left"/>
              </w:pPr>
            </w:pPr>
            <w:r>
              <w:t xml:space="preserve">Bàn – Đơn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bàn có nhiều đơn theo thời gian</w:t>
            </w:r>
          </w:p>
        </w:tc>
      </w:tr>
      <w:tr>
        <w:tc>
          <w:tcPr>
            <w:tcW w:w="0" w:type="auto"/>
            <w:vAlign w:val="center"/>
          </w:tcPr>
          <w:p>
            <w:pPr>
              <w:pPr>
                <w:spacing w:before="40" w:after="40" w:line="252" w:lineRule="auto"/>
                <w:jc w:val="left"/>
              </w:pPr>
            </w:pPr>
            <w:r>
              <w:t xml:space="preserve">R7</w:t>
            </w:r>
          </w:p>
        </w:tc>
        <w:tc>
          <w:tcPr>
            <w:tcW w:w="0" w:type="auto"/>
            <w:vAlign w:val="center"/>
          </w:tcPr>
          <w:p>
            <w:pPr>
              <w:pPr>
                <w:spacing w:before="40" w:after="40" w:line="252" w:lineRule="auto"/>
                <w:jc w:val="left"/>
              </w:pPr>
            </w:pPr>
            <w:r>
              <w:t xml:space="preserve">TK(khách) – Đơn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khách có nhiều đơn</w:t>
            </w:r>
          </w:p>
        </w:tc>
      </w:tr>
      <w:tr>
        <w:tc>
          <w:tcPr>
            <w:tcW w:w="0" w:type="auto"/>
            <w:vAlign w:val="center"/>
          </w:tcPr>
          <w:p>
            <w:pPr>
              <w:pPr>
                <w:spacing w:before="40" w:after="40" w:line="252" w:lineRule="auto"/>
                <w:jc w:val="left"/>
              </w:pPr>
            </w:pPr>
            <w:r>
              <w:t xml:space="preserve">R8</w:t>
            </w:r>
          </w:p>
        </w:tc>
        <w:tc>
          <w:tcPr>
            <w:tcW w:w="0" w:type="auto"/>
            <w:vAlign w:val="center"/>
          </w:tcPr>
          <w:p>
            <w:pPr>
              <w:pPr>
                <w:spacing w:before="40" w:after="40" w:line="252" w:lineRule="auto"/>
                <w:jc w:val="left"/>
              </w:pPr>
            </w:pPr>
            <w:r>
              <w:t xml:space="preserve">TK(NV) – Đơn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nhân viên xử lý nhiều đơn</w:t>
            </w:r>
          </w:p>
        </w:tc>
      </w:tr>
      <w:tr>
        <w:tc>
          <w:tcPr>
            <w:tcW w:w="0" w:type="auto"/>
            <w:vAlign w:val="center"/>
          </w:tcPr>
          <w:p>
            <w:pPr>
              <w:pPr>
                <w:spacing w:before="40" w:after="40" w:line="252" w:lineRule="auto"/>
                <w:jc w:val="left"/>
              </w:pPr>
            </w:pPr>
            <w:r>
              <w:t xml:space="preserve">R9</w:t>
            </w:r>
          </w:p>
        </w:tc>
        <w:tc>
          <w:tcPr>
            <w:tcW w:w="0" w:type="auto"/>
            <w:vAlign w:val="center"/>
          </w:tcPr>
          <w:p>
            <w:pPr>
              <w:pPr>
                <w:spacing w:before="40" w:after="40" w:line="252" w:lineRule="auto"/>
                <w:jc w:val="left"/>
              </w:pPr>
            </w:pPr>
            <w:r>
              <w:t xml:space="preserve">Đơn – CT ĐƠN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đơn gồm nhiều món</w:t>
            </w:r>
          </w:p>
        </w:tc>
      </w:tr>
      <w:tr>
        <w:tc>
          <w:tcPr>
            <w:tcW w:w="0" w:type="auto"/>
            <w:vAlign w:val="center"/>
          </w:tcPr>
          <w:p>
            <w:pPr>
              <w:pPr>
                <w:spacing w:before="40" w:after="40" w:line="252" w:lineRule="auto"/>
                <w:jc w:val="left"/>
              </w:pPr>
            </w:pPr>
            <w:r>
              <w:t xml:space="preserve">R10</w:t>
            </w:r>
          </w:p>
        </w:tc>
        <w:tc>
          <w:tcPr>
            <w:tcW w:w="0" w:type="auto"/>
            <w:vAlign w:val="center"/>
          </w:tcPr>
          <w:p>
            <w:pPr>
              <w:pPr>
                <w:spacing w:before="40" w:after="40" w:line="252" w:lineRule="auto"/>
                <w:jc w:val="left"/>
              </w:pPr>
            </w:pPr>
            <w:r>
              <w:t xml:space="preserve">SP – CT ĐƠN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món xuất hiện trong nhiều chi tiết đơn</w:t>
            </w:r>
          </w:p>
        </w:tc>
      </w:tr>
      <w:tr>
        <w:tc>
          <w:tcPr>
            <w:tcW w:w="0" w:type="auto"/>
            <w:vAlign w:val="center"/>
          </w:tcPr>
          <w:p>
            <w:pPr>
              <w:pPr>
                <w:spacing w:before="40" w:after="40" w:line="252" w:lineRule="auto"/>
                <w:jc w:val="left"/>
              </w:pPr>
            </w:pPr>
            <w:r>
              <w:t xml:space="preserve">R11</w:t>
            </w:r>
          </w:p>
        </w:tc>
        <w:tc>
          <w:tcPr>
            <w:tcW w:w="0" w:type="auto"/>
            <w:vAlign w:val="center"/>
          </w:tcPr>
          <w:p>
            <w:pPr>
              <w:pPr>
                <w:spacing w:before="40" w:after="40" w:line="252" w:lineRule="auto"/>
                <w:jc w:val="left"/>
              </w:pPr>
            </w:pPr>
            <w:r>
              <w:t xml:space="preserve">Đơn – Thanh toán</w:t>
            </w:r>
          </w:p>
        </w:tc>
        <w:tc>
          <w:tcPr>
            <w:tcW w:w="0" w:type="auto"/>
            <w:vAlign w:val="center"/>
          </w:tcPr>
          <w:p>
            <w:pPr>
              <w:pPr>
                <w:spacing w:before="40" w:after="40" w:line="252" w:lineRule="auto"/>
                <w:jc w:val="left"/>
              </w:pPr>
            </w:pPr>
            <w:r>
              <w:t xml:space="preserve">1 – 1</w:t>
            </w:r>
          </w:p>
        </w:tc>
        <w:tc>
          <w:tcPr>
            <w:tcW w:w="0" w:type="auto"/>
            <w:vAlign w:val="center"/>
          </w:tcPr>
          <w:p>
            <w:pPr>
              <w:pPr>
                <w:spacing w:before="40" w:after="40" w:line="252" w:lineRule="auto"/>
                <w:jc w:val="left"/>
              </w:pPr>
            </w:pPr>
            <w:r>
              <w:t xml:space="preserve">Mỗi đơn có đúng 1 giao dịch thanh toán</w:t>
            </w:r>
          </w:p>
        </w:tc>
      </w:tr>
      <w:tr>
        <w:tc>
          <w:tcPr>
            <w:tcW w:w="0" w:type="auto"/>
            <w:vAlign w:val="center"/>
          </w:tcPr>
          <w:p>
            <w:pPr>
              <w:pPr>
                <w:spacing w:before="40" w:after="40" w:line="252" w:lineRule="auto"/>
                <w:jc w:val="left"/>
              </w:pPr>
            </w:pPr>
            <w:r>
              <w:t xml:space="preserve">R12</w:t>
            </w:r>
          </w:p>
        </w:tc>
        <w:tc>
          <w:tcPr>
            <w:tcW w:w="0" w:type="auto"/>
            <w:vAlign w:val="center"/>
          </w:tcPr>
          <w:p>
            <w:pPr>
              <w:pPr>
                <w:spacing w:before="40" w:after="40" w:line="252" w:lineRule="auto"/>
                <w:jc w:val="left"/>
              </w:pPr>
            </w:pPr>
            <w:r>
              <w:t xml:space="preserve">TK – ĐNP</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nhân viên lập nhiều phiếu nhập</w:t>
            </w:r>
          </w:p>
        </w:tc>
      </w:tr>
      <w:tr>
        <w:tc>
          <w:tcPr>
            <w:tcW w:w="0" w:type="auto"/>
            <w:vAlign w:val="center"/>
          </w:tcPr>
          <w:p>
            <w:pPr>
              <w:pPr>
                <w:spacing w:before="40" w:after="40" w:line="252" w:lineRule="auto"/>
                <w:jc w:val="left"/>
              </w:pPr>
            </w:pPr>
            <w:r>
              <w:t xml:space="preserve">R13</w:t>
            </w:r>
          </w:p>
        </w:tc>
        <w:tc>
          <w:tcPr>
            <w:tcW w:w="0" w:type="auto"/>
            <w:vAlign w:val="center"/>
          </w:tcPr>
          <w:p>
            <w:pPr>
              <w:pPr>
                <w:spacing w:before="40" w:after="40" w:line="252" w:lineRule="auto"/>
                <w:jc w:val="left"/>
              </w:pPr>
            </w:pPr>
            <w:r>
              <w:t xml:space="preserve">ĐNP – CT ĐN</w:t>
            </w:r>
          </w:p>
        </w:tc>
        <w:tc>
          <w:tcPr>
            <w:tcW w:w="0" w:type="auto"/>
            <w:vAlign w:val="center"/>
          </w:tcPr>
          <w:p>
            <w:pPr>
              <w:pPr>
                <w:spacing w:before="40" w:after="40" w:line="252" w:lineRule="auto"/>
                <w:jc w:val="left"/>
              </w:pPr>
            </w:pPr>
            <w:r>
              <w:t xml:space="preserve">1 – N</w:t>
            </w:r>
          </w:p>
        </w:tc>
        <w:tc>
          <w:tcPr>
            <w:tcW w:w="0" w:type="auto"/>
            <w:vAlign w:val="center"/>
          </w:tcPr>
          <w:p>
            <w:pPr>
              <w:pPr>
                <w:spacing w:before="40" w:after="40" w:line="252" w:lineRule="auto"/>
                <w:jc w:val="left"/>
              </w:pPr>
            </w:pPr>
            <w:r>
              <w:t xml:space="preserve">Một phiếu gồm nhiều dòng nguyên liệu</w:t>
            </w:r>
          </w:p>
        </w:tc>
      </w:tr>
      <w:tr>
        <w:tc>
          <w:tcPr>
            <w:tcW w:w="0" w:type="auto"/>
            <w:vAlign w:val="center"/>
          </w:tcPr>
          <w:p>
            <w:pPr>
              <w:pPr>
                <w:spacing w:before="40" w:after="40" w:line="252" w:lineRule="auto"/>
                <w:jc w:val="left"/>
              </w:pPr>
            </w:pPr>
            <w:r>
              <w:t xml:space="preserve">R14</w:t>
            </w:r>
          </w:p>
        </w:tc>
        <w:tc>
          <w:tcPr>
            <w:tcW w:w="0" w:type="auto"/>
            <w:vAlign w:val="center"/>
          </w:tcPr>
          <w:p>
            <w:pPr>
              <w:pPr>
                <w:spacing w:before="40" w:after="40" w:line="252" w:lineRule="auto"/>
                <w:jc w:val="left"/>
              </w:pPr>
            </w:pPr>
            <w:r>
              <w:t xml:space="preserve">Voucher – Thanh toán</w:t>
            </w:r>
          </w:p>
        </w:tc>
        <w:tc>
          <w:tcPr>
            <w:tcW w:w="0" w:type="auto"/>
            <w:vAlign w:val="center"/>
          </w:tcPr>
          <w:p>
            <w:pPr>
              <w:pPr>
                <w:spacing w:before="40" w:after="40" w:line="252" w:lineRule="auto"/>
                <w:jc w:val="left"/>
              </w:pPr>
            </w:pPr>
            <w:r>
              <w:t xml:space="preserve">1 – N (lỏng)</w:t>
            </w:r>
          </w:p>
        </w:tc>
        <w:tc>
          <w:tcPr>
            <w:tcW w:w="0" w:type="auto"/>
            <w:vAlign w:val="center"/>
          </w:tcPr>
          <w:p>
            <w:pPr>
              <w:pPr>
                <w:spacing w:before="40" w:after="40" w:line="252" w:lineRule="auto"/>
                <w:jc w:val="left"/>
              </w:pPr>
            </w:pPr>
            <w:r>
              <w:t xml:space="preserve">Liên kết theo mã: </w:t>
            </w:r>
            <w:r>
              <w:rFonts w:ascii="Consolas" w:hAnsi="Consolas"/>
              <w:shd w:val="clear" w:color="auto" w:fill="F0F0F0"/>
              <w:t xml:space="preserve">payment.voucher_code = voucher.code</w:t>
            </w:r>
            <w:r>
              <w:t xml:space="preserve"> (không dùng khóa ngoại)</w:t>
            </w:r>
          </w:p>
        </w:tc>
      </w:tr>
    </w:tbl>
    <w:p>
      <w:pPr>
        <w:spacing w:after="120"/>
      </w:pPr>
    </w:p>
    <w:p>
      <w:pPr>
        <w:pBdr>
          <w:bottom w:val="single" w:sz="6" w:space="1" w:color="BFBFBF"/>
        </w:pBdr>
        <w:spacing w:after="120"/>
      </w:pPr>
    </w:p>
    <w:p>
      <w:pPr>
        <w:pStyle w:val="Heading2"/>
      </w:pPr>
      <w:r>
        <w:t xml:space="preserve">5. Biểu đồ lớp (Class Diagram)</w:t>
      </w:r>
    </w:p>
    <w:p>
      <w:pPr>
        <w:pStyle w:val="Heading3"/>
      </w:pPr>
      <w:r>
        <w:t xml:space="preserve">5.1. Biểu đồ lớp tổng quan theo kiến trúc phân tầng</w:t>
      </w:r>
    </w:p>
    <w:p>
      <w:pPr>
        <w:spacing w:after="120" w:line="276" w:lineRule="auto"/>
      </w:pPr>
      <w:r>
        <w:b/>
        <w:bCs/>
        <w:t xml:space="preserve">Hình 2.5 – Biểu đồ lớp tổng quan theo kiến trúc phân tầng</w:t>
      </w:r>
    </w:p>
    <w:p>
      <w:pPr>
        <w:spacing w:before="120" w:after="60"/>
        <w:jc w:val="center"/>
      </w:pPr>
      <w:r>
        <w:drawing>
          <wp:inline distT="0" distB="0" distL="0" distR="0">
            <wp:extent cx="5852160" cy="3988525"/>
            <wp:effectExtent l="0" t="0" r="0" b="0"/>
            <wp:docPr id="14" name="Picture 14" descr="Hình 2.5 – Biểu đồ lớp tổng quan"/>
            <wp:cNvGraphicFramePr>
              <a:graphicFrameLocks noChangeAspect="1"/>
            </wp:cNvGraphicFramePr>
            <a:graphic>
              <a:graphicData uri="http://schemas.openxmlformats.org/drawingml/2006/picture">
                <pic:pic>
                  <pic:nvPicPr>
                    <pic:cNvPr id="14" name="image7.png"/>
                    <pic:cNvPicPr/>
                  </pic:nvPicPr>
                  <pic:blipFill>
                    <a:blip r:embed="rId7"/>
                    <a:stretch>
                      <a:fillRect/>
                    </a:stretch>
                  </pic:blipFill>
                  <pic:spPr>
                    <a:xfrm>
                      <a:off x="0" y="0"/>
                      <a:ext cx="5852160" cy="3988525"/>
                    </a:xfrm>
                    <a:prstGeom prst="rect">
                      <a:avLst/>
                    </a:prstGeom>
                  </pic:spPr>
                </pic:pic>
              </a:graphicData>
            </a:graphic>
          </wp:inline>
        </w:drawing>
      </w:r>
    </w:p>
    <w:p>
      <w:pPr>
        <w:spacing w:after="120" w:line="276" w:lineRule="auto"/>
      </w:pPr>
      <w:r>
        <w:b/>
        <w:bCs/>
        <w:t xml:space="preserve">Mô tả Hình 2.5:</w:t>
      </w:r>
      <w:r>
        <w:t xml:space="preserve"> Hệ thống tổ chức theo kiến trúc phân tầng: </w:t>
      </w:r>
      <w:r>
        <w:b/>
        <w:bCs/>
        <w:t xml:space="preserve">Controller</w:t>
      </w:r>
      <w:r>
        <w:t xml:space="preserve"> (17 REST Controller) → </w:t>
      </w:r>
      <w:r>
        <w:b/>
        <w:bCs/>
        <w:t xml:space="preserve">Service</w:t>
      </w:r>
      <w:r>
        <w:t xml:space="preserve"> (9 cặp interface/impl) → </w:t>
      </w:r>
      <w:r>
        <w:b/>
        <w:bCs/>
        <w:t xml:space="preserve">Repository</w:t>
      </w:r>
      <w:r>
        <w:t xml:space="preserve"> (8 interface kế thừa </w:t>
      </w:r>
      <w:r>
        <w:rFonts w:ascii="Consolas" w:hAnsi="Consolas"/>
        <w:shd w:val="clear" w:color="auto" w:fill="F0F0F0"/>
        <w:t xml:space="preserve">JpaRepository</w:t>
      </w:r>
      <w:r>
        <w:t xml:space="preserve">) → </w:t>
      </w:r>
      <w:r>
        <w:b/>
        <w:bCs/>
        <w:t xml:space="preserve">Entity</w:t>
      </w:r>
      <w:r>
        <w:t xml:space="preserve"> (12 thực thể ánh xạ 12 bảng). Bổ trợ: </w:t>
      </w:r>
      <w:r>
        <w:b/>
        <w:bCs/>
        <w:t xml:space="preserve">DTO</w:t>
      </w:r>
      <w:r>
        <w:t xml:space="preserve"> (cách ly dữ liệu truyền tải), </w:t>
      </w:r>
      <w:r>
        <w:b/>
        <w:bCs/>
        <w:t xml:space="preserve">Security</w:t>
      </w:r>
      <w:r>
        <w:t xml:space="preserve"> (JwtAuthenticationFilter, JwtTokenProvider), </w:t>
      </w:r>
      <w:r>
        <w:b/>
        <w:bCs/>
        <w:t xml:space="preserve">Config</w:t>
      </w:r>
      <w:r>
        <w:t xml:space="preserve"> (SecurityConfig, DataInitializer). Controller gọi Service, Service truy cập Repository, Repository ánh xạ ORM xuống Entity; Security lọc JWT trước khi vào Controller.</w:t>
      </w:r>
    </w:p>
    <w:p>
      <w:pPr>
        <w:pStyle w:val="Heading3"/>
      </w:pPr>
      <w:r>
        <w:t xml:space="preserve">5.2. Biểu đồ lớp chi tiết mô hình nghiệp vụ (domain model)</w:t>
      </w:r>
    </w:p>
    <w:p>
      <w:pPr>
        <w:spacing w:after="120" w:line="276" w:lineRule="auto"/>
      </w:pPr>
      <w:r>
        <w:b/>
        <w:bCs/>
        <w:t xml:space="preserve">Hình 2.6 – Biểu đồ lớp chi tiết mô hình nghiệp vụ</w:t>
      </w:r>
    </w:p>
    <w:p>
      <w:pPr>
        <w:spacing w:before="120" w:after="60"/>
        <w:jc w:val="center"/>
      </w:pPr>
      <w:r>
        <w:drawing>
          <wp:inline distT="0" distB="0" distL="0" distR="0">
            <wp:extent cx="5852160" cy="4379465"/>
            <wp:effectExtent l="0" t="0" r="0" b="0"/>
            <wp:docPr id="15" name="Picture 15" descr="Hình 2.6 – Biểu đồ lớp chi tiết mô hình nghiệp vụ"/>
            <wp:cNvGraphicFramePr>
              <a:graphicFrameLocks noChangeAspect="1"/>
            </wp:cNvGraphicFramePr>
            <a:graphic>
              <a:graphicData uri="http://schemas.openxmlformats.org/drawingml/2006/picture">
                <pic:pic>
                  <pic:nvPicPr>
                    <pic:cNvPr id="15" name="image8.png"/>
                    <pic:cNvPicPr/>
                  </pic:nvPicPr>
                  <pic:blipFill>
                    <a:blip r:embed="rId8"/>
                    <a:stretch>
                      <a:fillRect/>
                    </a:stretch>
                  </pic:blipFill>
                  <pic:spPr>
                    <a:xfrm>
                      <a:off x="0" y="0"/>
                      <a:ext cx="5852160" cy="4379465"/>
                    </a:xfrm>
                    <a:prstGeom prst="rect">
                      <a:avLst/>
                    </a:prstGeom>
                  </pic:spPr>
                </pic:pic>
              </a:graphicData>
            </a:graphic>
          </wp:inline>
        </w:drawing>
      </w:r>
    </w:p>
    <w:p>
      <w:pPr>
        <w:spacing w:after="120" w:line="276" w:lineRule="auto"/>
      </w:pPr>
      <w:r>
        <w:b/>
        <w:bCs/>
        <w:t xml:space="preserve">Mô tả Hình 2.6:</w:t>
      </w:r>
      <w:r>
        <w:t xml:space="preserve"> Các lớp thực thể cốt lõi và quan hệ: </w:t>
      </w:r>
      <w:r>
        <w:rFonts w:ascii="Consolas" w:hAnsi="Consolas"/>
        <w:shd w:val="clear" w:color="auto" w:fill="F0F0F0"/>
        <w:t xml:space="preserve">Category</w:t>
      </w:r>
      <w:r>
        <w:t xml:space="preserve"> 1–0..</w:t>
      </w:r>
      <w:r>
        <w:i/>
        <w:iCs/>
        <w:t xml:space="preserve"> `MenuItem`; `MenuItem` 1–0..</w:t>
      </w:r>
      <w:r>
        <w:t xml:space="preserve"> </w:t>
      </w:r>
      <w:r>
        <w:rFonts w:ascii="Consolas" w:hAnsi="Consolas"/>
        <w:shd w:val="clear" w:color="auto" w:fill="F0F0F0"/>
        <w:t xml:space="preserve">OrderItem</w:t>
      </w:r>
      <w:r>
        <w:t xml:space="preserve">; </w:t>
      </w:r>
      <w:r>
        <w:rFonts w:ascii="Consolas" w:hAnsi="Consolas"/>
        <w:shd w:val="clear" w:color="auto" w:fill="F0F0F0"/>
        <w:t xml:space="preserve">Order</w:t>
      </w:r>
      <w:r>
        <w:t xml:space="preserve"> 1–1..</w:t>
      </w:r>
      <w:r>
        <w:i/>
        <w:iCs/>
        <w:t xml:space="preserve"> `OrderItem`; `User` 1–0..</w:t>
      </w:r>
      <w:r>
        <w:t xml:space="preserve"> </w:t>
      </w:r>
      <w:r>
        <w:rFonts w:ascii="Consolas" w:hAnsi="Consolas"/>
        <w:shd w:val="clear" w:color="auto" w:fill="F0F0F0"/>
        <w:t xml:space="preserve">Order</w:t>
      </w:r>
      <w:r>
        <w:t xml:space="preserve">; </w:t>
      </w:r>
      <w:r>
        <w:rFonts w:ascii="Consolas" w:hAnsi="Consolas"/>
        <w:shd w:val="clear" w:color="auto" w:fill="F0F0F0"/>
        <w:t xml:space="preserve">RestaurantTable</w:t>
      </w:r>
      <w:r>
        <w:t xml:space="preserve"> 1–0..* </w:t>
      </w:r>
      <w:r>
        <w:rFonts w:ascii="Consolas" w:hAnsi="Consolas"/>
        <w:shd w:val="clear" w:color="auto" w:fill="F0F0F0"/>
        <w:t xml:space="preserve">Order</w:t>
      </w:r>
      <w:r>
        <w:t xml:space="preserve">; </w:t>
      </w:r>
      <w:r>
        <w:rFonts w:ascii="Consolas" w:hAnsi="Consolas"/>
        <w:shd w:val="clear" w:color="auto" w:fill="F0F0F0"/>
        <w:t xml:space="preserve">Order</w:t>
      </w:r>
      <w:r>
        <w:t xml:space="preserve"> 1–0..1 </w:t>
      </w:r>
      <w:r>
        <w:rFonts w:ascii="Consolas" w:hAnsi="Consolas"/>
        <w:shd w:val="clear" w:color="auto" w:fill="F0F0F0"/>
        <w:t xml:space="preserve">Payment</w:t>
      </w:r>
      <w:r>
        <w:t xml:space="preserve">; </w:t>
      </w:r>
      <w:r>
        <w:rFonts w:ascii="Consolas" w:hAnsi="Consolas"/>
        <w:shd w:val="clear" w:color="auto" w:fill="F0F0F0"/>
        <w:t xml:space="preserve">Voucher</w:t>
      </w:r>
      <w:r>
        <w:t xml:space="preserve"> tham chiếu gián tiếp qua </w:t>
      </w:r>
      <w:r>
        <w:rFonts w:ascii="Consolas" w:hAnsi="Consolas"/>
        <w:shd w:val="clear" w:color="auto" w:fill="F0F0F0"/>
        <w:t xml:space="preserve">voucherCode</w:t>
      </w:r>
      <w:r>
        <w:t xml:space="preserve">. Các lớp còn lại (</w:t>
      </w:r>
      <w:r>
        <w:rFonts w:ascii="Consolas" w:hAnsi="Consolas"/>
        <w:shd w:val="clear" w:color="auto" w:fill="F0F0F0"/>
        <w:t xml:space="preserve">ProductDetail</w:t>
      </w:r>
      <w:r>
        <w:t xml:space="preserve">, </w:t>
      </w:r>
      <w:r>
        <w:rFonts w:ascii="Consolas" w:hAnsi="Consolas"/>
        <w:shd w:val="clear" w:color="auto" w:fill="F0F0F0"/>
        <w:t xml:space="preserve">ProductRecipe</w:t>
      </w:r>
      <w:r>
        <w:t xml:space="preserve">, </w:t>
      </w:r>
      <w:r>
        <w:rFonts w:ascii="Consolas" w:hAnsi="Consolas"/>
        <w:shd w:val="clear" w:color="auto" w:fill="F0F0F0"/>
        <w:t xml:space="preserve">PurchaseOrder</w:t>
      </w:r>
      <w:r>
        <w:t xml:space="preserve">, </w:t>
      </w:r>
      <w:r>
        <w:rFonts w:ascii="Consolas" w:hAnsi="Consolas"/>
        <w:shd w:val="clear" w:color="auto" w:fill="F0F0F0"/>
        <w:t xml:space="preserve">PurchaseOrderItem</w:t>
      </w:r>
      <w:r>
        <w:t xml:space="preserve">) mở rộng mô hình kho (xem mục 4).</w:t>
      </w:r>
    </w:p>
    <w:p>
      <w:pPr>
        <w:pBdr>
          <w:bottom w:val="single" w:sz="6" w:space="1" w:color="BFBFBF"/>
        </w:pBdr>
        <w:spacing w:after="120"/>
      </w:pPr>
    </w:p>
    <w:p>
      <w:pPr>
        <w:pStyle w:val="Heading2"/>
      </w:pPr>
      <w:r>
        <w:t xml:space="preserve">6. Biểu đồ tuần tự (Sequence Diagram)</w:t>
      </w:r>
    </w:p>
    <w:p>
      <w:pPr>
        <w:pStyle w:val="Heading3"/>
      </w:pPr>
      <w:r>
        <w:t xml:space="preserve">6.1. Đăng nhập hệ thống</w:t>
      </w:r>
    </w:p>
    <w:p>
      <w:pPr>
        <w:spacing w:after="120" w:line="276" w:lineRule="auto"/>
      </w:pPr>
      <w:r>
        <w:b/>
        <w:bCs/>
        <w:t xml:space="preserve">Hình 2.7 – Biểu đồ tuần tự: Đăng nhập hệ thống</w:t>
      </w:r>
    </w:p>
    <w:p>
      <w:pPr>
        <w:spacing w:before="120" w:after="60"/>
        <w:jc w:val="center"/>
      </w:pPr>
      <w:r>
        <w:drawing>
          <wp:inline distT="0" distB="0" distL="0" distR="0">
            <wp:extent cx="5852160" cy="4381841"/>
            <wp:effectExtent l="0" t="0" r="0" b="0"/>
            <wp:docPr id="16" name="Picture 16" descr="Hình 2.7 – Biểu đồ tuần tự: Đăng nhập"/>
            <wp:cNvGraphicFramePr>
              <a:graphicFrameLocks noChangeAspect="1"/>
            </wp:cNvGraphicFramePr>
            <a:graphic>
              <a:graphicData uri="http://schemas.openxmlformats.org/drawingml/2006/picture">
                <pic:pic>
                  <pic:nvPicPr>
                    <pic:cNvPr id="16" name="image9.png"/>
                    <pic:cNvPicPr/>
                  </pic:nvPicPr>
                  <pic:blipFill>
                    <a:blip r:embed="rId9"/>
                    <a:stretch>
                      <a:fillRect/>
                    </a:stretch>
                  </pic:blipFill>
                  <pic:spPr>
                    <a:xfrm>
                      <a:off x="0" y="0"/>
                      <a:ext cx="5852160" cy="4381841"/>
                    </a:xfrm>
                    <a:prstGeom prst="rect">
                      <a:avLst/>
                    </a:prstGeom>
                  </pic:spPr>
                </pic:pic>
              </a:graphicData>
            </a:graphic>
          </wp:inline>
        </w:drawing>
      </w:r>
    </w:p>
    <w:p>
      <w:pPr>
        <w:spacing w:after="120" w:line="276" w:lineRule="auto"/>
      </w:pPr>
      <w:r>
        <w:b/>
        <w:bCs/>
        <w:t xml:space="preserve">Mô tả Hình 2.7:</w:t>
      </w:r>
      <w:r>
        <w:t xml:space="preserve"> Người dùng nhập thông tin trên React → </w:t>
      </w:r>
      <w:r>
        <w:rFonts w:ascii="Consolas" w:hAnsi="Consolas"/>
        <w:shd w:val="clear" w:color="auto" w:fill="F0F0F0"/>
        <w:t xml:space="preserve">POST /api/auth/login</w:t>
      </w:r>
      <w:r>
        <w:t xml:space="preserve"> → AuthController ủy quyền AuthService: tìm tài khoản qua UserRepository, đối chiếu mật khẩu (PasswordEncoder), kiểm tra trạng thái, sinh JWT qua JwtTokenProvider. Phản hồi </w:t>
      </w:r>
      <w:r>
        <w:rFonts w:ascii="Consolas" w:hAnsi="Consolas"/>
        <w:shd w:val="clear" w:color="auto" w:fill="F0F0F0"/>
        <w:t xml:space="preserve">AuthResponse</w:t>
      </w:r>
      <w:r>
        <w:t xml:space="preserve"> (JWT + thông tin) → trình duyệt lưu token, điều hướng theo vai trò. Luồng thay thế: sai thông tin (lỗi 401), tài khoản bị khóa (</w:t>
      </w:r>
      <w:r>
        <w:rFonts w:ascii="Consolas" w:hAnsi="Consolas"/>
        <w:shd w:val="clear" w:color="auto" w:fill="F0F0F0"/>
        <w:t xml:space="preserve">INACTIVE</w:t>
      </w:r>
      <w:r>
        <w:t xml:space="preserve">). Sau đó Axios Interceptor tự đính kèm JWT vào mọi request.</w:t>
      </w:r>
    </w:p>
    <w:p>
      <w:pPr>
        <w:pStyle w:val="Heading3"/>
      </w:pPr>
      <w:r>
        <w:t xml:space="preserve">6.2. Đặt món của Khách hàng</w:t>
      </w:r>
    </w:p>
    <w:p>
      <w:pPr>
        <w:spacing w:after="120" w:line="276" w:lineRule="auto"/>
      </w:pPr>
      <w:r>
        <w:b/>
        <w:bCs/>
        <w:t xml:space="preserve">Hình 2.8 – Biểu đồ tuần tự: Đặt món của Khách hàng</w:t>
      </w:r>
    </w:p>
    <w:p>
      <w:pPr>
        <w:spacing w:before="120" w:after="60"/>
        <w:jc w:val="center"/>
      </w:pPr>
      <w:r>
        <w:drawing>
          <wp:inline distT="0" distB="0" distL="0" distR="0">
            <wp:extent cx="5852160" cy="4381841"/>
            <wp:effectExtent l="0" t="0" r="0" b="0"/>
            <wp:docPr id="17" name="Picture 17" descr="Hình 2.8 – Biểu đồ tuần tự: Đặt món"/>
            <wp:cNvGraphicFramePr>
              <a:graphicFrameLocks noChangeAspect="1"/>
            </wp:cNvGraphicFramePr>
            <a:graphic>
              <a:graphicData uri="http://schemas.openxmlformats.org/drawingml/2006/picture">
                <pic:pic>
                  <pic:nvPicPr>
                    <pic:cNvPr id="17" name="image10.png"/>
                    <pic:cNvPicPr/>
                  </pic:nvPicPr>
                  <pic:blipFill>
                    <a:blip r:embed="rId10"/>
                    <a:stretch>
                      <a:fillRect/>
                    </a:stretch>
                  </pic:blipFill>
                  <pic:spPr>
                    <a:xfrm>
                      <a:off x="0" y="0"/>
                      <a:ext cx="5852160" cy="4381841"/>
                    </a:xfrm>
                    <a:prstGeom prst="rect">
                      <a:avLst/>
                    </a:prstGeom>
                  </pic:spPr>
                </pic:pic>
              </a:graphicData>
            </a:graphic>
          </wp:inline>
        </w:drawing>
      </w:r>
    </w:p>
    <w:p>
      <w:pPr>
        <w:spacing w:after="120" w:line="276" w:lineRule="auto"/>
      </w:pPr>
      <w:r>
        <w:b/>
        <w:bCs/>
        <w:t xml:space="preserve">Mô tả Hình 2.8:</w:t>
      </w:r>
      <w:r>
        <w:t xml:space="preserve"> Khách chọn món vào giỏ → </w:t>
      </w:r>
      <w:r>
        <w:rFonts w:ascii="Consolas" w:hAnsi="Consolas"/>
        <w:shd w:val="clear" w:color="auto" w:fill="F0F0F0"/>
        <w:t xml:space="preserve">POST /api/customer/orders</w:t>
      </w:r>
      <w:r>
        <w:t xml:space="preserve"> → OrderController gọi OrderService: kiểm tra bàn (ăn tại bàn → chuyển </w:t>
      </w:r>
      <w:r>
        <w:rFonts w:ascii="Consolas" w:hAnsi="Consolas"/>
        <w:shd w:val="clear" w:color="auto" w:fill="F0F0F0"/>
        <w:t xml:space="preserve">OCCUPIED</w:t>
      </w:r>
      <w:r>
        <w:t xml:space="preserve">), kiểm tra từng món </w:t>
      </w:r>
      <w:r>
        <w:rFonts w:ascii="Consolas" w:hAnsi="Consolas"/>
        <w:shd w:val="clear" w:color="auto" w:fill="F0F0F0"/>
        <w:t xml:space="preserve">AVAILABLE</w:t>
      </w:r>
      <w:r>
        <w:t xml:space="preserve">, sinh mã đơn (</w:t>
      </w:r>
      <w:r>
        <w:rFonts w:ascii="Consolas" w:hAnsi="Consolas"/>
        <w:shd w:val="clear" w:color="auto" w:fill="F0F0F0"/>
        <w:t xml:space="preserve">ORD-...</w:t>
      </w:r>
      <w:r>
        <w:t xml:space="preserve">), lưu </w:t>
      </w:r>
      <w:r>
        <w:rFonts w:ascii="Consolas" w:hAnsi="Consolas"/>
        <w:shd w:val="clear" w:color="auto" w:fill="F0F0F0"/>
        <w:t xml:space="preserve">Order</w:t>
      </w:r>
      <w:r>
        <w:t xml:space="preserve"> + </w:t>
      </w:r>
      <w:r>
        <w:rFonts w:ascii="Consolas" w:hAnsi="Consolas"/>
        <w:shd w:val="clear" w:color="auto" w:fill="F0F0F0"/>
        <w:t xml:space="preserve">OrderItems</w:t>
      </w:r>
      <w:r>
        <w:t xml:space="preserve"> (</w:t>
      </w:r>
      <w:r>
        <w:rFonts w:ascii="Consolas" w:hAnsi="Consolas"/>
        <w:shd w:val="clear" w:color="auto" w:fill="F0F0F0"/>
        <w:t xml:space="preserve">PENDING</w:t>
      </w:r>
      <w:r>
        <w:t xml:space="preserve">), tính tổng tiền. Trả </w:t>
      </w:r>
      <w:r>
        <w:rFonts w:ascii="Consolas" w:hAnsi="Consolas"/>
        <w:shd w:val="clear" w:color="auto" w:fill="F0F0F0"/>
        <w:t xml:space="preserve">OrderResponse</w:t>
      </w:r>
      <w:r>
        <w:t xml:space="preserve"> (mã đơn, tổng tiền) để khách theo dõi tiến độ. Luồng thay thế: món hết hàng/thiếu bàn/địa chỉ → báo lỗi, giữ giỏ hàng.</w:t>
      </w:r>
    </w:p>
    <w:p>
      <w:pPr>
        <w:pStyle w:val="Heading3"/>
      </w:pPr>
      <w:r>
        <w:t xml:space="preserve">6.3. Xử lý thanh toán</w:t>
      </w:r>
    </w:p>
    <w:p>
      <w:pPr>
        <w:spacing w:after="120" w:line="276" w:lineRule="auto"/>
      </w:pPr>
      <w:r>
        <w:b/>
        <w:bCs/>
        <w:t xml:space="preserve">Hình 2.9 – Biểu đồ tuần tự: Xử lý thanh toán</w:t>
      </w:r>
    </w:p>
    <w:p>
      <w:pPr>
        <w:spacing w:before="120" w:after="60"/>
        <w:jc w:val="center"/>
      </w:pPr>
      <w:r>
        <w:drawing>
          <wp:inline distT="0" distB="0" distL="0" distR="0">
            <wp:extent cx="5852160" cy="4558257"/>
            <wp:effectExtent l="0" t="0" r="0" b="0"/>
            <wp:docPr id="18" name="Picture 18" descr="Hình 2.9 – Biểu đồ tuần tự: Xử lý thanh toán"/>
            <wp:cNvGraphicFramePr>
              <a:graphicFrameLocks noChangeAspect="1"/>
            </wp:cNvGraphicFramePr>
            <a:graphic>
              <a:graphicData uri="http://schemas.openxmlformats.org/drawingml/2006/picture">
                <pic:pic>
                  <pic:nvPicPr>
                    <pic:cNvPr id="18" name="image11.png"/>
                    <pic:cNvPicPr/>
                  </pic:nvPicPr>
                  <pic:blipFill>
                    <a:blip r:embed="rId11"/>
                    <a:stretch>
                      <a:fillRect/>
                    </a:stretch>
                  </pic:blipFill>
                  <pic:spPr>
                    <a:xfrm>
                      <a:off x="0" y="0"/>
                      <a:ext cx="5852160" cy="4558257"/>
                    </a:xfrm>
                    <a:prstGeom prst="rect">
                      <a:avLst/>
                    </a:prstGeom>
                  </pic:spPr>
                </pic:pic>
              </a:graphicData>
            </a:graphic>
          </wp:inline>
        </w:drawing>
      </w:r>
    </w:p>
    <w:p>
      <w:pPr>
        <w:spacing w:after="120" w:line="276" w:lineRule="auto"/>
      </w:pPr>
      <w:r>
        <w:b/>
        <w:bCs/>
        <w:t xml:space="preserve">Mô tả Hình 2.9:</w:t>
      </w:r>
      <w:r>
        <w:t xml:space="preserve"> Nhân viên chọn đơn → xem trước hóa đơn (</w:t>
      </w:r>
      <w:r>
        <w:rFonts w:ascii="Consolas" w:hAnsi="Consolas"/>
        <w:shd w:val="clear" w:color="auto" w:fill="F0F0F0"/>
        <w:t xml:space="preserve">GET /api/staff/payment/receipt/{orderId}</w:t>
      </w:r>
      <w:r>
        <w:t xml:space="preserve">) → nhập voucher (nếu có), chọn phương thức → </w:t>
      </w:r>
      <w:r>
        <w:rFonts w:ascii="Consolas" w:hAnsi="Consolas"/>
        <w:shd w:val="clear" w:color="auto" w:fill="F0F0F0"/>
        <w:t xml:space="preserve">POST /api/staff/payment/process</w:t>
      </w:r>
      <w:r>
        <w:t xml:space="preserve">. PaymentService gọi VoucherService kiểm tra hạn dùng/số lượt/điều kiện rồi </w:t>
      </w:r>
      <w:r>
        <w:b/>
        <w:bCs/>
        <w:t xml:space="preserve">tính số tiền giảm phía máy chủ</w:t>
      </w:r>
      <w:r>
        <w:t xml:space="preserve"> (chống gian lận). Nếu chuyển khoản → sinh mã QR VietQR (nội dung = mã đơn). Cuối cùng lưu </w:t>
      </w:r>
      <w:r>
        <w:rFonts w:ascii="Consolas" w:hAnsi="Consolas"/>
        <w:shd w:val="clear" w:color="auto" w:fill="F0F0F0"/>
        <w:t xml:space="preserve">Payment</w:t>
      </w:r>
      <w:r>
        <w:t xml:space="preserve"> (</w:t>
      </w:r>
      <w:r>
        <w:rFonts w:ascii="Consolas" w:hAnsi="Consolas"/>
        <w:shd w:val="clear" w:color="auto" w:fill="F0F0F0"/>
        <w:t xml:space="preserve">COMPLETED</w:t>
      </w:r>
      <w:r>
        <w:t xml:space="preserve">), đơn → </w:t>
      </w:r>
      <w:r>
        <w:rFonts w:ascii="Consolas" w:hAnsi="Consolas"/>
        <w:shd w:val="clear" w:color="auto" w:fill="F0F0F0"/>
        <w:t xml:space="preserve">PAID</w:t>
      </w:r>
      <w:r>
        <w:t xml:space="preserve">, giải phóng bàn (</w:t>
      </w:r>
      <w:r>
        <w:rFonts w:ascii="Consolas" w:hAnsi="Consolas"/>
        <w:shd w:val="clear" w:color="auto" w:fill="F0F0F0"/>
        <w:t xml:space="preserve">AVAILABLE</w:t>
      </w:r>
      <w:r>
        <w:t xml:space="preserve">), trả hóa đơn.</w:t>
      </w:r>
    </w:p>
    <w:p>
      <w:pPr>
        <w:pBdr>
          <w:bottom w:val="single" w:sz="6" w:space="1" w:color="BFBFBF"/>
        </w:pBdr>
        <w:spacing w:after="120"/>
      </w:pPr>
    </w:p>
    <w:p>
      <w:pPr>
        <w:pStyle w:val="Heading2"/>
      </w:pPr>
      <w:r>
        <w:t xml:space="preserve">7. Biểu đồ hành động (Activity Diagram)</w:t>
      </w:r>
    </w:p>
    <w:p>
      <w:pPr>
        <w:pStyle w:val="Heading3"/>
      </w:pPr>
      <w:r>
        <w:t xml:space="preserve">7.1. Luồng đặt món của Khách hàng</w:t>
      </w:r>
    </w:p>
    <w:p>
      <w:pPr>
        <w:spacing w:after="120" w:line="276" w:lineRule="auto"/>
      </w:pPr>
      <w:r>
        <w:b/>
        <w:bCs/>
        <w:t xml:space="preserve">Hình 2.10 – Biểu đồ hành động: Luồng đặt món của Khách hàng</w:t>
      </w:r>
    </w:p>
    <w:p>
      <w:pPr>
        <w:spacing w:before="120" w:after="60"/>
        <w:jc w:val="center"/>
      </w:pPr>
      <w:r>
        <w:drawing>
          <wp:inline distT="0" distB="0" distL="0" distR="0">
            <wp:extent cx="5852160" cy="4924965"/>
            <wp:effectExtent l="0" t="0" r="0" b="0"/>
            <wp:docPr id="19" name="Picture 19" descr="Hình 2.10 – Biểu đồ hành động: Luồng đặt món"/>
            <wp:cNvGraphicFramePr>
              <a:graphicFrameLocks noChangeAspect="1"/>
            </wp:cNvGraphicFramePr>
            <a:graphic>
              <a:graphicData uri="http://schemas.openxmlformats.org/drawingml/2006/picture">
                <pic:pic>
                  <pic:nvPicPr>
                    <pic:cNvPr id="19" name="image12.png"/>
                    <pic:cNvPicPr/>
                  </pic:nvPicPr>
                  <pic:blipFill>
                    <a:blip r:embed="rId12"/>
                    <a:stretch>
                      <a:fillRect/>
                    </a:stretch>
                  </pic:blipFill>
                  <pic:spPr>
                    <a:xfrm>
                      <a:off x="0" y="0"/>
                      <a:ext cx="5852160" cy="4924965"/>
                    </a:xfrm>
                    <a:prstGeom prst="rect">
                      <a:avLst/>
                    </a:prstGeom>
                  </pic:spPr>
                </pic:pic>
              </a:graphicData>
            </a:graphic>
          </wp:inline>
        </w:drawing>
      </w:r>
    </w:p>
    <w:p>
      <w:pPr>
        <w:spacing w:after="120" w:line="276" w:lineRule="auto"/>
      </w:pPr>
      <w:r>
        <w:b/>
        <w:bCs/>
        <w:t xml:space="preserve">Mô tả Hình 2.10:</w:t>
      </w:r>
      <w:r>
        <w:t xml:space="preserve"> Bắt đầu từ xem thực đơn → thêm món vào giỏ → kiểm tra lại đơn → chọn hình thức đặt. Nhánh quyết định "Hình thức đặt món": </w:t>
      </w:r>
      <w:r>
        <w:b/>
        <w:bCs/>
        <w:t xml:space="preserve">Ăn tại bàn</w:t>
      </w:r>
      <w:r>
        <w:t xml:space="preserve"> (xác định bàn qua sơ đồ/QR, kiểm tra bàn hợp lệ — sai thì yêu cầu chọn lại), </w:t>
      </w:r>
      <w:r>
        <w:b/>
        <w:bCs/>
        <w:t xml:space="preserve">Mang về</w:t>
      </w:r>
      <w:r>
        <w:t xml:space="preserve"> (nhập SĐT), </w:t>
      </w:r>
      <w:r>
        <w:b/>
        <w:bCs/>
        <w:t xml:space="preserve">Giao tận nơi</w:t>
      </w:r>
      <w:r>
        <w:t xml:space="preserve"> (nhập địa chỉ + SĐT). Hợp nhất → kiểm tra "Món còn bán &amp; thông tin hợp lệ": sai → báo lỗi, quay lại giỏ; đúng → sinh mã đơn, tạo </w:t>
      </w:r>
      <w:r>
        <w:rFonts w:ascii="Consolas" w:hAnsi="Consolas"/>
        <w:shd w:val="clear" w:color="auto" w:fill="F0F0F0"/>
        <w:t xml:space="preserve">Order</w:t>
      </w:r>
      <w:r>
        <w:t xml:space="preserve">+</w:t>
      </w:r>
      <w:r>
        <w:rFonts w:ascii="Consolas" w:hAnsi="Consolas"/>
        <w:shd w:val="clear" w:color="auto" w:fill="F0F0F0"/>
        <w:t xml:space="preserve">OrderItems</w:t>
      </w:r>
      <w:r>
        <w:t xml:space="preserve"> (</w:t>
      </w:r>
      <w:r>
        <w:rFonts w:ascii="Consolas" w:hAnsi="Consolas"/>
        <w:shd w:val="clear" w:color="auto" w:fill="F0F0F0"/>
        <w:t xml:space="preserve">PENDING</w:t>
      </w:r>
      <w:r>
        <w:t xml:space="preserve">), cập nhật bàn </w:t>
      </w:r>
      <w:r>
        <w:rFonts w:ascii="Consolas" w:hAnsi="Consolas"/>
        <w:shd w:val="clear" w:color="auto" w:fill="F0F0F0"/>
        <w:t xml:space="preserve">OCCUPIED</w:t>
      </w:r>
      <w:r>
        <w:t xml:space="preserve">, ghi nhận tài khoản (nếu đã đăng nhập).</w:t>
      </w:r>
    </w:p>
    <w:p>
      <w:pPr>
        <w:pStyle w:val="Heading3"/>
      </w:pPr>
      <w:r>
        <w:t xml:space="preserve">7.2. Luồng xử lý thanh toán tại quầy</w:t>
      </w:r>
    </w:p>
    <w:p>
      <w:pPr>
        <w:spacing w:after="120" w:line="276" w:lineRule="auto"/>
      </w:pPr>
      <w:r>
        <w:b/>
        <w:bCs/>
        <w:t xml:space="preserve">Hình 2.11 – Biểu đồ hành động: Luồng xử lý thanh toán tại quầy</w:t>
      </w:r>
    </w:p>
    <w:p>
      <w:pPr>
        <w:spacing w:before="120" w:after="60"/>
        <w:jc w:val="center"/>
      </w:pPr>
      <w:r>
        <w:drawing>
          <wp:inline distT="0" distB="0" distL="0" distR="0">
            <wp:extent cx="5852160" cy="5098047"/>
            <wp:effectExtent l="0" t="0" r="0" b="0"/>
            <wp:docPr id="20" name="Picture 20" descr="Hình 2.11 – Biểu đồ hành động: Luồng xử lý thanh toán"/>
            <wp:cNvGraphicFramePr>
              <a:graphicFrameLocks noChangeAspect="1"/>
            </wp:cNvGraphicFramePr>
            <a:graphic>
              <a:graphicData uri="http://schemas.openxmlformats.org/drawingml/2006/picture">
                <pic:pic>
                  <pic:nvPicPr>
                    <pic:cNvPr id="20" name="image13.png"/>
                    <pic:cNvPicPr/>
                  </pic:nvPicPr>
                  <pic:blipFill>
                    <a:blip r:embed="rId13"/>
                    <a:stretch>
                      <a:fillRect/>
                    </a:stretch>
                  </pic:blipFill>
                  <pic:spPr>
                    <a:xfrm>
                      <a:off x="0" y="0"/>
                      <a:ext cx="5852160" cy="5098047"/>
                    </a:xfrm>
                    <a:prstGeom prst="rect">
                      <a:avLst/>
                    </a:prstGeom>
                  </pic:spPr>
                </pic:pic>
              </a:graphicData>
            </a:graphic>
          </wp:inline>
        </w:drawing>
      </w:r>
    </w:p>
    <w:p>
      <w:pPr>
        <w:spacing w:after="120" w:line="276" w:lineRule="auto"/>
      </w:pPr>
      <w:r>
        <w:b/>
        <w:bCs/>
        <w:t xml:space="preserve">Mô tả Hình 2.11:</w:t>
      </w:r>
      <w:r>
        <w:t xml:space="preserve"> Nhân viên chọn đơn → xem trước hóa đơn → kiểm tra "Khách có mã giảm giá?": có → nhập mã, kiểm tra voucher hợp lệ → tính tiền giảm (không hợp lệ → thông báo, tiếp tục không giảm); không → bỏ qua giảm giá. Hợp nhất số tiền phải thu, chọn phương thức: </w:t>
      </w:r>
      <w:r>
        <w:b/>
        <w:bCs/>
        <w:t xml:space="preserve">Chuyển khoản</w:t>
      </w:r>
      <w:r>
        <w:t xml:space="preserve"> (sinh QR VietQR, khách chuyển khoản, NV xác nhận sao kê) hoặc </w:t>
      </w:r>
      <w:r>
        <w:b/>
        <w:bCs/>
        <w:t xml:space="preserve">Tiền mặt/ví</w:t>
      </w:r>
      <w:r>
        <w:t xml:space="preserve">. Cuối cùng ghi nhận thanh toán (</w:t>
      </w:r>
      <w:r>
        <w:rFonts w:ascii="Consolas" w:hAnsi="Consolas"/>
        <w:shd w:val="clear" w:color="auto" w:fill="F0F0F0"/>
        <w:t xml:space="preserve">Payment COMPLETED</w:t>
      </w:r>
      <w:r>
        <w:t xml:space="preserve">, </w:t>
      </w:r>
      <w:r>
        <w:rFonts w:ascii="Consolas" w:hAnsi="Consolas"/>
        <w:shd w:val="clear" w:color="auto" w:fill="F0F0F0"/>
        <w:t xml:space="preserve">Order PAID</w:t>
      </w:r>
      <w:r>
        <w:t xml:space="preserve">), giải phóng bàn, in/gửi hóa đơn.</w:t>
      </w:r>
    </w:p>
    <w:p>
      <w:pPr>
        <w:pBdr>
          <w:bottom w:val="single" w:sz="6" w:space="1" w:color="BFBFBF"/>
        </w:pBdr>
        <w:spacing w:after="120"/>
      </w:pPr>
    </w:p>
    <w:p>
      <w:pPr>
        <w:pStyle w:val="Heading2"/>
      </w:pPr>
      <w:r>
        <w:t xml:space="preserve">8. Biểu đồ thành phần &amp; Biểu đồ triển khai</w:t>
      </w:r>
    </w:p>
    <w:p>
      <w:pPr>
        <w:pStyle w:val="Heading3"/>
      </w:pPr>
      <w:r>
        <w:t xml:space="preserve">8.1. Biểu đồ thành phần</w:t>
      </w:r>
    </w:p>
    <w:p>
      <w:pPr>
        <w:spacing w:after="120" w:line="276" w:lineRule="auto"/>
      </w:pPr>
      <w:r>
        <w:b/>
        <w:bCs/>
        <w:t xml:space="preserve">Hình 2.12 – Biểu đồ thành phần của hệ thống</w:t>
      </w:r>
    </w:p>
    <w:p>
      <w:pPr>
        <w:spacing w:before="120" w:after="60"/>
        <w:jc w:val="center"/>
      </w:pPr>
      <w:r>
        <w:drawing>
          <wp:inline distT="0" distB="0" distL="0" distR="0">
            <wp:extent cx="5852160" cy="4189680"/>
            <wp:effectExtent l="0" t="0" r="0" b="0"/>
            <wp:docPr id="21" name="Picture 21" descr="Hình 2.12 – Biểu đồ thành phần"/>
            <wp:cNvGraphicFramePr>
              <a:graphicFrameLocks noChangeAspect="1"/>
            </wp:cNvGraphicFramePr>
            <a:graphic>
              <a:graphicData uri="http://schemas.openxmlformats.org/drawingml/2006/picture">
                <pic:pic>
                  <pic:nvPicPr>
                    <pic:cNvPr id="21" name="image14.png"/>
                    <pic:cNvPicPr/>
                  </pic:nvPicPr>
                  <pic:blipFill>
                    <a:blip r:embed="rId14"/>
                    <a:stretch>
                      <a:fillRect/>
                    </a:stretch>
                  </pic:blipFill>
                  <pic:spPr>
                    <a:xfrm>
                      <a:off x="0" y="0"/>
                      <a:ext cx="5852160" cy="4189680"/>
                    </a:xfrm>
                    <a:prstGeom prst="rect">
                      <a:avLst/>
                    </a:prstGeom>
                  </pic:spPr>
                </pic:pic>
              </a:graphicData>
            </a:graphic>
          </wp:inline>
        </w:drawing>
      </w:r>
    </w:p>
    <w:p>
      <w:pPr>
        <w:spacing w:after="120" w:line="276" w:lineRule="auto"/>
      </w:pPr>
      <w:r>
        <w:b/>
        <w:bCs/>
        <w:t xml:space="preserve">Mô tả Hình 2.12:</w:t>
      </w:r>
      <w:r>
        <w:t xml:space="preserve"> 5 thành phần: </w:t>
      </w:r>
      <w:r>
        <w:b/>
        <w:bCs/>
        <w:t xml:space="preserve">Frontend (React SPA)</w:t>
      </w:r>
      <w:r>
        <w:t xml:space="preserve"> gọi REST API qua </w:t>
      </w:r>
      <w:r>
        <w:b/>
        <w:bCs/>
        <w:t xml:space="preserve">Nginx</w:t>
      </w:r>
      <w:r>
        <w:t xml:space="preserve"> (reverse proxy </w:t>
      </w:r>
      <w:r>
        <w:rFonts w:ascii="Consolas" w:hAnsi="Consolas"/>
        <w:shd w:val="clear" w:color="auto" w:fill="F0F0F0"/>
        <w:t xml:space="preserve">/api/**</w:t>
      </w:r>
      <w:r>
        <w:t xml:space="preserve"> + serve static SPA) đến </w:t>
      </w:r>
      <w:r>
        <w:b/>
        <w:bCs/>
        <w:t xml:space="preserve">Spring Boot Backend</w:t>
      </w:r>
      <w:r>
        <w:t xml:space="preserve"> (Controllers, Services, JPA, Security JWT, Config); Backend truy cập </w:t>
      </w:r>
      <w:r>
        <w:b/>
        <w:bCs/>
        <w:t xml:space="preserve">MySQL 8.0</w:t>
      </w:r>
      <w:r>
        <w:t xml:space="preserve"> bằng Spring Data JPA (JDBC) và kết nối </w:t>
      </w:r>
      <w:r>
        <w:b/>
        <w:bCs/>
        <w:t xml:space="preserve">Dịch vụ VietQR</w:t>
      </w:r>
      <w:r>
        <w:t xml:space="preserve"> (bên ngoài) qua HTTPS để sinh mã QR.</w:t>
      </w:r>
    </w:p>
    <w:p>
      <w:pPr>
        <w:pStyle w:val="Heading3"/>
      </w:pPr>
      <w:r>
        <w:t xml:space="preserve">8.2. Biểu đồ triển khai</w:t>
      </w:r>
    </w:p>
    <w:p>
      <w:pPr>
        <w:spacing w:after="120" w:line="276" w:lineRule="auto"/>
      </w:pPr>
      <w:r>
        <w:b/>
        <w:bCs/>
        <w:t xml:space="preserve">Hình 2.13 – Biểu đồ triển khai của hệ thống</w:t>
      </w:r>
    </w:p>
    <w:p>
      <w:pPr>
        <w:spacing w:before="120" w:after="60"/>
        <w:jc w:val="center"/>
      </w:pPr>
      <w:r>
        <w:drawing>
          <wp:inline distT="0" distB="0" distL="0" distR="0">
            <wp:extent cx="5852160" cy="4189680"/>
            <wp:effectExtent l="0" t="0" r="0" b="0"/>
            <wp:docPr id="22" name="Picture 22" descr="Hình 2.13 – Biểu đồ triển khai"/>
            <wp:cNvGraphicFramePr>
              <a:graphicFrameLocks noChangeAspect="1"/>
            </wp:cNvGraphicFramePr>
            <a:graphic>
              <a:graphicData uri="http://schemas.openxmlformats.org/drawingml/2006/picture">
                <pic:pic>
                  <pic:nvPicPr>
                    <pic:cNvPr id="22" name="image15.png"/>
                    <pic:cNvPicPr/>
                  </pic:nvPicPr>
                  <pic:blipFill>
                    <a:blip r:embed="rId15"/>
                    <a:stretch>
                      <a:fillRect/>
                    </a:stretch>
                  </pic:blipFill>
                  <pic:spPr>
                    <a:xfrm>
                      <a:off x="0" y="0"/>
                      <a:ext cx="5852160" cy="4189680"/>
                    </a:xfrm>
                    <a:prstGeom prst="rect">
                      <a:avLst/>
                    </a:prstGeom>
                  </pic:spPr>
                </pic:pic>
              </a:graphicData>
            </a:graphic>
          </wp:inline>
        </w:drawing>
      </w:r>
    </w:p>
    <w:p>
      <w:pPr>
        <w:spacing w:after="120" w:line="276" w:lineRule="auto"/>
      </w:pPr>
      <w:r>
        <w:b/>
        <w:bCs/>
        <w:t xml:space="preserve">Mô tả Hình 2.13:</w:t>
      </w:r>
      <w:r>
        <w:t xml:space="preserve"> Triển khai theo Docker Compose. </w:t>
      </w:r>
      <w:r>
        <w:b/>
        <w:bCs/>
        <w:t xml:space="preserve">Thiết bị người dùng</w:t>
      </w:r>
      <w:r>
        <w:t xml:space="preserve"> (trình duyệt) → </w:t>
      </w:r>
      <w:r>
        <w:b/>
        <w:bCs/>
        <w:t xml:space="preserve">Docker Host</w:t>
      </w:r>
      <w:r>
        <w:t xml:space="preserve"> chạy 3 container: </w:t>
      </w:r>
      <w:r>
        <w:rFonts w:ascii="Consolas" w:hAnsi="Consolas"/>
        <w:shd w:val="clear" w:color="auto" w:fill="F0F0F0"/>
        <w:t xml:space="preserve">restaurant_frontend</w:t>
      </w:r>
      <w:r>
        <w:t xml:space="preserve"> (Nginx Alpine, cổng 80), </w:t>
      </w:r>
      <w:r>
        <w:rFonts w:ascii="Consolas" w:hAnsi="Consolas"/>
        <w:shd w:val="clear" w:color="auto" w:fill="F0F0F0"/>
        <w:t xml:space="preserve">restaurant_backend</w:t>
      </w:r>
      <w:r>
        <w:t xml:space="preserve"> (Spring Boot, JDK 17, cổng 8081), </w:t>
      </w:r>
      <w:r>
        <w:rFonts w:ascii="Consolas" w:hAnsi="Consolas"/>
        <w:shd w:val="clear" w:color="auto" w:fill="F0F0F0"/>
        <w:t xml:space="preserve">restaurant_mysql</w:t>
      </w:r>
      <w:r>
        <w:t xml:space="preserve"> (MySQL 8.0, volume </w:t>
      </w:r>
      <w:r>
        <w:rFonts w:ascii="Consolas" w:hAnsi="Consolas"/>
        <w:shd w:val="clear" w:color="auto" w:fill="F0F0F0"/>
        <w:t xml:space="preserve">mysql_data</w:t>
      </w:r>
      <w:r>
        <w:t xml:space="preserve">). Backend kết nối </w:t>
      </w:r>
      <w:r>
        <w:b/>
        <w:bCs/>
        <w:t xml:space="preserve">Dịch vụ VietQR</w:t>
      </w:r>
      <w:r>
        <w:t xml:space="preserve"> (cloud) qua HTTPS 443. Kênh truyền: HTTPS (user→Nginx), HTTP (Nginx→backend), TCP 3306 (backend→MySQL, mạng nội bộ).</w:t>
      </w:r>
    </w:p>
    <w:p>
      <w:pPr>
        <w:pBdr>
          <w:bottom w:val="single" w:sz="6" w:space="1" w:color="BFBFBF"/>
        </w:pBdr>
        <w:spacing w:after="120"/>
      </w:pPr>
    </w:p>
    <w:p>
      <w:pPr>
        <w:pStyle w:val="Heading2"/>
      </w:pPr>
      <w:r>
        <w:t xml:space="preserve">9. Luồng nghiệp vụ kho tự động (tổng kết)</w:t>
      </w:r>
    </w:p>
    <w:p>
      <w:pPr>
        <w:shd w:val="clear" w:color="auto" w:fill="F5F5F5"/>
        <w:spacing w:after="0" w:line="240" w:lineRule="auto"/>
        <w:ind w:left="120"/>
      </w:pPr>
      <w:r>
        <w:rFonts w:ascii="Consolas" w:hAnsi="Consolas"/>
        <w:color w:val="1F1F1F"/>
        <w:sz w:val="18"/>
        <w:t xml:space="preserve">[Nhập hàng]   Tạo ĐNP (PENDING) ──Duyệt──▶ stock SPCT (+ quantity)</w:t>
      </w:r>
    </w:p>
    <w:p>
      <w:pPr>
        <w:shd w:val="clear" w:color="auto" w:fill="F5F5F5"/>
        <w:spacing w:after="0" w:line="240" w:lineRule="auto"/>
        <w:ind w:left="120"/>
      </w:pPr>
      <w:r>
        <w:rFonts w:ascii="Consolas" w:hAnsi="Consolas"/>
        <w:color w:val="1F1F1F"/>
        <w:sz w:val="18"/>
        <w:t xml:space="preserve">[Bán hàng]    Đặt món (PENDING) ──Bếp xử lý──▶ Đọc TPSP ──Thanh toán──▶ stock SPCT (−)</w:t>
      </w:r>
    </w:p>
    <w:p>
      <w:pPr>
        <w:spacing w:after="120"/>
      </w:pP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autofit"/>
        <w:tblCellMar>
          <w:top w:w="60" w:type="dxa"/>
          <w:bottom w:w="60" w:type="dxa"/>
          <w:left w:w="90" w:type="dxa"/>
          <w:right w:w="90" w:type="dxa"/>
        </w:tblCellMar>
      </w:tblPr>
      <w:tr>
        <w:trPr>
          <w:tblHeader/>
        </w:trPr>
        <w:tc>
          <w:tcPr>
            <w:tcW w:w="0" w:type="auto"/>
            <w:shd w:val="clear" w:color="auto" w:fill="DCE6F1"/>
            <w:vAlign w:val="center"/>
          </w:tcPr>
          <w:p>
            <w:pPr>
              <w:pPr>
                <w:shd w:val="clear" w:color="auto" w:fill="DCE6F1"/>
                <w:spacing w:before="40" w:after="40" w:line="252" w:lineRule="auto"/>
                <w:jc w:val="left"/>
              </w:pPr>
            </w:pPr>
            <w:r>
              <w:b/>
              <w:bCs/>
              <w:t xml:space="preserve">Giai đoạn</w:t>
            </w:r>
          </w:p>
        </w:tc>
        <w:tc>
          <w:tcPr>
            <w:tcW w:w="0" w:type="auto"/>
            <w:shd w:val="clear" w:color="auto" w:fill="DCE6F1"/>
            <w:vAlign w:val="center"/>
          </w:tcPr>
          <w:p>
            <w:pPr>
              <w:pPr>
                <w:shd w:val="clear" w:color="auto" w:fill="DCE6F1"/>
                <w:spacing w:before="40" w:after="40" w:line="252" w:lineRule="auto"/>
                <w:jc w:val="left"/>
              </w:pPr>
            </w:pPr>
            <w:r>
              <w:b/>
              <w:bCs/>
              <w:t xml:space="preserve">Sự kiện</w:t>
            </w:r>
          </w:p>
        </w:tc>
        <w:tc>
          <w:tcPr>
            <w:tcW w:w="0" w:type="auto"/>
            <w:shd w:val="clear" w:color="auto" w:fill="DCE6F1"/>
            <w:vAlign w:val="center"/>
          </w:tcPr>
          <w:p>
            <w:pPr>
              <w:pPr>
                <w:shd w:val="clear" w:color="auto" w:fill="DCE6F1"/>
                <w:spacing w:before="40" w:after="40" w:line="252" w:lineRule="auto"/>
                <w:jc w:val="left"/>
              </w:pPr>
            </w:pPr>
            <w:r>
              <w:b/>
              <w:bCs/>
              <w:t xml:space="preserve">Ảnh hưởng kho</w:t>
            </w:r>
          </w:p>
        </w:tc>
      </w:tr>
      <w:tr>
        <w:tc>
          <w:tcPr>
            <w:tcW w:w="0" w:type="auto"/>
            <w:vAlign w:val="center"/>
          </w:tcPr>
          <w:p>
            <w:pPr>
              <w:pPr>
                <w:spacing w:before="40" w:after="40" w:line="252" w:lineRule="auto"/>
                <w:jc w:val="left"/>
              </w:pPr>
            </w:pPr>
            <w:r>
              <w:t xml:space="preserve">Bán</w:t>
            </w:r>
          </w:p>
        </w:tc>
        <w:tc>
          <w:tcPr>
            <w:tcW w:w="0" w:type="auto"/>
            <w:vAlign w:val="center"/>
          </w:tcPr>
          <w:p>
            <w:pPr>
              <w:pPr>
                <w:spacing w:before="40" w:after="40" w:line="252" w:lineRule="auto"/>
                <w:jc w:val="left"/>
              </w:pPr>
            </w:pPr>
            <w:r>
              <w:t xml:space="preserve">Xác nhận thanh toán (</w:t>
            </w:r>
            <w:r>
              <w:rFonts w:ascii="Consolas" w:hAnsi="Consolas"/>
              <w:shd w:val="clear" w:color="auto" w:fill="F0F0F0"/>
              <w:t xml:space="preserve">processPayment</w:t>
            </w:r>
            <w:r>
              <w:t xml:space="preserve">)</w:t>
            </w:r>
          </w:p>
        </w:tc>
        <w:tc>
          <w:tcPr>
            <w:tcW w:w="0" w:type="auto"/>
            <w:vAlign w:val="center"/>
          </w:tcPr>
          <w:p>
            <w:pPr>
              <w:pPr>
                <w:spacing w:before="40" w:after="40" w:line="252" w:lineRule="auto"/>
                <w:jc w:val="left"/>
              </w:pPr>
            </w:pPr>
            <w:r>
              <w:b/>
              <w:bCs/>
              <w:t xml:space="preserve">Trừ</w:t>
            </w:r>
            <w:r>
              <w:t xml:space="preserve"> tồn SPCT theo định mức công thức TPSP</w:t>
            </w:r>
          </w:p>
        </w:tc>
      </w:tr>
    </w:tbl>
    <w:p>
      <w:pPr>
        <w:spacing w:after="120"/>
      </w:pPr>
    </w:p>
    <w:p>
      <w:pPr>
        <w:pBdr>
          <w:bottom w:val="single" w:sz="6" w:space="1" w:color="BFBFBF"/>
        </w:pBdr>
        <w:spacing w:after="120"/>
      </w:pPr>
    </w:p>
    <w:p>
      <w:pPr>
        <w:spacing w:after="120" w:line="276" w:lineRule="auto"/>
      </w:pPr>
      <w:r>
        <w:i/>
        <w:iCs/>
        <w:t xml:space="preserve">Hết nội dung Phân tích &amp; Thiết kế hệ thống.</w:t>
      </w:r>
    </w:p>
    <w:sectPr>
      <w:footerReference w:type="default" r:id="rId2"/>
      <w:pgSz w:w="11906" w:h="16838"/>
      <w:pgMar w:top="1134" w:right="1134" w:bottom="1134" w:left="1134" w:header="708" w:footer="708" w:gutter="0"/>
    </w:sectPr>
  </w:body>
</w:document>
</file>

<file path=word/footer1.xml><?xml version="1.0" encoding="utf-8"?>
<w:ftr xmlns:w="http://schemas.openxmlformats.org/wordprocessingml/2006/main">
  <w:p>
    <w:pPr>
      <w:jc w:val="center"/>
      <w:spacing w:after="0"/>
    </w:pPr>
    <w:r>
      <w:rPr>
        <w:color w:val="808080"/>
        <w:sz w:val="18"/>
      </w:rPr>
      <w:t xml:space="preserve">Trang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after="120" w:line="276" w:lineRule="auto"/>
      </w:pPr>
    </w:pPrDefault>
  </w:docDefaults>
  <w:style w:type="paragraph" w:default="1" w:styleId="Normal">
    <w:name w:val="Normal"/>
    <w:rPr>
      <w:rFonts w:ascii="Times New Roman" w:hAnsi="Times New Roman" w:eastAsia="Times New Roman" w:cs="Times New Roman"/>
      <w:sz w:val="24"/>
      <w:szCs w:val="24"/>
    </w:rPr>
  </w:style>
  <w:style w:type="paragraph" w:styleId="Heading1">
    <w:name w:val="heading 1"/>
    <w:basedOn w:val="Normal"/>
    <w:next w:val="Normal"/>
    <w:qFormat/>
    <w:pPr>
      <w:keepNext/>
      <w:spacing w:before="240" w:after="120" w:line="276" w:lineRule="auto"/>
      <w:outlineLvl w:val="0"/>
    </w:pPr>
    <w:rPr>
      <w:b/>
      <w:bCs/>
      <w:color w:val="1F4E79"/>
      <w:sz w:val="36"/>
      <w:szCs w:val="36"/>
    </w:rPr>
  </w:style>
  <w:style w:type="paragraph" w:styleId="Heading2">
    <w:name w:val="heading 2"/>
    <w:basedOn w:val="Normal"/>
    <w:next w:val="Normal"/>
    <w:qFormat/>
    <w:pPr>
      <w:keepNext/>
      <w:spacing w:before="220" w:after="100" w:line="276" w:lineRule="auto"/>
      <w:outlineLvl w:val="1"/>
    </w:pPr>
    <w:rPr>
      <w:b/>
      <w:bCs/>
      <w:color w:val="2E74B5"/>
      <w:sz w:val="30"/>
      <w:szCs w:val="30"/>
    </w:rPr>
  </w:style>
  <w:style w:type="paragraph" w:styleId="Heading3">
    <w:name w:val="heading 3"/>
    <w:basedOn w:val="Normal"/>
    <w:next w:val="Normal"/>
    <w:qFormat/>
    <w:pPr>
      <w:keepNext/>
      <w:spacing w:before="180" w:after="80" w:line="276" w:lineRule="auto"/>
      <w:outlineLvl w:val="2"/>
    </w:pPr>
    <w:rPr>
      <w:b/>
      <w:bCs/>
      <w:color w:val="2E74B5"/>
      <w:sz w:val="26"/>
      <w:szCs w:val="26"/>
    </w:rPr>
  </w:style>
  <w:style w:type="paragraph" w:styleId="Heading4">
    <w:name w:val="heading 4"/>
    <w:basedOn w:val="Normal"/>
    <w:next w:val="Normal"/>
    <w:qFormat/>
    <w:pPr>
      <w:keepNext/>
      <w:spacing w:before="160" w:after="60" w:line="276" w:lineRule="auto"/>
      <w:outlineLvl w:val="3"/>
    </w:pPr>
    <w:rPr>
      <w:b/>
      <w:bCs/>
      <w:color w:val="404040"/>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s>
</file>