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7777777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DOANH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Giảng viên hướng dẫn: 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>- Tạo tài 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50414BA7" w:rsidR="00073143" w:rsidRDefault="00962B24" w:rsidP="00962B24">
            <w:pPr>
              <w:widowControl w:val="0"/>
              <w:spacing w:before="120"/>
            </w:pPr>
            <w:r>
              <w:t>-Clone source code dự án Checkee về để fix bug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0C135A7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B92BE2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4187D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C077FB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C11C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25C4DA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9C89E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EBB11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7CBB3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0A67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6772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60FEBE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2BA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77C1A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99D6D66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BF59C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54C61C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073143" w:rsidRDefault="00073143">
            <w:pPr>
              <w:widowControl w:val="0"/>
            </w:pPr>
          </w:p>
        </w:tc>
      </w:tr>
      <w:tr w:rsidR="00073143" w14:paraId="22C6F85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073143" w:rsidRDefault="00073143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FFF7" w14:textId="77777777" w:rsidR="00ED7C1D" w:rsidRDefault="00ED7C1D">
      <w:r>
        <w:separator/>
      </w:r>
    </w:p>
  </w:endnote>
  <w:endnote w:type="continuationSeparator" w:id="0">
    <w:p w14:paraId="2539C3C9" w14:textId="77777777" w:rsidR="00ED7C1D" w:rsidRDefault="00ED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7E88" w14:textId="77777777" w:rsidR="00073143" w:rsidRDefault="0024052C">
    <w:pPr>
      <w:pStyle w:val="Footer"/>
      <w:jc w:val="right"/>
    </w:pPr>
    <w:r>
      <w:t>TDN 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B4B14" w14:textId="77777777" w:rsidR="00ED7C1D" w:rsidRDefault="00ED7C1D">
      <w:r>
        <w:separator/>
      </w:r>
    </w:p>
  </w:footnote>
  <w:footnote w:type="continuationSeparator" w:id="0">
    <w:p w14:paraId="02791D3E" w14:textId="77777777" w:rsidR="00ED7C1D" w:rsidRDefault="00ED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1A5"/>
    <w:multiLevelType w:val="hybridMultilevel"/>
    <w:tmpl w:val="01D23096"/>
    <w:lvl w:ilvl="0" w:tplc="95266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D48BF"/>
    <w:multiLevelType w:val="hybridMultilevel"/>
    <w:tmpl w:val="262E3098"/>
    <w:lvl w:ilvl="0" w:tplc="97F2B1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24052C"/>
    <w:rsid w:val="007D0B7C"/>
    <w:rsid w:val="00962B24"/>
    <w:rsid w:val="00E83EC3"/>
    <w:rsid w:val="00E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8</Pages>
  <Words>393</Words>
  <Characters>2241</Characters>
  <Application>Microsoft Office Word</Application>
  <DocSecurity>0</DocSecurity>
  <Lines>18</Lines>
  <Paragraphs>5</Paragraphs>
  <ScaleCrop>false</ScaleCrop>
  <Company>HOME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23</cp:revision>
  <cp:lastPrinted>2014-12-19T01:12:00Z</cp:lastPrinted>
  <dcterms:created xsi:type="dcterms:W3CDTF">2021-04-15T13:25:00Z</dcterms:created>
  <dcterms:modified xsi:type="dcterms:W3CDTF">2022-04-18T01:48:00Z</dcterms:modified>
  <dc:language>en-US</dc:language>
</cp:coreProperties>
</file>