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97CD0" w14:textId="72B7833F" w:rsidR="00DB7799" w:rsidRPr="00EA167A" w:rsidRDefault="00EA167A" w:rsidP="00EA167A">
      <w:pPr>
        <w:pStyle w:val="u1"/>
        <w:rPr>
          <w:rFonts w:ascii="Times New Roman" w:hAnsi="Times New Roman" w:cs="Times New Roman"/>
          <w:lang w:val="en-US"/>
        </w:rPr>
      </w:pPr>
      <w:r w:rsidRPr="00EA167A">
        <w:rPr>
          <w:rFonts w:ascii="Times New Roman" w:hAnsi="Times New Roman" w:cs="Times New Roman"/>
          <w:lang w:val="en-US"/>
        </w:rPr>
        <w:t>Giao diện trả xe</w:t>
      </w:r>
    </w:p>
    <w:p w14:paraId="0532FD27" w14:textId="6655988B" w:rsidR="00EA167A" w:rsidRPr="00EA167A" w:rsidRDefault="00EA167A" w:rsidP="00EA167A">
      <w:pPr>
        <w:pStyle w:val="u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167A">
        <w:rPr>
          <w:rFonts w:ascii="Times New Roman" w:hAnsi="Times New Roman" w:cs="Times New Roman"/>
          <w:sz w:val="28"/>
          <w:szCs w:val="28"/>
          <w:lang w:val="en-US"/>
        </w:rPr>
        <w:t>Nhập thông tin trả xe</w:t>
      </w:r>
    </w:p>
    <w:p w14:paraId="7CC9FD1C" w14:textId="5CBDE8CC" w:rsidR="00EA167A" w:rsidRPr="00EA167A" w:rsidRDefault="006446DA" w:rsidP="00EA16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46D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98BF43" wp14:editId="66A93433">
            <wp:extent cx="5943600" cy="4089400"/>
            <wp:effectExtent l="0" t="0" r="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71B3" w14:textId="6DF81050" w:rsidR="00EA167A" w:rsidRPr="00EA167A" w:rsidRDefault="00EA167A" w:rsidP="00EA167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A167A">
        <w:rPr>
          <w:rFonts w:ascii="Times New Roman" w:hAnsi="Times New Roman" w:cs="Times New Roman"/>
          <w:sz w:val="26"/>
          <w:szCs w:val="26"/>
          <w:lang w:val="en-US"/>
        </w:rPr>
        <w:t>Đặc tả tổng quan:</w:t>
      </w:r>
    </w:p>
    <w:p w14:paraId="5A7D29CB" w14:textId="4DD55DA0" w:rsidR="00EA167A" w:rsidRPr="00EA167A" w:rsidRDefault="00EA167A" w:rsidP="00EA167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A167A">
        <w:rPr>
          <w:rFonts w:ascii="Times New Roman" w:hAnsi="Times New Roman" w:cs="Times New Roman"/>
          <w:sz w:val="26"/>
          <w:szCs w:val="26"/>
          <w:lang w:val="en-US"/>
        </w:rPr>
        <w:t>Tên giao diện: Trả xe</w:t>
      </w:r>
    </w:p>
    <w:p w14:paraId="0D759506" w14:textId="52A627D7" w:rsidR="00EA167A" w:rsidRPr="00EA167A" w:rsidRDefault="00EA167A" w:rsidP="00EA167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A167A">
        <w:rPr>
          <w:rFonts w:ascii="Times New Roman" w:hAnsi="Times New Roman" w:cs="Times New Roman"/>
          <w:sz w:val="26"/>
          <w:szCs w:val="26"/>
          <w:lang w:val="en-US"/>
        </w:rPr>
        <w:t>Mô tả: Giao diện cho phép người dùng chọn bãi trả xe</w:t>
      </w:r>
      <w:r w:rsidR="006446D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6901AA1" w14:textId="21B40B30" w:rsidR="00EA167A" w:rsidRPr="00EA167A" w:rsidRDefault="00EA167A" w:rsidP="00EA167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A167A">
        <w:rPr>
          <w:rFonts w:ascii="Times New Roman" w:hAnsi="Times New Roman" w:cs="Times New Roman"/>
          <w:sz w:val="26"/>
          <w:szCs w:val="26"/>
          <w:lang w:val="en-US"/>
        </w:rPr>
        <w:t>Đặc tả chi tiết:</w:t>
      </w:r>
    </w:p>
    <w:tbl>
      <w:tblPr>
        <w:tblStyle w:val="LiBang"/>
        <w:tblW w:w="0" w:type="auto"/>
        <w:tblInd w:w="1140" w:type="dxa"/>
        <w:tblLook w:val="04A0" w:firstRow="1" w:lastRow="0" w:firstColumn="1" w:lastColumn="0" w:noHBand="0" w:noVBand="1"/>
      </w:tblPr>
      <w:tblGrid>
        <w:gridCol w:w="835"/>
        <w:gridCol w:w="2430"/>
        <w:gridCol w:w="1350"/>
        <w:gridCol w:w="3595"/>
      </w:tblGrid>
      <w:tr w:rsidR="00EA167A" w14:paraId="4C272656" w14:textId="77777777" w:rsidTr="00EA167A">
        <w:tc>
          <w:tcPr>
            <w:tcW w:w="835" w:type="dxa"/>
          </w:tcPr>
          <w:p w14:paraId="15EF6D06" w14:textId="77777777" w:rsidR="00EA167A" w:rsidRDefault="00EA167A" w:rsidP="00FF5B2E">
            <w:pPr>
              <w:pStyle w:val="oancuaDanhsach"/>
              <w:ind w:left="0"/>
            </w:pPr>
            <w:r>
              <w:t>STT</w:t>
            </w:r>
          </w:p>
        </w:tc>
        <w:tc>
          <w:tcPr>
            <w:tcW w:w="2430" w:type="dxa"/>
          </w:tcPr>
          <w:p w14:paraId="1D364F48" w14:textId="77777777" w:rsidR="00EA167A" w:rsidRDefault="00EA167A" w:rsidP="00FF5B2E">
            <w:pPr>
              <w:pStyle w:val="oancuaDanhsach"/>
              <w:ind w:left="0"/>
            </w:pPr>
            <w:r>
              <w:t>Tên thành phẩn</w:t>
            </w:r>
          </w:p>
        </w:tc>
        <w:tc>
          <w:tcPr>
            <w:tcW w:w="1350" w:type="dxa"/>
          </w:tcPr>
          <w:p w14:paraId="478C374D" w14:textId="77777777" w:rsidR="00EA167A" w:rsidRDefault="00EA167A" w:rsidP="00FF5B2E">
            <w:pPr>
              <w:pStyle w:val="oancuaDanhsach"/>
              <w:ind w:left="0"/>
            </w:pPr>
            <w:r>
              <w:t>Thao tác</w:t>
            </w:r>
          </w:p>
        </w:tc>
        <w:tc>
          <w:tcPr>
            <w:tcW w:w="3595" w:type="dxa"/>
          </w:tcPr>
          <w:p w14:paraId="69325D03" w14:textId="77777777" w:rsidR="00EA167A" w:rsidRDefault="00EA167A" w:rsidP="00FF5B2E">
            <w:pPr>
              <w:pStyle w:val="oancuaDanhsach"/>
              <w:ind w:left="0"/>
            </w:pPr>
            <w:r>
              <w:t>Ý nghĩa</w:t>
            </w:r>
          </w:p>
        </w:tc>
      </w:tr>
      <w:tr w:rsidR="00C450E6" w14:paraId="6CAE1EAF" w14:textId="77777777" w:rsidTr="00EA167A">
        <w:tc>
          <w:tcPr>
            <w:tcW w:w="835" w:type="dxa"/>
          </w:tcPr>
          <w:p w14:paraId="07F4B22D" w14:textId="6EDBFECE" w:rsidR="00C450E6" w:rsidRPr="00C450E6" w:rsidRDefault="00C450E6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0" w:type="dxa"/>
          </w:tcPr>
          <w:p w14:paraId="51640FFC" w14:textId="07005D21" w:rsidR="00C450E6" w:rsidRDefault="00C450E6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350" w:type="dxa"/>
          </w:tcPr>
          <w:p w14:paraId="06C613C3" w14:textId="1ECA51DF" w:rsidR="00C450E6" w:rsidRDefault="00C450E6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Xem</w:t>
            </w:r>
          </w:p>
        </w:tc>
        <w:tc>
          <w:tcPr>
            <w:tcW w:w="3595" w:type="dxa"/>
          </w:tcPr>
          <w:p w14:paraId="77F0D1D0" w14:textId="509035D1" w:rsidR="00C450E6" w:rsidRDefault="00C450E6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Hình ảnh bãi xe</w:t>
            </w:r>
          </w:p>
        </w:tc>
      </w:tr>
      <w:tr w:rsidR="00EA167A" w14:paraId="56E546DA" w14:textId="77777777" w:rsidTr="00EA167A">
        <w:tc>
          <w:tcPr>
            <w:tcW w:w="835" w:type="dxa"/>
          </w:tcPr>
          <w:p w14:paraId="14F6A0D0" w14:textId="73954B2C" w:rsidR="00EA167A" w:rsidRPr="00C450E6" w:rsidRDefault="00C450E6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30" w:type="dxa"/>
          </w:tcPr>
          <w:p w14:paraId="548410CC" w14:textId="25603BAF" w:rsidR="00EA167A" w:rsidRPr="00EA167A" w:rsidRDefault="00EA167A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Radio Button Group</w:t>
            </w:r>
          </w:p>
        </w:tc>
        <w:tc>
          <w:tcPr>
            <w:tcW w:w="1350" w:type="dxa"/>
          </w:tcPr>
          <w:p w14:paraId="698535A7" w14:textId="497B5553" w:rsidR="00EA167A" w:rsidRPr="00EA167A" w:rsidRDefault="00EA167A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Chọn</w:t>
            </w:r>
          </w:p>
        </w:tc>
        <w:tc>
          <w:tcPr>
            <w:tcW w:w="3595" w:type="dxa"/>
          </w:tcPr>
          <w:p w14:paraId="366835D0" w14:textId="58F77367" w:rsidR="00EA167A" w:rsidRPr="00EA167A" w:rsidRDefault="00EA167A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Chọn nhà trả xe</w:t>
            </w:r>
          </w:p>
        </w:tc>
      </w:tr>
      <w:tr w:rsidR="00EA167A" w14:paraId="620EFF66" w14:textId="77777777" w:rsidTr="00EA167A">
        <w:tc>
          <w:tcPr>
            <w:tcW w:w="835" w:type="dxa"/>
          </w:tcPr>
          <w:p w14:paraId="155DA4FE" w14:textId="385F707D" w:rsidR="00EA167A" w:rsidRPr="00C450E6" w:rsidRDefault="00C450E6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30" w:type="dxa"/>
          </w:tcPr>
          <w:p w14:paraId="448F7439" w14:textId="74AB487B" w:rsidR="00EA167A" w:rsidRPr="00EA167A" w:rsidRDefault="00EA167A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Button tiếp theo</w:t>
            </w:r>
          </w:p>
        </w:tc>
        <w:tc>
          <w:tcPr>
            <w:tcW w:w="1350" w:type="dxa"/>
          </w:tcPr>
          <w:p w14:paraId="4E6A8147" w14:textId="485AC9FC" w:rsidR="00EA167A" w:rsidRPr="00EA167A" w:rsidRDefault="00EA167A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595" w:type="dxa"/>
          </w:tcPr>
          <w:p w14:paraId="66EE6113" w14:textId="37F37FC7" w:rsidR="00EA167A" w:rsidRPr="00EA167A" w:rsidRDefault="00EA167A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Chuyển tới màn hình tiếp theo</w:t>
            </w:r>
          </w:p>
        </w:tc>
      </w:tr>
      <w:tr w:rsidR="00EA167A" w14:paraId="466FC300" w14:textId="77777777" w:rsidTr="00EA167A">
        <w:tc>
          <w:tcPr>
            <w:tcW w:w="835" w:type="dxa"/>
          </w:tcPr>
          <w:p w14:paraId="7468E2AA" w14:textId="6CD9AA9A" w:rsidR="00EA167A" w:rsidRPr="00C450E6" w:rsidRDefault="00C450E6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30" w:type="dxa"/>
          </w:tcPr>
          <w:p w14:paraId="76CC8233" w14:textId="5CBCD5C1" w:rsidR="00EA167A" w:rsidRPr="00EA167A" w:rsidRDefault="00EA167A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Button quay lại </w:t>
            </w:r>
          </w:p>
        </w:tc>
        <w:tc>
          <w:tcPr>
            <w:tcW w:w="1350" w:type="dxa"/>
          </w:tcPr>
          <w:p w14:paraId="1EABD4D7" w14:textId="19F7CB02" w:rsidR="00EA167A" w:rsidRPr="00EA167A" w:rsidRDefault="00EA167A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595" w:type="dxa"/>
          </w:tcPr>
          <w:p w14:paraId="41110EC0" w14:textId="56B80A45" w:rsidR="00EA167A" w:rsidRPr="00EA167A" w:rsidRDefault="00EA167A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Quay lại màn hình trước đó</w:t>
            </w:r>
          </w:p>
        </w:tc>
      </w:tr>
    </w:tbl>
    <w:p w14:paraId="131DEB8F" w14:textId="03F6727A" w:rsidR="00EA167A" w:rsidRDefault="00EA167A" w:rsidP="00EA167A">
      <w:pPr>
        <w:pStyle w:val="u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167A">
        <w:rPr>
          <w:rFonts w:ascii="Times New Roman" w:hAnsi="Times New Roman" w:cs="Times New Roman"/>
          <w:sz w:val="28"/>
          <w:szCs w:val="28"/>
          <w:lang w:val="en-US"/>
        </w:rPr>
        <w:lastRenderedPageBreak/>
        <w:t>Xác nhận trả xe</w:t>
      </w:r>
    </w:p>
    <w:p w14:paraId="20925829" w14:textId="2867F743" w:rsidR="00EA167A" w:rsidRDefault="00C31600" w:rsidP="00EA167A">
      <w:pPr>
        <w:jc w:val="center"/>
        <w:rPr>
          <w:lang w:val="en-US"/>
        </w:rPr>
      </w:pPr>
      <w:r w:rsidRPr="00C31600">
        <w:rPr>
          <w:lang w:val="en-US"/>
        </w:rPr>
        <w:drawing>
          <wp:inline distT="0" distB="0" distL="0" distR="0" wp14:anchorId="378598A9" wp14:editId="438D9426">
            <wp:extent cx="5943600" cy="3348990"/>
            <wp:effectExtent l="0" t="0" r="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8C43" w14:textId="77777777" w:rsidR="007A08C8" w:rsidRPr="00EA167A" w:rsidRDefault="007A08C8" w:rsidP="007A08C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A167A">
        <w:rPr>
          <w:rFonts w:ascii="Times New Roman" w:hAnsi="Times New Roman" w:cs="Times New Roman"/>
          <w:sz w:val="26"/>
          <w:szCs w:val="26"/>
          <w:lang w:val="en-US"/>
        </w:rPr>
        <w:t>Đặc tả tổng quan:</w:t>
      </w:r>
    </w:p>
    <w:p w14:paraId="1AE8D636" w14:textId="3C1956DD" w:rsidR="007A08C8" w:rsidRPr="00EA167A" w:rsidRDefault="007A08C8" w:rsidP="007A08C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A167A">
        <w:rPr>
          <w:rFonts w:ascii="Times New Roman" w:hAnsi="Times New Roman" w:cs="Times New Roman"/>
          <w:sz w:val="26"/>
          <w:szCs w:val="26"/>
          <w:lang w:val="en-US"/>
        </w:rPr>
        <w:t xml:space="preserve">Tên giao diện: </w:t>
      </w:r>
      <w:r>
        <w:rPr>
          <w:rFonts w:ascii="Times New Roman" w:hAnsi="Times New Roman" w:cs="Times New Roman"/>
          <w:sz w:val="26"/>
          <w:szCs w:val="26"/>
          <w:lang w:val="en-US"/>
        </w:rPr>
        <w:t>Xác nhận trả xe</w:t>
      </w:r>
    </w:p>
    <w:p w14:paraId="716E905C" w14:textId="45793FF3" w:rsidR="007A08C8" w:rsidRPr="00EA167A" w:rsidRDefault="007A08C8" w:rsidP="007A08C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A167A">
        <w:rPr>
          <w:rFonts w:ascii="Times New Roman" w:hAnsi="Times New Roman" w:cs="Times New Roman"/>
          <w:sz w:val="26"/>
          <w:szCs w:val="26"/>
          <w:lang w:val="en-US"/>
        </w:rPr>
        <w:t xml:space="preserve">Mô tả: </w:t>
      </w:r>
      <w:r>
        <w:rPr>
          <w:rFonts w:ascii="Times New Roman" w:hAnsi="Times New Roman" w:cs="Times New Roman"/>
          <w:sz w:val="26"/>
          <w:szCs w:val="26"/>
          <w:lang w:val="en-US"/>
        </w:rPr>
        <w:t>Giao diện cho phép người dùng xem lại các thông tin đã lựa chọn và chi tiết thông tin về xe đã thuê để có thể xác nhận trả xe.</w:t>
      </w:r>
    </w:p>
    <w:p w14:paraId="39A502D9" w14:textId="77777777" w:rsidR="007A08C8" w:rsidRPr="00EA167A" w:rsidRDefault="007A08C8" w:rsidP="007A08C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A167A">
        <w:rPr>
          <w:rFonts w:ascii="Times New Roman" w:hAnsi="Times New Roman" w:cs="Times New Roman"/>
          <w:sz w:val="26"/>
          <w:szCs w:val="26"/>
          <w:lang w:val="en-US"/>
        </w:rPr>
        <w:t>Đặc tả chi tiết:</w:t>
      </w:r>
    </w:p>
    <w:tbl>
      <w:tblPr>
        <w:tblStyle w:val="LiBang"/>
        <w:tblW w:w="0" w:type="auto"/>
        <w:tblInd w:w="1140" w:type="dxa"/>
        <w:tblLook w:val="04A0" w:firstRow="1" w:lastRow="0" w:firstColumn="1" w:lastColumn="0" w:noHBand="0" w:noVBand="1"/>
      </w:tblPr>
      <w:tblGrid>
        <w:gridCol w:w="835"/>
        <w:gridCol w:w="2430"/>
        <w:gridCol w:w="1350"/>
        <w:gridCol w:w="3595"/>
      </w:tblGrid>
      <w:tr w:rsidR="007A08C8" w14:paraId="11F791F2" w14:textId="77777777" w:rsidTr="00FF5B2E">
        <w:tc>
          <w:tcPr>
            <w:tcW w:w="835" w:type="dxa"/>
          </w:tcPr>
          <w:p w14:paraId="0A6B0831" w14:textId="77777777" w:rsidR="007A08C8" w:rsidRDefault="007A08C8" w:rsidP="00FF5B2E">
            <w:pPr>
              <w:pStyle w:val="oancuaDanhsach"/>
              <w:ind w:left="0"/>
            </w:pPr>
            <w:r>
              <w:t>STT</w:t>
            </w:r>
          </w:p>
        </w:tc>
        <w:tc>
          <w:tcPr>
            <w:tcW w:w="2430" w:type="dxa"/>
          </w:tcPr>
          <w:p w14:paraId="4725EC9C" w14:textId="77777777" w:rsidR="007A08C8" w:rsidRDefault="007A08C8" w:rsidP="00FF5B2E">
            <w:pPr>
              <w:pStyle w:val="oancuaDanhsach"/>
              <w:ind w:left="0"/>
            </w:pPr>
            <w:r>
              <w:t>Tên thành phẩn</w:t>
            </w:r>
          </w:p>
        </w:tc>
        <w:tc>
          <w:tcPr>
            <w:tcW w:w="1350" w:type="dxa"/>
          </w:tcPr>
          <w:p w14:paraId="14F2E7FA" w14:textId="77777777" w:rsidR="007A08C8" w:rsidRDefault="007A08C8" w:rsidP="00FF5B2E">
            <w:pPr>
              <w:pStyle w:val="oancuaDanhsach"/>
              <w:ind w:left="0"/>
            </w:pPr>
            <w:r>
              <w:t>Thao tác</w:t>
            </w:r>
          </w:p>
        </w:tc>
        <w:tc>
          <w:tcPr>
            <w:tcW w:w="3595" w:type="dxa"/>
          </w:tcPr>
          <w:p w14:paraId="45BA2A5A" w14:textId="77777777" w:rsidR="007A08C8" w:rsidRDefault="007A08C8" w:rsidP="00FF5B2E">
            <w:pPr>
              <w:pStyle w:val="oancuaDanhsach"/>
              <w:ind w:left="0"/>
            </w:pPr>
            <w:r>
              <w:t>Ý nghĩa</w:t>
            </w:r>
          </w:p>
        </w:tc>
      </w:tr>
      <w:tr w:rsidR="007A08C8" w14:paraId="668FC811" w14:textId="77777777" w:rsidTr="00FF5B2E">
        <w:tc>
          <w:tcPr>
            <w:tcW w:w="835" w:type="dxa"/>
          </w:tcPr>
          <w:p w14:paraId="61A69CD2" w14:textId="77777777" w:rsidR="007A08C8" w:rsidRDefault="007A08C8" w:rsidP="00FF5B2E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2430" w:type="dxa"/>
          </w:tcPr>
          <w:p w14:paraId="4FDB0F10" w14:textId="437169E7" w:rsidR="007A08C8" w:rsidRPr="00EA167A" w:rsidRDefault="007A08C8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Text area</w:t>
            </w:r>
          </w:p>
        </w:tc>
        <w:tc>
          <w:tcPr>
            <w:tcW w:w="1350" w:type="dxa"/>
          </w:tcPr>
          <w:p w14:paraId="21DDAC6F" w14:textId="77B2F469" w:rsidR="007A08C8" w:rsidRPr="00EA167A" w:rsidRDefault="007A08C8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Xem</w:t>
            </w:r>
          </w:p>
        </w:tc>
        <w:tc>
          <w:tcPr>
            <w:tcW w:w="3595" w:type="dxa"/>
          </w:tcPr>
          <w:p w14:paraId="502CED13" w14:textId="2285D17D" w:rsidR="007A08C8" w:rsidRPr="00EA167A" w:rsidRDefault="007A08C8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Xem chi tiết thông tin xe đã thuê</w:t>
            </w:r>
          </w:p>
        </w:tc>
      </w:tr>
      <w:tr w:rsidR="007A08C8" w14:paraId="35FF2C8B" w14:textId="77777777" w:rsidTr="00FF5B2E">
        <w:tc>
          <w:tcPr>
            <w:tcW w:w="835" w:type="dxa"/>
          </w:tcPr>
          <w:p w14:paraId="3825863C" w14:textId="77777777" w:rsidR="007A08C8" w:rsidRDefault="007A08C8" w:rsidP="00FF5B2E">
            <w:pPr>
              <w:pStyle w:val="oancuaDanhsach"/>
              <w:ind w:left="0"/>
            </w:pPr>
            <w:r>
              <w:t>3</w:t>
            </w:r>
          </w:p>
        </w:tc>
        <w:tc>
          <w:tcPr>
            <w:tcW w:w="2430" w:type="dxa"/>
          </w:tcPr>
          <w:p w14:paraId="129B6CC3" w14:textId="40D1786E" w:rsidR="007A08C8" w:rsidRPr="00EA167A" w:rsidRDefault="007A08C8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Button xác nhận</w:t>
            </w:r>
          </w:p>
        </w:tc>
        <w:tc>
          <w:tcPr>
            <w:tcW w:w="1350" w:type="dxa"/>
          </w:tcPr>
          <w:p w14:paraId="6FA83AD2" w14:textId="33AD6DF8" w:rsidR="007A08C8" w:rsidRPr="00EA167A" w:rsidRDefault="007A08C8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595" w:type="dxa"/>
          </w:tcPr>
          <w:p w14:paraId="23E57D28" w14:textId="770E800C" w:rsidR="00B138CE" w:rsidRPr="00EA167A" w:rsidRDefault="00B138CE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Xác nhận trả xe, gọi use case thanh toán</w:t>
            </w:r>
          </w:p>
        </w:tc>
      </w:tr>
      <w:tr w:rsidR="007A08C8" w14:paraId="3D3295F7" w14:textId="77777777" w:rsidTr="00FF5B2E">
        <w:tc>
          <w:tcPr>
            <w:tcW w:w="835" w:type="dxa"/>
          </w:tcPr>
          <w:p w14:paraId="195C8F24" w14:textId="77777777" w:rsidR="007A08C8" w:rsidRDefault="007A08C8" w:rsidP="00FF5B2E">
            <w:pPr>
              <w:pStyle w:val="oancuaDanhsach"/>
              <w:ind w:left="0"/>
            </w:pPr>
            <w:r>
              <w:t>4</w:t>
            </w:r>
          </w:p>
        </w:tc>
        <w:tc>
          <w:tcPr>
            <w:tcW w:w="2430" w:type="dxa"/>
          </w:tcPr>
          <w:p w14:paraId="0EEC05DD" w14:textId="632E96B2" w:rsidR="007A08C8" w:rsidRPr="00EA167A" w:rsidRDefault="007A08C8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Button quay lại </w:t>
            </w:r>
          </w:p>
        </w:tc>
        <w:tc>
          <w:tcPr>
            <w:tcW w:w="1350" w:type="dxa"/>
          </w:tcPr>
          <w:p w14:paraId="0FA9A217" w14:textId="08E12D96" w:rsidR="007A08C8" w:rsidRPr="00EA167A" w:rsidRDefault="007A08C8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595" w:type="dxa"/>
          </w:tcPr>
          <w:p w14:paraId="79BC05AC" w14:textId="65F965DB" w:rsidR="007A08C8" w:rsidRPr="00EA167A" w:rsidRDefault="007A08C8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Quay lại giao diện trước đó</w:t>
            </w:r>
          </w:p>
        </w:tc>
      </w:tr>
      <w:tr w:rsidR="00C450E6" w14:paraId="05B19600" w14:textId="77777777" w:rsidTr="00FF5B2E">
        <w:tc>
          <w:tcPr>
            <w:tcW w:w="835" w:type="dxa"/>
          </w:tcPr>
          <w:p w14:paraId="55C02862" w14:textId="08D4348D" w:rsidR="00C450E6" w:rsidRPr="00C450E6" w:rsidRDefault="00C450E6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30" w:type="dxa"/>
          </w:tcPr>
          <w:p w14:paraId="47DA2166" w14:textId="1170121E" w:rsidR="00C450E6" w:rsidRDefault="00C450E6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350" w:type="dxa"/>
          </w:tcPr>
          <w:p w14:paraId="1640322E" w14:textId="65879FDC" w:rsidR="00C450E6" w:rsidRDefault="00C450E6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Xem</w:t>
            </w:r>
          </w:p>
        </w:tc>
        <w:tc>
          <w:tcPr>
            <w:tcW w:w="3595" w:type="dxa"/>
          </w:tcPr>
          <w:p w14:paraId="37D1C64F" w14:textId="5EC060A6" w:rsidR="00C450E6" w:rsidRDefault="00C450E6" w:rsidP="00FF5B2E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Hình ảnh xe đã thuê</w:t>
            </w:r>
          </w:p>
        </w:tc>
      </w:tr>
    </w:tbl>
    <w:p w14:paraId="61D24590" w14:textId="77777777" w:rsidR="007A08C8" w:rsidRPr="00EA167A" w:rsidRDefault="007A08C8" w:rsidP="007A08C8">
      <w:pPr>
        <w:rPr>
          <w:lang w:val="en-US"/>
        </w:rPr>
      </w:pPr>
    </w:p>
    <w:sectPr w:rsidR="007A08C8" w:rsidRPr="00EA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4372A"/>
    <w:multiLevelType w:val="hybridMultilevel"/>
    <w:tmpl w:val="DAD01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66956"/>
    <w:multiLevelType w:val="hybridMultilevel"/>
    <w:tmpl w:val="DB7E0556"/>
    <w:lvl w:ilvl="0" w:tplc="77043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F5"/>
    <w:rsid w:val="00125E38"/>
    <w:rsid w:val="002F25E4"/>
    <w:rsid w:val="006446DA"/>
    <w:rsid w:val="007A08C8"/>
    <w:rsid w:val="00910D8F"/>
    <w:rsid w:val="00B138CE"/>
    <w:rsid w:val="00B812C8"/>
    <w:rsid w:val="00C31600"/>
    <w:rsid w:val="00C450E6"/>
    <w:rsid w:val="00DD12F5"/>
    <w:rsid w:val="00EA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B9BC"/>
  <w15:chartTrackingRefBased/>
  <w15:docId w15:val="{5F4330C4-80C3-44E6-9D25-939FD291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EA1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EA1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A167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u2Char">
    <w:name w:val="Đầu đề 2 Char"/>
    <w:basedOn w:val="Phngmcinhcuaoanvn"/>
    <w:link w:val="u2"/>
    <w:uiPriority w:val="9"/>
    <w:rsid w:val="00EA167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vi-VN"/>
    </w:rPr>
  </w:style>
  <w:style w:type="paragraph" w:styleId="oancuaDanhsach">
    <w:name w:val="List Paragraph"/>
    <w:basedOn w:val="Binhthng"/>
    <w:uiPriority w:val="34"/>
    <w:qFormat/>
    <w:rsid w:val="00EA167A"/>
    <w:pPr>
      <w:ind w:left="720"/>
      <w:contextualSpacing/>
    </w:pPr>
  </w:style>
  <w:style w:type="table" w:styleId="LiBang">
    <w:name w:val="Table Grid"/>
    <w:basedOn w:val="BangThngthng"/>
    <w:uiPriority w:val="39"/>
    <w:rsid w:val="00EA167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Van Phong 20173298</dc:creator>
  <cp:keywords/>
  <dc:description/>
  <cp:lastModifiedBy>Cam Van Phong 20173298</cp:lastModifiedBy>
  <cp:revision>6</cp:revision>
  <dcterms:created xsi:type="dcterms:W3CDTF">2020-10-20T05:50:00Z</dcterms:created>
  <dcterms:modified xsi:type="dcterms:W3CDTF">2020-10-26T15:46:00Z</dcterms:modified>
</cp:coreProperties>
</file>