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33D6B"/>
          <w:sz w:val="44"/>
        </w:rPr>
        <w:t>BRD / SRS NGẮN GỌN</w:t>
        <w:br/>
        <w:t>HRM SALARY &amp; CONTRACT MANAGEMENT SYSTEM</w:t>
      </w:r>
    </w:p>
    <w:p>
      <w:pPr>
        <w:jc w:val="center"/>
      </w:pPr>
      <w:r>
        <w:rPr>
          <w:rFonts w:ascii="Arial" w:hAnsi="Arial" w:eastAsia="Arial"/>
          <w:color w:val="5F5F5F"/>
          <w:sz w:val="24"/>
        </w:rPr>
        <w:t>Phiên bản làm việc chung cho FE, BE và UX/UI Designer</w:t>
      </w:r>
    </w:p>
    <w:tbl>
      <w:tblPr>
        <w:tblStyle w:val="TableGrid"/>
        <w:tblW w:type="auto" w:w="0"/>
        <w:jc w:val="center"/>
        <w:tblLook w:firstColumn="1" w:firstRow="1" w:lastColumn="0" w:lastRow="0" w:noHBand="0" w:noVBand="1" w:val="04A0"/>
      </w:tblPr>
      <w:tblGrid>
        <w:gridCol w:w="5043"/>
        <w:gridCol w:w="5043"/>
      </w:tblGrid>
      <w:tr>
        <w:tc>
          <w:tcPr>
            <w:tcW w:type="dxa" w:w="5043"/>
            <w:vAlign w:val="center"/>
            <w:shd w:fill="D9EAF7"/>
          </w:tcPr>
          <w:p>
            <w:r/>
            <w:r>
              <w:rPr>
                <w:rFonts w:ascii="Arial" w:hAnsi="Arial" w:eastAsia="Arial"/>
                <w:b/>
                <w:sz w:val="20"/>
              </w:rPr>
              <w:t>Project</w:t>
            </w:r>
          </w:p>
        </w:tc>
        <w:tc>
          <w:tcPr>
            <w:tcW w:type="dxa" w:w="5043"/>
            <w:vAlign w:val="center"/>
            <w:shd w:fill="F7FBFF"/>
          </w:tcPr>
          <w:p>
            <w:r/>
            <w:r>
              <w:rPr>
                <w:rFonts w:ascii="Arial" w:hAnsi="Arial" w:eastAsia="Arial"/>
                <w:b w:val="0"/>
                <w:sz w:val="20"/>
              </w:rPr>
              <w:t>Web quản lý hợp đồng, chấm công và tiền lương</w:t>
            </w:r>
          </w:p>
        </w:tc>
      </w:tr>
      <w:tr>
        <w:tc>
          <w:tcPr>
            <w:tcW w:type="dxa" w:w="5043"/>
            <w:vAlign w:val="center"/>
            <w:shd w:fill="D9EAF7"/>
          </w:tcPr>
          <w:p>
            <w:r/>
            <w:r>
              <w:rPr>
                <w:rFonts w:ascii="Arial" w:hAnsi="Arial" w:eastAsia="Arial"/>
                <w:b/>
                <w:sz w:val="20"/>
              </w:rPr>
              <w:t>Tech stack</w:t>
            </w:r>
          </w:p>
        </w:tc>
        <w:tc>
          <w:tcPr>
            <w:tcW w:type="dxa" w:w="5043"/>
            <w:vAlign w:val="center"/>
          </w:tcPr>
          <w:p>
            <w:r/>
            <w:r>
              <w:rPr>
                <w:rFonts w:ascii="Arial" w:hAnsi="Arial" w:eastAsia="Arial"/>
                <w:b w:val="0"/>
                <w:sz w:val="20"/>
              </w:rPr>
              <w:t>Frontend: React + Vite + Tailwind CSS | Backend: Laravel | Database: SQL Server</w:t>
            </w:r>
          </w:p>
        </w:tc>
      </w:tr>
      <w:tr>
        <w:tc>
          <w:tcPr>
            <w:tcW w:type="dxa" w:w="5043"/>
            <w:vAlign w:val="center"/>
            <w:shd w:fill="D9EAF7"/>
          </w:tcPr>
          <w:p>
            <w:r/>
            <w:r>
              <w:rPr>
                <w:rFonts w:ascii="Arial" w:hAnsi="Arial" w:eastAsia="Arial"/>
                <w:b/>
                <w:sz w:val="20"/>
              </w:rPr>
              <w:t>Phạm vi ưu tiên</w:t>
            </w:r>
          </w:p>
        </w:tc>
        <w:tc>
          <w:tcPr>
            <w:tcW w:type="dxa" w:w="5043"/>
            <w:vAlign w:val="center"/>
            <w:shd w:fill="F7FBFF"/>
          </w:tcPr>
          <w:p>
            <w:r/>
            <w:r>
              <w:rPr>
                <w:rFonts w:ascii="Arial" w:hAnsi="Arial" w:eastAsia="Arial"/>
                <w:b w:val="0"/>
                <w:sz w:val="20"/>
              </w:rPr>
              <w:t>Attendance (chấm công) + Payroll (tính lương) chạy hoàn chỉnh trước; Contract ở mức đủ dùng</w:t>
            </w:r>
          </w:p>
        </w:tc>
      </w:tr>
      <w:tr>
        <w:tc>
          <w:tcPr>
            <w:tcW w:type="dxa" w:w="5043"/>
            <w:vAlign w:val="center"/>
            <w:shd w:fill="D9EAF7"/>
          </w:tcPr>
          <w:p>
            <w:r/>
            <w:r>
              <w:rPr>
                <w:rFonts w:ascii="Arial" w:hAnsi="Arial" w:eastAsia="Arial"/>
                <w:b/>
                <w:sz w:val="20"/>
              </w:rPr>
              <w:t>Tài liệu này gồm</w:t>
            </w:r>
          </w:p>
        </w:tc>
        <w:tc>
          <w:tcPr>
            <w:tcW w:type="dxa" w:w="5043"/>
            <w:vAlign w:val="center"/>
          </w:tcPr>
          <w:p>
            <w:r/>
            <w:r>
              <w:rPr>
                <w:rFonts w:ascii="Arial" w:hAnsi="Arial" w:eastAsia="Arial"/>
                <w:b w:val="0"/>
                <w:sz w:val="20"/>
              </w:rPr>
              <w:t>BRD/SRS ngắn gọn, permission matrix, API contract JSON mẫu, prompt cho AI thiết kế giao diện</w:t>
            </w:r>
          </w:p>
        </w:tc>
      </w:tr>
    </w:tbl>
    <w:p/>
    <w:p>
      <w:pPr>
        <w:pStyle w:val="Heading1"/>
      </w:pPr>
      <w:r>
        <w:t>1. Mục tiêu và phạm vi</w:t>
      </w:r>
    </w:p>
    <w:p>
      <w:pPr>
        <w:spacing w:after="80" w:line="276" w:lineRule="auto"/>
      </w:pPr>
      <w:r>
        <w:t>Mục tiêu hệ thống là quản lý dữ liệu nhân sự liên quan đến hợp đồng lao động, chấm công, tính lương, phiếu lương và báo cáo; trong đó Attendance và Payroll là trục nghiệp vụ chính phải vận hành end-to-end.</w:t>
      </w:r>
    </w:p>
    <w:p>
      <w:pPr>
        <w:spacing w:after="80" w:line="276" w:lineRule="auto"/>
      </w:pPr>
      <w:r>
        <w:t>Phạm vi MVP của tài liệu này gồm:</w:t>
      </w:r>
    </w:p>
    <w:p>
      <w:pPr>
        <w:spacing w:after="40"/>
        <w:ind w:left="283"/>
      </w:pPr>
      <w:r>
        <w:t>• Đăng nhập, phân quyền theo role và điều hướng menu theo permission.</w:t>
      </w:r>
    </w:p>
    <w:p>
      <w:pPr>
        <w:spacing w:after="40"/>
        <w:ind w:left="283"/>
      </w:pPr>
      <w:r>
        <w:t>• Quản lý employee master, contract master, shift, holiday, late/early rule, payroll parameter.</w:t>
      </w:r>
    </w:p>
    <w:p>
      <w:pPr>
        <w:spacing w:after="40"/>
        <w:ind w:left="283"/>
      </w:pPr>
      <w:r>
        <w:t>• Nhận time logs từ máy chấm công hoặc nhập bổ sung; tạo attendance daily và attendance monthly summary.</w:t>
      </w:r>
    </w:p>
    <w:p>
      <w:pPr>
        <w:spacing w:after="40"/>
        <w:ind w:left="283"/>
      </w:pPr>
      <w:r>
        <w:t>• Employee xác nhận bảng công cá nhân; HR xử lý điều chỉnh; Payroll preview, finalize, lock kỳ lương; xuất payslip và report.</w:t>
      </w:r>
    </w:p>
    <w:p>
      <w:pPr>
        <w:pStyle w:val="Heading1"/>
      </w:pPr>
      <w:r>
        <w:t>2. Role và nguyên tắc phân quyền</w:t>
      </w:r>
    </w:p>
    <w:p>
      <w:pPr>
        <w:spacing w:after="80" w:line="276" w:lineRule="auto"/>
      </w:pPr>
      <w:r>
        <w:t>Hệ thống dùng RBAC (Role-Based Access Control). UI phải ẩn theo permission thật sự, không chỉ disable button. Admin hệ thống không mặc định được sửa dữ liệu nghiệp vụ nếu chưa được gán business role.</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vAlign w:val="center"/>
            <w:shd w:fill="1F4E78"/>
          </w:tcPr>
          <w:p>
            <w:pPr>
              <w:jc w:val="center"/>
            </w:pPr>
            <w:r/>
            <w:r>
              <w:rPr>
                <w:rFonts w:ascii="Arial" w:hAnsi="Arial" w:eastAsia="Arial"/>
                <w:b/>
                <w:color w:val="FFFFFF"/>
                <w:sz w:val="20"/>
              </w:rPr>
              <w:t>Role</w:t>
            </w:r>
          </w:p>
        </w:tc>
        <w:tc>
          <w:tcPr>
            <w:tcW w:type="dxa" w:w="2521"/>
            <w:vAlign w:val="center"/>
            <w:shd w:fill="1F4E78"/>
          </w:tcPr>
          <w:p>
            <w:pPr>
              <w:jc w:val="center"/>
            </w:pPr>
            <w:r/>
            <w:r>
              <w:rPr>
                <w:rFonts w:ascii="Arial" w:hAnsi="Arial" w:eastAsia="Arial"/>
                <w:b/>
                <w:color w:val="FFFFFF"/>
                <w:sz w:val="20"/>
              </w:rPr>
              <w:t>Mô tả</w:t>
            </w:r>
          </w:p>
        </w:tc>
        <w:tc>
          <w:tcPr>
            <w:tcW w:type="dxa" w:w="2521"/>
            <w:vAlign w:val="center"/>
            <w:shd w:fill="1F4E78"/>
          </w:tcPr>
          <w:p>
            <w:pPr>
              <w:jc w:val="center"/>
            </w:pPr>
            <w:r/>
            <w:r>
              <w:rPr>
                <w:rFonts w:ascii="Arial" w:hAnsi="Arial" w:eastAsia="Arial"/>
                <w:b/>
                <w:color w:val="FFFFFF"/>
                <w:sz w:val="20"/>
              </w:rPr>
              <w:t>Được làm</w:t>
            </w:r>
          </w:p>
        </w:tc>
        <w:tc>
          <w:tcPr>
            <w:tcW w:type="dxa" w:w="2521"/>
            <w:vAlign w:val="center"/>
            <w:shd w:fill="1F4E78"/>
          </w:tcPr>
          <w:p>
            <w:pPr>
              <w:jc w:val="center"/>
            </w:pPr>
            <w:r/>
            <w:r>
              <w:rPr>
                <w:rFonts w:ascii="Arial" w:hAnsi="Arial" w:eastAsia="Arial"/>
                <w:b/>
                <w:color w:val="FFFFFF"/>
                <w:sz w:val="20"/>
              </w:rPr>
              <w:t>Không được làm</w:t>
            </w:r>
          </w:p>
        </w:tc>
      </w:tr>
      <w:tr>
        <w:tc>
          <w:tcPr>
            <w:tcW w:type="dxa" w:w="2521"/>
            <w:vAlign w:val="center"/>
            <w:shd w:fill="EAF2F8"/>
          </w:tcPr>
          <w:p>
            <w:r/>
            <w:r>
              <w:rPr>
                <w:rFonts w:ascii="Arial" w:hAnsi="Arial" w:eastAsia="Arial"/>
                <w:b w:val="0"/>
                <w:sz w:val="19"/>
              </w:rPr>
              <w:t>Employee</w:t>
            </w:r>
          </w:p>
        </w:tc>
        <w:tc>
          <w:tcPr>
            <w:tcW w:type="dxa" w:w="2521"/>
            <w:vAlign w:val="center"/>
          </w:tcPr>
          <w:p>
            <w:r/>
            <w:r>
              <w:rPr>
                <w:rFonts w:ascii="Arial" w:hAnsi="Arial" w:eastAsia="Arial"/>
                <w:b w:val="0"/>
                <w:sz w:val="19"/>
              </w:rPr>
              <w:t>Cán bộ nhân viên tự phục vụ</w:t>
            </w:r>
          </w:p>
        </w:tc>
        <w:tc>
          <w:tcPr>
            <w:tcW w:type="dxa" w:w="2521"/>
            <w:vAlign w:val="center"/>
          </w:tcPr>
          <w:p>
            <w:r/>
            <w:r>
              <w:rPr>
                <w:rFonts w:ascii="Arial" w:hAnsi="Arial" w:eastAsia="Arial"/>
                <w:b w:val="0"/>
                <w:sz w:val="19"/>
              </w:rPr>
              <w:t>Xem công cá nhân, gửi request, xác nhận bảng công, xem payslip</w:t>
            </w:r>
          </w:p>
        </w:tc>
        <w:tc>
          <w:tcPr>
            <w:tcW w:type="dxa" w:w="2521"/>
            <w:vAlign w:val="center"/>
          </w:tcPr>
          <w:p>
            <w:r/>
            <w:r>
              <w:rPr>
                <w:rFonts w:ascii="Arial" w:hAnsi="Arial" w:eastAsia="Arial"/>
                <w:b w:val="0"/>
                <w:sz w:val="19"/>
              </w:rPr>
              <w:t>Không xem dữ liệu người khác; không chạy payroll; không sửa master data</w:t>
            </w:r>
          </w:p>
        </w:tc>
      </w:tr>
      <w:tr>
        <w:tc>
          <w:tcPr>
            <w:tcW w:type="dxa" w:w="2521"/>
            <w:vAlign w:val="center"/>
            <w:shd w:fill="EAF2F8"/>
          </w:tcPr>
          <w:p>
            <w:r/>
            <w:r>
              <w:rPr>
                <w:rFonts w:ascii="Arial" w:hAnsi="Arial" w:eastAsia="Arial"/>
                <w:b w:val="0"/>
                <w:sz w:val="19"/>
              </w:rPr>
              <w:t>HR Staff</w:t>
            </w:r>
          </w:p>
        </w:tc>
        <w:tc>
          <w:tcPr>
            <w:tcW w:type="dxa" w:w="2521"/>
            <w:vAlign w:val="center"/>
          </w:tcPr>
          <w:p>
            <w:r/>
            <w:r>
              <w:rPr>
                <w:rFonts w:ascii="Arial" w:hAnsi="Arial" w:eastAsia="Arial"/>
                <w:b w:val="0"/>
                <w:sz w:val="19"/>
              </w:rPr>
              <w:t>Vận hành nhân sự và attendance</w:t>
            </w:r>
          </w:p>
        </w:tc>
        <w:tc>
          <w:tcPr>
            <w:tcW w:type="dxa" w:w="2521"/>
            <w:vAlign w:val="center"/>
          </w:tcPr>
          <w:p>
            <w:r/>
            <w:r>
              <w:rPr>
                <w:rFonts w:ascii="Arial" w:hAnsi="Arial" w:eastAsia="Arial"/>
                <w:b w:val="0"/>
                <w:sz w:val="19"/>
              </w:rPr>
              <w:t>Quản lý nhân viên, hợp đồng, ca làm, log chấm công, request, tổng hợp công</w:t>
            </w:r>
          </w:p>
        </w:tc>
        <w:tc>
          <w:tcPr>
            <w:tcW w:type="dxa" w:w="2521"/>
            <w:vAlign w:val="center"/>
          </w:tcPr>
          <w:p>
            <w:r/>
            <w:r>
              <w:rPr>
                <w:rFonts w:ascii="Arial" w:hAnsi="Arial" w:eastAsia="Arial"/>
                <w:b w:val="0"/>
                <w:sz w:val="19"/>
              </w:rPr>
              <w:t>Không finalize/lock payroll; không quản user/role hệ thống</w:t>
            </w:r>
          </w:p>
        </w:tc>
      </w:tr>
      <w:tr>
        <w:tc>
          <w:tcPr>
            <w:tcW w:type="dxa" w:w="2521"/>
            <w:vAlign w:val="center"/>
            <w:shd w:fill="EAF2F8"/>
          </w:tcPr>
          <w:p>
            <w:r/>
            <w:r>
              <w:rPr>
                <w:rFonts w:ascii="Arial" w:hAnsi="Arial" w:eastAsia="Arial"/>
                <w:b w:val="0"/>
                <w:sz w:val="19"/>
              </w:rPr>
              <w:t>Payroll Accountant</w:t>
            </w:r>
          </w:p>
        </w:tc>
        <w:tc>
          <w:tcPr>
            <w:tcW w:type="dxa" w:w="2521"/>
            <w:vAlign w:val="center"/>
          </w:tcPr>
          <w:p>
            <w:r/>
            <w:r>
              <w:rPr>
                <w:rFonts w:ascii="Arial" w:hAnsi="Arial" w:eastAsia="Arial"/>
                <w:b w:val="0"/>
                <w:sz w:val="19"/>
              </w:rPr>
              <w:t>Vận hành tính lương</w:t>
            </w:r>
          </w:p>
        </w:tc>
        <w:tc>
          <w:tcPr>
            <w:tcW w:type="dxa" w:w="2521"/>
            <w:vAlign w:val="center"/>
          </w:tcPr>
          <w:p>
            <w:r/>
            <w:r>
              <w:rPr>
                <w:rFonts w:ascii="Arial" w:hAnsi="Arial" w:eastAsia="Arial"/>
                <w:b w:val="0"/>
                <w:sz w:val="19"/>
              </w:rPr>
              <w:t>Quản lý payroll parameters, bonus/deduction, preview/finalize/lock payroll, xuất payslip</w:t>
            </w:r>
          </w:p>
        </w:tc>
        <w:tc>
          <w:tcPr>
            <w:tcW w:type="dxa" w:w="2521"/>
            <w:vAlign w:val="center"/>
          </w:tcPr>
          <w:p>
            <w:r/>
            <w:r>
              <w:rPr>
                <w:rFonts w:ascii="Arial" w:hAnsi="Arial" w:eastAsia="Arial"/>
                <w:b w:val="0"/>
                <w:sz w:val="19"/>
              </w:rPr>
              <w:t>Không sửa raw time logs; không phân ca; không quản user/role</w:t>
            </w:r>
          </w:p>
        </w:tc>
      </w:tr>
      <w:tr>
        <w:tc>
          <w:tcPr>
            <w:tcW w:type="dxa" w:w="2521"/>
            <w:vAlign w:val="center"/>
            <w:shd w:fill="EAF2F8"/>
          </w:tcPr>
          <w:p>
            <w:r/>
            <w:r>
              <w:rPr>
                <w:rFonts w:ascii="Arial" w:hAnsi="Arial" w:eastAsia="Arial"/>
                <w:b w:val="0"/>
                <w:sz w:val="19"/>
              </w:rPr>
              <w:t>Management</w:t>
            </w:r>
          </w:p>
        </w:tc>
        <w:tc>
          <w:tcPr>
            <w:tcW w:type="dxa" w:w="2521"/>
            <w:vAlign w:val="center"/>
          </w:tcPr>
          <w:p>
            <w:r/>
            <w:r>
              <w:rPr>
                <w:rFonts w:ascii="Arial" w:hAnsi="Arial" w:eastAsia="Arial"/>
                <w:b w:val="0"/>
                <w:sz w:val="19"/>
              </w:rPr>
              <w:t>Lãnh đạo xem điều hành</w:t>
            </w:r>
          </w:p>
        </w:tc>
        <w:tc>
          <w:tcPr>
            <w:tcW w:type="dxa" w:w="2521"/>
            <w:vAlign w:val="center"/>
          </w:tcPr>
          <w:p>
            <w:r/>
            <w:r>
              <w:rPr>
                <w:rFonts w:ascii="Arial" w:hAnsi="Arial" w:eastAsia="Arial"/>
                <w:b w:val="0"/>
                <w:sz w:val="19"/>
              </w:rPr>
              <w:t>Xem dashboard, summary, report, export</w:t>
            </w:r>
          </w:p>
        </w:tc>
        <w:tc>
          <w:tcPr>
            <w:tcW w:type="dxa" w:w="2521"/>
            <w:vAlign w:val="center"/>
          </w:tcPr>
          <w:p>
            <w:r/>
            <w:r>
              <w:rPr>
                <w:rFonts w:ascii="Arial" w:hAnsi="Arial" w:eastAsia="Arial"/>
                <w:b w:val="0"/>
                <w:sz w:val="19"/>
              </w:rPr>
              <w:t>Không sửa nghiệp vụ; không chạy payroll; không import logs</w:t>
            </w:r>
          </w:p>
        </w:tc>
      </w:tr>
      <w:tr>
        <w:tc>
          <w:tcPr>
            <w:tcW w:type="dxa" w:w="2521"/>
            <w:vAlign w:val="center"/>
            <w:shd w:fill="EAF2F8"/>
          </w:tcPr>
          <w:p>
            <w:r/>
            <w:r>
              <w:rPr>
                <w:rFonts w:ascii="Arial" w:hAnsi="Arial" w:eastAsia="Arial"/>
                <w:b w:val="0"/>
                <w:sz w:val="19"/>
              </w:rPr>
              <w:t>System Admin</w:t>
            </w:r>
          </w:p>
        </w:tc>
        <w:tc>
          <w:tcPr>
            <w:tcW w:type="dxa" w:w="2521"/>
            <w:vAlign w:val="center"/>
          </w:tcPr>
          <w:p>
            <w:r/>
            <w:r>
              <w:rPr>
                <w:rFonts w:ascii="Arial" w:hAnsi="Arial" w:eastAsia="Arial"/>
                <w:b w:val="0"/>
                <w:sz w:val="19"/>
              </w:rPr>
              <w:t>Quản trị kỹ thuật</w:t>
            </w:r>
          </w:p>
        </w:tc>
        <w:tc>
          <w:tcPr>
            <w:tcW w:type="dxa" w:w="2521"/>
            <w:vAlign w:val="center"/>
          </w:tcPr>
          <w:p>
            <w:r/>
            <w:r>
              <w:rPr>
                <w:rFonts w:ascii="Arial" w:hAnsi="Arial" w:eastAsia="Arial"/>
                <w:b w:val="0"/>
                <w:sz w:val="19"/>
              </w:rPr>
              <w:t>Quản lý user, role, permission, audit log, system config</w:t>
            </w:r>
          </w:p>
        </w:tc>
        <w:tc>
          <w:tcPr>
            <w:tcW w:type="dxa" w:w="2521"/>
            <w:vAlign w:val="center"/>
          </w:tcPr>
          <w:p>
            <w:r/>
            <w:r>
              <w:rPr>
                <w:rFonts w:ascii="Arial" w:hAnsi="Arial" w:eastAsia="Arial"/>
                <w:b w:val="0"/>
                <w:sz w:val="19"/>
              </w:rPr>
              <w:t>Không mặc định sửa lương/công; không approve nghiệp vụ nếu chưa được gán role</w:t>
            </w:r>
          </w:p>
        </w:tc>
      </w:tr>
    </w:tbl>
    <w:p>
      <w:pPr>
        <w:pStyle w:val="Heading1"/>
      </w:pPr>
      <w:r>
        <w:t>3. Danh sách feature nên có</w:t>
      </w:r>
    </w:p>
    <w:p>
      <w:pPr>
        <w:pStyle w:val="Heading2"/>
      </w:pPr>
      <w:r>
        <w:t>3.1 Shared / System</w:t>
      </w:r>
    </w:p>
    <w:p>
      <w:pPr>
        <w:spacing w:after="40"/>
        <w:ind w:left="283"/>
      </w:pPr>
      <w:r>
        <w:t>• Login, logout, change password, current user profile, notification center.</w:t>
      </w:r>
    </w:p>
    <w:p>
      <w:pPr>
        <w:spacing w:after="40"/>
        <w:ind w:left="283"/>
      </w:pPr>
      <w:r>
        <w:t>• Role-based sidebar / menu config.</w:t>
      </w:r>
    </w:p>
    <w:p>
      <w:pPr>
        <w:spacing w:after="40"/>
        <w:ind w:left="283"/>
      </w:pPr>
      <w:r>
        <w:t>• Audit log cho login, update, approve, finalize, export.</w:t>
      </w:r>
    </w:p>
    <w:p>
      <w:pPr>
        <w:pStyle w:val="Heading2"/>
      </w:pPr>
      <w:r>
        <w:t>3.2 Employee Self-Service</w:t>
      </w:r>
    </w:p>
    <w:p>
      <w:pPr>
        <w:spacing w:after="40"/>
        <w:ind w:left="283"/>
      </w:pPr>
      <w:r>
        <w:t>• My Attendance: calendar/list, log vào/ra, late/early, anomaly.</w:t>
      </w:r>
    </w:p>
    <w:p>
      <w:pPr>
        <w:spacing w:after="40"/>
        <w:ind w:left="283"/>
      </w:pPr>
      <w:r>
        <w:t>• My Shift Calendar.</w:t>
      </w:r>
    </w:p>
    <w:p>
      <w:pPr>
        <w:spacing w:after="40"/>
        <w:ind w:left="283"/>
      </w:pPr>
      <w:r>
        <w:t>• My Requests: leave, manual attendance, adjustment, overtime.</w:t>
      </w:r>
    </w:p>
    <w:p>
      <w:pPr>
        <w:spacing w:after="40"/>
        <w:ind w:left="283"/>
      </w:pPr>
      <w:r>
        <w:t>• My Payslips: list, detail, print view.</w:t>
      </w:r>
    </w:p>
    <w:p>
      <w:pPr>
        <w:spacing w:after="40"/>
        <w:ind w:left="283"/>
      </w:pPr>
      <w:r>
        <w:t>• Attendance confirmation page.</w:t>
      </w:r>
    </w:p>
    <w:p>
      <w:pPr>
        <w:pStyle w:val="Heading2"/>
      </w:pPr>
      <w:r>
        <w:t>3.3 HR Operations</w:t>
      </w:r>
    </w:p>
    <w:p>
      <w:pPr>
        <w:spacing w:after="40"/>
        <w:ind w:left="283"/>
      </w:pPr>
      <w:r>
        <w:t>• Employee master, contract master, shift master, holiday master, late/early rule master.</w:t>
      </w:r>
    </w:p>
    <w:p>
      <w:pPr>
        <w:spacing w:after="40"/>
        <w:ind w:left="283"/>
      </w:pPr>
      <w:r>
        <w:t>• Shift assignment theo ngày/tháng hoặc import template.</w:t>
      </w:r>
    </w:p>
    <w:p>
      <w:pPr>
        <w:spacing w:after="40"/>
        <w:ind w:left="283"/>
      </w:pPr>
      <w:r>
        <w:t>• Attendance log monitor, anomaly queue, request approval.</w:t>
      </w:r>
    </w:p>
    <w:p>
      <w:pPr>
        <w:spacing w:after="40"/>
        <w:ind w:left="283"/>
      </w:pPr>
      <w:r>
        <w:t>• Generate attendance daily, attendance monthly summary, gửi xác nhận bảng công, lock attendance period.</w:t>
      </w:r>
    </w:p>
    <w:p>
      <w:pPr>
        <w:pStyle w:val="Heading2"/>
      </w:pPr>
      <w:r>
        <w:t>3.4 Payroll Operations</w:t>
      </w:r>
    </w:p>
    <w:p>
      <w:pPr>
        <w:spacing w:after="40"/>
        <w:ind w:left="283"/>
      </w:pPr>
      <w:r>
        <w:t>• Payroll parameter master, bonus/deduction management.</w:t>
      </w:r>
    </w:p>
    <w:p>
      <w:pPr>
        <w:spacing w:after="40"/>
        <w:ind w:left="283"/>
      </w:pPr>
      <w:r>
        <w:t>• Payroll run wizard: chọn kỳ và phạm vi -&gt; kiểm tra input parameters -&gt; preview -&gt; finalize -&gt; lock.</w:t>
      </w:r>
    </w:p>
    <w:p>
      <w:pPr>
        <w:spacing w:after="40"/>
        <w:ind w:left="283"/>
      </w:pPr>
      <w:r>
        <w:t>• Payslip list/detail, export payslip batch, payroll reports.</w:t>
      </w:r>
    </w:p>
    <w:p>
      <w:pPr>
        <w:pStyle w:val="Heading2"/>
      </w:pPr>
      <w:r>
        <w:t>3.5 Reports / Management</w:t>
      </w:r>
    </w:p>
    <w:p>
      <w:pPr>
        <w:spacing w:after="40"/>
        <w:ind w:left="283"/>
      </w:pPr>
      <w:r>
        <w:t>• Attendance summary, payroll summary, labor cost by department, contract expiry report.</w:t>
      </w:r>
    </w:p>
    <w:p>
      <w:pPr>
        <w:spacing w:after="40"/>
        <w:ind w:left="283"/>
      </w:pPr>
      <w:r>
        <w:t>• Executive dashboard và report center cho management.</w:t>
      </w:r>
    </w:p>
    <w:p>
      <w:pPr>
        <w:pStyle w:val="Heading2"/>
      </w:pPr>
      <w:r>
        <w:t>3.6 Admin</w:t>
      </w:r>
    </w:p>
    <w:p>
      <w:pPr>
        <w:spacing w:after="40"/>
        <w:ind w:left="283"/>
      </w:pPr>
      <w:r>
        <w:t>• User management, role &amp; permission matrix, system config, backup/integration monitor.</w:t>
      </w:r>
    </w:p>
    <w:p>
      <w:pPr>
        <w:pStyle w:val="Heading1"/>
      </w:pPr>
      <w:r>
        <w:t>4. BRD / SRS ngắn gọn</w:t>
      </w:r>
    </w:p>
    <w:p>
      <w:pPr>
        <w:pStyle w:val="Heading2"/>
      </w:pPr>
      <w:r>
        <w:t>4.1 Actors</w:t>
      </w:r>
    </w:p>
    <w:p>
      <w:pPr>
        <w:spacing w:after="80" w:line="276" w:lineRule="auto"/>
      </w:pPr>
      <w:r>
        <w:t>Employee, HR Staff, Payroll Accountant, Management, System Admin.</w:t>
      </w:r>
    </w:p>
    <w:p>
      <w:pPr>
        <w:pStyle w:val="Heading2"/>
      </w:pPr>
      <w:r>
        <w:t>4.2 Business flow chính</w:t>
      </w:r>
    </w:p>
    <w:p>
      <w:pPr>
        <w:spacing w:after="40"/>
        <w:ind w:left="283"/>
      </w:pPr>
      <w:r>
        <w:t>• Master data setup (employee, contract, shift, holiday, late/early rule, payroll parameters).</w:t>
      </w:r>
    </w:p>
    <w:p>
      <w:pPr>
        <w:spacing w:after="40"/>
        <w:ind w:left="283"/>
      </w:pPr>
      <w:r>
        <w:t>• HR tạo phân ca hoặc import phân ca cho nhân viên.</w:t>
      </w:r>
    </w:p>
    <w:p>
      <w:pPr>
        <w:spacing w:after="40"/>
        <w:ind w:left="283"/>
      </w:pPr>
      <w:r>
        <w:t>• Hệ thống nhận time logs từ máy chấm công; nếu phát sinh thiếu/sai, employee tạo attendance request và HR duyệt.</w:t>
      </w:r>
    </w:p>
    <w:p>
      <w:pPr>
        <w:spacing w:after="40"/>
        <w:ind w:left="283"/>
      </w:pPr>
      <w:r>
        <w:t>• Hệ thống generate attendance daily và attendance monthly summary theo attendance period.</w:t>
      </w:r>
    </w:p>
    <w:p>
      <w:pPr>
        <w:spacing w:after="40"/>
        <w:ind w:left="283"/>
      </w:pPr>
      <w:r>
        <w:t>• Employee xác nhận bảng công cá nhân; HR review và lock attendance period.</w:t>
      </w:r>
    </w:p>
    <w:p>
      <w:pPr>
        <w:spacing w:after="40"/>
        <w:ind w:left="283"/>
      </w:pPr>
      <w:r>
        <w:t>• Payroll Accountant preview payroll, điều chỉnh bonus/deduction, finalize và lock payroll period.</w:t>
      </w:r>
    </w:p>
    <w:p>
      <w:pPr>
        <w:spacing w:after="40"/>
        <w:ind w:left="283"/>
      </w:pPr>
      <w:r>
        <w:t>• Hệ thống xuất payslip và management reports.</w:t>
      </w:r>
    </w:p>
    <w:p>
      <w:pPr>
        <w:pStyle w:val="Heading2"/>
      </w:pPr>
      <w:r>
        <w:t>4.3 Functional requirements</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vAlign w:val="center"/>
            <w:shd w:fill="1F4E78"/>
          </w:tcPr>
          <w:p>
            <w:pPr>
              <w:jc w:val="center"/>
            </w:pPr>
            <w:r/>
            <w:r>
              <w:rPr>
                <w:rFonts w:ascii="Arial" w:hAnsi="Arial" w:eastAsia="Arial"/>
                <w:b/>
                <w:color w:val="FFFFFF"/>
                <w:sz w:val="20"/>
              </w:rPr>
              <w:t>ID</w:t>
            </w:r>
          </w:p>
        </w:tc>
        <w:tc>
          <w:tcPr>
            <w:tcW w:type="dxa" w:w="2521"/>
            <w:vAlign w:val="center"/>
            <w:shd w:fill="1F4E78"/>
          </w:tcPr>
          <w:p>
            <w:pPr>
              <w:jc w:val="center"/>
            </w:pPr>
            <w:r/>
            <w:r>
              <w:rPr>
                <w:rFonts w:ascii="Arial" w:hAnsi="Arial" w:eastAsia="Arial"/>
                <w:b/>
                <w:color w:val="FFFFFF"/>
                <w:sz w:val="20"/>
              </w:rPr>
              <w:t>Module</w:t>
            </w:r>
          </w:p>
        </w:tc>
        <w:tc>
          <w:tcPr>
            <w:tcW w:type="dxa" w:w="2521"/>
            <w:vAlign w:val="center"/>
            <w:shd w:fill="1F4E78"/>
          </w:tcPr>
          <w:p>
            <w:pPr>
              <w:jc w:val="center"/>
            </w:pPr>
            <w:r/>
            <w:r>
              <w:rPr>
                <w:rFonts w:ascii="Arial" w:hAnsi="Arial" w:eastAsia="Arial"/>
                <w:b/>
                <w:color w:val="FFFFFF"/>
                <w:sz w:val="20"/>
              </w:rPr>
              <w:t>Requirement</w:t>
            </w:r>
          </w:p>
        </w:tc>
        <w:tc>
          <w:tcPr>
            <w:tcW w:type="dxa" w:w="2521"/>
            <w:vAlign w:val="center"/>
            <w:shd w:fill="1F4E78"/>
          </w:tcPr>
          <w:p>
            <w:pPr>
              <w:jc w:val="center"/>
            </w:pPr>
            <w:r/>
            <w:r>
              <w:rPr>
                <w:rFonts w:ascii="Arial" w:hAnsi="Arial" w:eastAsia="Arial"/>
                <w:b/>
                <w:color w:val="FFFFFF"/>
                <w:sz w:val="20"/>
              </w:rPr>
              <w:t>Priority</w:t>
            </w:r>
          </w:p>
        </w:tc>
      </w:tr>
      <w:tr>
        <w:tc>
          <w:tcPr>
            <w:tcW w:type="dxa" w:w="2521"/>
            <w:vAlign w:val="center"/>
          </w:tcPr>
          <w:p>
            <w:r/>
            <w:r>
              <w:rPr>
                <w:rFonts w:ascii="Arial" w:hAnsi="Arial" w:eastAsia="Arial"/>
                <w:b w:val="0"/>
                <w:sz w:val="19"/>
              </w:rPr>
              <w:t>FR-01</w:t>
            </w:r>
          </w:p>
        </w:tc>
        <w:tc>
          <w:tcPr>
            <w:tcW w:type="dxa" w:w="2521"/>
            <w:vAlign w:val="center"/>
          </w:tcPr>
          <w:p>
            <w:r/>
            <w:r>
              <w:rPr>
                <w:rFonts w:ascii="Arial" w:hAnsi="Arial" w:eastAsia="Arial"/>
                <w:b w:val="0"/>
                <w:sz w:val="19"/>
              </w:rPr>
              <w:t>Auth</w:t>
            </w:r>
          </w:p>
        </w:tc>
        <w:tc>
          <w:tcPr>
            <w:tcW w:type="dxa" w:w="2521"/>
            <w:vAlign w:val="center"/>
          </w:tcPr>
          <w:p>
            <w:r/>
            <w:r>
              <w:rPr>
                <w:rFonts w:ascii="Arial" w:hAnsi="Arial" w:eastAsia="Arial"/>
                <w:b w:val="0"/>
                <w:sz w:val="19"/>
              </w:rPr>
              <w:t>Người dùng đăng nhập bằng username/password; menu hiển thị theo permission.</w:t>
            </w:r>
          </w:p>
        </w:tc>
        <w:tc>
          <w:tcPr>
            <w:tcW w:type="dxa" w:w="2521"/>
            <w:vAlign w:val="center"/>
            <w:shd w:fill="FDEDEC"/>
          </w:tcPr>
          <w:p>
            <w:r/>
            <w:r>
              <w:rPr>
                <w:rFonts w:ascii="Arial" w:hAnsi="Arial" w:eastAsia="Arial"/>
                <w:b w:val="0"/>
                <w:sz w:val="19"/>
              </w:rPr>
              <w:t>High</w:t>
            </w:r>
          </w:p>
        </w:tc>
      </w:tr>
      <w:tr>
        <w:tc>
          <w:tcPr>
            <w:tcW w:type="dxa" w:w="2521"/>
            <w:vAlign w:val="center"/>
          </w:tcPr>
          <w:p>
            <w:r/>
            <w:r>
              <w:rPr>
                <w:rFonts w:ascii="Arial" w:hAnsi="Arial" w:eastAsia="Arial"/>
                <w:b w:val="0"/>
                <w:sz w:val="19"/>
              </w:rPr>
              <w:t>FR-02</w:t>
            </w:r>
          </w:p>
        </w:tc>
        <w:tc>
          <w:tcPr>
            <w:tcW w:type="dxa" w:w="2521"/>
            <w:vAlign w:val="center"/>
          </w:tcPr>
          <w:p>
            <w:r/>
            <w:r>
              <w:rPr>
                <w:rFonts w:ascii="Arial" w:hAnsi="Arial" w:eastAsia="Arial"/>
                <w:b w:val="0"/>
                <w:sz w:val="19"/>
              </w:rPr>
              <w:t>Employee</w:t>
            </w:r>
          </w:p>
        </w:tc>
        <w:tc>
          <w:tcPr>
            <w:tcW w:type="dxa" w:w="2521"/>
            <w:vAlign w:val="center"/>
          </w:tcPr>
          <w:p>
            <w:r/>
            <w:r>
              <w:rPr>
                <w:rFonts w:ascii="Arial" w:hAnsi="Arial" w:eastAsia="Arial"/>
                <w:b w:val="0"/>
                <w:sz w:val="19"/>
              </w:rPr>
              <w:t>Employee xem công, lịch ca, request, payslip và xác nhận bảng công cá nhân.</w:t>
            </w:r>
          </w:p>
        </w:tc>
        <w:tc>
          <w:tcPr>
            <w:tcW w:type="dxa" w:w="2521"/>
            <w:vAlign w:val="center"/>
            <w:shd w:fill="FDEDEC"/>
          </w:tcPr>
          <w:p>
            <w:r/>
            <w:r>
              <w:rPr>
                <w:rFonts w:ascii="Arial" w:hAnsi="Arial" w:eastAsia="Arial"/>
                <w:b w:val="0"/>
                <w:sz w:val="19"/>
              </w:rPr>
              <w:t>High</w:t>
            </w:r>
          </w:p>
        </w:tc>
      </w:tr>
      <w:tr>
        <w:tc>
          <w:tcPr>
            <w:tcW w:type="dxa" w:w="2521"/>
            <w:vAlign w:val="center"/>
          </w:tcPr>
          <w:p>
            <w:r/>
            <w:r>
              <w:rPr>
                <w:rFonts w:ascii="Arial" w:hAnsi="Arial" w:eastAsia="Arial"/>
                <w:b w:val="0"/>
                <w:sz w:val="19"/>
              </w:rPr>
              <w:t>FR-03</w:t>
            </w:r>
          </w:p>
        </w:tc>
        <w:tc>
          <w:tcPr>
            <w:tcW w:type="dxa" w:w="2521"/>
            <w:vAlign w:val="center"/>
          </w:tcPr>
          <w:p>
            <w:r/>
            <w:r>
              <w:rPr>
                <w:rFonts w:ascii="Arial" w:hAnsi="Arial" w:eastAsia="Arial"/>
                <w:b w:val="0"/>
                <w:sz w:val="19"/>
              </w:rPr>
              <w:t>Attendance</w:t>
            </w:r>
          </w:p>
        </w:tc>
        <w:tc>
          <w:tcPr>
            <w:tcW w:type="dxa" w:w="2521"/>
            <w:vAlign w:val="center"/>
          </w:tcPr>
          <w:p>
            <w:r/>
            <w:r>
              <w:rPr>
                <w:rFonts w:ascii="Arial" w:hAnsi="Arial" w:eastAsia="Arial"/>
                <w:b w:val="0"/>
                <w:sz w:val="19"/>
              </w:rPr>
              <w:t>HR import/sync time logs, xử lý anomaly, duyệt requests, generate daily và monthly summary.</w:t>
            </w:r>
          </w:p>
        </w:tc>
        <w:tc>
          <w:tcPr>
            <w:tcW w:type="dxa" w:w="2521"/>
            <w:vAlign w:val="center"/>
            <w:shd w:fill="FDEDEC"/>
          </w:tcPr>
          <w:p>
            <w:r/>
            <w:r>
              <w:rPr>
                <w:rFonts w:ascii="Arial" w:hAnsi="Arial" w:eastAsia="Arial"/>
                <w:b w:val="0"/>
                <w:sz w:val="19"/>
              </w:rPr>
              <w:t>High</w:t>
            </w:r>
          </w:p>
        </w:tc>
      </w:tr>
      <w:tr>
        <w:tc>
          <w:tcPr>
            <w:tcW w:type="dxa" w:w="2521"/>
            <w:vAlign w:val="center"/>
          </w:tcPr>
          <w:p>
            <w:r/>
            <w:r>
              <w:rPr>
                <w:rFonts w:ascii="Arial" w:hAnsi="Arial" w:eastAsia="Arial"/>
                <w:b w:val="0"/>
                <w:sz w:val="19"/>
              </w:rPr>
              <w:t>FR-04</w:t>
            </w:r>
          </w:p>
        </w:tc>
        <w:tc>
          <w:tcPr>
            <w:tcW w:type="dxa" w:w="2521"/>
            <w:vAlign w:val="center"/>
          </w:tcPr>
          <w:p>
            <w:r/>
            <w:r>
              <w:rPr>
                <w:rFonts w:ascii="Arial" w:hAnsi="Arial" w:eastAsia="Arial"/>
                <w:b w:val="0"/>
                <w:sz w:val="19"/>
              </w:rPr>
              <w:t>Attendance</w:t>
            </w:r>
          </w:p>
        </w:tc>
        <w:tc>
          <w:tcPr>
            <w:tcW w:type="dxa" w:w="2521"/>
            <w:vAlign w:val="center"/>
          </w:tcPr>
          <w:p>
            <w:r/>
            <w:r>
              <w:rPr>
                <w:rFonts w:ascii="Arial" w:hAnsi="Arial" w:eastAsia="Arial"/>
                <w:b w:val="0"/>
                <w:sz w:val="19"/>
              </w:rPr>
              <w:t>Attendance period có state machine: draft -&gt; generated -&gt; employee_confirming -&gt; confirmed -&gt; locked.</w:t>
            </w:r>
          </w:p>
        </w:tc>
        <w:tc>
          <w:tcPr>
            <w:tcW w:type="dxa" w:w="2521"/>
            <w:vAlign w:val="center"/>
            <w:shd w:fill="FDEDEC"/>
          </w:tcPr>
          <w:p>
            <w:r/>
            <w:r>
              <w:rPr>
                <w:rFonts w:ascii="Arial" w:hAnsi="Arial" w:eastAsia="Arial"/>
                <w:b w:val="0"/>
                <w:sz w:val="19"/>
              </w:rPr>
              <w:t>High</w:t>
            </w:r>
          </w:p>
        </w:tc>
      </w:tr>
      <w:tr>
        <w:tc>
          <w:tcPr>
            <w:tcW w:type="dxa" w:w="2521"/>
            <w:vAlign w:val="center"/>
          </w:tcPr>
          <w:p>
            <w:r/>
            <w:r>
              <w:rPr>
                <w:rFonts w:ascii="Arial" w:hAnsi="Arial" w:eastAsia="Arial"/>
                <w:b w:val="0"/>
                <w:sz w:val="19"/>
              </w:rPr>
              <w:t>FR-05</w:t>
            </w:r>
          </w:p>
        </w:tc>
        <w:tc>
          <w:tcPr>
            <w:tcW w:type="dxa" w:w="2521"/>
            <w:vAlign w:val="center"/>
          </w:tcPr>
          <w:p>
            <w:r/>
            <w:r>
              <w:rPr>
                <w:rFonts w:ascii="Arial" w:hAnsi="Arial" w:eastAsia="Arial"/>
                <w:b w:val="0"/>
                <w:sz w:val="19"/>
              </w:rPr>
              <w:t>Payroll</w:t>
            </w:r>
          </w:p>
        </w:tc>
        <w:tc>
          <w:tcPr>
            <w:tcW w:type="dxa" w:w="2521"/>
            <w:vAlign w:val="center"/>
          </w:tcPr>
          <w:p>
            <w:r/>
            <w:r>
              <w:rPr>
                <w:rFonts w:ascii="Arial" w:hAnsi="Arial" w:eastAsia="Arial"/>
                <w:b w:val="0"/>
                <w:sz w:val="19"/>
              </w:rPr>
              <w:t>Payroll Accountant preview payroll theo period/scope; finalize tạo payslip snapshot; lock không cho sửa trực tiếp.</w:t>
            </w:r>
          </w:p>
        </w:tc>
        <w:tc>
          <w:tcPr>
            <w:tcW w:type="dxa" w:w="2521"/>
            <w:vAlign w:val="center"/>
            <w:shd w:fill="FDEDEC"/>
          </w:tcPr>
          <w:p>
            <w:r/>
            <w:r>
              <w:rPr>
                <w:rFonts w:ascii="Arial" w:hAnsi="Arial" w:eastAsia="Arial"/>
                <w:b w:val="0"/>
                <w:sz w:val="19"/>
              </w:rPr>
              <w:t>High</w:t>
            </w:r>
          </w:p>
        </w:tc>
      </w:tr>
      <w:tr>
        <w:tc>
          <w:tcPr>
            <w:tcW w:type="dxa" w:w="2521"/>
            <w:vAlign w:val="center"/>
          </w:tcPr>
          <w:p>
            <w:r/>
            <w:r>
              <w:rPr>
                <w:rFonts w:ascii="Arial" w:hAnsi="Arial" w:eastAsia="Arial"/>
                <w:b w:val="0"/>
                <w:sz w:val="19"/>
              </w:rPr>
              <w:t>FR-06</w:t>
            </w:r>
          </w:p>
        </w:tc>
        <w:tc>
          <w:tcPr>
            <w:tcW w:type="dxa" w:w="2521"/>
            <w:vAlign w:val="center"/>
          </w:tcPr>
          <w:p>
            <w:r/>
            <w:r>
              <w:rPr>
                <w:rFonts w:ascii="Arial" w:hAnsi="Arial" w:eastAsia="Arial"/>
                <w:b w:val="0"/>
                <w:sz w:val="19"/>
              </w:rPr>
              <w:t>Reports</w:t>
            </w:r>
          </w:p>
        </w:tc>
        <w:tc>
          <w:tcPr>
            <w:tcW w:type="dxa" w:w="2521"/>
            <w:vAlign w:val="center"/>
          </w:tcPr>
          <w:p>
            <w:r/>
            <w:r>
              <w:rPr>
                <w:rFonts w:ascii="Arial" w:hAnsi="Arial" w:eastAsia="Arial"/>
                <w:b w:val="0"/>
                <w:sz w:val="19"/>
              </w:rPr>
              <w:t>Xuất report theo template; log lại người export và thời điểm export.</w:t>
            </w:r>
          </w:p>
        </w:tc>
        <w:tc>
          <w:tcPr>
            <w:tcW w:type="dxa" w:w="2521"/>
            <w:vAlign w:val="center"/>
          </w:tcPr>
          <w:p>
            <w:r/>
            <w:r>
              <w:rPr>
                <w:rFonts w:ascii="Arial" w:hAnsi="Arial" w:eastAsia="Arial"/>
                <w:b w:val="0"/>
                <w:sz w:val="19"/>
              </w:rPr>
              <w:t>Medium</w:t>
            </w:r>
          </w:p>
        </w:tc>
      </w:tr>
      <w:tr>
        <w:tc>
          <w:tcPr>
            <w:tcW w:type="dxa" w:w="2521"/>
            <w:vAlign w:val="center"/>
          </w:tcPr>
          <w:p>
            <w:r/>
            <w:r>
              <w:rPr>
                <w:rFonts w:ascii="Arial" w:hAnsi="Arial" w:eastAsia="Arial"/>
                <w:b w:val="0"/>
                <w:sz w:val="19"/>
              </w:rPr>
              <w:t>FR-07</w:t>
            </w:r>
          </w:p>
        </w:tc>
        <w:tc>
          <w:tcPr>
            <w:tcW w:type="dxa" w:w="2521"/>
            <w:vAlign w:val="center"/>
          </w:tcPr>
          <w:p>
            <w:r/>
            <w:r>
              <w:rPr>
                <w:rFonts w:ascii="Arial" w:hAnsi="Arial" w:eastAsia="Arial"/>
                <w:b w:val="0"/>
                <w:sz w:val="19"/>
              </w:rPr>
              <w:t>Admin</w:t>
            </w:r>
          </w:p>
        </w:tc>
        <w:tc>
          <w:tcPr>
            <w:tcW w:type="dxa" w:w="2521"/>
            <w:vAlign w:val="center"/>
          </w:tcPr>
          <w:p>
            <w:r/>
            <w:r>
              <w:rPr>
                <w:rFonts w:ascii="Arial" w:hAnsi="Arial" w:eastAsia="Arial"/>
                <w:b w:val="0"/>
                <w:sz w:val="19"/>
              </w:rPr>
              <w:t>Admin quản lý user/role/permission/system config, nhưng không mặc định có quyền sửa business data.</w:t>
            </w:r>
          </w:p>
        </w:tc>
        <w:tc>
          <w:tcPr>
            <w:tcW w:type="dxa" w:w="2521"/>
            <w:vAlign w:val="center"/>
            <w:shd w:fill="FDEDEC"/>
          </w:tcPr>
          <w:p>
            <w:r/>
            <w:r>
              <w:rPr>
                <w:rFonts w:ascii="Arial" w:hAnsi="Arial" w:eastAsia="Arial"/>
                <w:b w:val="0"/>
                <w:sz w:val="19"/>
              </w:rPr>
              <w:t>High</w:t>
            </w:r>
          </w:p>
        </w:tc>
      </w:tr>
    </w:tbl>
    <w:p>
      <w:pPr>
        <w:pStyle w:val="Heading2"/>
      </w:pPr>
      <w:r>
        <w:t>4.4 Non-functional requirements</w:t>
      </w:r>
    </w:p>
    <w:p>
      <w:pPr>
        <w:spacing w:after="40"/>
        <w:ind w:left="283"/>
      </w:pPr>
      <w:r>
        <w:t>• Auditability: mọi approve/finalize/lock/export phải có audit log.</w:t>
      </w:r>
    </w:p>
    <w:p>
      <w:pPr>
        <w:spacing w:after="40"/>
        <w:ind w:left="283"/>
      </w:pPr>
      <w:r>
        <w:t>• Consistency: payslip và attendance summary là snapshot; contract mới không làm thay đổi kỳ lương cũ.</w:t>
      </w:r>
    </w:p>
    <w:p>
      <w:pPr>
        <w:spacing w:after="40"/>
        <w:ind w:left="283"/>
      </w:pPr>
      <w:r>
        <w:t>• Security: RBAC, account lockout, password policy, session timeout.</w:t>
      </w:r>
    </w:p>
    <w:p>
      <w:pPr>
        <w:spacing w:after="40"/>
        <w:ind w:left="283"/>
      </w:pPr>
      <w:r>
        <w:t>• Performance: list màn hình chính phải phân trang; summary/report dùng view hoặc stored procedure.</w:t>
      </w:r>
    </w:p>
    <w:p>
      <w:pPr>
        <w:spacing w:after="40"/>
        <w:ind w:left="283"/>
      </w:pPr>
      <w:r>
        <w:t>• Traceability: có thể drill-down từ payslip về attendance summary và bonus/deduction items.</w:t>
      </w:r>
    </w:p>
    <w:p>
      <w:pPr>
        <w:pStyle w:val="Heading1"/>
      </w:pPr>
      <w:r>
        <w:t>5. Logical DB schema</w:t>
      </w:r>
    </w:p>
    <w:p>
      <w:pPr>
        <w:spacing w:after="80" w:line="276" w:lineRule="auto"/>
      </w:pPr>
      <w:r>
        <w:t>Thiết kế database nên ưu tiên tách rõ master data, transaction data, calculated data và snapshot data. Calculation nặng nằm ở SQL Server; Backend chịu trách nhiệm validation, orchestration và RBAC.</w:t>
      </w:r>
    </w:p>
    <w:tbl>
      <w:tblPr>
        <w:tblStyle w:val="TableGrid"/>
        <w:tblW w:type="auto" w:w="0"/>
        <w:tblLook w:firstColumn="1" w:firstRow="1" w:lastColumn="0" w:lastRow="0" w:noHBand="0" w:noVBand="1" w:val="04A0"/>
      </w:tblPr>
      <w:tblGrid>
        <w:gridCol w:w="5043"/>
        <w:gridCol w:w="5043"/>
      </w:tblGrid>
      <w:tr>
        <w:tc>
          <w:tcPr>
            <w:tcW w:type="dxa" w:w="5043"/>
            <w:vAlign w:val="center"/>
            <w:shd w:fill="1F4E78"/>
          </w:tcPr>
          <w:p>
            <w:pPr>
              <w:jc w:val="center"/>
            </w:pPr>
            <w:r/>
            <w:r>
              <w:rPr>
                <w:rFonts w:ascii="Arial" w:hAnsi="Arial" w:eastAsia="Arial"/>
                <w:b/>
                <w:color w:val="FFFFFF"/>
                <w:sz w:val="20"/>
              </w:rPr>
              <w:t>Nhóm bảng</w:t>
            </w:r>
          </w:p>
        </w:tc>
        <w:tc>
          <w:tcPr>
            <w:tcW w:type="dxa" w:w="5043"/>
            <w:vAlign w:val="center"/>
            <w:shd w:fill="1F4E78"/>
          </w:tcPr>
          <w:p>
            <w:pPr>
              <w:jc w:val="center"/>
            </w:pPr>
            <w:r/>
            <w:r>
              <w:rPr>
                <w:rFonts w:ascii="Arial" w:hAnsi="Arial" w:eastAsia="Arial"/>
                <w:b/>
                <w:color w:val="FFFFFF"/>
                <w:sz w:val="20"/>
              </w:rPr>
              <w:t>Danh sách bảng</w:t>
            </w:r>
          </w:p>
        </w:tc>
      </w:tr>
      <w:tr>
        <w:tc>
          <w:tcPr>
            <w:tcW w:type="dxa" w:w="5043"/>
            <w:vAlign w:val="center"/>
          </w:tcPr>
          <w:p>
            <w:r/>
            <w:r>
              <w:rPr>
                <w:rFonts w:ascii="Arial" w:hAnsi="Arial" w:eastAsia="Arial"/>
                <w:b w:val="0"/>
                <w:sz w:val="19"/>
              </w:rPr>
              <w:t>5.1 Identity / RBAC</w:t>
            </w:r>
          </w:p>
        </w:tc>
        <w:tc>
          <w:tcPr>
            <w:tcW w:type="dxa" w:w="5043"/>
            <w:vAlign w:val="center"/>
          </w:tcPr>
          <w:p>
            <w:r/>
            <w:r>
              <w:rPr>
                <w:rFonts w:ascii="Arial" w:hAnsi="Arial" w:eastAsia="Arial"/>
                <w:b w:val="0"/>
                <w:sz w:val="19"/>
              </w:rPr>
              <w:t>users, roles, permissions, user_roles, role_permissions</w:t>
            </w:r>
          </w:p>
        </w:tc>
      </w:tr>
      <w:tr>
        <w:tc>
          <w:tcPr>
            <w:tcW w:type="dxa" w:w="5043"/>
            <w:vAlign w:val="center"/>
          </w:tcPr>
          <w:p>
            <w:r/>
            <w:r>
              <w:rPr>
                <w:rFonts w:ascii="Arial" w:hAnsi="Arial" w:eastAsia="Arial"/>
                <w:b w:val="0"/>
                <w:sz w:val="19"/>
              </w:rPr>
              <w:t>5.2 Organization / Employee</w:t>
            </w:r>
          </w:p>
        </w:tc>
        <w:tc>
          <w:tcPr>
            <w:tcW w:type="dxa" w:w="5043"/>
            <w:vAlign w:val="center"/>
          </w:tcPr>
          <w:p>
            <w:r/>
            <w:r>
              <w:rPr>
                <w:rFonts w:ascii="Arial" w:hAnsi="Arial" w:eastAsia="Arial"/>
                <w:b w:val="0"/>
                <w:sz w:val="19"/>
              </w:rPr>
              <w:t>departments, positions, employees, dependents</w:t>
            </w:r>
          </w:p>
        </w:tc>
      </w:tr>
      <w:tr>
        <w:tc>
          <w:tcPr>
            <w:tcW w:type="dxa" w:w="5043"/>
            <w:vAlign w:val="center"/>
          </w:tcPr>
          <w:p>
            <w:r/>
            <w:r>
              <w:rPr>
                <w:rFonts w:ascii="Arial" w:hAnsi="Arial" w:eastAsia="Arial"/>
                <w:b w:val="0"/>
                <w:sz w:val="19"/>
              </w:rPr>
              <w:t>5.3 Contract / Compensation</w:t>
            </w:r>
          </w:p>
        </w:tc>
        <w:tc>
          <w:tcPr>
            <w:tcW w:type="dxa" w:w="5043"/>
            <w:vAlign w:val="center"/>
          </w:tcPr>
          <w:p>
            <w:r/>
            <w:r>
              <w:rPr>
                <w:rFonts w:ascii="Arial" w:hAnsi="Arial" w:eastAsia="Arial"/>
                <w:b w:val="0"/>
                <w:sz w:val="19"/>
              </w:rPr>
              <w:t>contract_types, payroll_types, salary_levels, labour_contracts, allowance_types, contract_allowances</w:t>
            </w:r>
          </w:p>
        </w:tc>
      </w:tr>
      <w:tr>
        <w:tc>
          <w:tcPr>
            <w:tcW w:type="dxa" w:w="5043"/>
            <w:vAlign w:val="center"/>
          </w:tcPr>
          <w:p>
            <w:r/>
            <w:r>
              <w:rPr>
                <w:rFonts w:ascii="Arial" w:hAnsi="Arial" w:eastAsia="Arial"/>
                <w:b w:val="0"/>
                <w:sz w:val="19"/>
              </w:rPr>
              <w:t>5.4 Attendance Master</w:t>
            </w:r>
          </w:p>
        </w:tc>
        <w:tc>
          <w:tcPr>
            <w:tcW w:type="dxa" w:w="5043"/>
            <w:vAlign w:val="center"/>
          </w:tcPr>
          <w:p>
            <w:r/>
            <w:r>
              <w:rPr>
                <w:rFonts w:ascii="Arial" w:hAnsi="Arial" w:eastAsia="Arial"/>
                <w:b w:val="0"/>
                <w:sz w:val="19"/>
              </w:rPr>
              <w:t>shifts, holidays, late_early_rules, attendance_periods</w:t>
            </w:r>
          </w:p>
        </w:tc>
      </w:tr>
      <w:tr>
        <w:tc>
          <w:tcPr>
            <w:tcW w:type="dxa" w:w="5043"/>
            <w:vAlign w:val="center"/>
          </w:tcPr>
          <w:p>
            <w:r/>
            <w:r>
              <w:rPr>
                <w:rFonts w:ascii="Arial" w:hAnsi="Arial" w:eastAsia="Arial"/>
                <w:b w:val="0"/>
                <w:sz w:val="19"/>
              </w:rPr>
              <w:t>5.5 Attendance Transaction</w:t>
            </w:r>
          </w:p>
        </w:tc>
        <w:tc>
          <w:tcPr>
            <w:tcW w:type="dxa" w:w="5043"/>
            <w:vAlign w:val="center"/>
          </w:tcPr>
          <w:p>
            <w:r/>
            <w:r>
              <w:rPr>
                <w:rFonts w:ascii="Arial" w:hAnsi="Arial" w:eastAsia="Arial"/>
                <w:b w:val="0"/>
                <w:sz w:val="19"/>
              </w:rPr>
              <w:t>shift_assignments, time_logs, attendance_requests, attendance_request_details, attachments</w:t>
            </w:r>
          </w:p>
        </w:tc>
      </w:tr>
      <w:tr>
        <w:tc>
          <w:tcPr>
            <w:tcW w:type="dxa" w:w="5043"/>
            <w:vAlign w:val="center"/>
          </w:tcPr>
          <w:p>
            <w:r/>
            <w:r>
              <w:rPr>
                <w:rFonts w:ascii="Arial" w:hAnsi="Arial" w:eastAsia="Arial"/>
                <w:b w:val="0"/>
                <w:sz w:val="19"/>
              </w:rPr>
              <w:t>5.6 Attendance Calculated</w:t>
            </w:r>
          </w:p>
        </w:tc>
        <w:tc>
          <w:tcPr>
            <w:tcW w:type="dxa" w:w="5043"/>
            <w:vAlign w:val="center"/>
          </w:tcPr>
          <w:p>
            <w:r/>
            <w:r>
              <w:rPr>
                <w:rFonts w:ascii="Arial" w:hAnsi="Arial" w:eastAsia="Arial"/>
                <w:b w:val="0"/>
                <w:sz w:val="19"/>
              </w:rPr>
              <w:t>attendance_daily, attendance_monthly_summary</w:t>
            </w:r>
          </w:p>
        </w:tc>
      </w:tr>
      <w:tr>
        <w:tc>
          <w:tcPr>
            <w:tcW w:type="dxa" w:w="5043"/>
            <w:vAlign w:val="center"/>
          </w:tcPr>
          <w:p>
            <w:r/>
            <w:r>
              <w:rPr>
                <w:rFonts w:ascii="Arial" w:hAnsi="Arial" w:eastAsia="Arial"/>
                <w:b w:val="0"/>
                <w:sz w:val="19"/>
              </w:rPr>
              <w:t>5.7 Payroll</w:t>
            </w:r>
          </w:p>
        </w:tc>
        <w:tc>
          <w:tcPr>
            <w:tcW w:type="dxa" w:w="5043"/>
            <w:vAlign w:val="center"/>
          </w:tcPr>
          <w:p>
            <w:r/>
            <w:r>
              <w:rPr>
                <w:rFonts w:ascii="Arial" w:hAnsi="Arial" w:eastAsia="Arial"/>
                <w:b w:val="0"/>
                <w:sz w:val="19"/>
              </w:rPr>
              <w:t>payroll_parameters, payroll_parameter_details, bonus_deduction_types, bonus_deductions, payroll_runs, payslips, payslip_items</w:t>
            </w:r>
          </w:p>
        </w:tc>
      </w:tr>
      <w:tr>
        <w:tc>
          <w:tcPr>
            <w:tcW w:type="dxa" w:w="5043"/>
            <w:vAlign w:val="center"/>
          </w:tcPr>
          <w:p>
            <w:r/>
            <w:r>
              <w:rPr>
                <w:rFonts w:ascii="Arial" w:hAnsi="Arial" w:eastAsia="Arial"/>
                <w:b w:val="0"/>
                <w:sz w:val="19"/>
              </w:rPr>
              <w:t>5.8 Reporting / Audit / System</w:t>
            </w:r>
          </w:p>
        </w:tc>
        <w:tc>
          <w:tcPr>
            <w:tcW w:type="dxa" w:w="5043"/>
            <w:vAlign w:val="center"/>
          </w:tcPr>
          <w:p>
            <w:r/>
            <w:r>
              <w:rPr>
                <w:rFonts w:ascii="Arial" w:hAnsi="Arial" w:eastAsia="Arial"/>
                <w:b w:val="0"/>
                <w:sz w:val="19"/>
              </w:rPr>
              <w:t>report_templates, report_jobs, audit_logs, system_configs</w:t>
            </w:r>
          </w:p>
        </w:tc>
      </w:tr>
    </w:tbl>
    <w:p>
      <w:pPr>
        <w:pStyle w:val="Heading2"/>
      </w:pPr>
      <w:r>
        <w:t>5.9 SQL Server objects nên có</w:t>
      </w:r>
    </w:p>
    <w:p>
      <w:pPr>
        <w:spacing w:after="40"/>
        <w:ind w:left="283"/>
      </w:pPr>
      <w:r>
        <w:t>• Views: vw_employee_active_contract, vw_time_log_anomalies, vw_attendance_daily_detail, vw_attendance_monthly_summary, vw_payslip_print, vw_payroll_summary_by_department.</w:t>
      </w:r>
    </w:p>
    <w:p>
      <w:pPr>
        <w:spacing w:after="40"/>
        <w:ind w:left="283"/>
      </w:pPr>
      <w:r>
        <w:t>• Functions: fn_calc_late_minutes, fn_calc_early_minutes, fn_calc_night_hours, fn_calc_workday_value, fn_calc_pit, fn_salary_proration.</w:t>
      </w:r>
    </w:p>
    <w:p>
      <w:pPr>
        <w:spacing w:after="40"/>
        <w:ind w:left="283"/>
      </w:pPr>
      <w:r>
        <w:t>• Stored procedures: sp_import_time_logs, sp_generate_attendance_daily, sp_generate_attendance_summary, sp_apply_attendance_request, sp_preview_payroll, sp_finalize_payroll, sp_lock_payroll_period, sp_report_payroll_summary.</w:t>
      </w:r>
    </w:p>
    <w:p>
      <w:pPr>
        <w:pStyle w:val="Heading1"/>
      </w:pPr>
      <w:r>
        <w:t>6. Permission matrix</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c>
          <w:tcPr>
            <w:tcW w:type="dxa" w:w="1681"/>
            <w:vAlign w:val="center"/>
            <w:shd w:fill="1F4E78"/>
          </w:tcPr>
          <w:p>
            <w:pPr>
              <w:jc w:val="center"/>
            </w:pPr>
            <w:r/>
            <w:r>
              <w:rPr>
                <w:rFonts w:ascii="Arial" w:hAnsi="Arial" w:eastAsia="Arial"/>
                <w:b/>
                <w:color w:val="FFFFFF"/>
                <w:sz w:val="19"/>
              </w:rPr>
              <w:t>Permission</w:t>
            </w:r>
          </w:p>
        </w:tc>
        <w:tc>
          <w:tcPr>
            <w:tcW w:type="dxa" w:w="1681"/>
            <w:vAlign w:val="center"/>
            <w:shd w:fill="1F4E78"/>
          </w:tcPr>
          <w:p>
            <w:pPr>
              <w:jc w:val="center"/>
            </w:pPr>
            <w:r/>
            <w:r>
              <w:rPr>
                <w:rFonts w:ascii="Arial" w:hAnsi="Arial" w:eastAsia="Arial"/>
                <w:b/>
                <w:color w:val="FFFFFF"/>
                <w:sz w:val="19"/>
              </w:rPr>
              <w:t>Employee</w:t>
            </w:r>
          </w:p>
        </w:tc>
        <w:tc>
          <w:tcPr>
            <w:tcW w:type="dxa" w:w="1681"/>
            <w:vAlign w:val="center"/>
            <w:shd w:fill="1F4E78"/>
          </w:tcPr>
          <w:p>
            <w:pPr>
              <w:jc w:val="center"/>
            </w:pPr>
            <w:r/>
            <w:r>
              <w:rPr>
                <w:rFonts w:ascii="Arial" w:hAnsi="Arial" w:eastAsia="Arial"/>
                <w:b/>
                <w:color w:val="FFFFFF"/>
                <w:sz w:val="19"/>
              </w:rPr>
              <w:t>HR</w:t>
            </w:r>
          </w:p>
        </w:tc>
        <w:tc>
          <w:tcPr>
            <w:tcW w:type="dxa" w:w="1681"/>
            <w:vAlign w:val="center"/>
            <w:shd w:fill="1F4E78"/>
          </w:tcPr>
          <w:p>
            <w:pPr>
              <w:jc w:val="center"/>
            </w:pPr>
            <w:r/>
            <w:r>
              <w:rPr>
                <w:rFonts w:ascii="Arial" w:hAnsi="Arial" w:eastAsia="Arial"/>
                <w:b/>
                <w:color w:val="FFFFFF"/>
                <w:sz w:val="19"/>
              </w:rPr>
              <w:t>Payroll</w:t>
            </w:r>
          </w:p>
        </w:tc>
        <w:tc>
          <w:tcPr>
            <w:tcW w:type="dxa" w:w="1681"/>
            <w:vAlign w:val="center"/>
            <w:shd w:fill="1F4E78"/>
          </w:tcPr>
          <w:p>
            <w:pPr>
              <w:jc w:val="center"/>
            </w:pPr>
            <w:r/>
            <w:r>
              <w:rPr>
                <w:rFonts w:ascii="Arial" w:hAnsi="Arial" w:eastAsia="Arial"/>
                <w:b/>
                <w:color w:val="FFFFFF"/>
                <w:sz w:val="19"/>
              </w:rPr>
              <w:t>Management</w:t>
            </w:r>
          </w:p>
        </w:tc>
        <w:tc>
          <w:tcPr>
            <w:tcW w:type="dxa" w:w="1681"/>
            <w:vAlign w:val="center"/>
            <w:shd w:fill="1F4E78"/>
          </w:tcPr>
          <w:p>
            <w:pPr>
              <w:jc w:val="center"/>
            </w:pPr>
            <w:r/>
            <w:r>
              <w:rPr>
                <w:rFonts w:ascii="Arial" w:hAnsi="Arial" w:eastAsia="Arial"/>
                <w:b/>
                <w:color w:val="FFFFFF"/>
                <w:sz w:val="19"/>
              </w:rPr>
              <w:t>Sys Admin</w:t>
            </w:r>
          </w:p>
        </w:tc>
      </w:tr>
      <w:tr>
        <w:tc>
          <w:tcPr>
            <w:tcW w:type="dxa" w:w="1681"/>
            <w:vAlign w:val="center"/>
            <w:shd w:fill="F4F6F7"/>
          </w:tcPr>
          <w:p>
            <w:r/>
            <w:r>
              <w:rPr>
                <w:rFonts w:ascii="Arial" w:hAnsi="Arial" w:eastAsia="Arial"/>
                <w:b w:val="0"/>
                <w:sz w:val="18"/>
              </w:rPr>
              <w:t>auth.login</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Y</w:t>
            </w:r>
          </w:p>
        </w:tc>
      </w:tr>
      <w:tr>
        <w:tc>
          <w:tcPr>
            <w:tcW w:type="dxa" w:w="1681"/>
            <w:vAlign w:val="center"/>
            <w:shd w:fill="F4F6F7"/>
          </w:tcPr>
          <w:p>
            <w:r/>
            <w:r>
              <w:rPr>
                <w:rFonts w:ascii="Arial" w:hAnsi="Arial" w:eastAsia="Arial"/>
                <w:b w:val="0"/>
                <w:sz w:val="18"/>
              </w:rPr>
              <w:t>employee.self.view</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attendance.self.view</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R</w:t>
            </w:r>
          </w:p>
        </w:tc>
        <w:tc>
          <w:tcPr>
            <w:tcW w:type="dxa" w:w="1681"/>
            <w:vAlign w:val="center"/>
          </w:tcPr>
          <w:p>
            <w:pPr>
              <w:jc w:val="center"/>
            </w:pPr>
            <w:r/>
            <w:r>
              <w:rPr>
                <w:rFonts w:ascii="Arial" w:hAnsi="Arial" w:eastAsia="Arial"/>
                <w:b w:val="0"/>
                <w:sz w:val="18"/>
              </w:rPr>
              <w:t>R</w:t>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attendance.request.create</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attendance.request.approve</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attendance.logs.view</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attendance.logs.import</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attendance.summary.generate</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attendance.period.lock</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contract.view</w:t>
            </w:r>
          </w:p>
        </w:tc>
        <w:tc>
          <w:tcPr>
            <w:tcW w:type="dxa" w:w="1681"/>
            <w:vAlign w:val="center"/>
          </w:tcPr>
          <w:p>
            <w:pPr>
              <w:jc w:val="center"/>
            </w:pPr>
            <w:r/>
            <w:r>
              <w:rPr>
                <w:rFonts w:ascii="Arial" w:hAnsi="Arial" w:eastAsia="Arial"/>
                <w:b w:val="0"/>
                <w:sz w:val="18"/>
              </w:rPr>
              <w:t>Self</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R</w:t>
            </w:r>
          </w:p>
        </w:tc>
        <w:tc>
          <w:tcPr>
            <w:tcW w:type="dxa" w:w="1681"/>
            <w:vAlign w:val="center"/>
          </w:tcPr>
          <w:p>
            <w:pPr>
              <w:jc w:val="center"/>
            </w:pPr>
            <w:r/>
            <w:r>
              <w:rPr>
                <w:rFonts w:ascii="Arial" w:hAnsi="Arial" w:eastAsia="Arial"/>
                <w:b w:val="0"/>
                <w:sz w:val="18"/>
              </w:rPr>
              <w:t>R</w:t>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contract.manage</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payroll.parameter.manage</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payroll.run.preview</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payroll.run.finalize</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payroll.run.lock</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payslip.self.view</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payslip.all.view</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R</w:t>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report.attendance.export</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report.payroll.export</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admin.user.manage</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r>
      <w:tr>
        <w:tc>
          <w:tcPr>
            <w:tcW w:type="dxa" w:w="1681"/>
            <w:vAlign w:val="center"/>
            <w:shd w:fill="F4F6F7"/>
          </w:tcPr>
          <w:p>
            <w:r/>
            <w:r>
              <w:rPr>
                <w:rFonts w:ascii="Arial" w:hAnsi="Arial" w:eastAsia="Arial"/>
                <w:b w:val="0"/>
                <w:sz w:val="18"/>
              </w:rPr>
              <w:t>admin.role.manage</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r>
      <w:tr>
        <w:tc>
          <w:tcPr>
            <w:tcW w:type="dxa" w:w="1681"/>
            <w:vAlign w:val="center"/>
            <w:shd w:fill="F4F6F7"/>
          </w:tcPr>
          <w:p>
            <w:r/>
            <w:r>
              <w:rPr>
                <w:rFonts w:ascii="Arial" w:hAnsi="Arial" w:eastAsia="Arial"/>
                <w:b w:val="0"/>
                <w:sz w:val="18"/>
              </w:rPr>
              <w:t>admin.audit.view</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r>
    </w:tbl>
    <w:p>
      <w:pPr>
        <w:pStyle w:val="Subtitle"/>
      </w:pPr>
      <w:r>
        <w:t>Ghi chú: Y = full access trong phạm vi nghiệp vụ; R = read-only; Self = chỉ dữ liệu của chính user.</w:t>
      </w:r>
    </w:p>
    <w:p>
      <w:pPr>
        <w:pStyle w:val="Heading1"/>
      </w:pPr>
      <w:r>
        <w:t>7. Role-based UI visibility</w:t>
      </w:r>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681"/>
            <w:vAlign w:val="center"/>
            <w:shd w:fill="1F4E78"/>
          </w:tcPr>
          <w:p>
            <w:pPr>
              <w:jc w:val="center"/>
            </w:pPr>
            <w:r/>
            <w:r>
              <w:rPr>
                <w:rFonts w:ascii="Arial" w:hAnsi="Arial" w:eastAsia="Arial"/>
                <w:b/>
                <w:color w:val="FFFFFF"/>
                <w:sz w:val="19"/>
              </w:rPr>
              <w:t>Màn hình / Menu</w:t>
            </w:r>
          </w:p>
        </w:tc>
        <w:tc>
          <w:tcPr>
            <w:tcW w:type="dxa" w:w="1681"/>
            <w:vAlign w:val="center"/>
            <w:shd w:fill="1F4E78"/>
          </w:tcPr>
          <w:p>
            <w:pPr>
              <w:jc w:val="center"/>
            </w:pPr>
            <w:r/>
            <w:r>
              <w:rPr>
                <w:rFonts w:ascii="Arial" w:hAnsi="Arial" w:eastAsia="Arial"/>
                <w:b/>
                <w:color w:val="FFFFFF"/>
                <w:sz w:val="19"/>
              </w:rPr>
              <w:t>Employee</w:t>
            </w:r>
          </w:p>
        </w:tc>
        <w:tc>
          <w:tcPr>
            <w:tcW w:type="dxa" w:w="1681"/>
            <w:vAlign w:val="center"/>
            <w:shd w:fill="1F4E78"/>
          </w:tcPr>
          <w:p>
            <w:pPr>
              <w:jc w:val="center"/>
            </w:pPr>
            <w:r/>
            <w:r>
              <w:rPr>
                <w:rFonts w:ascii="Arial" w:hAnsi="Arial" w:eastAsia="Arial"/>
                <w:b/>
                <w:color w:val="FFFFFF"/>
                <w:sz w:val="19"/>
              </w:rPr>
              <w:t>HR</w:t>
            </w:r>
          </w:p>
        </w:tc>
        <w:tc>
          <w:tcPr>
            <w:tcW w:type="dxa" w:w="1681"/>
            <w:vAlign w:val="center"/>
            <w:shd w:fill="1F4E78"/>
          </w:tcPr>
          <w:p>
            <w:pPr>
              <w:jc w:val="center"/>
            </w:pPr>
            <w:r/>
            <w:r>
              <w:rPr>
                <w:rFonts w:ascii="Arial" w:hAnsi="Arial" w:eastAsia="Arial"/>
                <w:b/>
                <w:color w:val="FFFFFF"/>
                <w:sz w:val="19"/>
              </w:rPr>
              <w:t>Payroll</w:t>
            </w:r>
          </w:p>
        </w:tc>
        <w:tc>
          <w:tcPr>
            <w:tcW w:type="dxa" w:w="1681"/>
            <w:vAlign w:val="center"/>
            <w:shd w:fill="1F4E78"/>
          </w:tcPr>
          <w:p>
            <w:pPr>
              <w:jc w:val="center"/>
            </w:pPr>
            <w:r/>
            <w:r>
              <w:rPr>
                <w:rFonts w:ascii="Arial" w:hAnsi="Arial" w:eastAsia="Arial"/>
                <w:b/>
                <w:color w:val="FFFFFF"/>
                <w:sz w:val="19"/>
              </w:rPr>
              <w:t>Management</w:t>
            </w:r>
          </w:p>
        </w:tc>
        <w:tc>
          <w:tcPr>
            <w:tcW w:type="dxa" w:w="1681"/>
            <w:vAlign w:val="center"/>
            <w:shd w:fill="1F4E78"/>
          </w:tcPr>
          <w:p>
            <w:pPr>
              <w:jc w:val="center"/>
            </w:pPr>
            <w:r/>
            <w:r>
              <w:rPr>
                <w:rFonts w:ascii="Arial" w:hAnsi="Arial" w:eastAsia="Arial"/>
                <w:b/>
                <w:color w:val="FFFFFF"/>
                <w:sz w:val="19"/>
              </w:rPr>
              <w:t>Sys Admin</w:t>
            </w:r>
          </w:p>
        </w:tc>
      </w:tr>
      <w:tr>
        <w:tc>
          <w:tcPr>
            <w:tcW w:type="dxa" w:w="1681"/>
            <w:vAlign w:val="center"/>
            <w:shd w:fill="F4F6F7"/>
          </w:tcPr>
          <w:p>
            <w:r/>
            <w:r>
              <w:rPr>
                <w:rFonts w:ascii="Arial" w:hAnsi="Arial" w:eastAsia="Arial"/>
                <w:b w:val="0"/>
                <w:sz w:val="18"/>
              </w:rPr>
              <w:t>Dashboard cá nhân</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HR Dashboard</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Payroll Dashboard</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Executive Dashboard</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My Attendance</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Attendance Logs</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Attendance Requests Approval</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Attendance Summary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R</w:t>
            </w:r>
          </w:p>
        </w:tc>
        <w:tc>
          <w:tcPr>
            <w:tcW w:type="dxa" w:w="1681"/>
            <w:vAlign w:val="center"/>
          </w:tcPr>
          <w:p>
            <w:pPr>
              <w:jc w:val="center"/>
            </w:pPr>
            <w:r/>
            <w:r>
              <w:rPr>
                <w:rFonts w:ascii="Arial" w:hAnsi="Arial" w:eastAsia="Arial"/>
                <w:b w:val="0"/>
                <w:sz w:val="18"/>
              </w:rPr>
              <w:t>R</w:t>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Contract Management</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R</w:t>
            </w:r>
          </w:p>
        </w:tc>
        <w:tc>
          <w:tcPr>
            <w:tcW w:type="dxa" w:w="1681"/>
            <w:vAlign w:val="center"/>
          </w:tcPr>
          <w:p>
            <w:pPr>
              <w:jc w:val="center"/>
            </w:pPr>
            <w:r/>
            <w:r>
              <w:rPr>
                <w:rFonts w:ascii="Arial" w:hAnsi="Arial" w:eastAsia="Arial"/>
                <w:b w:val="0"/>
                <w:sz w:val="18"/>
              </w:rPr>
              <w:t>R</w:t>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Payroll Run Wizard</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Payslip List All</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R</w:t>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My Payslip</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Reports Center</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t>Y</w:t>
            </w:r>
          </w:p>
        </w:tc>
        <w:tc>
          <w:tcPr>
            <w:tcW w:type="dxa" w:w="1681"/>
            <w:vAlign w:val="center"/>
          </w:tcPr>
          <w:p>
            <w:pPr>
              <w:jc w:val="center"/>
            </w:pPr>
            <w:r/>
            <w:r>
              <w:rPr>
                <w:rFonts w:ascii="Arial" w:hAnsi="Arial" w:eastAsia="Arial"/>
                <w:b w:val="0"/>
                <w:sz w:val="18"/>
              </w:rPr>
            </w:r>
          </w:p>
        </w:tc>
      </w:tr>
      <w:tr>
        <w:tc>
          <w:tcPr>
            <w:tcW w:type="dxa" w:w="1681"/>
            <w:vAlign w:val="center"/>
            <w:shd w:fill="F4F6F7"/>
          </w:tcPr>
          <w:p>
            <w:r/>
            <w:r>
              <w:rPr>
                <w:rFonts w:ascii="Arial" w:hAnsi="Arial" w:eastAsia="Arial"/>
                <w:b w:val="0"/>
                <w:sz w:val="18"/>
              </w:rPr>
              <w:t>User / Role Management</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r>
      <w:tr>
        <w:tc>
          <w:tcPr>
            <w:tcW w:type="dxa" w:w="1681"/>
            <w:vAlign w:val="center"/>
            <w:shd w:fill="F4F6F7"/>
          </w:tcPr>
          <w:p>
            <w:r/>
            <w:r>
              <w:rPr>
                <w:rFonts w:ascii="Arial" w:hAnsi="Arial" w:eastAsia="Arial"/>
                <w:b w:val="0"/>
                <w:sz w:val="18"/>
              </w:rPr>
              <w:t>System Config / Audit Log</w:t>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r>
          </w:p>
        </w:tc>
        <w:tc>
          <w:tcPr>
            <w:tcW w:type="dxa" w:w="1681"/>
            <w:vAlign w:val="center"/>
          </w:tcPr>
          <w:p>
            <w:pPr>
              <w:jc w:val="center"/>
            </w:pPr>
            <w:r/>
            <w:r>
              <w:rPr>
                <w:rFonts w:ascii="Arial" w:hAnsi="Arial" w:eastAsia="Arial"/>
                <w:b w:val="0"/>
                <w:sz w:val="18"/>
              </w:rPr>
              <w:t>Y</w:t>
            </w:r>
          </w:p>
        </w:tc>
      </w:tr>
    </w:tbl>
    <w:p>
      <w:pPr>
        <w:pStyle w:val="Heading1"/>
      </w:pPr>
      <w:r>
        <w:t>8. API contract JSON mẫu</w:t>
      </w:r>
    </w:p>
    <w:p>
      <w:pPr>
        <w:spacing w:after="80" w:line="276" w:lineRule="auto"/>
      </w:pPr>
      <w:r>
        <w:t>Nguyên tắc API: FE chỉ gọi domain API; Laravel service layer quyết định dùng view/function/stored procedure nào ở SQL Server. Tất cả response nên thống nhất envelope: success, message, data, meta.</w:t>
      </w:r>
    </w:p>
    <w:p>
      <w:pPr>
        <w:pStyle w:val="Heading2"/>
      </w:pPr>
      <w:r>
        <w:t>8.1 Auth</w:t>
      </w:r>
    </w:p>
    <w:p>
      <w:r>
        <w:rPr>
          <w:rFonts w:ascii="Arial" w:hAnsi="Arial" w:eastAsia="Arial"/>
          <w:b/>
          <w:sz w:val="21"/>
        </w:rPr>
        <w:t>POST /api/auth/login</w:t>
      </w:r>
    </w:p>
    <w:p>
      <w:pPr>
        <w:ind w:left="283"/>
      </w:pPr>
      <w:r>
        <w:rPr>
          <w:b/>
          <w:sz w:val="19"/>
        </w:rPr>
        <w:t>Request</w:t>
      </w:r>
    </w:p>
    <w:p>
      <w:pPr>
        <w:ind w:left="567"/>
      </w:pPr>
      <w:r>
        <w:rPr>
          <w:rFonts w:ascii="Consolas" w:hAnsi="Consolas" w:eastAsia="Consolas"/>
          <w:sz w:val="17"/>
        </w:rPr>
        <w:t>{</w:t>
        <w:br/>
        <w:t xml:space="preserve">  "username": "hr01",</w:t>
        <w:br/>
        <w:t xml:space="preserve">  "password": "********"</w:t>
        <w:br/>
        <w:t>}</w:t>
      </w:r>
    </w:p>
    <w:p>
      <w:pPr>
        <w:ind w:left="283"/>
      </w:pPr>
      <w:r>
        <w:rPr>
          <w:b/>
          <w:sz w:val="19"/>
        </w:rPr>
        <w:t>Response</w:t>
      </w:r>
    </w:p>
    <w:p>
      <w:pPr>
        <w:ind w:left="567"/>
      </w:pPr>
      <w:r>
        <w:rPr>
          <w:rFonts w:ascii="Consolas" w:hAnsi="Consolas" w:eastAsia="Consolas"/>
          <w:sz w:val="17"/>
        </w:rPr>
        <w:t>{</w:t>
        <w:br/>
        <w:t xml:space="preserve">  "success": true,</w:t>
        <w:br/>
        <w:t xml:space="preserve">  "message": "Login successful",</w:t>
        <w:br/>
        <w:t xml:space="preserve">  "data": {</w:t>
        <w:br/>
        <w:t xml:space="preserve">    "token": "access_token_here",</w:t>
        <w:br/>
        <w:t xml:space="preserve">    "user": {</w:t>
        <w:br/>
        <w:t xml:space="preserve">      "id": 2,</w:t>
        <w:br/>
        <w:t xml:space="preserve">      "username": "hr01",</w:t>
        <w:br/>
        <w:t xml:space="preserve">      "full_name": "Nguyen Thi HR",</w:t>
        <w:br/>
        <w:t xml:space="preserve">      "roles": ["HR"],</w:t>
        <w:br/>
        <w:t xml:space="preserve">      "permissions": ["attendance.logs.view", "attendance.request.approve"]</w:t>
        <w:br/>
        <w:t xml:space="preserve">    }</w:t>
        <w:br/>
        <w:t xml:space="preserve">  }</w:t>
        <w:br/>
        <w:t>}</w:t>
      </w:r>
    </w:p>
    <w:p>
      <w:pPr>
        <w:pStyle w:val="Heading2"/>
      </w:pPr>
      <w:r>
        <w:t>8.2 Attendance - import/generate/summary</w:t>
      </w:r>
    </w:p>
    <w:p>
      <w:r>
        <w:rPr>
          <w:rFonts w:ascii="Arial" w:hAnsi="Arial" w:eastAsia="Arial"/>
          <w:b/>
          <w:sz w:val="21"/>
        </w:rPr>
        <w:t>POST /api/attendance/periods</w:t>
      </w:r>
    </w:p>
    <w:p>
      <w:pPr>
        <w:ind w:left="283"/>
      </w:pPr>
      <w:r>
        <w:rPr>
          <w:b/>
          <w:sz w:val="19"/>
        </w:rPr>
        <w:t>Request</w:t>
      </w:r>
    </w:p>
    <w:p>
      <w:pPr>
        <w:ind w:left="567"/>
      </w:pPr>
      <w:r>
        <w:rPr>
          <w:rFonts w:ascii="Consolas" w:hAnsi="Consolas" w:eastAsia="Consolas"/>
          <w:sz w:val="17"/>
        </w:rPr>
        <w:t>{</w:t>
        <w:br/>
        <w:t xml:space="preserve">  "month": 3,</w:t>
        <w:br/>
        <w:t xml:space="preserve">  "year": 2026,</w:t>
        <w:br/>
        <w:t xml:space="preserve">  "from_date": "2026-03-01",</w:t>
        <w:br/>
        <w:t xml:space="preserve">  "to_date": "2026-03-31"</w:t>
        <w:br/>
        <w:t>}</w:t>
      </w:r>
    </w:p>
    <w:p>
      <w:pPr>
        <w:ind w:left="283"/>
      </w:pPr>
      <w:r>
        <w:rPr>
          <w:b/>
          <w:sz w:val="19"/>
        </w:rPr>
        <w:t>Response</w:t>
      </w:r>
    </w:p>
    <w:p>
      <w:pPr>
        <w:ind w:left="567"/>
      </w:pPr>
      <w:r>
        <w:rPr>
          <w:rFonts w:ascii="Consolas" w:hAnsi="Consolas" w:eastAsia="Consolas"/>
          <w:sz w:val="17"/>
        </w:rPr>
        <w:t>{</w:t>
        <w:br/>
        <w:t xml:space="preserve">  "success": true,</w:t>
        <w:br/>
        <w:t xml:space="preserve">  "data": {</w:t>
        <w:br/>
        <w:t xml:space="preserve">    "id": 5,</w:t>
        <w:br/>
        <w:t xml:space="preserve">    "period_code": "2026-03",</w:t>
        <w:br/>
        <w:t xml:space="preserve">    "status": "draft"</w:t>
        <w:br/>
        <w:t xml:space="preserve">  }</w:t>
        <w:br/>
        <w:t>}</w:t>
      </w:r>
    </w:p>
    <w:p>
      <w:r>
        <w:rPr>
          <w:rFonts w:ascii="Arial" w:hAnsi="Arial" w:eastAsia="Arial"/>
          <w:b/>
          <w:sz w:val="21"/>
        </w:rPr>
        <w:t>POST /api/attendance/logs/import</w:t>
      </w:r>
    </w:p>
    <w:p>
      <w:pPr>
        <w:ind w:left="283"/>
      </w:pPr>
      <w:r>
        <w:rPr>
          <w:b/>
          <w:sz w:val="19"/>
        </w:rPr>
        <w:t>Request</w:t>
      </w:r>
    </w:p>
    <w:p>
      <w:pPr>
        <w:ind w:left="567"/>
      </w:pPr>
      <w:r>
        <w:rPr>
          <w:rFonts w:ascii="Consolas" w:hAnsi="Consolas" w:eastAsia="Consolas"/>
          <w:sz w:val="17"/>
        </w:rPr>
        <w:t>{</w:t>
        <w:br/>
        <w:t xml:space="preserve">  "source": "machine",</w:t>
        <w:br/>
        <w:t xml:space="preserve">  "file_name": "machine_logs_2026_03_01.csv"</w:t>
        <w:br/>
        <w:t>}</w:t>
      </w:r>
    </w:p>
    <w:p>
      <w:pPr>
        <w:ind w:left="283"/>
      </w:pPr>
      <w:r>
        <w:rPr>
          <w:b/>
          <w:sz w:val="19"/>
        </w:rPr>
        <w:t>Response</w:t>
      </w:r>
    </w:p>
    <w:p>
      <w:pPr>
        <w:ind w:left="567"/>
      </w:pPr>
      <w:r>
        <w:rPr>
          <w:rFonts w:ascii="Consolas" w:hAnsi="Consolas" w:eastAsia="Consolas"/>
          <w:sz w:val="17"/>
        </w:rPr>
        <w:t>{</w:t>
        <w:br/>
        <w:t xml:space="preserve">  "success": true,</w:t>
        <w:br/>
        <w:t xml:space="preserve">  "data": {</w:t>
        <w:br/>
        <w:t xml:space="preserve">    "imported_rows": 420,</w:t>
        <w:br/>
        <w:t xml:space="preserve">    "invalid_rows": 8,</w:t>
        <w:br/>
        <w:t xml:space="preserve">    "job_status": "completed"</w:t>
        <w:br/>
        <w:t xml:space="preserve">  }</w:t>
        <w:br/>
        <w:t>}</w:t>
      </w:r>
    </w:p>
    <w:p>
      <w:r>
        <w:rPr>
          <w:rFonts w:ascii="Arial" w:hAnsi="Arial" w:eastAsia="Arial"/>
          <w:b/>
          <w:sz w:val="21"/>
        </w:rPr>
        <w:t>POST /api/attendance/periods/5/generate-summary</w:t>
      </w:r>
    </w:p>
    <w:p>
      <w:pPr>
        <w:ind w:left="283"/>
      </w:pPr>
      <w:r>
        <w:rPr>
          <w:b/>
          <w:sz w:val="19"/>
        </w:rPr>
        <w:t>Request</w:t>
      </w:r>
    </w:p>
    <w:p>
      <w:pPr>
        <w:ind w:left="567"/>
      </w:pPr>
      <w:r>
        <w:rPr>
          <w:rFonts w:ascii="Consolas" w:hAnsi="Consolas" w:eastAsia="Consolas"/>
          <w:sz w:val="17"/>
        </w:rPr>
        <w:t>{</w:t>
        <w:br/>
        <w:t xml:space="preserve">  "scope": "all"</w:t>
        <w:br/>
        <w:t>}</w:t>
      </w:r>
    </w:p>
    <w:p>
      <w:pPr>
        <w:ind w:left="283"/>
      </w:pPr>
      <w:r>
        <w:rPr>
          <w:b/>
          <w:sz w:val="19"/>
        </w:rPr>
        <w:t>Response</w:t>
      </w:r>
    </w:p>
    <w:p>
      <w:pPr>
        <w:ind w:left="567"/>
      </w:pPr>
      <w:r>
        <w:rPr>
          <w:rFonts w:ascii="Consolas" w:hAnsi="Consolas" w:eastAsia="Consolas"/>
          <w:sz w:val="17"/>
        </w:rPr>
        <w:t>{</w:t>
        <w:br/>
        <w:t xml:space="preserve">  "success": true,</w:t>
        <w:br/>
        <w:t xml:space="preserve">  "data": {</w:t>
        <w:br/>
        <w:t xml:space="preserve">    "period_id": 5,</w:t>
        <w:br/>
        <w:t xml:space="preserve">    "generated_employees": 20,</w:t>
        <w:br/>
        <w:t xml:space="preserve">    "status": "generated"</w:t>
        <w:br/>
        <w:t xml:space="preserve">  }</w:t>
        <w:br/>
        <w:t>}</w:t>
      </w:r>
    </w:p>
    <w:p>
      <w:r>
        <w:rPr>
          <w:rFonts w:ascii="Arial" w:hAnsi="Arial" w:eastAsia="Arial"/>
          <w:b/>
          <w:sz w:val="21"/>
        </w:rPr>
        <w:t>GET /api/attendance/periods/5/summary?department_id=2&amp;page=1</w:t>
      </w:r>
    </w:p>
    <w:p>
      <w:pPr>
        <w:ind w:left="283"/>
      </w:pPr>
      <w:r>
        <w:rPr>
          <w:b/>
          <w:sz w:val="19"/>
        </w:rPr>
        <w:t>Response</w:t>
      </w:r>
    </w:p>
    <w:p>
      <w:pPr>
        <w:ind w:left="567"/>
      </w:pPr>
      <w:r>
        <w:rPr>
          <w:rFonts w:ascii="Consolas" w:hAnsi="Consolas" w:eastAsia="Consolas"/>
          <w:sz w:val="17"/>
        </w:rPr>
        <w:t>{</w:t>
        <w:br/>
        <w:t xml:space="preserve">  "success": true,</w:t>
        <w:br/>
        <w:t xml:space="preserve">  "data": [</w:t>
        <w:br/>
        <w:t xml:space="preserve">    {</w:t>
        <w:br/>
        <w:t xml:space="preserve">      "employee_id": 10,</w:t>
        <w:br/>
        <w:t xml:space="preserve">      "employee_code": "EMP010",</w:t>
        <w:br/>
        <w:t xml:space="preserve">      "employee_name": "Tran Van A",</w:t>
        <w:br/>
        <w:t xml:space="preserve">      "total_workdays": 25,</w:t>
        <w:br/>
        <w:t xml:space="preserve">      "regular_hours": 200,</w:t>
        <w:br/>
        <w:t xml:space="preserve">      "ot_hours": 10,</w:t>
        <w:br/>
        <w:t xml:space="preserve">      "night_hours": 0,</w:t>
        <w:br/>
        <w:t xml:space="preserve">      "late_minutes": 15,</w:t>
        <w:br/>
        <w:t xml:space="preserve">      "early_minutes": 0,</w:t>
        <w:br/>
        <w:t xml:space="preserve">      "meal_count": 22,</w:t>
        <w:br/>
        <w:t xml:space="preserve">      "status": "employee_confirmed"</w:t>
        <w:br/>
        <w:t xml:space="preserve">    }</w:t>
        <w:br/>
        <w:t xml:space="preserve">  ],</w:t>
        <w:br/>
        <w:t xml:space="preserve">  "meta": {</w:t>
        <w:br/>
        <w:t xml:space="preserve">    "page": 1,</w:t>
        <w:br/>
        <w:t xml:space="preserve">    "per_page": 20,</w:t>
        <w:br/>
        <w:t xml:space="preserve">    "total": 1</w:t>
        <w:br/>
        <w:t xml:space="preserve">  }</w:t>
        <w:br/>
        <w:t>}</w:t>
      </w:r>
    </w:p>
    <w:p>
      <w:pPr>
        <w:pStyle w:val="Heading2"/>
      </w:pPr>
      <w:r>
        <w:t>8.3 Employee attendance request</w:t>
      </w:r>
    </w:p>
    <w:p>
      <w:r>
        <w:rPr>
          <w:rFonts w:ascii="Arial" w:hAnsi="Arial" w:eastAsia="Arial"/>
          <w:b/>
          <w:sz w:val="21"/>
        </w:rPr>
        <w:t>POST /api/me/requests</w:t>
      </w:r>
    </w:p>
    <w:p>
      <w:pPr>
        <w:ind w:left="283"/>
      </w:pPr>
      <w:r>
        <w:rPr>
          <w:b/>
          <w:sz w:val="19"/>
        </w:rPr>
        <w:t>Request</w:t>
      </w:r>
    </w:p>
    <w:p>
      <w:pPr>
        <w:ind w:left="567"/>
      </w:pPr>
      <w:r>
        <w:rPr>
          <w:rFonts w:ascii="Consolas" w:hAnsi="Consolas" w:eastAsia="Consolas"/>
          <w:sz w:val="17"/>
        </w:rPr>
        <w:t>{</w:t>
        <w:br/>
        <w:t xml:space="preserve">  "request_type": "manual_checkin",</w:t>
        <w:br/>
        <w:t xml:space="preserve">  "from_date": "2026-03-08",</w:t>
        <w:br/>
        <w:t xml:space="preserve">  "to_date": "2026-03-08",</w:t>
        <w:br/>
        <w:t xml:space="preserve">  "reason": "Quên chấm công buổi sáng",</w:t>
        <w:br/>
        <w:t xml:space="preserve">  "details": [</w:t>
        <w:br/>
        <w:t xml:space="preserve">    {</w:t>
        <w:br/>
        <w:t xml:space="preserve">      "work_date": "2026-03-08",</w:t>
        <w:br/>
        <w:t xml:space="preserve">      "requested_check_in": "2026-03-08T08:03:00"</w:t>
        <w:br/>
        <w:t xml:space="preserve">    }</w:t>
        <w:br/>
        <w:t xml:space="preserve">  ]</w:t>
        <w:br/>
        <w:t>}</w:t>
      </w:r>
    </w:p>
    <w:p>
      <w:pPr>
        <w:ind w:left="283"/>
      </w:pPr>
      <w:r>
        <w:rPr>
          <w:b/>
          <w:sz w:val="19"/>
        </w:rPr>
        <w:t>Response</w:t>
      </w:r>
    </w:p>
    <w:p>
      <w:pPr>
        <w:ind w:left="567"/>
      </w:pPr>
      <w:r>
        <w:rPr>
          <w:rFonts w:ascii="Consolas" w:hAnsi="Consolas" w:eastAsia="Consolas"/>
          <w:sz w:val="17"/>
        </w:rPr>
        <w:t>{</w:t>
        <w:br/>
        <w:t xml:space="preserve">  "success": true,</w:t>
        <w:br/>
        <w:t xml:space="preserve">  "data": {</w:t>
        <w:br/>
        <w:t xml:space="preserve">    "request_id": 1005,</w:t>
        <w:br/>
        <w:t xml:space="preserve">    "status": "pending"</w:t>
        <w:br/>
        <w:t xml:space="preserve">  }</w:t>
        <w:br/>
        <w:t>}</w:t>
      </w:r>
    </w:p>
    <w:p>
      <w:pPr>
        <w:pStyle w:val="Heading2"/>
      </w:pPr>
      <w:r>
        <w:t>8.4 Payroll preview/finalize</w:t>
      </w:r>
    </w:p>
    <w:p>
      <w:r>
        <w:rPr>
          <w:rFonts w:ascii="Arial" w:hAnsi="Arial" w:eastAsia="Arial"/>
          <w:b/>
          <w:sz w:val="21"/>
        </w:rPr>
        <w:t>POST /api/payroll/periods/5/required-params</w:t>
      </w:r>
    </w:p>
    <w:p>
      <w:pPr>
        <w:ind w:left="283"/>
      </w:pPr>
      <w:r>
        <w:rPr>
          <w:b/>
          <w:sz w:val="19"/>
        </w:rPr>
        <w:t>Request</w:t>
      </w:r>
    </w:p>
    <w:p>
      <w:pPr>
        <w:ind w:left="567"/>
      </w:pPr>
      <w:r>
        <w:rPr>
          <w:rFonts w:ascii="Consolas" w:hAnsi="Consolas" w:eastAsia="Consolas"/>
          <w:sz w:val="17"/>
        </w:rPr>
        <w:t>{}</w:t>
      </w:r>
    </w:p>
    <w:p>
      <w:pPr>
        <w:ind w:left="283"/>
      </w:pPr>
      <w:r>
        <w:rPr>
          <w:b/>
          <w:sz w:val="19"/>
        </w:rPr>
        <w:t>Response</w:t>
      </w:r>
    </w:p>
    <w:p>
      <w:pPr>
        <w:ind w:left="567"/>
      </w:pPr>
      <w:r>
        <w:rPr>
          <w:rFonts w:ascii="Consolas" w:hAnsi="Consolas" w:eastAsia="Consolas"/>
          <w:sz w:val="17"/>
        </w:rPr>
        <w:t>{</w:t>
        <w:br/>
        <w:t xml:space="preserve">  "success": true,</w:t>
        <w:br/>
        <w:t xml:space="preserve">  "data": {</w:t>
        <w:br/>
        <w:t xml:space="preserve">    "period_id": 5,</w:t>
        <w:br/>
        <w:t xml:space="preserve">    "parameters": [</w:t>
        <w:br/>
        <w:t xml:space="preserve">      {</w:t>
        <w:br/>
        <w:t xml:space="preserve">        "key": "insurance_rate_employee",</w:t>
        <w:br/>
        <w:t xml:space="preserve">        "label": "Insurance rate employee",</w:t>
        <w:br/>
        <w:t xml:space="preserve">        "type": "number",</w:t>
        <w:br/>
        <w:t xml:space="preserve">        "required": true,</w:t>
        <w:br/>
        <w:t xml:space="preserve">        "default": 10.5</w:t>
        <w:br/>
        <w:t xml:space="preserve">      }</w:t>
        <w:br/>
        <w:t xml:space="preserve">    ]</w:t>
        <w:br/>
        <w:t xml:space="preserve">  }</w:t>
        <w:br/>
        <w:t>}</w:t>
      </w:r>
    </w:p>
    <w:p>
      <w:r>
        <w:rPr>
          <w:rFonts w:ascii="Arial" w:hAnsi="Arial" w:eastAsia="Arial"/>
          <w:b/>
          <w:sz w:val="21"/>
        </w:rPr>
        <w:t>POST /api/payroll/periods/5/preview</w:t>
      </w:r>
    </w:p>
    <w:p>
      <w:pPr>
        <w:ind w:left="283"/>
      </w:pPr>
      <w:r>
        <w:rPr>
          <w:b/>
          <w:sz w:val="19"/>
        </w:rPr>
        <w:t>Request</w:t>
      </w:r>
    </w:p>
    <w:p>
      <w:pPr>
        <w:ind w:left="567"/>
      </w:pPr>
      <w:r>
        <w:rPr>
          <w:rFonts w:ascii="Consolas" w:hAnsi="Consolas" w:eastAsia="Consolas"/>
          <w:sz w:val="17"/>
        </w:rPr>
        <w:t>{</w:t>
        <w:br/>
        <w:t xml:space="preserve">  "scope_type": "department",</w:t>
        <w:br/>
        <w:t xml:space="preserve">  "scope_value": 2,</w:t>
        <w:br/>
        <w:t xml:space="preserve">  "parameters": {</w:t>
        <w:br/>
        <w:t xml:space="preserve">    "insurance_rate_employee": 10.5</w:t>
        <w:br/>
        <w:t xml:space="preserve">  }</w:t>
        <w:br/>
        <w:t>}</w:t>
      </w:r>
    </w:p>
    <w:p>
      <w:pPr>
        <w:ind w:left="283"/>
      </w:pPr>
      <w:r>
        <w:rPr>
          <w:b/>
          <w:sz w:val="19"/>
        </w:rPr>
        <w:t>Response</w:t>
      </w:r>
    </w:p>
    <w:p>
      <w:pPr>
        <w:ind w:left="567"/>
      </w:pPr>
      <w:r>
        <w:rPr>
          <w:rFonts w:ascii="Consolas" w:hAnsi="Consolas" w:eastAsia="Consolas"/>
          <w:sz w:val="17"/>
        </w:rPr>
        <w:t>{</w:t>
        <w:br/>
        <w:t xml:space="preserve">  "success": true,</w:t>
        <w:br/>
        <w:t xml:space="preserve">  "data": {</w:t>
        <w:br/>
        <w:t xml:space="preserve">    "payroll_run_id": 301,</w:t>
        <w:br/>
        <w:t xml:space="preserve">    "status": "previewed",</w:t>
        <w:br/>
        <w:t xml:space="preserve">    "employees": [</w:t>
        <w:br/>
        <w:t xml:space="preserve">      {</w:t>
        <w:br/>
        <w:t xml:space="preserve">        "employee_id": 10,</w:t>
        <w:br/>
        <w:t xml:space="preserve">        "employee_name": "Tran Van A",</w:t>
        <w:br/>
        <w:t xml:space="preserve">        "base_salary": 12000000,</w:t>
        <w:br/>
        <w:t xml:space="preserve">        "bonus_total": 500000,</w:t>
        <w:br/>
        <w:t xml:space="preserve">        "deduction_total": 0,</w:t>
        <w:br/>
        <w:t xml:space="preserve">        "insurance_employee": 1260000,</w:t>
        <w:br/>
        <w:t xml:space="preserve">        "pit_amount": 150000,</w:t>
        <w:br/>
        <w:t xml:space="preserve">        "net_salary": 11090000</w:t>
        <w:br/>
        <w:t xml:space="preserve">      }</w:t>
        <w:br/>
        <w:t xml:space="preserve">    ]</w:t>
        <w:br/>
        <w:t xml:space="preserve">  }</w:t>
        <w:br/>
        <w:t>}</w:t>
      </w:r>
    </w:p>
    <w:p>
      <w:r>
        <w:rPr>
          <w:rFonts w:ascii="Arial" w:hAnsi="Arial" w:eastAsia="Arial"/>
          <w:b/>
          <w:sz w:val="21"/>
        </w:rPr>
        <w:t>POST /api/payroll/periods/5/finalize</w:t>
      </w:r>
    </w:p>
    <w:p>
      <w:pPr>
        <w:ind w:left="283"/>
      </w:pPr>
      <w:r>
        <w:rPr>
          <w:b/>
          <w:sz w:val="19"/>
        </w:rPr>
        <w:t>Request</w:t>
      </w:r>
    </w:p>
    <w:p>
      <w:pPr>
        <w:ind w:left="567"/>
      </w:pPr>
      <w:r>
        <w:rPr>
          <w:rFonts w:ascii="Consolas" w:hAnsi="Consolas" w:eastAsia="Consolas"/>
          <w:sz w:val="17"/>
        </w:rPr>
        <w:t>{</w:t>
        <w:br/>
        <w:t xml:space="preserve">  "payroll_run_id": 301</w:t>
        <w:br/>
        <w:t>}</w:t>
      </w:r>
    </w:p>
    <w:p>
      <w:pPr>
        <w:ind w:left="283"/>
      </w:pPr>
      <w:r>
        <w:rPr>
          <w:b/>
          <w:sz w:val="19"/>
        </w:rPr>
        <w:t>Response</w:t>
      </w:r>
    </w:p>
    <w:p>
      <w:pPr>
        <w:ind w:left="567"/>
      </w:pPr>
      <w:r>
        <w:rPr>
          <w:rFonts w:ascii="Consolas" w:hAnsi="Consolas" w:eastAsia="Consolas"/>
          <w:sz w:val="17"/>
        </w:rPr>
        <w:t>{</w:t>
        <w:br/>
        <w:t xml:space="preserve">  "success": true,</w:t>
        <w:br/>
        <w:t xml:space="preserve">  "data": {</w:t>
        <w:br/>
        <w:t xml:space="preserve">    "payroll_run_id": 301,</w:t>
        <w:br/>
        <w:t xml:space="preserve">    "status": "finalized",</w:t>
        <w:br/>
        <w:t xml:space="preserve">    "generated_payslips": 12</w:t>
        <w:br/>
        <w:t xml:space="preserve">  }</w:t>
        <w:br/>
        <w:t>}</w:t>
      </w:r>
    </w:p>
    <w:p>
      <w:r>
        <w:rPr>
          <w:rFonts w:ascii="Arial" w:hAnsi="Arial" w:eastAsia="Arial"/>
          <w:b/>
          <w:sz w:val="21"/>
        </w:rPr>
        <w:t>GET /api/payroll/payslips/9001</w:t>
      </w:r>
    </w:p>
    <w:p>
      <w:pPr>
        <w:ind w:left="283"/>
      </w:pPr>
      <w:r>
        <w:rPr>
          <w:b/>
          <w:sz w:val="19"/>
        </w:rPr>
        <w:t>Response</w:t>
      </w:r>
    </w:p>
    <w:p>
      <w:pPr>
        <w:ind w:left="567"/>
      </w:pPr>
      <w:r>
        <w:rPr>
          <w:rFonts w:ascii="Consolas" w:hAnsi="Consolas" w:eastAsia="Consolas"/>
          <w:sz w:val="17"/>
        </w:rPr>
        <w:t>{</w:t>
        <w:br/>
        <w:t xml:space="preserve">  "success": true,</w:t>
        <w:br/>
        <w:t xml:space="preserve">  "data": {</w:t>
        <w:br/>
        <w:t xml:space="preserve">    "id": 9001,</w:t>
        <w:br/>
        <w:t xml:space="preserve">    "employee_id": 10,</w:t>
        <w:br/>
        <w:t xml:space="preserve">    "employee_name": "Tran Van A",</w:t>
        <w:br/>
        <w:t xml:space="preserve">    "period_code": "2026-03",</w:t>
        <w:br/>
        <w:t xml:space="preserve">    "base_salary_snapshot": 12000000,</w:t>
        <w:br/>
        <w:t xml:space="preserve">    "gross_salary": 12500000,</w:t>
        <w:br/>
        <w:t xml:space="preserve">    "insurance_employee": 1260000,</w:t>
        <w:br/>
        <w:t xml:space="preserve">    "pit_amount": 150000,</w:t>
        <w:br/>
        <w:t xml:space="preserve">    "bonus_total": 500000,</w:t>
        <w:br/>
        <w:t xml:space="preserve">    "deduction_total": 0,</w:t>
        <w:br/>
        <w:t xml:space="preserve">    "net_salary": 11090000,</w:t>
        <w:br/>
        <w:t xml:space="preserve">    "status": "locked",</w:t>
        <w:br/>
        <w:t xml:space="preserve">    "items": [</w:t>
        <w:br/>
        <w:t xml:space="preserve">      {</w:t>
        <w:br/>
        <w:t xml:space="preserve">        "item_code": "BASE",</w:t>
        <w:br/>
        <w:t xml:space="preserve">        "item_name": "Base Salary",</w:t>
        <w:br/>
        <w:t xml:space="preserve">        "item_group": "earning",</w:t>
        <w:br/>
        <w:t xml:space="preserve">        "amount": 12000000</w:t>
        <w:br/>
        <w:t xml:space="preserve">      },</w:t>
        <w:br/>
        <w:t xml:space="preserve">      {</w:t>
        <w:br/>
        <w:t xml:space="preserve">        "item_code": "BONUS",</w:t>
        <w:br/>
        <w:t xml:space="preserve">        "item_name": "KPI Bonus",</w:t>
        <w:br/>
        <w:t xml:space="preserve">        "item_group": "earning",</w:t>
        <w:br/>
        <w:t xml:space="preserve">        "amount": 500000</w:t>
        <w:br/>
        <w:t xml:space="preserve">      }</w:t>
        <w:br/>
        <w:t xml:space="preserve">    ]</w:t>
        <w:br/>
        <w:t xml:space="preserve">  }</w:t>
        <w:br/>
        <w:t>}</w:t>
      </w:r>
    </w:p>
    <w:p>
      <w:pPr>
        <w:pStyle w:val="Heading2"/>
      </w:pPr>
      <w:r>
        <w:t>8.5 Reports</w:t>
      </w:r>
    </w:p>
    <w:p>
      <w:r>
        <w:rPr>
          <w:rFonts w:ascii="Arial" w:hAnsi="Arial" w:eastAsia="Arial"/>
          <w:b/>
          <w:sz w:val="21"/>
        </w:rPr>
        <w:t>POST /api/reports/payroll-summary/export</w:t>
      </w:r>
    </w:p>
    <w:p>
      <w:pPr>
        <w:ind w:left="283"/>
      </w:pPr>
      <w:r>
        <w:rPr>
          <w:b/>
          <w:sz w:val="19"/>
        </w:rPr>
        <w:t>Request</w:t>
      </w:r>
    </w:p>
    <w:p>
      <w:pPr>
        <w:ind w:left="567"/>
      </w:pPr>
      <w:r>
        <w:rPr>
          <w:rFonts w:ascii="Consolas" w:hAnsi="Consolas" w:eastAsia="Consolas"/>
          <w:sz w:val="17"/>
        </w:rPr>
        <w:t>{</w:t>
        <w:br/>
        <w:t xml:space="preserve">  "period_id": 5,</w:t>
        <w:br/>
        <w:t xml:space="preserve">  "format": "xlsx"</w:t>
        <w:br/>
        <w:t>}</w:t>
      </w:r>
    </w:p>
    <w:p>
      <w:pPr>
        <w:ind w:left="283"/>
      </w:pPr>
      <w:r>
        <w:rPr>
          <w:b/>
          <w:sz w:val="19"/>
        </w:rPr>
        <w:t>Response</w:t>
      </w:r>
    </w:p>
    <w:p>
      <w:pPr>
        <w:ind w:left="567"/>
      </w:pPr>
      <w:r>
        <w:rPr>
          <w:rFonts w:ascii="Consolas" w:hAnsi="Consolas" w:eastAsia="Consolas"/>
          <w:sz w:val="17"/>
        </w:rPr>
        <w:t>{</w:t>
        <w:br/>
        <w:t xml:space="preserve">  "success": true,</w:t>
        <w:br/>
        <w:t xml:space="preserve">  "data": {</w:t>
        <w:br/>
        <w:t xml:space="preserve">    "job_id": 7001,</w:t>
        <w:br/>
        <w:t xml:space="preserve">    "status": "queued",</w:t>
        <w:br/>
        <w:t xml:space="preserve">    "download_url": "/downloads/report_7001.xlsx"</w:t>
        <w:br/>
        <w:t xml:space="preserve">  }</w:t>
        <w:br/>
        <w:t>}</w:t>
      </w:r>
    </w:p>
    <w:p>
      <w:pPr>
        <w:pStyle w:val="Heading1"/>
      </w:pPr>
      <w:r>
        <w:t>9. Data mẫu nên seed để test</w:t>
      </w:r>
    </w:p>
    <w:p>
      <w:pPr>
        <w:spacing w:after="40"/>
        <w:ind w:left="283"/>
      </w:pPr>
      <w:r>
        <w:t>• Role seeds: SYS_ADMIN, HR, PAYROLL, MANAGEMENT, EMPLOYEE.</w:t>
      </w:r>
    </w:p>
    <w:p>
      <w:pPr>
        <w:spacing w:after="40"/>
        <w:ind w:left="283"/>
      </w:pPr>
      <w:r>
        <w:t>• Users: admin01, hr01, hr02, payroll01, manager01, emp001 .. emp010.</w:t>
      </w:r>
    </w:p>
    <w:p>
      <w:pPr>
        <w:spacing w:after="40"/>
        <w:ind w:left="283"/>
      </w:pPr>
      <w:r>
        <w:t>• Departments: HR, Accounting, Operations, Engineering, Management.</w:t>
      </w:r>
    </w:p>
    <w:p>
      <w:pPr>
        <w:spacing w:after="40"/>
        <w:ind w:left="283"/>
      </w:pPr>
      <w:r>
        <w:t>• Shifts: HC08 (08:00–17:00), HC13 (13:00–22:00), N22 (22:00–06:00).</w:t>
      </w:r>
    </w:p>
    <w:p>
      <w:pPr>
        <w:spacing w:after="40"/>
        <w:ind w:left="283"/>
      </w:pPr>
      <w:r>
        <w:t>• Attendance data: 10 nhân viên x 20 ngày, 400–500 raw logs, ít nhất 15 anomaly cases.</w:t>
      </w:r>
    </w:p>
    <w:p>
      <w:pPr>
        <w:spacing w:after="40"/>
        <w:ind w:left="283"/>
      </w:pPr>
      <w:r>
        <w:t>• Payroll data: 1 period draft, 1 period previewed, 1 period finalized/locked, 20 payslips, 10 bonus/deduction entries.</w:t>
      </w:r>
    </w:p>
    <w:p>
      <w:pPr>
        <w:pStyle w:val="Heading1"/>
      </w:pPr>
      <w:r>
        <w:t>10. Prompt cho AI thiết kế giao diện xem trước</w:t>
      </w:r>
    </w:p>
    <w:p>
      <w:r>
        <w:rPr>
          <w:rFonts w:ascii="Consolas" w:hAnsi="Consolas" w:eastAsia="Consolas"/>
          <w:sz w:val="17"/>
        </w:rPr>
        <w:t>Bạn là Senior UX/UI Designer cho một Web-App enterprise về HRM Salary &amp; Contract Management. Hãy tạo bản thiết kế giao diện xem trước (preview UI) cho các role Employee, HR Staff, Payroll Accountant, Management và System Admin.</w:t>
        <w:br/>
        <w:br/>
        <w:t>Bối cảnh nghiệp vụ:</w:t>
        <w:br/>
        <w:t>- Module chính: Employee Self-Service, Contracts, Attendance, Payroll, Reports, Admin.</w:t>
        <w:br/>
        <w:t>- Trọng tâm UX: Attendance và Payroll phải dễ hiểu, ít sai thao tác, nhìn rõ kỳ đang thao tác và trạng thái dữ liệu draft/generated/confirmed/locked.</w:t>
        <w:br/>
        <w:t>- Tech stack FE: React + Vite + Tailwind CSS.</w:t>
        <w:br/>
        <w:t>- Kiểu sản phẩm: desktop-first, enterprise, data-dense nhưng sạch và dễ đọc.</w:t>
        <w:br/>
        <w:br/>
        <w:t>Yêu cầu thiết kế:</w:t>
        <w:br/>
        <w:t>1. Thiết kế site map và sidebar theo role.</w:t>
        <w:br/>
        <w:t>2. Tạo các màn hình preview sau:</w:t>
        <w:br/>
        <w:t xml:space="preserve">   - Login page</w:t>
        <w:br/>
        <w:t xml:space="preserve">   - Dashboard theo role</w:t>
        <w:br/>
        <w:t xml:space="preserve">   - My Attendance</w:t>
        <w:br/>
        <w:t xml:space="preserve">   - Attendance Logs</w:t>
        <w:br/>
        <w:t xml:space="preserve">   - Attendance Monthly Summary</w:t>
        <w:br/>
        <w:t xml:space="preserve">   - Attendance Request Approval</w:t>
        <w:br/>
        <w:t xml:space="preserve">   - Contract List/Detail</w:t>
        <w:br/>
        <w:t xml:space="preserve">   - Payroll Run Wizard (3 bước: chọn kỳ -&gt; nhập tham số -&gt; preview/finalize)</w:t>
        <w:br/>
        <w:t xml:space="preserve">   - Payslip List</w:t>
        <w:br/>
        <w:t xml:space="preserve">   - Payslip Detail / print-friendly</w:t>
        <w:br/>
        <w:t xml:space="preserve">   - Reports Center</w:t>
        <w:br/>
        <w:t xml:space="preserve">   - User / Role Management</w:t>
        <w:br/>
        <w:t>3. Mỗi màn hình phải có:</w:t>
        <w:br/>
        <w:t xml:space="preserve">   - loading state, empty state, error state</w:t>
        <w:br/>
        <w:t xml:space="preserve">   - filter/search/sort/pagination</w:t>
        <w:br/>
        <w:t xml:space="preserve">   - status badge rõ ràng</w:t>
        <w:br/>
        <w:t xml:space="preserve">   - action bar nhất quán</w:t>
        <w:br/>
        <w:t>4. Mọi action nguy hiểm như approve adjustment, finalize payroll, lock payroll phải có confirm modal.</w:t>
        <w:br/>
        <w:t>5. UI phải ẩn theo permission thật sự:</w:t>
        <w:br/>
        <w:t xml:space="preserve">   - Employee chỉ thấy dữ liệu cá nhân</w:t>
        <w:br/>
        <w:t xml:space="preserve">   - HR không thấy user/role admin</w:t>
        <w:br/>
        <w:t xml:space="preserve">   - Payroll không thấy màn import raw logs</w:t>
        <w:br/>
        <w:t xml:space="preserve">   - Management chỉ read-only</w:t>
        <w:br/>
        <w:t xml:space="preserve">   - Sys Admin không mặc định thấy payroll run</w:t>
        <w:br/>
        <w:t>6. Phong cách hình ảnh:</w:t>
        <w:br/>
        <w:t xml:space="preserve">   - neutral palette, nhấn xanh dương hoặc xanh lá</w:t>
        <w:br/>
        <w:t xml:space="preserve">   - sidebar trái, topbar trên</w:t>
        <w:br/>
        <w:t xml:space="preserve">   - table là thành phần trung tâm</w:t>
        <w:br/>
        <w:t xml:space="preserve">   - typography rõ, dễ đọc số liệu</w:t>
        <w:br/>
        <w:t xml:space="preserve">   - card bo nhẹ, bóng đổ nhẹ, enterprise style</w:t>
        <w:br/>
        <w:t>7. Output mong muốn:</w:t>
        <w:br/>
        <w:t xml:space="preserve">   - wireframe low-fi</w:t>
        <w:br/>
        <w:t xml:space="preserve">   - high-fi preview cho key screens</w:t>
        <w:br/>
        <w:t xml:space="preserve">   - component list</w:t>
        <w:br/>
        <w:t xml:space="preserve">   - design tokens</w:t>
        <w:br/>
        <w:t xml:space="preserve">   - ghi chú rõ role nào thấy UI nào, role nào không thấy</w:t>
      </w:r>
    </w:p>
    <w:p>
      <w:pPr>
        <w:pStyle w:val="Heading1"/>
      </w:pPr>
      <w:r>
        <w:t>11. Ghi chú triển khai</w:t>
      </w:r>
    </w:p>
    <w:p>
      <w:pPr>
        <w:spacing w:after="40"/>
        <w:ind w:left="283"/>
      </w:pPr>
      <w:r>
        <w:t>• Attendance summary và payslip phải là snapshot; không được tính lại ngược từ dữ liệu hiện tại khi xem kỳ cũ.</w:t>
      </w:r>
    </w:p>
    <w:p>
      <w:pPr>
        <w:spacing w:after="40"/>
        <w:ind w:left="283"/>
      </w:pPr>
      <w:r>
        <w:t>• SQL Server nên giữ calculations nặng qua views/functions/stored procedures; Laravel là orchestration layer.</w:t>
      </w:r>
    </w:p>
    <w:p>
      <w:pPr>
        <w:spacing w:after="40"/>
        <w:ind w:left="283"/>
      </w:pPr>
      <w:r>
        <w:t>• Không dùng endpoint generic kiểu execute-procedure; FE gọi domain API.</w:t>
      </w:r>
    </w:p>
    <w:p>
      <w:pPr>
        <w:spacing w:after="40"/>
        <w:ind w:left="283"/>
      </w:pPr>
      <w:r>
        <w:t>• Mọi export report, finalize payroll, lock period đều phải được audit.</w:t>
      </w:r>
    </w:p>
    <w:sectPr w:rsidR="00FC693F" w:rsidRPr="0006063C" w:rsidSect="00034616">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33D6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828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33D6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val="0"/>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