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411CD" w14:textId="5DCEF97B" w:rsidR="00384114" w:rsidRPr="00384114" w:rsidRDefault="00384114" w:rsidP="00384114">
      <w:pPr>
        <w:jc w:val="both"/>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The purpose of this document is to provide computer forensic technicians working with our Crimes Unit basic guidelines so that we are all doing the same thing or at least considering the same issues as we work a case either with an investigator from our own agency, or a request from another agency.</w:t>
      </w:r>
    </w:p>
    <w:p w14:paraId="7D0BAF93" w14:textId="77777777" w:rsidR="00384114" w:rsidRPr="00384114" w:rsidRDefault="00384114" w:rsidP="00384114">
      <w:pPr>
        <w:jc w:val="both"/>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This is an education guide, not an instruction.  It details documentation requirements for a computer forensics media analysis case after search and seizure of media.  This takes the media analysis process from check out of evidence from the evidence room until complete support closure and report writing. </w:t>
      </w:r>
    </w:p>
    <w:p w14:paraId="445B8CE5" w14:textId="77777777" w:rsidR="00384114" w:rsidRPr="00384114" w:rsidRDefault="00384114" w:rsidP="00384114">
      <w:pPr>
        <w:jc w:val="both"/>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This is a living process that must allow for changes and updates, as well as flexibility and room for decision-making on the part of the media analyst to fit particular requirements of each case.  However, there are core requirements that must be met for each and every case, or nearly all cases, and those will be explained in training.</w:t>
      </w:r>
    </w:p>
    <w:p w14:paraId="0738F5A7" w14:textId="77777777" w:rsidR="00384114" w:rsidRPr="00384114" w:rsidRDefault="00384114" w:rsidP="00384114">
      <w:pPr>
        <w:jc w:val="both"/>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Techniques may vary depending on the circumstances of the case, equipment availability, and the experience of the computer forensic technician.</w:t>
      </w:r>
    </w:p>
    <w:p w14:paraId="2F34AD95"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Preliminaries</w:t>
      </w:r>
    </w:p>
    <w:p w14:paraId="12F40386" w14:textId="4A75688F"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Begin tracking the man-hours you put into the media analysis and administrative work.</w:t>
      </w:r>
    </w:p>
    <w:p w14:paraId="3637EFB7" w14:textId="7DAA857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Verify search authority, consent, warrant, subpoena for exact legal level of analysis.  Ensure what level of analysis and what files you can examine (i.e., Does the warrant cover e-mail, unopened e-mail, etc.).  Get a copy of this document and place it in your analysis case file.</w:t>
      </w:r>
    </w:p>
    <w:p w14:paraId="1AF416A0" w14:textId="16E3C913"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Pull up the master of the case documentation file and place it in the analysis case file.</w:t>
      </w:r>
    </w:p>
    <w:p w14:paraId="2114B51E" w14:textId="3DC0575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4.    Create a modified boot disk for the forensic software (EnCase). Ensure it is of the current version loaded on the forensic machine.</w:t>
      </w:r>
    </w:p>
    <w:p w14:paraId="32751432"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Determine Best Method</w:t>
      </w:r>
    </w:p>
    <w:p w14:paraId="509482E7" w14:textId="561B52ED"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xml:space="preserve">Determine the best method to process any computer-related evidence.  If the forensic examiner cannot process the evidence seized due to lack of experience, lack of training, or lack of equipment, the officer submitting the evidence or the forensic examiner will complete a </w:t>
      </w:r>
      <w:r w:rsidRPr="00384114">
        <w:rPr>
          <w:rFonts w:ascii="Helvetica" w:eastAsia="Times New Roman" w:hAnsi="Helvetica" w:cs="Times New Roman"/>
          <w:color w:val="000000"/>
          <w:lang w:eastAsia="en-GB"/>
        </w:rPr>
        <w:t>Police</w:t>
      </w:r>
      <w:r w:rsidRPr="00384114">
        <w:rPr>
          <w:rFonts w:ascii="Helvetica" w:eastAsia="Times New Roman" w:hAnsi="Helvetica" w:cs="Times New Roman"/>
          <w:color w:val="000000"/>
          <w:lang w:eastAsia="en-GB"/>
        </w:rPr>
        <w:t xml:space="preserve"> "request for assistance" form and submit the evidence to the </w:t>
      </w:r>
      <w:r w:rsidRPr="00384114">
        <w:rPr>
          <w:rFonts w:ascii="Helvetica" w:eastAsia="Times New Roman" w:hAnsi="Helvetica" w:cs="Times New Roman"/>
          <w:color w:val="000000"/>
          <w:lang w:eastAsia="en-GB"/>
        </w:rPr>
        <w:t>appropriate Police</w:t>
      </w:r>
      <w:r w:rsidRPr="00384114">
        <w:rPr>
          <w:rFonts w:ascii="Helvetica" w:eastAsia="Times New Roman" w:hAnsi="Helvetica" w:cs="Times New Roman"/>
          <w:color w:val="000000"/>
          <w:lang w:eastAsia="en-GB"/>
        </w:rPr>
        <w:t xml:space="preserve"> lab.</w:t>
      </w:r>
    </w:p>
    <w:p w14:paraId="6C6EAF5B"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Prepare the Case File</w:t>
      </w:r>
    </w:p>
    <w:p w14:paraId="6D4A3549"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Fill out all the necessary and place all initial case documentation in this file so that you can keep track of important details from the start of the forensic exam. Ensure you have a search warrant or consent to search when you open a case file, and ask the submitting officer to fill out the "Official Request for Laboratory Examination." The most important part of this form is for the officer to fill out the keywords in the investigation that he wants you to search the computer for.</w:t>
      </w:r>
    </w:p>
    <w:p w14:paraId="52EB1BD8"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Fill Out a Media Analysis Worksheet</w:t>
      </w:r>
    </w:p>
    <w:p w14:paraId="2097FDB8"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The "Media Analysis Worksheet" is used to track the flow and process of media analysis support.  On this form, you record important information on the support provided.  The form also tracks information needed to report periodically to the agencies or internal units that you support forensically about the assistance you have provided.</w:t>
      </w:r>
    </w:p>
    <w:p w14:paraId="01ED43EE"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lastRenderedPageBreak/>
        <w:t>Create a Report to Attach to the Media Analysis Worksheet</w:t>
      </w:r>
    </w:p>
    <w:p w14:paraId="0653AAE6"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Keep notes as you work, and provide as much information as you can on the following:</w:t>
      </w:r>
    </w:p>
    <w:p w14:paraId="52CFFE31" w14:textId="08F20D0D"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Date and time of evidence CPU</w:t>
      </w:r>
    </w:p>
    <w:p w14:paraId="105776F6" w14:textId="229F685F"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Current date and time (include appropriate time zone)</w:t>
      </w:r>
    </w:p>
    <w:p w14:paraId="067B6568" w14:textId="5873C998"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Significant problems/broken items</w:t>
      </w:r>
    </w:p>
    <w:p w14:paraId="46EDF670" w14:textId="319A02F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4.    Lapses in analysis</w:t>
      </w:r>
    </w:p>
    <w:p w14:paraId="3213EE3F" w14:textId="4884D32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5.    Findings -- evidence found.  This will go into your final report in more detail; these are "working notes" so that anyone --  a forensic colleague, an investigating officer, or a supervisor -- can pick up the file and, at a glance, know exactly where you left off in your assessment of the seized computer and media.</w:t>
      </w:r>
    </w:p>
    <w:p w14:paraId="41A7AC45" w14:textId="7E5BE6B5"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6.    Special techniques required or used above and beyond normal processes (e.g., password cracker)</w:t>
      </w:r>
    </w:p>
    <w:p w14:paraId="5888B48C" w14:textId="67F76D2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7.     Outside sources used (e.g., commercial companies that provided assistance, information provided by other trained CCIs over the Computer Forensic Investigators Digest listserv on the Internet, etc.)</w:t>
      </w:r>
    </w:p>
    <w:p w14:paraId="0F8344C4"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Log Out Evidence - Visual Inspection and Inventory</w:t>
      </w:r>
    </w:p>
    <w:p w14:paraId="39F1C7E1"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xml:space="preserve">1.        Log out all computer media and machines seized and to be </w:t>
      </w:r>
      <w:proofErr w:type="spellStart"/>
      <w:r w:rsidRPr="00384114">
        <w:rPr>
          <w:rFonts w:ascii="Helvetica" w:eastAsia="Times New Roman" w:hAnsi="Helvetica" w:cs="Times New Roman"/>
          <w:color w:val="000000"/>
          <w:lang w:eastAsia="en-GB"/>
        </w:rPr>
        <w:t>analyzed</w:t>
      </w:r>
      <w:proofErr w:type="spellEnd"/>
      <w:r w:rsidRPr="00384114">
        <w:rPr>
          <w:rFonts w:ascii="Helvetica" w:eastAsia="Times New Roman" w:hAnsi="Helvetica" w:cs="Times New Roman"/>
          <w:color w:val="000000"/>
          <w:lang w:eastAsia="en-GB"/>
        </w:rPr>
        <w:t>.  </w:t>
      </w:r>
    </w:p>
    <w:p w14:paraId="0B8DD0D1" w14:textId="31C1B35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xml:space="preserve">2.    If there are diskettes to </w:t>
      </w:r>
      <w:proofErr w:type="spellStart"/>
      <w:r w:rsidRPr="00384114">
        <w:rPr>
          <w:rFonts w:ascii="Helvetica" w:eastAsia="Times New Roman" w:hAnsi="Helvetica" w:cs="Times New Roman"/>
          <w:color w:val="000000"/>
          <w:lang w:eastAsia="en-GB"/>
        </w:rPr>
        <w:t>analyze</w:t>
      </w:r>
      <w:proofErr w:type="spellEnd"/>
      <w:r w:rsidRPr="00384114">
        <w:rPr>
          <w:rFonts w:ascii="Helvetica" w:eastAsia="Times New Roman" w:hAnsi="Helvetica" w:cs="Times New Roman"/>
          <w:color w:val="000000"/>
          <w:lang w:eastAsia="en-GB"/>
        </w:rPr>
        <w:t xml:space="preserve"> or other removable media (JAZ cartridges, zip cartridges, etc.), make sure that they are </w:t>
      </w:r>
      <w:proofErr w:type="spellStart"/>
      <w:r w:rsidRPr="00384114">
        <w:rPr>
          <w:rFonts w:ascii="Helvetica" w:eastAsia="Times New Roman" w:hAnsi="Helvetica" w:cs="Times New Roman"/>
          <w:color w:val="000000"/>
          <w:lang w:eastAsia="en-GB"/>
        </w:rPr>
        <w:t>labeled</w:t>
      </w:r>
      <w:proofErr w:type="spellEnd"/>
      <w:r w:rsidRPr="00384114">
        <w:rPr>
          <w:rFonts w:ascii="Helvetica" w:eastAsia="Times New Roman" w:hAnsi="Helvetica" w:cs="Times New Roman"/>
          <w:color w:val="000000"/>
          <w:lang w:eastAsia="en-GB"/>
        </w:rPr>
        <w:t xml:space="preserve"> sequentially (A1, A2, A3 etc.) and that that same </w:t>
      </w:r>
      <w:proofErr w:type="spellStart"/>
      <w:r w:rsidRPr="00384114">
        <w:rPr>
          <w:rFonts w:ascii="Helvetica" w:eastAsia="Times New Roman" w:hAnsi="Helvetica" w:cs="Times New Roman"/>
          <w:color w:val="000000"/>
          <w:lang w:eastAsia="en-GB"/>
        </w:rPr>
        <w:t>labeling</w:t>
      </w:r>
      <w:proofErr w:type="spellEnd"/>
      <w:r w:rsidRPr="00384114">
        <w:rPr>
          <w:rFonts w:ascii="Helvetica" w:eastAsia="Times New Roman" w:hAnsi="Helvetica" w:cs="Times New Roman"/>
          <w:color w:val="000000"/>
          <w:lang w:eastAsia="en-GB"/>
        </w:rPr>
        <w:t xml:space="preserve"> system is used as you acquire this evidence into the EnCase case image.</w:t>
      </w:r>
    </w:p>
    <w:p w14:paraId="5A909FBE" w14:textId="64C38D81"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Note:  When you receive evidence, ensure the evidence tag properly reflects the items seized.  Note any damage not documented on the evidence tag, take pictures of the damage, and write a supplemental report in the department mainframe computer system to detail what you discovered.</w:t>
      </w:r>
    </w:p>
    <w:p w14:paraId="794D103D" w14:textId="56D15E2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Also perform a visual inspection/inventory  of the physical makeup of the seized computer.  It is most important that you document the computer condition thoroughly.</w:t>
      </w:r>
    </w:p>
    <w:p w14:paraId="1C74FAA9" w14:textId="06E7895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4.    Open/remove the CPU case.  Examine its internal circuitry, make note of all media (hard drives, removable media drives, floppy drives, etc.).  Where appropriate, make note of all internal expansion cards (e.g., where unusual cards are located, or where the internal devices could be pertinent to the investigation).  Look for presence of a video capture card board in a child pornography case, and other details pertinent to this type of investigation (e.g., amount of RAM, CPU speed, etc.).  Be sure to look for alternative storage devices such as flash memory, disconnected hard drives, etc.  Verify that the system is configured to boot from floppy diskette, and record which floppy drive is the boot disk.</w:t>
      </w:r>
    </w:p>
    <w:p w14:paraId="4EC0DAAB" w14:textId="78F3AA36"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5.    Determine if the CPU (case itself) contains potentially valuable information that would justify analysis.  Verify that the CPU is functional, or at least contains some form of media.  You might also look for any hardware that could be used in the commission of the offense alleged in this case (a video capture board in a pornography case, etc.).</w:t>
      </w:r>
    </w:p>
    <w:p w14:paraId="5791B194" w14:textId="1AECB48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6.     Record the position of all internal devices, to include hard drives, floppy drives, expansion cards, etc.  Pay special attention to record jumpers, cabling, and other items that might need to be modified for analysis.  </w:t>
      </w:r>
    </w:p>
    <w:p w14:paraId="0B566458" w14:textId="7E055B1B"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lastRenderedPageBreak/>
        <w:t>7.     Photograph the system to document its condition upon arrival at the media analysis lab.</w:t>
      </w:r>
    </w:p>
    <w:p w14:paraId="0C5434D3" w14:textId="03734132"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8.     Review all seized items for evidence of mishandling or other damage.  Look for out-of-place or broken cards, drives, etc.</w:t>
      </w:r>
    </w:p>
    <w:p w14:paraId="157B469D" w14:textId="55B00BC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9.     Compare any damage to that noted on the evidence tag, and record any appropriate changes.  Photograph ALL damage to evidence, regardless of severity.  If the damage will impede analysis, advised the requesting official or case officer.</w:t>
      </w:r>
    </w:p>
    <w:p w14:paraId="3550C536"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Split Evidence Tag Procedures</w:t>
      </w:r>
    </w:p>
    <w:p w14:paraId="76AA69BA" w14:textId="5C8417E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On some occasions, you will have to remove a hard drive from the computer system in order to do the analysis.  If the hard drive is separated from the original evidence, then you must tag it separately, or use an indelible Sharpie-type marker to record the case number, suspect name, machine number, etc. on the hard drive you have taken out.</w:t>
      </w:r>
    </w:p>
    <w:p w14:paraId="02A6FEDB" w14:textId="458F8371"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The new evidence tag will be the same as the original, but be followed by an "A," "B," or similar designator. You can number the hard drives found in the machine so that they can identified separately.</w:t>
      </w:r>
    </w:p>
    <w:p w14:paraId="5B8BDBD1" w14:textId="2CE3E11F"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A description on the hard drive evidence tag might read:  "This hard drive (serial number, model, etc.) was removed from Tag # (XX) for purposes of analysis.  This is a continuation of Tag # (XX) and completed by Officer John Doe.</w:t>
      </w:r>
    </w:p>
    <w:p w14:paraId="1F7CCCFA" w14:textId="3D294DE1"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4.    Note the person receiving the property initially and the name of the forensic examiner who removed the hard drive from the machine.</w:t>
      </w:r>
    </w:p>
    <w:p w14:paraId="11D05A74" w14:textId="2DF28731"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5.    Maintain the chain of custody of the hard drive using this new tag until analysis is finished and the hard drive is reinstalled in the original CPU.</w:t>
      </w:r>
    </w:p>
    <w:p w14:paraId="012AE07F" w14:textId="6D48A65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6.    If you return the CPU minus the hard drive back to the evidence custodian, then note the original tag in the "chain of custody" report as follows:</w:t>
      </w:r>
    </w:p>
    <w:p w14:paraId="198FC8F8" w14:textId="77777777" w:rsidR="00384114" w:rsidRPr="00384114" w:rsidRDefault="00384114" w:rsidP="00384114">
      <w:pPr>
        <w:rPr>
          <w:rFonts w:ascii="Helvetica" w:eastAsia="Times New Roman" w:hAnsi="Helvetica" w:cs="Times New Roman"/>
          <w:color w:val="000000"/>
          <w:lang w:eastAsia="en-GB"/>
        </w:rPr>
      </w:pPr>
    </w:p>
    <w:p w14:paraId="64F31F22" w14:textId="17224A79"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Released by -- forensic examiner's name</w:t>
      </w:r>
    </w:p>
    <w:p w14:paraId="5DFE41A1"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Purpose:  Released to evidence custodian</w:t>
      </w:r>
    </w:p>
    <w:p w14:paraId="7E28A077"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Condition:  Changed. Removed hard drive for analysis (see Tag XX-A)</w:t>
      </w:r>
    </w:p>
    <w:p w14:paraId="77A0F368" w14:textId="3C1D90BC"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Received by:  Evidence custodian</w:t>
      </w:r>
    </w:p>
    <w:p w14:paraId="55465071" w14:textId="77777777" w:rsidR="00384114" w:rsidRPr="00384114" w:rsidRDefault="00384114" w:rsidP="00384114">
      <w:pPr>
        <w:rPr>
          <w:rFonts w:ascii="Helvetica" w:eastAsia="Times New Roman" w:hAnsi="Helvetica" w:cs="Times New Roman"/>
          <w:color w:val="000000"/>
          <w:lang w:eastAsia="en-GB"/>
        </w:rPr>
      </w:pPr>
    </w:p>
    <w:p w14:paraId="74A6D87C" w14:textId="20CC4B9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7.    After analysis of the hard drive is completed, reinstall the drive into the original CPU.  Annotate Tag XX-A in the "chain of custody" report as follows:</w:t>
      </w:r>
    </w:p>
    <w:p w14:paraId="587CF530" w14:textId="77777777" w:rsidR="00384114" w:rsidRPr="00384114" w:rsidRDefault="00384114" w:rsidP="00384114">
      <w:pPr>
        <w:ind w:left="360" w:hanging="360"/>
        <w:rPr>
          <w:rFonts w:ascii="Helvetica" w:eastAsia="Times New Roman" w:hAnsi="Helvetica" w:cs="Times New Roman"/>
          <w:color w:val="000000"/>
          <w:lang w:eastAsia="en-GB"/>
        </w:rPr>
      </w:pPr>
    </w:p>
    <w:p w14:paraId="3FCC090E"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Released by:  Name of forensic examiner</w:t>
      </w:r>
    </w:p>
    <w:p w14:paraId="1184293E"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Purpose:  Released to evidence custodian</w:t>
      </w:r>
    </w:p>
    <w:p w14:paraId="162EEA1F"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Condition:  Changed. Reinstalled hard drive into CPU</w:t>
      </w:r>
    </w:p>
    <w:p w14:paraId="20D85C63"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Received by:  Evidence custodian</w:t>
      </w:r>
    </w:p>
    <w:p w14:paraId="710D30D1" w14:textId="77777777" w:rsidR="00384114" w:rsidRPr="00384114" w:rsidRDefault="00384114" w:rsidP="00384114">
      <w:pPr>
        <w:ind w:left="360" w:hanging="360"/>
        <w:rPr>
          <w:rFonts w:ascii="Helvetica" w:eastAsia="Times New Roman" w:hAnsi="Helvetica" w:cs="Times New Roman"/>
          <w:color w:val="000000"/>
          <w:lang w:eastAsia="en-GB"/>
        </w:rPr>
      </w:pPr>
    </w:p>
    <w:p w14:paraId="275D137D" w14:textId="49B04C5B"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8.   After the hard drive is reinstalled and Tag XX-A is annotated appropriately, attach Tag # XX-A to the original tag XX.</w:t>
      </w:r>
    </w:p>
    <w:p w14:paraId="38C16DDD"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NOTE:  After you visually inspect the hardware, you are ready to start the analysis.</w:t>
      </w:r>
    </w:p>
    <w:p w14:paraId="6FA08DC0"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NOTE:  Take photos (digital pictures are even better) of media and place this in your case file.</w:t>
      </w:r>
    </w:p>
    <w:p w14:paraId="7D6AF01D"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lastRenderedPageBreak/>
        <w:t>Create An Analysis Directory</w:t>
      </w:r>
    </w:p>
    <w:p w14:paraId="0A8A81FF"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Create a directory for the analysis on the government-owned forensic examination computer. This is the directory that will be used during the analysis to deposit potential evidence, keyword files, and disk images.</w:t>
      </w:r>
    </w:p>
    <w:p w14:paraId="7EA9D80B"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Create a Keyword List</w:t>
      </w:r>
    </w:p>
    <w:p w14:paraId="54D217FA"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Review all case data in order to render a potential analysis process (suicide, child porn, murder, fraud, etc.).  Create a list of keywords to be searched or get the list from the officer on the case.  Place a copy of this in your analysis case file. </w:t>
      </w:r>
    </w:p>
    <w:p w14:paraId="1AEEC6F0"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Subject's Computer</w:t>
      </w:r>
    </w:p>
    <w:p w14:paraId="555294FE" w14:textId="77777777" w:rsidR="00384114" w:rsidRPr="00384114" w:rsidRDefault="00384114" w:rsidP="00384114">
      <w:pPr>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Check the computer's CMOS settings to be sure the computer is configured to boot from floppy diskette and boot the machine from the modified EnCase boot disk.</w:t>
      </w:r>
    </w:p>
    <w:p w14:paraId="5C2AA9C4" w14:textId="518FA71D"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Verify that the system clock reflects the actual date and time.  Record in your analysis notes the correct date, time, and time zone, the date, time and time zone reported by the SUBJECT's computer, and the difference.</w:t>
      </w:r>
    </w:p>
    <w:p w14:paraId="6BBFA7B5" w14:textId="10EC3A92"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Identify all hard drives by make, model, capacity and condition. Record this information, as well as whether the device is internal or external.  Where necessary, photograph individual hard disks to document damage or other unusual condition.</w:t>
      </w:r>
    </w:p>
    <w:p w14:paraId="3291ACFC" w14:textId="528C2475"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4.   Power down the computer and identify the hard drive master/slave settings (if IDE) or SCSI ID settings (if SCSI).  Record these settings, and change where necessary to mount into the government-owned forensic examination computer.  Be sure to note any and all changes to evidentiary media.</w:t>
      </w:r>
    </w:p>
    <w:p w14:paraId="19A61E7C" w14:textId="59AB66E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5.    Locate the parameters of the hard drive itself by going to the manufacturer's home page (e.g., </w:t>
      </w:r>
      <w:hyperlink r:id="rId7" w:history="1">
        <w:r w:rsidRPr="00384114">
          <w:rPr>
            <w:rFonts w:ascii="Helvetica" w:eastAsia="Times New Roman" w:hAnsi="Helvetica" w:cs="Times New Roman"/>
            <w:color w:val="800080"/>
            <w:u w:val="single"/>
            <w:lang w:eastAsia="en-GB"/>
          </w:rPr>
          <w:t>www.seagate.com)</w:t>
        </w:r>
      </w:hyperlink>
      <w:r w:rsidRPr="00384114">
        <w:rPr>
          <w:rFonts w:ascii="Helvetica" w:eastAsia="Times New Roman" w:hAnsi="Helvetica" w:cs="Times New Roman"/>
          <w:color w:val="000000"/>
          <w:lang w:eastAsia="en-GB"/>
        </w:rPr>
        <w:t xml:space="preserve">.  Where necessary, manually modify the government computer's CMOS settings to accurately reflect the correct settings for the particular drive being </w:t>
      </w:r>
      <w:proofErr w:type="spellStart"/>
      <w:r w:rsidRPr="00384114">
        <w:rPr>
          <w:rFonts w:ascii="Helvetica" w:eastAsia="Times New Roman" w:hAnsi="Helvetica" w:cs="Times New Roman"/>
          <w:color w:val="000000"/>
          <w:lang w:eastAsia="en-GB"/>
        </w:rPr>
        <w:t>analyzed</w:t>
      </w:r>
      <w:proofErr w:type="spellEnd"/>
      <w:r w:rsidRPr="00384114">
        <w:rPr>
          <w:rFonts w:ascii="Helvetica" w:eastAsia="Times New Roman" w:hAnsi="Helvetica" w:cs="Times New Roman"/>
          <w:color w:val="000000"/>
          <w:lang w:eastAsia="en-GB"/>
        </w:rPr>
        <w:t>.  </w:t>
      </w:r>
    </w:p>
    <w:p w14:paraId="14EC33D8"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Government Computer Media Analysis Workstation</w:t>
      </w:r>
    </w:p>
    <w:p w14:paraId="448DB32B" w14:textId="184AA205"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Based on what media you have on hand to do the job, the size of the suspect evidentiary media, and the like, select the most appropriate backup utility (usually EnCase, but maybe SAFEBACK or another alternative).  Where possible, use a hard disk of equal size and interface (EIDE, SCSI, etc.).  For drives larger than the available media, use 8mm DAT.  Verify the target media is large enough to hold the image of the evidence media.  If a hard drive is to be used as the target media, mount it so it is accessible to the analysis computer, without being subject to the drive write-protect software.</w:t>
      </w:r>
    </w:p>
    <w:p w14:paraId="0B1F6053" w14:textId="444EF05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Attach the SUBJECT's hard drive to the government computer for analysis, or hook into the suspect machine with a parallel port cable for parallel-to-parallel imaging.</w:t>
      </w:r>
    </w:p>
    <w:p w14:paraId="4DBF129D" w14:textId="6A487875"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Check the computer's CMOS settings to be sure the computer is configured to boot from a floppy diskette.  Boot the machine using the modified boot disk, following instructions on using the EnCase forensic software.</w:t>
      </w:r>
    </w:p>
    <w:p w14:paraId="3639EF4C" w14:textId="6A651946"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4.    As you work to acquire an image, compare the reported information with that indicated on the suspect machine to verify the forensic computer has correctly identified the drive.   </w:t>
      </w:r>
    </w:p>
    <w:p w14:paraId="679DFD6A" w14:textId="4447D60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5.    Create an image using EnCase with the SUBJECT's hard drive.</w:t>
      </w:r>
    </w:p>
    <w:p w14:paraId="330FBE4D" w14:textId="084BBB0D"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lastRenderedPageBreak/>
        <w:t>6.     Return evidence to secure storage. Where appropriate, return to evidence custodian for safekeeping.</w:t>
      </w:r>
    </w:p>
    <w:p w14:paraId="7E044DEF" w14:textId="23C85AC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7.    Using EnCase, examine the file structure and browse directories and subdirectories looking for evidentiary files.</w:t>
      </w:r>
    </w:p>
    <w:p w14:paraId="062ED259" w14:textId="0B510FBF"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8.    At the same time, search the image by keywords of the investigation.  </w:t>
      </w:r>
    </w:p>
    <w:p w14:paraId="4D485202" w14:textId="22827F3D"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9.    Search for all files with extensions that would indicate the file requires special handling. These include .zip, .arc, .tar, .</w:t>
      </w:r>
      <w:proofErr w:type="spellStart"/>
      <w:r w:rsidRPr="00384114">
        <w:rPr>
          <w:rFonts w:ascii="Helvetica" w:eastAsia="Times New Roman" w:hAnsi="Helvetica" w:cs="Times New Roman"/>
          <w:color w:val="000000"/>
          <w:lang w:eastAsia="en-GB"/>
        </w:rPr>
        <w:t>gz</w:t>
      </w:r>
      <w:proofErr w:type="spellEnd"/>
      <w:r w:rsidRPr="00384114">
        <w:rPr>
          <w:rFonts w:ascii="Helvetica" w:eastAsia="Times New Roman" w:hAnsi="Helvetica" w:cs="Times New Roman"/>
          <w:color w:val="000000"/>
          <w:lang w:eastAsia="en-GB"/>
        </w:rPr>
        <w:t>, etc.  Also examine application files that might be password-protected (MS Word, Excel, Quicken, etc.).  If merited by the allegation (computer intrusion, etc.), or specifically addressed in the request for support, it may be necessary a review of the file headers. Where found, decompress all compressed files and review their contents.</w:t>
      </w:r>
    </w:p>
    <w:p w14:paraId="6A7F00F9" w14:textId="712F9C66"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10.  Examine the file structure for applications that could be pertinent to the investigation (for example, a file conversion utility/viewer in a pornography case).</w:t>
      </w:r>
    </w:p>
    <w:p w14:paraId="25554007" w14:textId="65AC433E"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11.  Execute any applications that could provide information valuable to the analysis.  Take note of any log files/configuration settings or other potential sources of information.  Record the names of those applications executed, and any valuable data gathered during runtime.</w:t>
      </w:r>
    </w:p>
    <w:p w14:paraId="528611C7" w14:textId="30544751"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12.  Create an "Analysis and Findings" directory on government-owned media (i.e., zip disk, hard drive, Jaz disk, etc.).  Report and transfer all findings to a separate directory under your findings directory that reflects location where files originated from.</w:t>
      </w:r>
    </w:p>
    <w:p w14:paraId="7C64D2D6" w14:textId="7C7E9CFA"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Diskette Analysis</w:t>
      </w:r>
      <w:r w:rsidRPr="00384114">
        <w:rPr>
          <w:rFonts w:ascii="Helvetica" w:eastAsia="Times New Roman" w:hAnsi="Helvetica" w:cs="Arial"/>
          <w:color w:val="000000"/>
          <w:lang w:eastAsia="en-GB"/>
        </w:rPr>
        <w:t xml:space="preserve"> (viz, old style floppy, USB, external media)</w:t>
      </w:r>
    </w:p>
    <w:p w14:paraId="42F949E3" w14:textId="1F2F6621"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To simplify analysis, separate all floppy diskettes and verify each diskette is write-protected.  On a 3.5" floppy diskette, if facing you, the write-protect slot (if present) is found on the upper right hand corner and should be covered.  </w:t>
      </w:r>
    </w:p>
    <w:p w14:paraId="709463E7" w14:textId="17982779"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Using your EnCase program, perform an image copy of each diskette, then add these individual evidence file to your case.</w:t>
      </w:r>
    </w:p>
    <w:p w14:paraId="07C977FA" w14:textId="5EAA70A5"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Prior to any acquisition, scan each diskette using a trusted virus protection utility. If the program alerts to presence of a virus, label SUBJECT's diskette as infected to prevent accidental contamination of other media.  Record the virus' presence (name, infected files, etc.) in your analyst notes.</w:t>
      </w:r>
    </w:p>
    <w:p w14:paraId="570C6A64"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Create Findings and Analysis CDs</w:t>
      </w:r>
    </w:p>
    <w:p w14:paraId="125A5D7D" w14:textId="69EAFBC8"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xml:space="preserve">1.     Copy evidentiary files from your "save" subdirectory on the evidence-processing computer to a CD-ROM.  Be certain to include the appropriate utilities on the CD-ROM for recreation of the original files by the end user (district attorney, investigator, </w:t>
      </w:r>
      <w:proofErr w:type="spellStart"/>
      <w:r w:rsidRPr="00384114">
        <w:rPr>
          <w:rFonts w:ascii="Helvetica" w:eastAsia="Times New Roman" w:hAnsi="Helvetica" w:cs="Times New Roman"/>
          <w:color w:val="000000"/>
          <w:lang w:eastAsia="en-GB"/>
        </w:rPr>
        <w:t>defense</w:t>
      </w:r>
      <w:proofErr w:type="spellEnd"/>
      <w:r w:rsidRPr="00384114">
        <w:rPr>
          <w:rFonts w:ascii="Helvetica" w:eastAsia="Times New Roman" w:hAnsi="Helvetica" w:cs="Times New Roman"/>
          <w:color w:val="000000"/>
          <w:lang w:eastAsia="en-GB"/>
        </w:rPr>
        <w:t>).  </w:t>
      </w:r>
    </w:p>
    <w:p w14:paraId="2FC1521D" w14:textId="4A277590"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Be sure to make a spare copy of this evidentiary CD to place in evidence.  Include in the final report the EnCase report (keyword listing, logical file listings, search results, and a thorough listing of physical image files, free space, slack space, and deleted files, where appropriate).</w:t>
      </w:r>
    </w:p>
    <w:p w14:paraId="2677E3E0" w14:textId="77777777" w:rsidR="00384114" w:rsidRPr="00384114" w:rsidRDefault="00384114" w:rsidP="00384114">
      <w:pPr>
        <w:spacing w:before="240" w:after="60"/>
        <w:outlineLvl w:val="2"/>
        <w:rPr>
          <w:rFonts w:ascii="Helvetica" w:eastAsia="Times New Roman" w:hAnsi="Helvetica" w:cs="Arial"/>
          <w:color w:val="000000"/>
          <w:lang w:eastAsia="en-GB"/>
        </w:rPr>
      </w:pPr>
      <w:r w:rsidRPr="00384114">
        <w:rPr>
          <w:rFonts w:ascii="Helvetica" w:eastAsia="Times New Roman" w:hAnsi="Helvetica" w:cs="Arial"/>
          <w:color w:val="000000"/>
          <w:lang w:eastAsia="en-GB"/>
        </w:rPr>
        <w:t>Case Report Writing and Documentation</w:t>
      </w:r>
    </w:p>
    <w:p w14:paraId="606DCAD6" w14:textId="284C154D"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1.     Document the entire computer media analysis and your conclusions in an "Investigative Analysis Report."  Provide this report directly to the case officer.  Provide the case officer with the following:</w:t>
      </w:r>
    </w:p>
    <w:p w14:paraId="6F0B5200"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Signed original "Computer Forensic Investigative Analysis Report"</w:t>
      </w:r>
    </w:p>
    <w:p w14:paraId="2055B72C"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lastRenderedPageBreak/>
        <w:t>·         All forms used</w:t>
      </w:r>
    </w:p>
    <w:p w14:paraId="1360DF7D"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Analysis notes, where appropriate</w:t>
      </w:r>
    </w:p>
    <w:p w14:paraId="066A8359"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Items produced as a result of the analysis (CDs created, printouts, etc.)</w:t>
      </w:r>
    </w:p>
    <w:p w14:paraId="3F3DA501"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Copy of authority to search (consent, search warrant, etc.)</w:t>
      </w:r>
    </w:p>
    <w:p w14:paraId="3AEFEFA1"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Evidence listing</w:t>
      </w:r>
    </w:p>
    <w:p w14:paraId="21C8CC48"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Media Analysis Worksheet</w:t>
      </w:r>
    </w:p>
    <w:p w14:paraId="2F51A300"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Keyword lists used</w:t>
      </w:r>
    </w:p>
    <w:p w14:paraId="69E6FD5B"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Request for support</w:t>
      </w:r>
    </w:p>
    <w:p w14:paraId="5D927B67" w14:textId="77777777"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         Other forms, documents, or important correspondence</w:t>
      </w:r>
    </w:p>
    <w:p w14:paraId="5794F51C" w14:textId="62A565D2"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2.      Identify any files pertinent to the investigation and print them out for inclusion as attachments to the analysis report.  </w:t>
      </w:r>
    </w:p>
    <w:p w14:paraId="088C1315" w14:textId="623F3AC8" w:rsidR="00384114" w:rsidRPr="00384114" w:rsidRDefault="00384114" w:rsidP="00384114">
      <w:pPr>
        <w:ind w:left="360" w:hanging="360"/>
        <w:rPr>
          <w:rFonts w:ascii="Helvetica" w:eastAsia="Times New Roman" w:hAnsi="Helvetica" w:cs="Times New Roman"/>
          <w:color w:val="000000"/>
          <w:lang w:eastAsia="en-GB"/>
        </w:rPr>
      </w:pPr>
      <w:r w:rsidRPr="00384114">
        <w:rPr>
          <w:rFonts w:ascii="Helvetica" w:eastAsia="Times New Roman" w:hAnsi="Helvetica" w:cs="Times New Roman"/>
          <w:color w:val="000000"/>
          <w:lang w:eastAsia="en-GB"/>
        </w:rPr>
        <w:t>3.     Where large numbers of files found are pertinent to the investigation, coordinate with the district attorney to discuss need for prints. If too much in quantity, representative samples may be printed for inclusion in the case file.  An example would be the presence of several hundred child pornography pictures on a  SUBJECT's hard drive.  Twenty or 30 representative samples may be all that is necessary to print and include as a hard-copy attachment. One gigabyte of information on a hard drive might result in 150,000 pages of printed material.  The purpose of including the findings CD is to eliminate the need for printed material.</w:t>
      </w:r>
    </w:p>
    <w:p w14:paraId="6062D3A9" w14:textId="6C6092FB" w:rsidR="00F52EE0" w:rsidRPr="00384114" w:rsidRDefault="00F52EE0" w:rsidP="00421E4E">
      <w:pPr>
        <w:autoSpaceDE w:val="0"/>
        <w:autoSpaceDN w:val="0"/>
        <w:adjustRightInd w:val="0"/>
        <w:ind w:left="720" w:hanging="360"/>
        <w:jc w:val="center"/>
        <w:rPr>
          <w:rFonts w:ascii="Helvetica" w:hAnsi="Helvetica" w:cs="Times New Roman"/>
          <w:color w:val="000000"/>
          <w:lang w:val="en-GB"/>
        </w:rPr>
      </w:pPr>
    </w:p>
    <w:p w14:paraId="4FF3A609" w14:textId="5135950A" w:rsidR="00384114" w:rsidRPr="00384114" w:rsidRDefault="00384114" w:rsidP="00421E4E">
      <w:pPr>
        <w:autoSpaceDE w:val="0"/>
        <w:autoSpaceDN w:val="0"/>
        <w:adjustRightInd w:val="0"/>
        <w:ind w:left="720" w:hanging="360"/>
        <w:jc w:val="center"/>
        <w:rPr>
          <w:rFonts w:ascii="Helvetica" w:hAnsi="Helvetica" w:cs="Times New Roman"/>
          <w:color w:val="000000"/>
          <w:lang w:val="en-GB"/>
        </w:rPr>
      </w:pPr>
    </w:p>
    <w:p w14:paraId="0FA37E72" w14:textId="0E369EC7" w:rsidR="00384114" w:rsidRPr="00384114" w:rsidRDefault="00384114" w:rsidP="00421E4E">
      <w:pPr>
        <w:autoSpaceDE w:val="0"/>
        <w:autoSpaceDN w:val="0"/>
        <w:adjustRightInd w:val="0"/>
        <w:ind w:left="720" w:hanging="360"/>
        <w:jc w:val="center"/>
        <w:rPr>
          <w:rFonts w:ascii="Helvetica" w:hAnsi="Helvetica" w:cs="Times New Roman"/>
          <w:color w:val="000000"/>
          <w:lang w:val="en-GB"/>
        </w:rPr>
      </w:pPr>
    </w:p>
    <w:p w14:paraId="3787D990" w14:textId="77777777" w:rsidR="00384114" w:rsidRDefault="00384114" w:rsidP="00384114">
      <w:pPr>
        <w:autoSpaceDE w:val="0"/>
        <w:autoSpaceDN w:val="0"/>
        <w:adjustRightInd w:val="0"/>
        <w:ind w:left="720" w:hanging="360"/>
        <w:jc w:val="center"/>
        <w:rPr>
          <w:rFonts w:ascii="Helvetica" w:hAnsi="Helvetica" w:cs="Times New Roman"/>
          <w:color w:val="000000"/>
          <w:u w:val="single"/>
          <w:lang w:val="en-GB"/>
        </w:rPr>
      </w:pPr>
      <w:r w:rsidRPr="00384114">
        <w:rPr>
          <w:rFonts w:ascii="Helvetica" w:hAnsi="Helvetica" w:cs="Times New Roman"/>
          <w:color w:val="000000"/>
          <w:u w:val="single"/>
          <w:lang w:val="en-GB"/>
        </w:rPr>
        <w:t>Additional Checklist</w:t>
      </w:r>
    </w:p>
    <w:p w14:paraId="1CAFF6E5" w14:textId="6534D979" w:rsidR="00384114" w:rsidRPr="00384114" w:rsidRDefault="00384114" w:rsidP="00384114">
      <w:pPr>
        <w:autoSpaceDE w:val="0"/>
        <w:autoSpaceDN w:val="0"/>
        <w:adjustRightInd w:val="0"/>
        <w:ind w:left="720" w:hanging="360"/>
        <w:jc w:val="center"/>
        <w:rPr>
          <w:rFonts w:ascii="Helvetica" w:hAnsi="Helvetica" w:cs="Times New Roman"/>
          <w:color w:val="000000"/>
          <w:u w:val="single"/>
          <w:lang w:val="en-GB"/>
        </w:rPr>
      </w:pPr>
      <w:r w:rsidRPr="00384114">
        <w:rPr>
          <w:rFonts w:ascii="Helvetica" w:eastAsia="Times New Roman" w:hAnsi="Helvetica" w:cs="Times New Roman"/>
          <w:color w:val="666666"/>
          <w:lang w:eastAsia="en-GB"/>
        </w:rPr>
        <w:t> </w:t>
      </w:r>
    </w:p>
    <w:p w14:paraId="259F6464"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Safely seize computer systems and files to avoid contamination and/or interference.</w:t>
      </w:r>
    </w:p>
    <w:p w14:paraId="6EDB28D1"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Safely collect data and software.</w:t>
      </w:r>
    </w:p>
    <w:p w14:paraId="68B9C79E"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 xml:space="preserve">Safe and </w:t>
      </w:r>
      <w:proofErr w:type="spellStart"/>
      <w:r w:rsidRPr="00384114">
        <w:rPr>
          <w:rFonts w:ascii="Helvetica" w:eastAsia="Times New Roman" w:hAnsi="Helvetica" w:cs="Times New Roman"/>
          <w:color w:val="666666"/>
          <w:lang w:eastAsia="en-GB"/>
        </w:rPr>
        <w:t>non contaminating</w:t>
      </w:r>
      <w:proofErr w:type="spellEnd"/>
      <w:r w:rsidRPr="00384114">
        <w:rPr>
          <w:rFonts w:ascii="Helvetica" w:eastAsia="Times New Roman" w:hAnsi="Helvetica" w:cs="Times New Roman"/>
          <w:color w:val="666666"/>
          <w:lang w:eastAsia="en-GB"/>
        </w:rPr>
        <w:t xml:space="preserve"> copying of disks and other data media.</w:t>
      </w:r>
    </w:p>
    <w:p w14:paraId="3A2BF59B"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and report on data media.</w:t>
      </w:r>
    </w:p>
    <w:p w14:paraId="437A02CA"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Source and review backup and archived files.</w:t>
      </w:r>
    </w:p>
    <w:p w14:paraId="3AC9E429"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Recover/reconstruct deleted files—logical methods.</w:t>
      </w:r>
    </w:p>
    <w:p w14:paraId="6E42DE7F"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Recover material from swap and cache files.</w:t>
      </w:r>
    </w:p>
    <w:p w14:paraId="165E93AB"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Recover deleted/damaged files—physical methods.</w:t>
      </w:r>
    </w:p>
    <w:p w14:paraId="4553BF64"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Core-dump: Collect an image of the contents of the active memory of a computer at a particular time.</w:t>
      </w:r>
    </w:p>
    <w:p w14:paraId="38E248FA"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Estimate if files have been used to generate forged output.</w:t>
      </w:r>
    </w:p>
    <w:p w14:paraId="5C167D01"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single computers for proper working during relevant period, including service logs, fault records, and the like.</w:t>
      </w:r>
    </w:p>
    <w:p w14:paraId="65C67590"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Prove/test reports produced by complex client/server applications.</w:t>
      </w:r>
    </w:p>
    <w:p w14:paraId="09990C3A"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complex computer systems and networks for proper working during relevant period, including service logs, fault records, and the like.</w:t>
      </w:r>
    </w:p>
    <w:p w14:paraId="4F76CAA9"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system/program documentation for design methods, testing, audit, revisions, and operations management.</w:t>
      </w:r>
    </w:p>
    <w:p w14:paraId="1B499B13"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applications programs for proper working during relevant period, including service logs, fault records, and the like.</w:t>
      </w:r>
    </w:p>
    <w:p w14:paraId="71CEEE08"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Identify and examine audit trails.</w:t>
      </w:r>
    </w:p>
    <w:p w14:paraId="2A8EA9B6"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Identify and review monitoring logs.</w:t>
      </w:r>
    </w:p>
    <w:p w14:paraId="3E1167E2"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lastRenderedPageBreak/>
        <w:t>Conduct telecoms call path tracing (PTTs or path-tracing telecoms and telecoms utilities companies only).</w:t>
      </w:r>
    </w:p>
    <w:p w14:paraId="3CCB2EDB"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access control services—quality and resilience of facilities (hardware and software, identification/authentication services).</w:t>
      </w:r>
    </w:p>
    <w:p w14:paraId="59D154A9"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and assess access control services—quality of security management.</w:t>
      </w:r>
    </w:p>
    <w:p w14:paraId="4EA9ADB6"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and assess encryption methods—resilience and implementation.</w:t>
      </w:r>
    </w:p>
    <w:p w14:paraId="5E7A028C"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Set up proactive monitoring to detect unauthorized or suspect activity within application programs and operating systems and across local area and wide area networks.</w:t>
      </w:r>
    </w:p>
    <w:p w14:paraId="09C09020"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Monitor email.</w:t>
      </w:r>
    </w:p>
    <w:p w14:paraId="3B65D83E"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Use special alarm or trace programs.</w:t>
      </w:r>
    </w:p>
    <w:p w14:paraId="4D259A57"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Use honeypots.</w:t>
      </w:r>
    </w:p>
    <w:p w14:paraId="369ED0F3"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Interact with third parties (suppliers, emergency response teams, and law enforcement agencies).</w:t>
      </w:r>
    </w:p>
    <w:p w14:paraId="05C2CFD9"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and assess measuring devices and other sources of real evidence, including service logs, fault records, and the like.</w:t>
      </w:r>
    </w:p>
    <w:p w14:paraId="1DAC7BF2"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Use routine search programs to examine the contents of a file.</w:t>
      </w:r>
    </w:p>
    <w:p w14:paraId="7D1BAAA8"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Use purpose-written search programs to examine the contents of a file.</w:t>
      </w:r>
    </w:p>
    <w:p w14:paraId="296EF4A1"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Reconcile multi source files.</w:t>
      </w:r>
    </w:p>
    <w:p w14:paraId="20AB993C"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Examine telecoms devices and location of associated activity logs and other records perhaps held by third parties.</w:t>
      </w:r>
    </w:p>
    <w:p w14:paraId="722256FB"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Reconstruct events.</w:t>
      </w:r>
    </w:p>
    <w:p w14:paraId="2A6FC043"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Reconstruct complex computer intrusion.</w:t>
      </w:r>
    </w:p>
    <w:p w14:paraId="1C2FA588"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Reconstruct complex fraud.</w:t>
      </w:r>
    </w:p>
    <w:p w14:paraId="6AEE080D"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Reconstruct system failure.</w:t>
      </w:r>
    </w:p>
    <w:p w14:paraId="48B7DD06"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Reconstruct disaster affecting computer-driven machinery or process.</w:t>
      </w:r>
    </w:p>
    <w:p w14:paraId="50A70439"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Review expert- or rule-based systems.</w:t>
      </w:r>
    </w:p>
    <w:p w14:paraId="3259DEC4"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Reverse compilation of suspect code.</w:t>
      </w:r>
    </w:p>
    <w:p w14:paraId="3CC3D9CC" w14:textId="77777777" w:rsidR="00384114" w:rsidRPr="00384114" w:rsidRDefault="00384114" w:rsidP="00384114">
      <w:pPr>
        <w:numPr>
          <w:ilvl w:val="0"/>
          <w:numId w:val="2"/>
        </w:numPr>
        <w:ind w:left="240"/>
        <w:rPr>
          <w:rFonts w:ascii="Helvetica" w:eastAsia="Times New Roman" w:hAnsi="Helvetica" w:cs="Times New Roman"/>
          <w:color w:val="666666"/>
          <w:lang w:eastAsia="en-GB"/>
        </w:rPr>
      </w:pPr>
      <w:r w:rsidRPr="00384114">
        <w:rPr>
          <w:rFonts w:ascii="Helvetica" w:eastAsia="Times New Roman" w:hAnsi="Helvetica" w:cs="Times New Roman"/>
          <w:color w:val="666666"/>
          <w:lang w:eastAsia="en-GB"/>
        </w:rPr>
        <w:t>Use computer programs that purport to provide simulations or animations of events: review of accuracy, reliability, and quality.</w:t>
      </w:r>
    </w:p>
    <w:p w14:paraId="0E751654" w14:textId="77777777" w:rsidR="00384114" w:rsidRPr="00421E4E" w:rsidRDefault="00384114" w:rsidP="00421E4E">
      <w:pPr>
        <w:autoSpaceDE w:val="0"/>
        <w:autoSpaceDN w:val="0"/>
        <w:adjustRightInd w:val="0"/>
        <w:ind w:left="720" w:hanging="360"/>
        <w:jc w:val="center"/>
        <w:rPr>
          <w:rFonts w:ascii="Helvetica" w:hAnsi="Helvetica" w:cs="Times New Roman"/>
          <w:color w:val="000000"/>
          <w:sz w:val="23"/>
          <w:szCs w:val="23"/>
          <w:lang w:val="en-GB"/>
        </w:rPr>
      </w:pPr>
    </w:p>
    <w:sectPr w:rsidR="00384114" w:rsidRPr="00421E4E" w:rsidSect="0098348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67A6C" w14:textId="77777777" w:rsidR="005F42CC" w:rsidRDefault="005F42CC" w:rsidP="0017308C">
      <w:r>
        <w:separator/>
      </w:r>
    </w:p>
  </w:endnote>
  <w:endnote w:type="continuationSeparator" w:id="0">
    <w:p w14:paraId="5F573B20" w14:textId="77777777" w:rsidR="005F42CC" w:rsidRDefault="005F42CC" w:rsidP="0017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F8E2" w14:textId="77777777" w:rsidR="005F42CC" w:rsidRDefault="005F42CC" w:rsidP="0017308C">
      <w:r>
        <w:separator/>
      </w:r>
    </w:p>
  </w:footnote>
  <w:footnote w:type="continuationSeparator" w:id="0">
    <w:p w14:paraId="46CA5C38" w14:textId="77777777" w:rsidR="005F42CC" w:rsidRDefault="005F42CC" w:rsidP="00173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AC48E" w14:textId="1A488F2B" w:rsidR="0017308C" w:rsidRPr="0017308C" w:rsidRDefault="0017308C" w:rsidP="0017308C">
    <w:pPr>
      <w:jc w:val="center"/>
      <w:rPr>
        <w:rFonts w:ascii="Helvetica" w:hAnsi="Helvetica"/>
        <w:b/>
        <w:bCs/>
        <w:u w:val="single"/>
        <w:lang w:val="en-US"/>
      </w:rPr>
    </w:pPr>
    <w:proofErr w:type="spellStart"/>
    <w:r w:rsidRPr="0017308C">
      <w:rPr>
        <w:rFonts w:ascii="Helvetica" w:hAnsi="Helvetica"/>
        <w:b/>
        <w:bCs/>
        <w:u w:val="single"/>
        <w:lang w:val="en-US"/>
      </w:rPr>
      <w:t>Arcadeus</w:t>
    </w:r>
    <w:proofErr w:type="spellEnd"/>
    <w:r w:rsidRPr="0017308C">
      <w:rPr>
        <w:rFonts w:ascii="Helvetica" w:hAnsi="Helvetica"/>
        <w:b/>
        <w:bCs/>
        <w:u w:val="single"/>
        <w:lang w:val="en-US"/>
      </w:rPr>
      <w:t xml:space="preserve"> OPS </w:t>
    </w:r>
    <w:r w:rsidR="00384114">
      <w:rPr>
        <w:rFonts w:ascii="Helvetica" w:hAnsi="Helvetica"/>
        <w:b/>
        <w:bCs/>
        <w:u w:val="single"/>
        <w:lang w:val="en-US"/>
      </w:rPr>
      <w:t>Computer Forensics</w:t>
    </w:r>
    <w:r w:rsidRPr="0017308C">
      <w:rPr>
        <w:rFonts w:ascii="Helvetica" w:hAnsi="Helvetica"/>
        <w:b/>
        <w:bCs/>
        <w:u w:val="single"/>
        <w:lang w:val="en-US"/>
      </w:rPr>
      <w:t xml:space="preserve"> Test Scheme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A38"/>
    <w:multiLevelType w:val="multilevel"/>
    <w:tmpl w:val="144E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24622"/>
    <w:multiLevelType w:val="multilevel"/>
    <w:tmpl w:val="A20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E0"/>
    <w:rsid w:val="0017308C"/>
    <w:rsid w:val="001F5EDF"/>
    <w:rsid w:val="003821DF"/>
    <w:rsid w:val="00384114"/>
    <w:rsid w:val="00421E4E"/>
    <w:rsid w:val="005F42CC"/>
    <w:rsid w:val="0073570A"/>
    <w:rsid w:val="007F6FBC"/>
    <w:rsid w:val="00983482"/>
    <w:rsid w:val="00B62F52"/>
    <w:rsid w:val="00E5127A"/>
    <w:rsid w:val="00F52EE0"/>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9138"/>
  <w15:chartTrackingRefBased/>
  <w15:docId w15:val="{07DB2BE4-9879-CE49-9241-7F89CC43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411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08C"/>
    <w:pPr>
      <w:tabs>
        <w:tab w:val="center" w:pos="4513"/>
        <w:tab w:val="right" w:pos="9026"/>
      </w:tabs>
    </w:pPr>
  </w:style>
  <w:style w:type="character" w:customStyle="1" w:styleId="HeaderChar">
    <w:name w:val="Header Char"/>
    <w:basedOn w:val="DefaultParagraphFont"/>
    <w:link w:val="Header"/>
    <w:uiPriority w:val="99"/>
    <w:rsid w:val="0017308C"/>
  </w:style>
  <w:style w:type="paragraph" w:styleId="Footer">
    <w:name w:val="footer"/>
    <w:basedOn w:val="Normal"/>
    <w:link w:val="FooterChar"/>
    <w:uiPriority w:val="99"/>
    <w:unhideWhenUsed/>
    <w:rsid w:val="0017308C"/>
    <w:pPr>
      <w:tabs>
        <w:tab w:val="center" w:pos="4513"/>
        <w:tab w:val="right" w:pos="9026"/>
      </w:tabs>
    </w:pPr>
  </w:style>
  <w:style w:type="character" w:customStyle="1" w:styleId="FooterChar">
    <w:name w:val="Footer Char"/>
    <w:basedOn w:val="DefaultParagraphFont"/>
    <w:link w:val="Footer"/>
    <w:uiPriority w:val="99"/>
    <w:rsid w:val="0017308C"/>
  </w:style>
  <w:style w:type="paragraph" w:styleId="NormalWeb">
    <w:name w:val="Normal (Web)"/>
    <w:basedOn w:val="Normal"/>
    <w:uiPriority w:val="99"/>
    <w:semiHidden/>
    <w:unhideWhenUsed/>
    <w:rsid w:val="00384114"/>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384114"/>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384114"/>
  </w:style>
  <w:style w:type="character" w:styleId="Hyperlink">
    <w:name w:val="Hyperlink"/>
    <w:basedOn w:val="DefaultParagraphFont"/>
    <w:uiPriority w:val="99"/>
    <w:semiHidden/>
    <w:unhideWhenUsed/>
    <w:rsid w:val="00384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873691">
      <w:bodyDiv w:val="1"/>
      <w:marLeft w:val="0"/>
      <w:marRight w:val="0"/>
      <w:marTop w:val="0"/>
      <w:marBottom w:val="0"/>
      <w:divBdr>
        <w:top w:val="none" w:sz="0" w:space="0" w:color="auto"/>
        <w:left w:val="none" w:sz="0" w:space="0" w:color="auto"/>
        <w:bottom w:val="none" w:sz="0" w:space="0" w:color="auto"/>
        <w:right w:val="none" w:sz="0" w:space="0" w:color="auto"/>
      </w:divBdr>
    </w:div>
    <w:div w:id="83892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aga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Jones</dc:creator>
  <cp:keywords/>
  <dc:description/>
  <cp:lastModifiedBy>Nathan Jones</cp:lastModifiedBy>
  <cp:revision>3</cp:revision>
  <dcterms:created xsi:type="dcterms:W3CDTF">2020-05-06T10:20:00Z</dcterms:created>
  <dcterms:modified xsi:type="dcterms:W3CDTF">2020-05-06T10:29:00Z</dcterms:modified>
</cp:coreProperties>
</file>