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ED43" w14:textId="77777777" w:rsidR="00054523" w:rsidRPr="00730DEA" w:rsidRDefault="00054523" w:rsidP="00054523">
      <w:pPr>
        <w:pStyle w:val="Prrafodelista"/>
        <w:numPr>
          <w:ilvl w:val="0"/>
          <w:numId w:val="1"/>
        </w:numPr>
        <w:rPr>
          <w:b/>
        </w:rPr>
      </w:pPr>
      <w:r w:rsidRPr="00730DEA">
        <w:rPr>
          <w:b/>
        </w:rPr>
        <w:t>Sube el fichero con el tít</w:t>
      </w:r>
      <w:r w:rsidR="00C226F0">
        <w:rPr>
          <w:b/>
        </w:rPr>
        <w:t>ulo: inicial_primerapellido_sge_aa4</w:t>
      </w:r>
      <w:r w:rsidRPr="00730DEA">
        <w:rPr>
          <w:b/>
        </w:rPr>
        <w:t>.pdf</w:t>
      </w:r>
    </w:p>
    <w:p w14:paraId="3E64EE7E" w14:textId="77777777" w:rsidR="00054523" w:rsidRPr="00054523" w:rsidRDefault="00054523" w:rsidP="00054523">
      <w:pPr>
        <w:pStyle w:val="Prrafodelista"/>
        <w:numPr>
          <w:ilvl w:val="0"/>
          <w:numId w:val="1"/>
        </w:numPr>
        <w:jc w:val="both"/>
        <w:rPr>
          <w:b/>
        </w:rPr>
      </w:pPr>
      <w:r w:rsidRPr="00730DEA">
        <w:rPr>
          <w:b/>
        </w:rPr>
        <w:t>Deberás citar las fuentes consultadas.</w:t>
      </w:r>
    </w:p>
    <w:p w14:paraId="411E38BB" w14:textId="77777777" w:rsidR="00054523" w:rsidRPr="00614171" w:rsidRDefault="00054523" w:rsidP="00054523">
      <w:pPr>
        <w:rPr>
          <w:b/>
        </w:rPr>
      </w:pPr>
      <w:r>
        <w:rPr>
          <w:b/>
        </w:rPr>
        <w:t>Ejercicio 1</w:t>
      </w:r>
      <w:r w:rsidRPr="00614171">
        <w:rPr>
          <w:b/>
        </w:rPr>
        <w:t>:</w:t>
      </w:r>
    </w:p>
    <w:p w14:paraId="3F73396C" w14:textId="77777777" w:rsidR="00054523" w:rsidRDefault="00054523" w:rsidP="00054523">
      <w:r>
        <w:t>Busca información sobre Amazon Web Service (AWS). ¿Qué tipos de implementación en la nube permite hacer?</w:t>
      </w:r>
    </w:p>
    <w:p w14:paraId="7C7FD6E7" w14:textId="57CF7C27" w:rsidR="004C0D6E" w:rsidRDefault="004C0D6E" w:rsidP="004C0D6E">
      <w:pPr>
        <w:jc w:val="both"/>
        <w:rPr>
          <w:color w:val="5B9BD5" w:themeColor="accent1"/>
        </w:rPr>
      </w:pPr>
      <w:r w:rsidRPr="004C0D6E">
        <w:rPr>
          <w:color w:val="5B9BD5" w:themeColor="accent1"/>
        </w:rPr>
        <w:t>Amazon Web Services (AWS) es la nube más adoptada y completa en el mundo, que ofrece más de 200 servicios integrales de centros de datos a nivel global. Millones de clientes, incluso las empresas emergentes que crecen más rápido, las compañías más grandes y los organismos gubernamentales líderes, están usando AWS para reducir los costos, aumentar su agilidad e innovar de forma más rápida.</w:t>
      </w:r>
    </w:p>
    <w:p w14:paraId="69CDC074" w14:textId="52CD2A24" w:rsidR="004C0D6E" w:rsidRDefault="004C0D6E" w:rsidP="004C0D6E">
      <w:pPr>
        <w:jc w:val="both"/>
        <w:rPr>
          <w:color w:val="5B9BD5" w:themeColor="accent1"/>
        </w:rPr>
      </w:pPr>
      <w:r>
        <w:rPr>
          <w:color w:val="5B9BD5" w:themeColor="accent1"/>
        </w:rPr>
        <w:t>AWS permite los tres despliegues en la nube, SaaS, PaaS, Iaas.</w:t>
      </w:r>
    </w:p>
    <w:p w14:paraId="75CF180B" w14:textId="4A79CB2B" w:rsidR="004C0D6E" w:rsidRPr="004C0D6E" w:rsidRDefault="004C0D6E" w:rsidP="004C0D6E">
      <w:pPr>
        <w:jc w:val="both"/>
        <w:rPr>
          <w:color w:val="5B9BD5" w:themeColor="accent1"/>
        </w:rPr>
      </w:pPr>
      <w:r>
        <w:rPr>
          <w:color w:val="5B9BD5" w:themeColor="accent1"/>
        </w:rPr>
        <w:t xml:space="preserve">FUENTE: </w:t>
      </w:r>
      <w:r w:rsidRPr="004C0D6E">
        <w:rPr>
          <w:color w:val="5B9BD5" w:themeColor="accent1"/>
        </w:rPr>
        <w:t>https://aws.amazon.com/es/what-is/saas/</w:t>
      </w:r>
    </w:p>
    <w:p w14:paraId="426EB5C2" w14:textId="77777777" w:rsidR="00B31054" w:rsidRDefault="00B31054" w:rsidP="00B31054">
      <w:pPr>
        <w:rPr>
          <w:b/>
        </w:rPr>
      </w:pPr>
      <w:r>
        <w:rPr>
          <w:b/>
        </w:rPr>
        <w:t>Ejercicio 2</w:t>
      </w:r>
      <w:r w:rsidRPr="00CB430C">
        <w:rPr>
          <w:b/>
        </w:rPr>
        <w:t>:</w:t>
      </w:r>
    </w:p>
    <w:p w14:paraId="2C3F9EEE" w14:textId="77777777" w:rsidR="00B31054" w:rsidRDefault="00B31054" w:rsidP="00B31054">
      <w:pPr>
        <w:jc w:val="both"/>
      </w:pPr>
      <w:r>
        <w:t>Trabajas en una empresa que se dedica a la venta online de servicios. Tu jefe se está planteando implementar un SGE pero no se decide sobre si montar un servidor propio de la empresa o contratar servicios en la nube para alojarlo. Deberás elaborar un pequeño informe indicando y justificando tu elección. También deberás indicar los puntos débiles de la misma.</w:t>
      </w:r>
    </w:p>
    <w:p w14:paraId="1FC0E6EE" w14:textId="77777777" w:rsidR="00B31054" w:rsidRDefault="00B31054" w:rsidP="00B31054">
      <w:pPr>
        <w:jc w:val="both"/>
      </w:pPr>
      <w:r>
        <w:t xml:space="preserve">Puedes apoyarte en los apuntes proporcionados, o buscando información en internet como, por ejemplo, el artículo </w:t>
      </w:r>
      <w:hyperlink r:id="rId7" w:history="1">
        <w:r w:rsidRPr="00267F0A">
          <w:rPr>
            <w:rStyle w:val="Hipervnculo"/>
          </w:rPr>
          <w:t>https://www.salesforce.co</w:t>
        </w:r>
        <w:r w:rsidRPr="00267F0A">
          <w:rPr>
            <w:rStyle w:val="Hipervnculo"/>
          </w:rPr>
          <w:t>m</w:t>
        </w:r>
        <w:r w:rsidRPr="00267F0A">
          <w:rPr>
            <w:rStyle w:val="Hipervnculo"/>
          </w:rPr>
          <w:t>/mx/blog/2018/1/tipos-de-crm-ventajas-desventajas.html</w:t>
        </w:r>
      </w:hyperlink>
      <w:r>
        <w:t>.</w:t>
      </w:r>
    </w:p>
    <w:p w14:paraId="020881D5" w14:textId="77777777" w:rsidR="00813A77" w:rsidRDefault="00813A77" w:rsidP="00B31054">
      <w:pPr>
        <w:jc w:val="both"/>
      </w:pPr>
    </w:p>
    <w:p w14:paraId="38E3D0AE" w14:textId="53C0C7CA" w:rsidR="00813A77" w:rsidRPr="0061712B" w:rsidRDefault="00813A77" w:rsidP="00B31054">
      <w:pPr>
        <w:jc w:val="both"/>
        <w:rPr>
          <w:color w:val="5B9BD5" w:themeColor="accent1"/>
        </w:rPr>
      </w:pPr>
      <w:r w:rsidRPr="0061712B">
        <w:rPr>
          <w:color w:val="5B9BD5" w:themeColor="accent1"/>
        </w:rPr>
        <w:t>Dependiendo del volumen del negocio que tengan la opción recomendada es diferente, si el volumen es pequeño lo recomendable es realizarlo en la nube, ya que el alto coste de mantener un servidor no lo asumen la empresa, si no que lo asume el proveedor del servidor, y los costes de alquiler son mucho mas bajos que montar tu propio servidor. Además, te facilitan el desarrollo de muchas funciones extras, como el despliegue de pagina web, control de dominio, gestor de emails, etc.</w:t>
      </w:r>
    </w:p>
    <w:p w14:paraId="0BBD2D28" w14:textId="101A8E60" w:rsidR="00813A77" w:rsidRPr="0061712B" w:rsidRDefault="00813A77" w:rsidP="00B31054">
      <w:pPr>
        <w:jc w:val="both"/>
        <w:rPr>
          <w:color w:val="5B9BD5" w:themeColor="accent1"/>
        </w:rPr>
      </w:pPr>
      <w:r w:rsidRPr="0061712B">
        <w:rPr>
          <w:color w:val="5B9BD5" w:themeColor="accent1"/>
        </w:rPr>
        <w:t>Si el volumen del negocio es alto</w:t>
      </w:r>
      <w:r w:rsidR="0061712B" w:rsidRPr="0061712B">
        <w:rPr>
          <w:color w:val="5B9BD5" w:themeColor="accent1"/>
        </w:rPr>
        <w:t xml:space="preserve">, </w:t>
      </w:r>
      <w:r w:rsidRPr="0061712B">
        <w:rPr>
          <w:color w:val="5B9BD5" w:themeColor="accent1"/>
        </w:rPr>
        <w:t>el coste de contratar un servidor se incrementa</w:t>
      </w:r>
      <w:r w:rsidR="0061712B" w:rsidRPr="0061712B">
        <w:rPr>
          <w:color w:val="5B9BD5" w:themeColor="accent1"/>
        </w:rPr>
        <w:t xml:space="preserve"> hasta un punto que es mas barato montar tu propio servidor</w:t>
      </w:r>
      <w:r w:rsidRPr="0061712B">
        <w:rPr>
          <w:color w:val="5B9BD5" w:themeColor="accent1"/>
        </w:rPr>
        <w:t>, ya que los servicios de alquiler de servidor cobran por numero de conexiones y transferencia de información</w:t>
      </w:r>
      <w:r w:rsidR="0061712B" w:rsidRPr="0061712B">
        <w:rPr>
          <w:color w:val="5B9BD5" w:themeColor="accent1"/>
        </w:rPr>
        <w:t>.</w:t>
      </w:r>
      <w:r w:rsidR="0061712B">
        <w:rPr>
          <w:color w:val="5B9BD5" w:themeColor="accent1"/>
        </w:rPr>
        <w:t xml:space="preserve"> </w:t>
      </w:r>
      <w:r w:rsidR="0061712B" w:rsidRPr="0061712B">
        <w:rPr>
          <w:color w:val="5B9BD5" w:themeColor="accent1"/>
        </w:rPr>
        <w:t>Aunque el coste de mantener el servidor propio es elevado te da ventajas que alquilar no, por ejemplo, tu controlas la seguridad de los datos.</w:t>
      </w:r>
    </w:p>
    <w:p w14:paraId="46680377" w14:textId="77777777" w:rsidR="00B31054" w:rsidRDefault="00B31054" w:rsidP="00B31054">
      <w:pPr>
        <w:jc w:val="both"/>
        <w:rPr>
          <w:b/>
        </w:rPr>
      </w:pPr>
      <w:r w:rsidRPr="00B31054">
        <w:rPr>
          <w:b/>
        </w:rPr>
        <w:t>Ejercicio 3:</w:t>
      </w:r>
    </w:p>
    <w:p w14:paraId="1F59BF41" w14:textId="4C1C14B0" w:rsidR="00B31054" w:rsidRDefault="00B31054" w:rsidP="00B31054">
      <w:pPr>
        <w:jc w:val="both"/>
      </w:pPr>
      <w:r w:rsidRPr="00B31054">
        <w:t>Bus</w:t>
      </w:r>
      <w:r w:rsidR="0081575B">
        <w:t>ca</w:t>
      </w:r>
      <w:r w:rsidRPr="00B31054">
        <w:t xml:space="preserve"> diez empresas que ofr</w:t>
      </w:r>
      <w:r>
        <w:t>ezcan ERP/CRM en modalidad SaaS, ¿admiten también otro tipo de implementaciones?</w:t>
      </w:r>
    </w:p>
    <w:p w14:paraId="003EAFBA" w14:textId="099AE9CE" w:rsidR="0061712B" w:rsidRPr="00674E68" w:rsidRDefault="0061712B" w:rsidP="0061712B">
      <w:pPr>
        <w:pStyle w:val="Prrafodelista"/>
        <w:numPr>
          <w:ilvl w:val="0"/>
          <w:numId w:val="2"/>
        </w:numPr>
        <w:jc w:val="both"/>
        <w:rPr>
          <w:color w:val="5B9BD5" w:themeColor="accent1"/>
        </w:rPr>
      </w:pPr>
      <w:r w:rsidRPr="00674E68">
        <w:rPr>
          <w:color w:val="5B9BD5" w:themeColor="accent1"/>
        </w:rPr>
        <w:t>Odoo</w:t>
      </w:r>
    </w:p>
    <w:p w14:paraId="3083F224" w14:textId="2DAEDC4B" w:rsidR="0061712B" w:rsidRPr="00674E68" w:rsidRDefault="0061712B" w:rsidP="0061712B">
      <w:pPr>
        <w:pStyle w:val="Prrafodelista"/>
        <w:numPr>
          <w:ilvl w:val="0"/>
          <w:numId w:val="2"/>
        </w:numPr>
        <w:jc w:val="both"/>
        <w:rPr>
          <w:color w:val="5B9BD5" w:themeColor="accent1"/>
        </w:rPr>
      </w:pPr>
      <w:r w:rsidRPr="00674E68">
        <w:rPr>
          <w:color w:val="5B9BD5" w:themeColor="accent1"/>
        </w:rPr>
        <w:t>SalesForce</w:t>
      </w:r>
    </w:p>
    <w:p w14:paraId="1DA6FA8F" w14:textId="14642E8C" w:rsidR="0061712B" w:rsidRPr="00674E68" w:rsidRDefault="0061712B" w:rsidP="0061712B">
      <w:pPr>
        <w:pStyle w:val="Prrafodelista"/>
        <w:numPr>
          <w:ilvl w:val="0"/>
          <w:numId w:val="2"/>
        </w:numPr>
        <w:jc w:val="both"/>
        <w:rPr>
          <w:color w:val="5B9BD5" w:themeColor="accent1"/>
        </w:rPr>
      </w:pPr>
      <w:r w:rsidRPr="00674E68">
        <w:rPr>
          <w:color w:val="5B9BD5" w:themeColor="accent1"/>
        </w:rPr>
        <w:t>SAP</w:t>
      </w:r>
    </w:p>
    <w:p w14:paraId="2F00427F" w14:textId="6D2D2D85" w:rsidR="0061712B" w:rsidRPr="00674E68" w:rsidRDefault="0061712B" w:rsidP="0061712B">
      <w:pPr>
        <w:pStyle w:val="Prrafodelista"/>
        <w:numPr>
          <w:ilvl w:val="0"/>
          <w:numId w:val="2"/>
        </w:numPr>
        <w:jc w:val="both"/>
        <w:rPr>
          <w:color w:val="5B9BD5" w:themeColor="accent1"/>
        </w:rPr>
      </w:pPr>
      <w:r w:rsidRPr="00674E68">
        <w:rPr>
          <w:color w:val="5B9BD5" w:themeColor="accent1"/>
        </w:rPr>
        <w:lastRenderedPageBreak/>
        <w:t>Oracle</w:t>
      </w:r>
    </w:p>
    <w:p w14:paraId="40D94823" w14:textId="4EC11EEE" w:rsidR="0061712B" w:rsidRPr="00674E68" w:rsidRDefault="00674E68" w:rsidP="0061712B">
      <w:pPr>
        <w:pStyle w:val="Prrafodelista"/>
        <w:numPr>
          <w:ilvl w:val="0"/>
          <w:numId w:val="2"/>
        </w:numPr>
        <w:jc w:val="both"/>
        <w:rPr>
          <w:color w:val="5B9BD5" w:themeColor="accent1"/>
        </w:rPr>
      </w:pPr>
      <w:r w:rsidRPr="00674E68">
        <w:rPr>
          <w:color w:val="5B9BD5" w:themeColor="accent1"/>
        </w:rPr>
        <w:t>Sage 200</w:t>
      </w:r>
    </w:p>
    <w:p w14:paraId="7C082745" w14:textId="4FBBFE34" w:rsidR="00674E68" w:rsidRPr="00674E68" w:rsidRDefault="00674E68" w:rsidP="0061712B">
      <w:pPr>
        <w:pStyle w:val="Prrafodelista"/>
        <w:numPr>
          <w:ilvl w:val="0"/>
          <w:numId w:val="2"/>
        </w:numPr>
        <w:jc w:val="both"/>
        <w:rPr>
          <w:color w:val="5B9BD5" w:themeColor="accent1"/>
        </w:rPr>
      </w:pPr>
      <w:r w:rsidRPr="00674E68">
        <w:rPr>
          <w:color w:val="5B9BD5" w:themeColor="accent1"/>
        </w:rPr>
        <w:t>Creatio</w:t>
      </w:r>
    </w:p>
    <w:p w14:paraId="3A7904DA" w14:textId="7D3435EF" w:rsidR="00674E68" w:rsidRPr="00674E68" w:rsidRDefault="00674E68" w:rsidP="0061712B">
      <w:pPr>
        <w:pStyle w:val="Prrafodelista"/>
        <w:numPr>
          <w:ilvl w:val="0"/>
          <w:numId w:val="2"/>
        </w:numPr>
        <w:jc w:val="both"/>
        <w:rPr>
          <w:color w:val="5B9BD5" w:themeColor="accent1"/>
        </w:rPr>
      </w:pPr>
      <w:r w:rsidRPr="00674E68">
        <w:rPr>
          <w:color w:val="5B9BD5" w:themeColor="accent1"/>
        </w:rPr>
        <w:t>HubSpot</w:t>
      </w:r>
    </w:p>
    <w:p w14:paraId="204758C6" w14:textId="57C50316" w:rsidR="00674E68" w:rsidRPr="00674E68" w:rsidRDefault="00674E68" w:rsidP="0061712B">
      <w:pPr>
        <w:pStyle w:val="Prrafodelista"/>
        <w:numPr>
          <w:ilvl w:val="0"/>
          <w:numId w:val="2"/>
        </w:numPr>
        <w:jc w:val="both"/>
        <w:rPr>
          <w:color w:val="5B9BD5" w:themeColor="accent1"/>
        </w:rPr>
      </w:pPr>
      <w:r w:rsidRPr="00674E68">
        <w:rPr>
          <w:color w:val="5B9BD5" w:themeColor="accent1"/>
        </w:rPr>
        <w:t>Zoho</w:t>
      </w:r>
    </w:p>
    <w:p w14:paraId="70EFB7B8" w14:textId="72274889" w:rsidR="00674E68" w:rsidRPr="00674E68" w:rsidRDefault="00674E68" w:rsidP="0061712B">
      <w:pPr>
        <w:pStyle w:val="Prrafodelista"/>
        <w:numPr>
          <w:ilvl w:val="0"/>
          <w:numId w:val="2"/>
        </w:numPr>
        <w:jc w:val="both"/>
        <w:rPr>
          <w:color w:val="5B9BD5" w:themeColor="accent1"/>
        </w:rPr>
      </w:pPr>
      <w:r w:rsidRPr="00674E68">
        <w:rPr>
          <w:color w:val="5B9BD5" w:themeColor="accent1"/>
        </w:rPr>
        <w:t>Insightly</w:t>
      </w:r>
    </w:p>
    <w:p w14:paraId="498F1373" w14:textId="474A7B70" w:rsidR="00674E68" w:rsidRPr="00674E68" w:rsidRDefault="00674E68" w:rsidP="0061712B">
      <w:pPr>
        <w:pStyle w:val="Prrafodelista"/>
        <w:numPr>
          <w:ilvl w:val="0"/>
          <w:numId w:val="2"/>
        </w:numPr>
        <w:jc w:val="both"/>
        <w:rPr>
          <w:color w:val="5B9BD5" w:themeColor="accent1"/>
        </w:rPr>
      </w:pPr>
      <w:r w:rsidRPr="00674E68">
        <w:rPr>
          <w:color w:val="5B9BD5" w:themeColor="accent1"/>
        </w:rPr>
        <w:t>Freshsales</w:t>
      </w:r>
    </w:p>
    <w:p w14:paraId="17348E77" w14:textId="73279756" w:rsidR="00674E68" w:rsidRPr="00674E68" w:rsidRDefault="00674E68" w:rsidP="00674E68">
      <w:pPr>
        <w:jc w:val="both"/>
        <w:rPr>
          <w:color w:val="5B9BD5" w:themeColor="accent1"/>
        </w:rPr>
      </w:pPr>
      <w:r w:rsidRPr="00674E68">
        <w:rPr>
          <w:color w:val="5B9BD5" w:themeColor="accent1"/>
        </w:rPr>
        <w:t xml:space="preserve">FUENTE: </w:t>
      </w:r>
      <w:r w:rsidRPr="00674E68">
        <w:rPr>
          <w:color w:val="5B9BD5" w:themeColor="accent1"/>
        </w:rPr>
        <w:t>https://www.zendesk.es/sell/crm/saas/</w:t>
      </w:r>
    </w:p>
    <w:p w14:paraId="510ADDFB" w14:textId="77777777" w:rsidR="00B31054" w:rsidRDefault="00B31054" w:rsidP="00B31054">
      <w:pPr>
        <w:jc w:val="both"/>
      </w:pPr>
      <w:r w:rsidRPr="00276661">
        <w:rPr>
          <w:b/>
        </w:rPr>
        <w:t>Ejercicio 4</w:t>
      </w:r>
      <w:r>
        <w:t>:</w:t>
      </w:r>
    </w:p>
    <w:p w14:paraId="28F2B6F5" w14:textId="77777777" w:rsidR="00B31054" w:rsidRPr="00B31054" w:rsidRDefault="00B31054" w:rsidP="00B31054">
      <w:pPr>
        <w:jc w:val="both"/>
      </w:pPr>
      <w:r>
        <w:t>Busca información sobre la arquitectura en dos capas y en tres capas.</w:t>
      </w:r>
      <w:r w:rsidR="00276661">
        <w:t xml:space="preserve"> Indica las diferencias entre cada una. Haz un esquema en el que indiques a qué se dedican las capas en cada </w:t>
      </w:r>
      <w:r w:rsidR="0032184B">
        <w:t>arquitectura</w:t>
      </w:r>
      <w:r w:rsidR="00276661">
        <w:t>, justificando sus funciones.</w:t>
      </w:r>
    </w:p>
    <w:tbl>
      <w:tblPr>
        <w:tblStyle w:val="Tablaconcuadrcula"/>
        <w:tblW w:w="0" w:type="auto"/>
        <w:tblLook w:val="04A0" w:firstRow="1" w:lastRow="0" w:firstColumn="1" w:lastColumn="0" w:noHBand="0" w:noVBand="1"/>
      </w:tblPr>
      <w:tblGrid>
        <w:gridCol w:w="3008"/>
        <w:gridCol w:w="2743"/>
        <w:gridCol w:w="2743"/>
      </w:tblGrid>
      <w:tr w:rsidR="00674E68" w14:paraId="7F955F9A" w14:textId="21A97BAF" w:rsidTr="00674E68">
        <w:tc>
          <w:tcPr>
            <w:tcW w:w="3008" w:type="dxa"/>
          </w:tcPr>
          <w:p w14:paraId="38C8957E" w14:textId="731C99AF" w:rsidR="00674E68" w:rsidRPr="002E0A61" w:rsidRDefault="00674E68" w:rsidP="00054523">
            <w:pPr>
              <w:rPr>
                <w:b/>
                <w:color w:val="5B9BD5" w:themeColor="accent1"/>
              </w:rPr>
            </w:pPr>
            <w:r w:rsidRPr="002E0A61">
              <w:rPr>
                <w:b/>
                <w:color w:val="5B9BD5" w:themeColor="accent1"/>
              </w:rPr>
              <w:t>Categoría</w:t>
            </w:r>
          </w:p>
        </w:tc>
        <w:tc>
          <w:tcPr>
            <w:tcW w:w="2743" w:type="dxa"/>
          </w:tcPr>
          <w:p w14:paraId="021BCD08" w14:textId="6585F4F2" w:rsidR="00674E68" w:rsidRPr="002E0A61" w:rsidRDefault="00674E68" w:rsidP="00054523">
            <w:pPr>
              <w:rPr>
                <w:b/>
                <w:color w:val="5B9BD5" w:themeColor="accent1"/>
              </w:rPr>
            </w:pPr>
            <w:r w:rsidRPr="002E0A61">
              <w:rPr>
                <w:b/>
                <w:color w:val="5B9BD5" w:themeColor="accent1"/>
              </w:rPr>
              <w:t>Modelo Dos Capas</w:t>
            </w:r>
          </w:p>
        </w:tc>
        <w:tc>
          <w:tcPr>
            <w:tcW w:w="2743" w:type="dxa"/>
          </w:tcPr>
          <w:p w14:paraId="7DFAB11A" w14:textId="1EE035ED" w:rsidR="00674E68" w:rsidRPr="002E0A61" w:rsidRDefault="00674E68" w:rsidP="00054523">
            <w:pPr>
              <w:rPr>
                <w:b/>
                <w:color w:val="5B9BD5" w:themeColor="accent1"/>
              </w:rPr>
            </w:pPr>
            <w:r w:rsidRPr="002E0A61">
              <w:rPr>
                <w:b/>
                <w:color w:val="5B9BD5" w:themeColor="accent1"/>
              </w:rPr>
              <w:t>Modelo Tres Capas</w:t>
            </w:r>
          </w:p>
        </w:tc>
      </w:tr>
      <w:tr w:rsidR="00674E68" w14:paraId="49BA116B" w14:textId="15692C0F" w:rsidTr="00674E68">
        <w:tc>
          <w:tcPr>
            <w:tcW w:w="3008" w:type="dxa"/>
          </w:tcPr>
          <w:p w14:paraId="2081A3E4" w14:textId="3B5B1B5E" w:rsidR="00674E68" w:rsidRPr="002E0A61" w:rsidRDefault="00674E68" w:rsidP="00054523">
            <w:pPr>
              <w:rPr>
                <w:b/>
                <w:color w:val="5B9BD5" w:themeColor="accent1"/>
              </w:rPr>
            </w:pPr>
            <w:r w:rsidRPr="002E0A61">
              <w:rPr>
                <w:b/>
                <w:color w:val="5B9BD5" w:themeColor="accent1"/>
              </w:rPr>
              <w:t>Capas</w:t>
            </w:r>
          </w:p>
        </w:tc>
        <w:tc>
          <w:tcPr>
            <w:tcW w:w="2743" w:type="dxa"/>
          </w:tcPr>
          <w:p w14:paraId="28791F7F" w14:textId="38AF2FAD" w:rsidR="00674E68" w:rsidRPr="002E0A61" w:rsidRDefault="00674E68" w:rsidP="00054523">
            <w:pPr>
              <w:rPr>
                <w:b/>
                <w:color w:val="5B9BD5" w:themeColor="accent1"/>
              </w:rPr>
            </w:pPr>
            <w:r w:rsidRPr="002E0A61">
              <w:rPr>
                <w:b/>
                <w:color w:val="5B9BD5" w:themeColor="accent1"/>
              </w:rPr>
              <w:t>Cliente-Servidor</w:t>
            </w:r>
          </w:p>
        </w:tc>
        <w:tc>
          <w:tcPr>
            <w:tcW w:w="2743" w:type="dxa"/>
          </w:tcPr>
          <w:p w14:paraId="7ECBE76E" w14:textId="311805B6" w:rsidR="00674E68" w:rsidRPr="002E0A61" w:rsidRDefault="00674E68" w:rsidP="00054523">
            <w:pPr>
              <w:rPr>
                <w:b/>
                <w:color w:val="5B9BD5" w:themeColor="accent1"/>
              </w:rPr>
            </w:pPr>
            <w:r w:rsidRPr="002E0A61">
              <w:rPr>
                <w:b/>
                <w:color w:val="5B9BD5" w:themeColor="accent1"/>
              </w:rPr>
              <w:t>Presentación-Proceso-Datos</w:t>
            </w:r>
          </w:p>
        </w:tc>
      </w:tr>
      <w:tr w:rsidR="00674E68" w14:paraId="08F37F91" w14:textId="6F7A58B3" w:rsidTr="00674E68">
        <w:tc>
          <w:tcPr>
            <w:tcW w:w="3008" w:type="dxa"/>
          </w:tcPr>
          <w:p w14:paraId="023B1E40" w14:textId="67029A37" w:rsidR="00674E68" w:rsidRPr="002E0A61" w:rsidRDefault="00674E68" w:rsidP="00054523">
            <w:pPr>
              <w:rPr>
                <w:b/>
                <w:color w:val="5B9BD5" w:themeColor="accent1"/>
              </w:rPr>
            </w:pPr>
            <w:r w:rsidRPr="002E0A61">
              <w:rPr>
                <w:b/>
                <w:color w:val="5B9BD5" w:themeColor="accent1"/>
              </w:rPr>
              <w:t>Ventajas</w:t>
            </w:r>
          </w:p>
        </w:tc>
        <w:tc>
          <w:tcPr>
            <w:tcW w:w="2743" w:type="dxa"/>
          </w:tcPr>
          <w:p w14:paraId="0F4C9A7B" w14:textId="77777777" w:rsidR="00674E68" w:rsidRPr="002E0A61" w:rsidRDefault="00674E68" w:rsidP="00674E68">
            <w:pPr>
              <w:spacing w:after="0" w:line="240" w:lineRule="auto"/>
              <w:rPr>
                <w:b/>
                <w:color w:val="5B9BD5" w:themeColor="accent1"/>
              </w:rPr>
            </w:pPr>
            <w:r w:rsidRPr="002E0A61">
              <w:rPr>
                <w:b/>
                <w:color w:val="5B9BD5" w:themeColor="accent1"/>
              </w:rPr>
              <w:t xml:space="preserve">Centralización del control: </w:t>
            </w:r>
            <w:r w:rsidRPr="002E0A61">
              <w:rPr>
                <w:bCs/>
                <w:color w:val="5B9BD5" w:themeColor="accent1"/>
              </w:rPr>
              <w:t>los accesos, recursos y la integridad de los datos son controlados por el servidor, de forma que un programa cliente defectuoso o no autorizado no pueda dañar el sistema.</w:t>
            </w:r>
          </w:p>
          <w:p w14:paraId="08CF2B51" w14:textId="77777777" w:rsidR="00674E68" w:rsidRPr="002E0A61" w:rsidRDefault="00674E68" w:rsidP="00674E68">
            <w:pPr>
              <w:spacing w:after="0" w:line="240" w:lineRule="auto"/>
              <w:rPr>
                <w:b/>
                <w:color w:val="5B9BD5" w:themeColor="accent1"/>
              </w:rPr>
            </w:pPr>
            <w:r w:rsidRPr="002E0A61">
              <w:rPr>
                <w:b/>
                <w:color w:val="5B9BD5" w:themeColor="accent1"/>
              </w:rPr>
              <w:t xml:space="preserve">Escalabilidad: </w:t>
            </w:r>
            <w:r w:rsidRPr="002E0A61">
              <w:rPr>
                <w:bCs/>
                <w:color w:val="5B9BD5" w:themeColor="accent1"/>
              </w:rPr>
              <w:t>se puede aumentar la capacidad de clientes y servidores por separado.</w:t>
            </w:r>
          </w:p>
          <w:p w14:paraId="310431B3" w14:textId="0EBD729C" w:rsidR="00674E68" w:rsidRPr="002E0A61" w:rsidRDefault="00674E68" w:rsidP="00674E68">
            <w:pPr>
              <w:rPr>
                <w:b/>
                <w:color w:val="5B9BD5" w:themeColor="accent1"/>
              </w:rPr>
            </w:pPr>
            <w:r w:rsidRPr="002E0A61">
              <w:rPr>
                <w:b/>
                <w:color w:val="5B9BD5" w:themeColor="accent1"/>
              </w:rPr>
              <w:t xml:space="preserve">Tecnologías: </w:t>
            </w:r>
            <w:r w:rsidRPr="002E0A61">
              <w:rPr>
                <w:bCs/>
                <w:color w:val="5B9BD5" w:themeColor="accent1"/>
              </w:rPr>
              <w:t>existen algunas suficientemente desarrolladas, diseñadas para el paradigma de C/S, que aseguran la seguridad en las transacciones, la amigabilidad de la interfaz y la facilidad de empleo.</w:t>
            </w:r>
          </w:p>
        </w:tc>
        <w:tc>
          <w:tcPr>
            <w:tcW w:w="2743" w:type="dxa"/>
          </w:tcPr>
          <w:p w14:paraId="3403BAB0" w14:textId="77777777" w:rsidR="002E0A61" w:rsidRPr="002E0A61" w:rsidRDefault="002E0A61" w:rsidP="002E0A61">
            <w:pPr>
              <w:jc w:val="both"/>
              <w:rPr>
                <w:bCs/>
                <w:color w:val="5B9BD5" w:themeColor="accent1"/>
              </w:rPr>
            </w:pPr>
            <w:r w:rsidRPr="002E0A61">
              <w:rPr>
                <w:bCs/>
                <w:color w:val="5B9BD5" w:themeColor="accent1"/>
              </w:rPr>
              <w:t>Un mayor grado de flexibilidad.</w:t>
            </w:r>
          </w:p>
          <w:p w14:paraId="079E051C" w14:textId="77777777" w:rsidR="002E0A61" w:rsidRPr="002E0A61" w:rsidRDefault="002E0A61" w:rsidP="002E0A61">
            <w:pPr>
              <w:spacing w:after="0" w:line="240" w:lineRule="auto"/>
              <w:jc w:val="both"/>
              <w:rPr>
                <w:bCs/>
                <w:color w:val="5B9BD5" w:themeColor="accent1"/>
              </w:rPr>
            </w:pPr>
          </w:p>
          <w:p w14:paraId="0E1DB693" w14:textId="77777777" w:rsidR="002E0A61" w:rsidRPr="002E0A61" w:rsidRDefault="002E0A61" w:rsidP="002E0A61">
            <w:pPr>
              <w:jc w:val="both"/>
              <w:rPr>
                <w:bCs/>
                <w:color w:val="5B9BD5" w:themeColor="accent1"/>
              </w:rPr>
            </w:pPr>
            <w:r w:rsidRPr="002E0A61">
              <w:rPr>
                <w:bCs/>
                <w:color w:val="5B9BD5" w:themeColor="accent1"/>
              </w:rPr>
              <w:t>Mayor seguridad, ya que la seguridad se puede definir independientemente para cada servicio y en cada nivel.</w:t>
            </w:r>
          </w:p>
          <w:p w14:paraId="4FD0A995" w14:textId="77777777" w:rsidR="002E0A61" w:rsidRPr="002E0A61" w:rsidRDefault="002E0A61" w:rsidP="002E0A61">
            <w:pPr>
              <w:spacing w:after="0" w:line="240" w:lineRule="auto"/>
              <w:jc w:val="both"/>
              <w:rPr>
                <w:bCs/>
                <w:color w:val="5B9BD5" w:themeColor="accent1"/>
              </w:rPr>
            </w:pPr>
          </w:p>
          <w:p w14:paraId="43A9C10A" w14:textId="24F1E791" w:rsidR="00674E68" w:rsidRPr="002E0A61" w:rsidRDefault="002E0A61" w:rsidP="002E0A61">
            <w:pPr>
              <w:jc w:val="both"/>
              <w:rPr>
                <w:bCs/>
                <w:color w:val="5B9BD5" w:themeColor="accent1"/>
              </w:rPr>
            </w:pPr>
            <w:r w:rsidRPr="002E0A61">
              <w:rPr>
                <w:bCs/>
                <w:color w:val="5B9BD5" w:themeColor="accent1"/>
              </w:rPr>
              <w:t>Mejor rendimiento, ya que las tareas se comparten entre servidores.</w:t>
            </w:r>
          </w:p>
        </w:tc>
      </w:tr>
      <w:tr w:rsidR="002E0A61" w14:paraId="4D36D8C8" w14:textId="625F79C4" w:rsidTr="00674E68">
        <w:tc>
          <w:tcPr>
            <w:tcW w:w="3008" w:type="dxa"/>
          </w:tcPr>
          <w:p w14:paraId="00719880" w14:textId="57E0B723" w:rsidR="002E0A61" w:rsidRPr="002E0A61" w:rsidRDefault="002E0A61" w:rsidP="002E0A61">
            <w:pPr>
              <w:rPr>
                <w:b/>
                <w:color w:val="5B9BD5" w:themeColor="accent1"/>
              </w:rPr>
            </w:pPr>
            <w:r w:rsidRPr="002E0A61">
              <w:rPr>
                <w:b/>
                <w:color w:val="5B9BD5" w:themeColor="accent1"/>
              </w:rPr>
              <w:t>Desventajas</w:t>
            </w:r>
          </w:p>
        </w:tc>
        <w:tc>
          <w:tcPr>
            <w:tcW w:w="2743" w:type="dxa"/>
          </w:tcPr>
          <w:p w14:paraId="69AF0AA7" w14:textId="44A3F88A" w:rsidR="002E0A61" w:rsidRPr="002E0A61" w:rsidRDefault="002E0A61" w:rsidP="002E0A61">
            <w:pPr>
              <w:spacing w:after="0" w:line="240" w:lineRule="auto"/>
              <w:jc w:val="both"/>
              <w:rPr>
                <w:bCs/>
                <w:color w:val="5B9BD5" w:themeColor="accent1"/>
              </w:rPr>
            </w:pPr>
            <w:r w:rsidRPr="002E0A61">
              <w:rPr>
                <w:bCs/>
                <w:color w:val="5B9BD5" w:themeColor="accent1"/>
              </w:rPr>
              <w:t>Es difícilmente escalable.</w:t>
            </w:r>
          </w:p>
          <w:p w14:paraId="462C5646" w14:textId="22D79CB8" w:rsidR="002E0A61" w:rsidRPr="002E0A61" w:rsidRDefault="002E0A61" w:rsidP="002E0A61">
            <w:pPr>
              <w:spacing w:after="0" w:line="240" w:lineRule="auto"/>
              <w:jc w:val="both"/>
              <w:rPr>
                <w:bCs/>
                <w:color w:val="5B9BD5" w:themeColor="accent1"/>
              </w:rPr>
            </w:pPr>
            <w:r w:rsidRPr="002E0A61">
              <w:rPr>
                <w:bCs/>
                <w:color w:val="5B9BD5" w:themeColor="accent1"/>
              </w:rPr>
              <w:t>Número de conexiones reducida.</w:t>
            </w:r>
          </w:p>
          <w:p w14:paraId="657EE41E" w14:textId="61829ABA" w:rsidR="002E0A61" w:rsidRPr="002E0A61" w:rsidRDefault="002E0A61" w:rsidP="002E0A61">
            <w:pPr>
              <w:spacing w:after="0" w:line="240" w:lineRule="auto"/>
              <w:jc w:val="both"/>
              <w:rPr>
                <w:bCs/>
                <w:color w:val="5B9BD5" w:themeColor="accent1"/>
              </w:rPr>
            </w:pPr>
            <w:r w:rsidRPr="002E0A61">
              <w:rPr>
                <w:bCs/>
                <w:color w:val="5B9BD5" w:themeColor="accent1"/>
              </w:rPr>
              <w:t>Alta carga de la red.</w:t>
            </w:r>
          </w:p>
          <w:p w14:paraId="03AB2496" w14:textId="6A76AE2E" w:rsidR="002E0A61" w:rsidRPr="002E0A61" w:rsidRDefault="002E0A61" w:rsidP="002E0A61">
            <w:pPr>
              <w:spacing w:after="0" w:line="240" w:lineRule="auto"/>
              <w:jc w:val="both"/>
              <w:rPr>
                <w:bCs/>
                <w:color w:val="5B9BD5" w:themeColor="accent1"/>
              </w:rPr>
            </w:pPr>
            <w:r w:rsidRPr="002E0A61">
              <w:rPr>
                <w:bCs/>
                <w:color w:val="5B9BD5" w:themeColor="accent1"/>
              </w:rPr>
              <w:t>La flexibilidad es restringida</w:t>
            </w:r>
          </w:p>
          <w:p w14:paraId="20F40A2B" w14:textId="57A74FC1" w:rsidR="002E0A61" w:rsidRPr="002E0A61" w:rsidRDefault="002E0A61" w:rsidP="002E0A61">
            <w:pPr>
              <w:rPr>
                <w:b/>
                <w:color w:val="5B9BD5" w:themeColor="accent1"/>
              </w:rPr>
            </w:pPr>
            <w:r w:rsidRPr="002E0A61">
              <w:rPr>
                <w:bCs/>
                <w:color w:val="5B9BD5" w:themeColor="accent1"/>
              </w:rPr>
              <w:t>La funcionalidad es limitada.</w:t>
            </w:r>
          </w:p>
        </w:tc>
        <w:tc>
          <w:tcPr>
            <w:tcW w:w="2743" w:type="dxa"/>
          </w:tcPr>
          <w:p w14:paraId="16AC8FBF" w14:textId="459C939C" w:rsidR="002E0A61" w:rsidRPr="002E0A61" w:rsidRDefault="002E0A61" w:rsidP="002E0A61">
            <w:pPr>
              <w:spacing w:after="0" w:line="240" w:lineRule="auto"/>
              <w:rPr>
                <w:bCs/>
                <w:color w:val="5B9BD5" w:themeColor="accent1"/>
              </w:rPr>
            </w:pPr>
            <w:r w:rsidRPr="002E0A61">
              <w:rPr>
                <w:bCs/>
                <w:color w:val="5B9BD5" w:themeColor="accent1"/>
              </w:rPr>
              <w:t>Pueden incrementar el tráfico en la red cuando muchos clientes envían peticiones a un solo servidor.</w:t>
            </w:r>
          </w:p>
          <w:p w14:paraId="7EAE497D" w14:textId="7F46439B" w:rsidR="002E0A61" w:rsidRPr="002E0A61" w:rsidRDefault="002E0A61" w:rsidP="002E0A61">
            <w:pPr>
              <w:spacing w:after="0" w:line="240" w:lineRule="auto"/>
              <w:rPr>
                <w:bCs/>
                <w:color w:val="5B9BD5" w:themeColor="accent1"/>
              </w:rPr>
            </w:pPr>
            <w:r w:rsidRPr="002E0A61">
              <w:rPr>
                <w:bCs/>
                <w:color w:val="5B9BD5" w:themeColor="accent1"/>
              </w:rPr>
              <w:t>Requiere más balance de carga y tolerancia a las fallas.</w:t>
            </w:r>
          </w:p>
          <w:p w14:paraId="03CF4BF1" w14:textId="1FE63109" w:rsidR="002E0A61" w:rsidRPr="002E0A61" w:rsidRDefault="002E0A61" w:rsidP="002E0A61">
            <w:pPr>
              <w:rPr>
                <w:b/>
                <w:color w:val="5B9BD5" w:themeColor="accent1"/>
              </w:rPr>
            </w:pPr>
            <w:r w:rsidRPr="002E0A61">
              <w:rPr>
                <w:bCs/>
                <w:color w:val="5B9BD5" w:themeColor="accent1"/>
              </w:rPr>
              <w:t>Los exploradores actuales no son todos iguales.</w:t>
            </w:r>
          </w:p>
        </w:tc>
      </w:tr>
    </w:tbl>
    <w:p w14:paraId="0261A781" w14:textId="77777777" w:rsidR="00B31054" w:rsidRPr="00B31054" w:rsidRDefault="00B31054" w:rsidP="00054523">
      <w:pPr>
        <w:rPr>
          <w:b/>
        </w:rPr>
      </w:pPr>
    </w:p>
    <w:p w14:paraId="1609DDC1" w14:textId="50D3ACAE" w:rsidR="00E302C8" w:rsidRPr="00E302C8" w:rsidRDefault="00E302C8" w:rsidP="00E302C8">
      <w:pPr>
        <w:rPr>
          <w:b/>
          <w:bCs/>
          <w:color w:val="5B9BD5" w:themeColor="accent1"/>
          <w:u w:val="single"/>
        </w:rPr>
      </w:pPr>
      <w:r w:rsidRPr="00E302C8">
        <w:rPr>
          <w:b/>
          <w:bCs/>
          <w:color w:val="5B9BD5" w:themeColor="accent1"/>
          <w:u w:val="single"/>
        </w:rPr>
        <w:lastRenderedPageBreak/>
        <w:t>CAPAS:</w:t>
      </w:r>
    </w:p>
    <w:p w14:paraId="14973FD2" w14:textId="7C34F0E1" w:rsidR="00E302C8" w:rsidRPr="00E302C8" w:rsidRDefault="00E302C8" w:rsidP="00E302C8">
      <w:pPr>
        <w:jc w:val="both"/>
        <w:rPr>
          <w:b/>
          <w:bCs/>
          <w:color w:val="5B9BD5" w:themeColor="accent1"/>
          <w:u w:val="single"/>
        </w:rPr>
      </w:pPr>
      <w:r w:rsidRPr="00E302C8">
        <w:rPr>
          <w:b/>
          <w:bCs/>
          <w:color w:val="5B9BD5" w:themeColor="accent1"/>
          <w:u w:val="single"/>
        </w:rPr>
        <w:t>Modelo dos capas:</w:t>
      </w:r>
    </w:p>
    <w:p w14:paraId="4708815B" w14:textId="232253BB" w:rsidR="00E302C8" w:rsidRPr="00E302C8" w:rsidRDefault="00E302C8" w:rsidP="00E302C8">
      <w:pPr>
        <w:pStyle w:val="Prrafodelista"/>
        <w:numPr>
          <w:ilvl w:val="0"/>
          <w:numId w:val="4"/>
        </w:numPr>
        <w:jc w:val="both"/>
        <w:rPr>
          <w:color w:val="5B9BD5" w:themeColor="accent1"/>
        </w:rPr>
      </w:pPr>
      <w:r w:rsidRPr="00E302C8">
        <w:rPr>
          <w:b/>
          <w:bCs/>
          <w:color w:val="5B9BD5" w:themeColor="accent1"/>
        </w:rPr>
        <w:t>Cliente</w:t>
      </w:r>
      <w:r w:rsidRPr="00E302C8">
        <w:rPr>
          <w:color w:val="5B9BD5" w:themeColor="accent1"/>
        </w:rPr>
        <w:t>: La</w:t>
      </w:r>
      <w:r w:rsidRPr="00E302C8">
        <w:rPr>
          <w:color w:val="5B9BD5" w:themeColor="accent1"/>
        </w:rPr>
        <w:t xml:space="preserve"> lógica de negocio está inmersa dentro de la aplicación que realiza el interfaz de usuario, en el lado del cliente.</w:t>
      </w:r>
    </w:p>
    <w:p w14:paraId="7763B2D0" w14:textId="2C5757A7" w:rsidR="00B0175E" w:rsidRPr="00E302C8" w:rsidRDefault="00E302C8" w:rsidP="00E302C8">
      <w:pPr>
        <w:pStyle w:val="Prrafodelista"/>
        <w:numPr>
          <w:ilvl w:val="0"/>
          <w:numId w:val="4"/>
        </w:numPr>
        <w:jc w:val="both"/>
        <w:rPr>
          <w:color w:val="5B9BD5" w:themeColor="accent1"/>
        </w:rPr>
      </w:pPr>
      <w:r w:rsidRPr="00E302C8">
        <w:rPr>
          <w:b/>
          <w:bCs/>
          <w:color w:val="5B9BD5" w:themeColor="accent1"/>
        </w:rPr>
        <w:t>Servido</w:t>
      </w:r>
      <w:r w:rsidRPr="00E302C8">
        <w:rPr>
          <w:color w:val="5B9BD5" w:themeColor="accent1"/>
        </w:rPr>
        <w:t>r: Administra los datos.</w:t>
      </w:r>
    </w:p>
    <w:p w14:paraId="6371B5F2" w14:textId="77777777" w:rsidR="00E302C8" w:rsidRPr="00E302C8" w:rsidRDefault="00E302C8" w:rsidP="00E302C8">
      <w:pPr>
        <w:jc w:val="both"/>
        <w:rPr>
          <w:color w:val="5B9BD5" w:themeColor="accent1"/>
        </w:rPr>
      </w:pPr>
    </w:p>
    <w:p w14:paraId="5B95BCFC" w14:textId="5A656CF3" w:rsidR="00E302C8" w:rsidRPr="00E302C8" w:rsidRDefault="00E302C8" w:rsidP="00E302C8">
      <w:pPr>
        <w:jc w:val="both"/>
        <w:rPr>
          <w:b/>
          <w:bCs/>
          <w:color w:val="5B9BD5" w:themeColor="accent1"/>
          <w:u w:val="single"/>
        </w:rPr>
      </w:pPr>
      <w:r w:rsidRPr="00E302C8">
        <w:rPr>
          <w:b/>
          <w:bCs/>
          <w:color w:val="5B9BD5" w:themeColor="accent1"/>
          <w:u w:val="single"/>
        </w:rPr>
        <w:t>Modelo tres capas:</w:t>
      </w:r>
    </w:p>
    <w:p w14:paraId="08BEFB9F" w14:textId="33C016DA" w:rsidR="00E302C8" w:rsidRPr="00E302C8" w:rsidRDefault="00E302C8" w:rsidP="00E302C8">
      <w:pPr>
        <w:pStyle w:val="Prrafodelista"/>
        <w:numPr>
          <w:ilvl w:val="0"/>
          <w:numId w:val="5"/>
        </w:numPr>
        <w:jc w:val="both"/>
        <w:rPr>
          <w:color w:val="5B9BD5" w:themeColor="accent1"/>
        </w:rPr>
      </w:pPr>
      <w:r w:rsidRPr="00E302C8">
        <w:rPr>
          <w:b/>
          <w:bCs/>
          <w:color w:val="5B9BD5" w:themeColor="accent1"/>
        </w:rPr>
        <w:t>C</w:t>
      </w:r>
      <w:r w:rsidRPr="00E302C8">
        <w:rPr>
          <w:b/>
          <w:bCs/>
          <w:color w:val="5B9BD5" w:themeColor="accent1"/>
        </w:rPr>
        <w:t>liente</w:t>
      </w:r>
      <w:r w:rsidRPr="00E302C8">
        <w:rPr>
          <w:color w:val="5B9BD5" w:themeColor="accent1"/>
        </w:rPr>
        <w:t xml:space="preserve">: </w:t>
      </w:r>
      <w:r w:rsidRPr="00E302C8">
        <w:rPr>
          <w:color w:val="5B9BD5" w:themeColor="accent1"/>
        </w:rPr>
        <w:t xml:space="preserve"> el equipo que solicita los recursos, equipado con una interfaz de usuario (generalmente un navegador web) para la presentación.</w:t>
      </w:r>
    </w:p>
    <w:p w14:paraId="03B5CA36" w14:textId="60C8AF7A" w:rsidR="00E302C8" w:rsidRPr="00E302C8" w:rsidRDefault="00E302C8" w:rsidP="00E302C8">
      <w:pPr>
        <w:pStyle w:val="Prrafodelista"/>
        <w:numPr>
          <w:ilvl w:val="0"/>
          <w:numId w:val="5"/>
        </w:numPr>
        <w:jc w:val="both"/>
        <w:rPr>
          <w:color w:val="5B9BD5" w:themeColor="accent1"/>
        </w:rPr>
      </w:pPr>
      <w:r w:rsidRPr="00E302C8">
        <w:rPr>
          <w:b/>
          <w:bCs/>
          <w:color w:val="5B9BD5" w:themeColor="accent1"/>
        </w:rPr>
        <w:t xml:space="preserve">El servidor de </w:t>
      </w:r>
      <w:r w:rsidRPr="00E302C8">
        <w:rPr>
          <w:b/>
          <w:bCs/>
          <w:color w:val="5B9BD5" w:themeColor="accent1"/>
        </w:rPr>
        <w:t>aplicaciones</w:t>
      </w:r>
      <w:r w:rsidRPr="00E302C8">
        <w:rPr>
          <w:color w:val="5B9BD5" w:themeColor="accent1"/>
        </w:rPr>
        <w:t xml:space="preserve">: La </w:t>
      </w:r>
      <w:r w:rsidRPr="00E302C8">
        <w:rPr>
          <w:color w:val="5B9BD5" w:themeColor="accent1"/>
        </w:rPr>
        <w:t>tarea es proporcionar los recursos solicitados, pero que requiere de otro servidor para hacerlo.</w:t>
      </w:r>
    </w:p>
    <w:p w14:paraId="3B5885F7" w14:textId="15845CAE" w:rsidR="00E302C8" w:rsidRPr="00E302C8" w:rsidRDefault="00E302C8" w:rsidP="00E302C8">
      <w:pPr>
        <w:pStyle w:val="Prrafodelista"/>
        <w:numPr>
          <w:ilvl w:val="0"/>
          <w:numId w:val="5"/>
        </w:numPr>
        <w:jc w:val="both"/>
        <w:rPr>
          <w:color w:val="5B9BD5" w:themeColor="accent1"/>
        </w:rPr>
      </w:pPr>
      <w:r w:rsidRPr="00E302C8">
        <w:rPr>
          <w:b/>
          <w:bCs/>
          <w:color w:val="5B9BD5" w:themeColor="accent1"/>
        </w:rPr>
        <w:t>El servidor de datos</w:t>
      </w:r>
      <w:r w:rsidRPr="00E302C8">
        <w:rPr>
          <w:b/>
          <w:bCs/>
          <w:color w:val="5B9BD5" w:themeColor="accent1"/>
        </w:rPr>
        <w:t>:</w:t>
      </w:r>
      <w:r w:rsidRPr="00E302C8">
        <w:rPr>
          <w:color w:val="5B9BD5" w:themeColor="accent1"/>
        </w:rPr>
        <w:t xml:space="preserve"> proporciona al servidor de aplicaciones los datos que éste le solicitó.</w:t>
      </w:r>
    </w:p>
    <w:sectPr w:rsidR="00E302C8" w:rsidRPr="00E302C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4F2E3" w14:textId="77777777" w:rsidR="00462E6E" w:rsidRDefault="00462E6E" w:rsidP="00054523">
      <w:pPr>
        <w:spacing w:after="0" w:line="240" w:lineRule="auto"/>
      </w:pPr>
      <w:r>
        <w:separator/>
      </w:r>
    </w:p>
  </w:endnote>
  <w:endnote w:type="continuationSeparator" w:id="0">
    <w:p w14:paraId="3BF2928F" w14:textId="77777777" w:rsidR="00462E6E" w:rsidRDefault="00462E6E" w:rsidP="0005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3CA0" w14:textId="77777777" w:rsidR="00462E6E" w:rsidRDefault="00462E6E" w:rsidP="00054523">
      <w:pPr>
        <w:spacing w:after="0" w:line="240" w:lineRule="auto"/>
      </w:pPr>
      <w:r>
        <w:separator/>
      </w:r>
    </w:p>
  </w:footnote>
  <w:footnote w:type="continuationSeparator" w:id="0">
    <w:p w14:paraId="19F6A1E8" w14:textId="77777777" w:rsidR="00462E6E" w:rsidRDefault="00462E6E" w:rsidP="00054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054523" w:rsidRPr="000806B8" w14:paraId="79A3B9F9" w14:textId="77777777" w:rsidTr="000D7EA1">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7D7C13F3" w14:textId="77777777"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Pr>
              <w:rFonts w:ascii="Century Gothic" w:eastAsia="Times New Roman" w:hAnsi="Century Gothic" w:cs="Century Gothic"/>
              <w:b/>
              <w:bCs/>
              <w:color w:val="000000"/>
              <w:kern w:val="3"/>
              <w:sz w:val="24"/>
              <w:szCs w:val="27"/>
              <w:lang w:val="ca-ES" w:eastAsia="zh-CN"/>
            </w:rPr>
            <w:t>Sistemas de Gestión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1C165108" w14:textId="77777777" w:rsidR="00054523" w:rsidRPr="000806B8" w:rsidRDefault="00054523" w:rsidP="00054523">
          <w:pPr>
            <w:keepNext/>
            <w:tabs>
              <w:tab w:val="left" w:pos="0"/>
            </w:tabs>
            <w:suppressAutoHyphens/>
            <w:autoSpaceDN w:val="0"/>
            <w:snapToGrid w:val="0"/>
            <w:spacing w:after="0" w:line="240" w:lineRule="auto"/>
            <w:jc w:val="both"/>
            <w:textAlignment w:val="baseline"/>
            <w:outlineLvl w:val="0"/>
            <w:rPr>
              <w:rFonts w:ascii="Century Gothic" w:eastAsia="Century Gothic" w:hAnsi="Century Gothic" w:cs="Century Gothic"/>
              <w:b/>
              <w:bCs/>
              <w:color w:val="000000"/>
              <w:kern w:val="3"/>
              <w:sz w:val="24"/>
              <w:szCs w:val="27"/>
              <w:lang w:val="ca-ES" w:eastAsia="zh-CN"/>
            </w:rPr>
          </w:pPr>
          <w:r w:rsidRPr="000806B8">
            <w:rPr>
              <w:rFonts w:ascii="Century Gothic" w:eastAsia="Century Gothic" w:hAnsi="Century Gothic" w:cs="Century Gothic"/>
              <w:b/>
              <w:bCs/>
              <w:color w:val="000000"/>
              <w:kern w:val="3"/>
              <w:sz w:val="24"/>
              <w:szCs w:val="27"/>
              <w:lang w:val="ca-ES" w:eastAsia="zh-CN"/>
            </w:rPr>
            <w:t>Ejercicios</w:t>
          </w:r>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2F6E35" w14:textId="77777777"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color w:val="000000"/>
              <w:kern w:val="3"/>
              <w:sz w:val="24"/>
              <w:szCs w:val="27"/>
              <w:lang w:val="ca-ES" w:eastAsia="zh-CN"/>
            </w:rPr>
          </w:pPr>
          <w:r w:rsidRPr="000806B8">
            <w:rPr>
              <w:rFonts w:ascii="Century Gothic" w:eastAsia="Times New Roman" w:hAnsi="Century Gothic" w:cs="Century Gothic"/>
              <w:color w:val="000000"/>
              <w:kern w:val="3"/>
              <w:sz w:val="24"/>
              <w:szCs w:val="27"/>
              <w:lang w:val="ca-ES" w:eastAsia="zh-CN"/>
            </w:rPr>
            <w:t>1ª Evaluación</w:t>
          </w:r>
        </w:p>
      </w:tc>
    </w:tr>
    <w:tr w:rsidR="00054523" w:rsidRPr="000806B8" w14:paraId="394C1921" w14:textId="77777777" w:rsidTr="000D7EA1">
      <w:trPr>
        <w:cantSplit/>
      </w:trPr>
      <w:tc>
        <w:tcPr>
          <w:tcW w:w="5938" w:type="dxa"/>
          <w:tcBorders>
            <w:left w:val="single" w:sz="4" w:space="0" w:color="000000"/>
            <w:bottom w:val="single" w:sz="4" w:space="0" w:color="000000"/>
          </w:tcBorders>
          <w:tcMar>
            <w:top w:w="0" w:type="dxa"/>
            <w:left w:w="70" w:type="dxa"/>
            <w:bottom w:w="0" w:type="dxa"/>
            <w:right w:w="70" w:type="dxa"/>
          </w:tcMar>
        </w:tcPr>
        <w:p w14:paraId="192273AE" w14:textId="77777777" w:rsidR="00054523" w:rsidRPr="000806B8" w:rsidRDefault="00C226F0" w:rsidP="00054523">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Century Gothic" w:eastAsia="Times New Roman" w:hAnsi="Century Gothic" w:cs="Century Gothic"/>
              <w:b/>
              <w:bCs/>
              <w:color w:val="000000"/>
              <w:kern w:val="3"/>
              <w:sz w:val="24"/>
              <w:szCs w:val="27"/>
              <w:lang w:val="ca-ES" w:eastAsia="zh-CN"/>
            </w:rPr>
            <w:t>AA 4</w:t>
          </w:r>
          <w:r w:rsidR="00054523" w:rsidRPr="000806B8">
            <w:rPr>
              <w:rFonts w:ascii="Century Gothic" w:eastAsia="Times New Roman" w:hAnsi="Century Gothic" w:cs="Century Gothic"/>
              <w:b/>
              <w:bCs/>
              <w:color w:val="000000"/>
              <w:kern w:val="3"/>
              <w:sz w:val="24"/>
              <w:szCs w:val="27"/>
              <w:lang w:val="ca-ES" w:eastAsia="zh-CN"/>
            </w:rPr>
            <w:t xml:space="preserve">: </w:t>
          </w:r>
          <w:r w:rsidR="00054523">
            <w:rPr>
              <w:rFonts w:ascii="Century Gothic" w:eastAsia="Times New Roman" w:hAnsi="Century Gothic" w:cs="Century Gothic"/>
              <w:b/>
              <w:bCs/>
              <w:color w:val="000000"/>
              <w:kern w:val="3"/>
              <w:sz w:val="24"/>
              <w:szCs w:val="27"/>
              <w:lang w:val="ca-ES" w:eastAsia="zh-CN"/>
            </w:rPr>
            <w:t>Arquitectura ERP</w:t>
          </w:r>
        </w:p>
      </w:tc>
      <w:tc>
        <w:tcPr>
          <w:tcW w:w="1560" w:type="dxa"/>
          <w:tcBorders>
            <w:left w:val="single" w:sz="4" w:space="0" w:color="000000"/>
            <w:bottom w:val="single" w:sz="4" w:space="0" w:color="000000"/>
          </w:tcBorders>
          <w:tcMar>
            <w:top w:w="0" w:type="dxa"/>
            <w:left w:w="70" w:type="dxa"/>
            <w:bottom w:w="0" w:type="dxa"/>
            <w:right w:w="70" w:type="dxa"/>
          </w:tcMar>
        </w:tcPr>
        <w:p w14:paraId="59BC952E" w14:textId="77777777"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32B3DDAE" w14:textId="77777777" w:rsidR="00054523" w:rsidRPr="000806B8" w:rsidRDefault="00054523" w:rsidP="00054523">
          <w:pPr>
            <w:suppressAutoHyphens/>
            <w:autoSpaceDN w:val="0"/>
            <w:snapToGrid w:val="0"/>
            <w:spacing w:after="0" w:line="240" w:lineRule="auto"/>
            <w:jc w:val="both"/>
            <w:textAlignment w:val="baseline"/>
            <w:rPr>
              <w:rFonts w:ascii="Century Gothic" w:eastAsia="Century Gothic" w:hAnsi="Century Gothic" w:cs="Century Gothic"/>
              <w:color w:val="000000"/>
              <w:kern w:val="3"/>
              <w:sz w:val="24"/>
              <w:szCs w:val="27"/>
              <w:lang w:val="ca-ES" w:eastAsia="zh-CN"/>
            </w:rPr>
          </w:pPr>
          <w:r w:rsidRPr="000806B8">
            <w:rPr>
              <w:rFonts w:ascii="Century Gothic" w:eastAsia="Century Gothic" w:hAnsi="Century Gothic" w:cs="Century Gothic"/>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DAMT2</w:t>
          </w:r>
        </w:p>
      </w:tc>
    </w:tr>
    <w:tr w:rsidR="00054523" w:rsidRPr="000806B8" w14:paraId="12E6EDE2" w14:textId="77777777" w:rsidTr="000D7EA1">
      <w:trPr>
        <w:cantSplit/>
      </w:trPr>
      <w:tc>
        <w:tcPr>
          <w:tcW w:w="5938" w:type="dxa"/>
          <w:tcBorders>
            <w:left w:val="single" w:sz="4" w:space="0" w:color="000000"/>
            <w:bottom w:val="single" w:sz="4" w:space="0" w:color="000000"/>
          </w:tcBorders>
          <w:tcMar>
            <w:top w:w="0" w:type="dxa"/>
            <w:left w:w="70" w:type="dxa"/>
            <w:bottom w:w="0" w:type="dxa"/>
            <w:right w:w="70" w:type="dxa"/>
          </w:tcMar>
        </w:tcPr>
        <w:p w14:paraId="376CD451" w14:textId="3E8DE036"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Nombre y apellidos:</w:t>
          </w:r>
          <w:r w:rsidR="004C0D6E">
            <w:rPr>
              <w:rFonts w:ascii="Century Gothic" w:eastAsia="Times New Roman" w:hAnsi="Century Gothic" w:cs="Century Gothic"/>
              <w:b/>
              <w:bCs/>
              <w:color w:val="000000"/>
              <w:kern w:val="3"/>
              <w:sz w:val="24"/>
              <w:szCs w:val="27"/>
              <w:lang w:val="ca-ES" w:eastAsia="zh-CN"/>
            </w:rPr>
            <w:t xml:space="preserve"> Albano Díez de Paulino</w:t>
          </w:r>
        </w:p>
      </w:tc>
      <w:tc>
        <w:tcPr>
          <w:tcW w:w="1560" w:type="dxa"/>
          <w:tcBorders>
            <w:left w:val="single" w:sz="4" w:space="0" w:color="000000"/>
            <w:bottom w:val="single" w:sz="4" w:space="0" w:color="000000"/>
          </w:tcBorders>
          <w:tcMar>
            <w:top w:w="0" w:type="dxa"/>
            <w:left w:w="70" w:type="dxa"/>
            <w:bottom w:w="0" w:type="dxa"/>
            <w:right w:w="70" w:type="dxa"/>
          </w:tcMar>
        </w:tcPr>
        <w:p w14:paraId="6519EC48" w14:textId="77777777" w:rsidR="00054523" w:rsidRPr="000806B8" w:rsidRDefault="00054523" w:rsidP="00054523">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Fecha</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2E8A8396" w14:textId="1915FF21" w:rsidR="00054523" w:rsidRPr="000806B8" w:rsidRDefault="004C0D6E" w:rsidP="00054523">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Times New Roman" w:eastAsia="Times New Roman" w:hAnsi="Times New Roman" w:cs="Times New Roman"/>
              <w:kern w:val="3"/>
              <w:sz w:val="24"/>
              <w:szCs w:val="24"/>
              <w:lang w:val="ca-ES" w:eastAsia="zh-CN"/>
            </w:rPr>
            <w:t>06/10/2023</w:t>
          </w:r>
        </w:p>
      </w:tc>
    </w:tr>
  </w:tbl>
  <w:p w14:paraId="4040A927" w14:textId="77777777" w:rsidR="00054523" w:rsidRDefault="000545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0FC"/>
    <w:multiLevelType w:val="hybridMultilevel"/>
    <w:tmpl w:val="D3642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F1582"/>
    <w:multiLevelType w:val="hybridMultilevel"/>
    <w:tmpl w:val="88CA4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7025F0"/>
    <w:multiLevelType w:val="hybridMultilevel"/>
    <w:tmpl w:val="2F4C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F00DC8"/>
    <w:multiLevelType w:val="hybridMultilevel"/>
    <w:tmpl w:val="C0C0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326655"/>
    <w:multiLevelType w:val="hybridMultilevel"/>
    <w:tmpl w:val="3C480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1041374">
    <w:abstractNumId w:val="2"/>
  </w:num>
  <w:num w:numId="2" w16cid:durableId="490411809">
    <w:abstractNumId w:val="4"/>
  </w:num>
  <w:num w:numId="3" w16cid:durableId="536628742">
    <w:abstractNumId w:val="1"/>
  </w:num>
  <w:num w:numId="4" w16cid:durableId="196699412">
    <w:abstractNumId w:val="0"/>
  </w:num>
  <w:num w:numId="5" w16cid:durableId="18707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AF3"/>
    <w:rsid w:val="00054523"/>
    <w:rsid w:val="00072BA0"/>
    <w:rsid w:val="001A67D3"/>
    <w:rsid w:val="00276661"/>
    <w:rsid w:val="002E0A61"/>
    <w:rsid w:val="0032184B"/>
    <w:rsid w:val="00462E6E"/>
    <w:rsid w:val="004C0D6E"/>
    <w:rsid w:val="0061712B"/>
    <w:rsid w:val="00674E68"/>
    <w:rsid w:val="00813A77"/>
    <w:rsid w:val="0081575B"/>
    <w:rsid w:val="00B0175E"/>
    <w:rsid w:val="00B31054"/>
    <w:rsid w:val="00C226F0"/>
    <w:rsid w:val="00DF0AF3"/>
    <w:rsid w:val="00E30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9D9C"/>
  <w15:chartTrackingRefBased/>
  <w15:docId w15:val="{2FFBE830-CF1D-4498-94CF-8837E0A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5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5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4523"/>
  </w:style>
  <w:style w:type="paragraph" w:styleId="Piedepgina">
    <w:name w:val="footer"/>
    <w:basedOn w:val="Normal"/>
    <w:link w:val="PiedepginaCar"/>
    <w:uiPriority w:val="99"/>
    <w:unhideWhenUsed/>
    <w:rsid w:val="000545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523"/>
  </w:style>
  <w:style w:type="paragraph" w:styleId="Prrafodelista">
    <w:name w:val="List Paragraph"/>
    <w:basedOn w:val="Normal"/>
    <w:uiPriority w:val="34"/>
    <w:qFormat/>
    <w:rsid w:val="00054523"/>
    <w:pPr>
      <w:ind w:left="720"/>
      <w:contextualSpacing/>
    </w:pPr>
  </w:style>
  <w:style w:type="character" w:styleId="Hipervnculo">
    <w:name w:val="Hyperlink"/>
    <w:basedOn w:val="Fuentedeprrafopredeter"/>
    <w:uiPriority w:val="99"/>
    <w:unhideWhenUsed/>
    <w:rsid w:val="00B31054"/>
    <w:rPr>
      <w:color w:val="0563C1" w:themeColor="hyperlink"/>
      <w:u w:val="single"/>
    </w:rPr>
  </w:style>
  <w:style w:type="character" w:styleId="Hipervnculovisitado">
    <w:name w:val="FollowedHyperlink"/>
    <w:basedOn w:val="Fuentedeprrafopredeter"/>
    <w:uiPriority w:val="99"/>
    <w:semiHidden/>
    <w:unhideWhenUsed/>
    <w:rsid w:val="00813A77"/>
    <w:rPr>
      <w:color w:val="954F72" w:themeColor="followedHyperlink"/>
      <w:u w:val="single"/>
    </w:rPr>
  </w:style>
  <w:style w:type="table" w:styleId="Tablaconcuadrcula">
    <w:name w:val="Table Grid"/>
    <w:basedOn w:val="Tablanormal"/>
    <w:uiPriority w:val="39"/>
    <w:rsid w:val="00674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44347">
      <w:bodyDiv w:val="1"/>
      <w:marLeft w:val="0"/>
      <w:marRight w:val="0"/>
      <w:marTop w:val="0"/>
      <w:marBottom w:val="0"/>
      <w:divBdr>
        <w:top w:val="none" w:sz="0" w:space="0" w:color="auto"/>
        <w:left w:val="none" w:sz="0" w:space="0" w:color="auto"/>
        <w:bottom w:val="none" w:sz="0" w:space="0" w:color="auto"/>
        <w:right w:val="none" w:sz="0" w:space="0" w:color="auto"/>
      </w:divBdr>
    </w:div>
    <w:div w:id="1365516541">
      <w:bodyDiv w:val="1"/>
      <w:marLeft w:val="0"/>
      <w:marRight w:val="0"/>
      <w:marTop w:val="0"/>
      <w:marBottom w:val="0"/>
      <w:divBdr>
        <w:top w:val="none" w:sz="0" w:space="0" w:color="auto"/>
        <w:left w:val="none" w:sz="0" w:space="0" w:color="auto"/>
        <w:bottom w:val="none" w:sz="0" w:space="0" w:color="auto"/>
        <w:right w:val="none" w:sz="0" w:space="0" w:color="auto"/>
      </w:divBdr>
    </w:div>
    <w:div w:id="15123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alesforce.com/mx/blog/2018/1/tipos-de-crm-ventajas-desventaj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3</Pages>
  <Words>688</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Albano Díez</cp:lastModifiedBy>
  <cp:revision>7</cp:revision>
  <dcterms:created xsi:type="dcterms:W3CDTF">2023-09-25T17:16:00Z</dcterms:created>
  <dcterms:modified xsi:type="dcterms:W3CDTF">2023-10-06T17:26:00Z</dcterms:modified>
</cp:coreProperties>
</file>