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3AC" w:rsidRDefault="009453AC" w:rsidP="009453AC">
      <w:pPr>
        <w:spacing w:before="30" w:after="45" w:line="240" w:lineRule="auto"/>
        <w:ind w:left="150" w:right="150"/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SG"/>
        </w:rPr>
      </w:pPr>
      <w:r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SG"/>
        </w:rPr>
        <w:t>LCD 20X4</w:t>
      </w:r>
    </w:p>
    <w:p w:rsidR="009453AC" w:rsidRDefault="009453AC" w:rsidP="009453AC">
      <w:pPr>
        <w:spacing w:before="30" w:after="45" w:line="240" w:lineRule="auto"/>
        <w:ind w:left="150" w:right="150"/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SG"/>
        </w:rPr>
      </w:pPr>
    </w:p>
    <w:p w:rsidR="009453AC" w:rsidRPr="009453AC" w:rsidRDefault="009453AC" w:rsidP="009453AC">
      <w:pPr>
        <w:spacing w:before="30" w:after="45" w:line="240" w:lineRule="auto"/>
        <w:ind w:left="150" w:right="150"/>
        <w:rPr>
          <w:rFonts w:ascii="Verdana" w:eastAsia="Times New Roman" w:hAnsi="Verdana" w:cs="Times New Roman"/>
          <w:color w:val="FF0000"/>
          <w:sz w:val="32"/>
          <w:szCs w:val="32"/>
          <w:lang w:eastAsia="en-SG"/>
        </w:rPr>
      </w:pPr>
      <w:r w:rsidRPr="009453AC">
        <w:rPr>
          <w:rFonts w:ascii="Verdana" w:eastAsia="Times New Roman" w:hAnsi="Verdana" w:cs="Times New Roman"/>
          <w:b/>
          <w:bCs/>
          <w:color w:val="FF0000"/>
          <w:sz w:val="32"/>
          <w:szCs w:val="32"/>
          <w:lang w:eastAsia="en-SG"/>
        </w:rPr>
        <w:t>Display Character Address Code</w:t>
      </w:r>
    </w:p>
    <w:p w:rsidR="009453AC" w:rsidRDefault="009453AC"/>
    <w:tbl>
      <w:tblPr>
        <w:tblpPr w:leftFromText="180" w:rightFromText="180" w:vertAnchor="text" w:horzAnchor="margin" w:tblpXSpec="center" w:tblpY="-81"/>
        <w:tblW w:w="11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8"/>
        <w:gridCol w:w="636"/>
        <w:gridCol w:w="636"/>
        <w:gridCol w:w="636"/>
        <w:gridCol w:w="636"/>
        <w:gridCol w:w="636"/>
        <w:gridCol w:w="636"/>
        <w:gridCol w:w="677"/>
        <w:gridCol w:w="677"/>
        <w:gridCol w:w="697"/>
        <w:gridCol w:w="697"/>
      </w:tblGrid>
      <w:tr w:rsidR="00A461A0" w:rsidRPr="00A461A0" w:rsidTr="00A461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</w:pPr>
            <w:r w:rsidRPr="00A461A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  <w:t>Display Position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45" w:type="dxa"/>
              <w:bottom w:w="120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</w:pPr>
            <w:r w:rsidRPr="00A461A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45" w:type="dxa"/>
              <w:bottom w:w="120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</w:pPr>
            <w:r w:rsidRPr="00A461A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45" w:type="dxa"/>
              <w:bottom w:w="120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</w:pPr>
            <w:r w:rsidRPr="00A461A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45" w:type="dxa"/>
              <w:bottom w:w="120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</w:pPr>
            <w:r w:rsidRPr="00A461A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45" w:type="dxa"/>
              <w:bottom w:w="120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</w:pPr>
            <w:r w:rsidRPr="00A461A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45" w:type="dxa"/>
              <w:bottom w:w="120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</w:pPr>
            <w:r w:rsidRPr="00A461A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45" w:type="dxa"/>
              <w:bottom w:w="120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</w:pPr>
            <w:r w:rsidRPr="00A461A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45" w:type="dxa"/>
              <w:bottom w:w="120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</w:pPr>
            <w:r w:rsidRPr="00A461A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45" w:type="dxa"/>
              <w:bottom w:w="120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</w:pPr>
            <w:r w:rsidRPr="00A461A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45" w:type="dxa"/>
              <w:bottom w:w="120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</w:pPr>
            <w:r w:rsidRPr="00A461A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  <w:t>10</w:t>
            </w:r>
          </w:p>
        </w:tc>
      </w:tr>
      <w:tr w:rsidR="00A461A0" w:rsidRPr="00A461A0" w:rsidTr="00A461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DD RAM Address - Row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80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81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82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83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84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85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87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88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89</w:t>
            </w:r>
          </w:p>
        </w:tc>
      </w:tr>
      <w:tr w:rsidR="00A461A0" w:rsidRPr="00A461A0" w:rsidTr="00A461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DD RAM Address - Row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C0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C1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C2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C3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C4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C5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C6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C7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C8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C9</w:t>
            </w:r>
          </w:p>
        </w:tc>
      </w:tr>
      <w:tr w:rsidR="00A461A0" w:rsidRPr="00A461A0" w:rsidTr="00A461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DD RAM Address - Row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95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98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99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9A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9B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9C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9D</w:t>
            </w:r>
          </w:p>
        </w:tc>
      </w:tr>
      <w:tr w:rsidR="00A461A0" w:rsidRPr="00A461A0" w:rsidTr="00A461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DD RAM Address - Row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D4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D5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D6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D7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D8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D9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DB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DC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DD</w:t>
            </w:r>
          </w:p>
        </w:tc>
      </w:tr>
    </w:tbl>
    <w:p w:rsidR="00A461A0" w:rsidRPr="00A461A0" w:rsidRDefault="00A461A0" w:rsidP="00A461A0">
      <w:pPr>
        <w:spacing w:before="30" w:after="45" w:line="240" w:lineRule="auto"/>
        <w:ind w:left="150" w:right="150"/>
        <w:rPr>
          <w:rFonts w:ascii="Verdana" w:eastAsia="Times New Roman" w:hAnsi="Verdana" w:cs="Times New Roman"/>
          <w:color w:val="000000"/>
          <w:sz w:val="20"/>
          <w:szCs w:val="20"/>
          <w:lang w:eastAsia="en-SG"/>
        </w:rPr>
      </w:pPr>
    </w:p>
    <w:tbl>
      <w:tblPr>
        <w:tblpPr w:leftFromText="180" w:rightFromText="180" w:vertAnchor="text" w:horzAnchor="margin" w:tblpXSpec="center" w:tblpY="144"/>
        <w:tblW w:w="11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2"/>
        <w:gridCol w:w="673"/>
        <w:gridCol w:w="673"/>
        <w:gridCol w:w="693"/>
        <w:gridCol w:w="693"/>
        <w:gridCol w:w="673"/>
        <w:gridCol w:w="653"/>
        <w:gridCol w:w="633"/>
        <w:gridCol w:w="633"/>
        <w:gridCol w:w="633"/>
        <w:gridCol w:w="633"/>
      </w:tblGrid>
      <w:tr w:rsidR="00A461A0" w:rsidRPr="00A461A0" w:rsidTr="00A461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105" w:type="dxa"/>
              <w:bottom w:w="120" w:type="dxa"/>
              <w:right w:w="10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</w:pPr>
            <w:r w:rsidRPr="00A461A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  <w:t>Display Position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45" w:type="dxa"/>
              <w:bottom w:w="120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</w:pPr>
            <w:r w:rsidRPr="00A461A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45" w:type="dxa"/>
              <w:bottom w:w="120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</w:pPr>
            <w:r w:rsidRPr="00A461A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45" w:type="dxa"/>
              <w:bottom w:w="120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</w:pPr>
            <w:r w:rsidRPr="00A461A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45" w:type="dxa"/>
              <w:bottom w:w="120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</w:pPr>
            <w:r w:rsidRPr="00A461A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45" w:type="dxa"/>
              <w:bottom w:w="120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</w:pPr>
            <w:r w:rsidRPr="00A461A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45" w:type="dxa"/>
              <w:bottom w:w="120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</w:pPr>
            <w:r w:rsidRPr="00A461A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45" w:type="dxa"/>
              <w:bottom w:w="120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</w:pPr>
            <w:r w:rsidRPr="00A461A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45" w:type="dxa"/>
              <w:bottom w:w="120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</w:pPr>
            <w:r w:rsidRPr="00A461A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45" w:type="dxa"/>
              <w:bottom w:w="120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</w:pPr>
            <w:r w:rsidRPr="00A461A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120" w:type="dxa"/>
              <w:left w:w="45" w:type="dxa"/>
              <w:bottom w:w="120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</w:pPr>
            <w:r w:rsidRPr="00A461A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en-SG"/>
              </w:rPr>
              <w:t>20</w:t>
            </w:r>
          </w:p>
        </w:tc>
      </w:tr>
      <w:tr w:rsidR="00A461A0" w:rsidRPr="00A461A0" w:rsidTr="00A461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DD RAM Address - Row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8A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8B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8C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8D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8E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8F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90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91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93</w:t>
            </w:r>
          </w:p>
        </w:tc>
      </w:tr>
      <w:tr w:rsidR="00A461A0" w:rsidRPr="00A461A0" w:rsidTr="00A461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DD RAM Address - Row 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CB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CC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CD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CF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D0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D1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D2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D3</w:t>
            </w:r>
          </w:p>
        </w:tc>
      </w:tr>
      <w:tr w:rsidR="00A461A0" w:rsidRPr="00A461A0" w:rsidTr="00A461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DD RAM Address - Row 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9E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9F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A0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A1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A2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A3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A4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A5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A6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A7</w:t>
            </w:r>
          </w:p>
        </w:tc>
      </w:tr>
      <w:tr w:rsidR="00A461A0" w:rsidRPr="00A461A0" w:rsidTr="00A461A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DD RAM Address - Row 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DF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E0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E1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E2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E3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E4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E5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E6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105" w:type="dxa"/>
              <w:left w:w="45" w:type="dxa"/>
              <w:bottom w:w="105" w:type="dxa"/>
              <w:right w:w="45" w:type="dxa"/>
            </w:tcMar>
            <w:vAlign w:val="center"/>
            <w:hideMark/>
          </w:tcPr>
          <w:p w:rsidR="00A461A0" w:rsidRPr="00A461A0" w:rsidRDefault="00A461A0" w:rsidP="00A461A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</w:pPr>
            <w:r w:rsidRPr="00A461A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SG"/>
              </w:rPr>
              <w:t>E7</w:t>
            </w:r>
          </w:p>
        </w:tc>
      </w:tr>
    </w:tbl>
    <w:p w:rsidR="00A461A0" w:rsidRPr="00A461A0" w:rsidRDefault="00A461A0" w:rsidP="00A4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</w:p>
    <w:p w:rsidR="009453AC" w:rsidRPr="009453AC" w:rsidRDefault="009453AC" w:rsidP="009453AC">
      <w:pPr>
        <w:shd w:val="clear" w:color="auto" w:fill="2B2B2B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sz w:val="30"/>
          <w:szCs w:val="30"/>
          <w:lang w:eastAsia="en-SG"/>
        </w:rPr>
      </w:pPr>
      <w:r w:rsidRPr="009453AC">
        <w:rPr>
          <w:rFonts w:ascii="Arial" w:eastAsia="Times New Roman" w:hAnsi="Arial" w:cs="Arial"/>
          <w:color w:val="CCCCCC"/>
          <w:sz w:val="30"/>
          <w:szCs w:val="30"/>
          <w:lang w:eastAsia="en-SG"/>
        </w:rPr>
        <w:t>Addresses for the </w:t>
      </w:r>
      <w:r w:rsidRPr="009453AC">
        <w:rPr>
          <w:rFonts w:ascii="Arial" w:eastAsia="Times New Roman" w:hAnsi="Arial" w:cs="Arial"/>
          <w:b/>
          <w:bCs/>
          <w:color w:val="FA90B5"/>
          <w:sz w:val="30"/>
          <w:szCs w:val="30"/>
          <w:lang w:eastAsia="en-SG"/>
        </w:rPr>
        <w:t>DDRAM </w:t>
      </w:r>
      <w:r w:rsidRPr="009453AC">
        <w:rPr>
          <w:rFonts w:ascii="Arial" w:eastAsia="Times New Roman" w:hAnsi="Arial" w:cs="Arial"/>
          <w:color w:val="CCCCCC"/>
          <w:sz w:val="30"/>
          <w:szCs w:val="30"/>
          <w:lang w:eastAsia="en-SG"/>
        </w:rPr>
        <w:t>of the </w:t>
      </w:r>
      <w:r w:rsidRPr="009453AC">
        <w:rPr>
          <w:rFonts w:ascii="Arial" w:eastAsia="Times New Roman" w:hAnsi="Arial" w:cs="Arial"/>
          <w:b/>
          <w:bCs/>
          <w:color w:val="CCCCCC"/>
          <w:sz w:val="30"/>
          <w:szCs w:val="30"/>
          <w:lang w:eastAsia="en-SG"/>
        </w:rPr>
        <w:t>LCD 20×4</w:t>
      </w:r>
      <w:r w:rsidRPr="009453AC">
        <w:rPr>
          <w:rFonts w:ascii="Arial" w:eastAsia="Times New Roman" w:hAnsi="Arial" w:cs="Arial"/>
          <w:color w:val="CCCCCC"/>
          <w:sz w:val="30"/>
          <w:szCs w:val="30"/>
          <w:lang w:eastAsia="en-SG"/>
        </w:rPr>
        <w:t> is shown below.</w:t>
      </w:r>
    </w:p>
    <w:p w:rsidR="009453AC" w:rsidRPr="009453AC" w:rsidRDefault="009453AC" w:rsidP="009453AC">
      <w:pPr>
        <w:shd w:val="clear" w:color="auto" w:fill="2B2B2B"/>
        <w:spacing w:line="240" w:lineRule="auto"/>
        <w:rPr>
          <w:rFonts w:ascii="Arial" w:eastAsia="Times New Roman" w:hAnsi="Arial" w:cs="Arial"/>
          <w:color w:val="CCCCCC"/>
          <w:sz w:val="27"/>
          <w:szCs w:val="27"/>
          <w:lang w:eastAsia="en-SG"/>
        </w:rPr>
      </w:pPr>
      <w:r w:rsidRPr="009453AC">
        <w:rPr>
          <w:rFonts w:ascii="Arial" w:eastAsia="Times New Roman" w:hAnsi="Arial" w:cs="Arial"/>
          <w:noProof/>
          <w:color w:val="0000FF"/>
          <w:sz w:val="27"/>
          <w:szCs w:val="27"/>
          <w:lang w:eastAsia="en-SG"/>
        </w:rPr>
        <w:drawing>
          <wp:inline distT="0" distB="0" distL="0" distR="0">
            <wp:extent cx="5384800" cy="1181100"/>
            <wp:effectExtent l="0" t="0" r="6350" b="0"/>
            <wp:docPr id="1" name="Picture 1" descr="https://controllerstech.com/wp-content/uploads/2019/05/address-map-lcd20x4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rollerstech.com/wp-content/uploads/2019/05/address-map-lcd20x4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E76" w:rsidRDefault="00414E76"/>
    <w:p w:rsidR="009453AC" w:rsidRDefault="009453AC">
      <w:pPr>
        <w:rPr>
          <w:rFonts w:ascii="Arial" w:hAnsi="Arial" w:cs="Arial"/>
          <w:color w:val="CCCCCC"/>
          <w:sz w:val="27"/>
          <w:szCs w:val="27"/>
          <w:shd w:val="clear" w:color="auto" w:fill="2B2B2B"/>
        </w:rPr>
      </w:pPr>
      <w:r>
        <w:rPr>
          <w:rFonts w:ascii="Arial" w:hAnsi="Arial" w:cs="Arial"/>
          <w:color w:val="CCCCCC"/>
          <w:sz w:val="27"/>
          <w:szCs w:val="27"/>
          <w:shd w:val="clear" w:color="auto" w:fill="2B2B2B"/>
        </w:rPr>
        <w:t>While setting an address we need to </w:t>
      </w:r>
      <w:r>
        <w:rPr>
          <w:rStyle w:val="Strong"/>
          <w:rFonts w:ascii="Arial" w:hAnsi="Arial" w:cs="Arial"/>
          <w:color w:val="CCCCCC"/>
          <w:sz w:val="27"/>
          <w:szCs w:val="27"/>
          <w:shd w:val="clear" w:color="auto" w:fill="2B2B2B"/>
        </w:rPr>
        <w:t>OR (|)</w:t>
      </w:r>
      <w:r>
        <w:rPr>
          <w:rFonts w:ascii="Arial" w:hAnsi="Arial" w:cs="Arial"/>
          <w:color w:val="CCCCCC"/>
          <w:sz w:val="27"/>
          <w:szCs w:val="27"/>
          <w:shd w:val="clear" w:color="auto" w:fill="2B2B2B"/>
        </w:rPr>
        <w:t> it with the </w:t>
      </w:r>
      <w:r>
        <w:rPr>
          <w:rStyle w:val="Strong"/>
          <w:rFonts w:ascii="Arial" w:hAnsi="Arial" w:cs="Arial"/>
          <w:color w:val="CCCCCC"/>
          <w:sz w:val="27"/>
          <w:szCs w:val="27"/>
          <w:shd w:val="clear" w:color="auto" w:fill="2B2B2B"/>
        </w:rPr>
        <w:t>0x80</w:t>
      </w:r>
      <w:r>
        <w:rPr>
          <w:rFonts w:ascii="Arial" w:hAnsi="Arial" w:cs="Arial"/>
          <w:color w:val="CCCCCC"/>
          <w:sz w:val="27"/>
          <w:szCs w:val="27"/>
          <w:shd w:val="clear" w:color="auto" w:fill="2B2B2B"/>
        </w:rPr>
        <w:t xml:space="preserve">. For </w:t>
      </w:r>
      <w:proofErr w:type="spellStart"/>
      <w:r>
        <w:rPr>
          <w:rFonts w:ascii="Arial" w:hAnsi="Arial" w:cs="Arial"/>
          <w:color w:val="CCCCCC"/>
          <w:sz w:val="27"/>
          <w:szCs w:val="27"/>
          <w:shd w:val="clear" w:color="auto" w:fill="2B2B2B"/>
        </w:rPr>
        <w:t>eg</w:t>
      </w:r>
      <w:proofErr w:type="spellEnd"/>
      <w:r>
        <w:rPr>
          <w:rFonts w:ascii="Arial" w:hAnsi="Arial" w:cs="Arial"/>
          <w:color w:val="CCCCCC"/>
          <w:sz w:val="27"/>
          <w:szCs w:val="27"/>
          <w:shd w:val="clear" w:color="auto" w:fill="2B2B2B"/>
        </w:rPr>
        <w:t xml:space="preserve"> if I want to set the cursor to </w:t>
      </w:r>
      <w:r>
        <w:rPr>
          <w:rStyle w:val="Strong"/>
          <w:rFonts w:ascii="Arial" w:hAnsi="Arial" w:cs="Arial"/>
          <w:color w:val="CCCCCC"/>
          <w:sz w:val="27"/>
          <w:szCs w:val="27"/>
          <w:shd w:val="clear" w:color="auto" w:fill="2B2B2B"/>
        </w:rPr>
        <w:t>2nd row</w:t>
      </w:r>
      <w:r>
        <w:rPr>
          <w:rFonts w:ascii="Arial" w:hAnsi="Arial" w:cs="Arial"/>
          <w:color w:val="CCCCCC"/>
          <w:sz w:val="27"/>
          <w:szCs w:val="27"/>
          <w:shd w:val="clear" w:color="auto" w:fill="2B2B2B"/>
        </w:rPr>
        <w:t>, I have to set the address as </w:t>
      </w:r>
      <w:r>
        <w:rPr>
          <w:rStyle w:val="Strong"/>
          <w:rFonts w:ascii="Arial" w:hAnsi="Arial" w:cs="Arial"/>
          <w:color w:val="CCCCCC"/>
          <w:sz w:val="27"/>
          <w:szCs w:val="27"/>
          <w:shd w:val="clear" w:color="auto" w:fill="2B2B2B"/>
        </w:rPr>
        <w:t>(</w:t>
      </w:r>
      <w:r>
        <w:rPr>
          <w:rStyle w:val="has-inline-color"/>
          <w:rFonts w:ascii="Arial" w:hAnsi="Arial" w:cs="Arial"/>
          <w:b/>
          <w:bCs/>
          <w:color w:val="90FAA3"/>
          <w:sz w:val="27"/>
          <w:szCs w:val="27"/>
          <w:shd w:val="clear" w:color="auto" w:fill="2B2B2B"/>
        </w:rPr>
        <w:t>0x80|0x40</w:t>
      </w:r>
      <w:r>
        <w:rPr>
          <w:rStyle w:val="Strong"/>
          <w:rFonts w:ascii="Arial" w:hAnsi="Arial" w:cs="Arial"/>
          <w:color w:val="CCCCCC"/>
          <w:sz w:val="27"/>
          <w:szCs w:val="27"/>
          <w:shd w:val="clear" w:color="auto" w:fill="2B2B2B"/>
        </w:rPr>
        <w:t>)</w:t>
      </w:r>
      <w:r>
        <w:rPr>
          <w:rFonts w:ascii="Arial" w:hAnsi="Arial" w:cs="Arial"/>
          <w:color w:val="CCCCCC"/>
          <w:sz w:val="27"/>
          <w:szCs w:val="27"/>
          <w:shd w:val="clear" w:color="auto" w:fill="2B2B2B"/>
        </w:rPr>
        <w:t>.</w:t>
      </w:r>
    </w:p>
    <w:p w:rsidR="009453AC" w:rsidRDefault="009453AC">
      <w:pPr>
        <w:rPr>
          <w:rFonts w:ascii="Arial" w:hAnsi="Arial" w:cs="Arial"/>
          <w:color w:val="CCCCCC"/>
          <w:sz w:val="27"/>
          <w:szCs w:val="27"/>
          <w:shd w:val="clear" w:color="auto" w:fill="2B2B2B"/>
        </w:rPr>
      </w:pPr>
    </w:p>
    <w:p w:rsidR="009453AC" w:rsidRDefault="009453AC">
      <w:pPr>
        <w:rPr>
          <w:rFonts w:ascii="Arial" w:hAnsi="Arial" w:cs="Arial"/>
          <w:color w:val="CCCCCC"/>
          <w:sz w:val="27"/>
          <w:szCs w:val="27"/>
          <w:shd w:val="clear" w:color="auto" w:fill="2B2B2B"/>
        </w:rPr>
      </w:pPr>
    </w:p>
    <w:p w:rsidR="009453AC" w:rsidRPr="009453AC" w:rsidRDefault="009453AC" w:rsidP="009453AC">
      <w:pPr>
        <w:shd w:val="clear" w:color="auto" w:fill="2B2B2B"/>
        <w:spacing w:before="100" w:beforeAutospacing="1" w:after="100" w:afterAutospacing="1" w:line="240" w:lineRule="auto"/>
        <w:rPr>
          <w:rFonts w:ascii="Arial" w:eastAsia="Times New Roman" w:hAnsi="Arial" w:cs="Arial"/>
          <w:color w:val="CCCCCC"/>
          <w:sz w:val="27"/>
          <w:szCs w:val="27"/>
          <w:lang w:eastAsia="en-SG"/>
        </w:rPr>
      </w:pPr>
      <w:r w:rsidRPr="009453AC">
        <w:rPr>
          <w:rFonts w:ascii="Arial" w:eastAsia="Times New Roman" w:hAnsi="Arial" w:cs="Arial"/>
          <w:color w:val="CCCCCC"/>
          <w:sz w:val="27"/>
          <w:szCs w:val="27"/>
          <w:lang w:eastAsia="en-SG"/>
        </w:rPr>
        <w:t>If you want to use a </w:t>
      </w:r>
      <w:r w:rsidRPr="009453AC">
        <w:rPr>
          <w:rFonts w:ascii="Arial" w:eastAsia="Times New Roman" w:hAnsi="Arial" w:cs="Arial"/>
          <w:b/>
          <w:bCs/>
          <w:color w:val="E490FA"/>
          <w:sz w:val="27"/>
          <w:szCs w:val="27"/>
          <w:lang w:eastAsia="en-SG"/>
        </w:rPr>
        <w:t>16×4 </w:t>
      </w:r>
      <w:r w:rsidRPr="009453AC">
        <w:rPr>
          <w:rFonts w:ascii="Arial" w:eastAsia="Times New Roman" w:hAnsi="Arial" w:cs="Arial"/>
          <w:color w:val="CCCCCC"/>
          <w:sz w:val="27"/>
          <w:szCs w:val="27"/>
          <w:lang w:eastAsia="en-SG"/>
        </w:rPr>
        <w:t>LCD than the addresses for the </w:t>
      </w:r>
      <w:r w:rsidRPr="009453AC">
        <w:rPr>
          <w:rFonts w:ascii="Arial" w:eastAsia="Times New Roman" w:hAnsi="Arial" w:cs="Arial"/>
          <w:b/>
          <w:bCs/>
          <w:color w:val="CCCCCC"/>
          <w:sz w:val="27"/>
          <w:szCs w:val="27"/>
          <w:lang w:eastAsia="en-SG"/>
        </w:rPr>
        <w:t>DDRAM </w:t>
      </w:r>
      <w:r w:rsidRPr="009453AC">
        <w:rPr>
          <w:rFonts w:ascii="Arial" w:eastAsia="Times New Roman" w:hAnsi="Arial" w:cs="Arial"/>
          <w:color w:val="CCCCCC"/>
          <w:sz w:val="27"/>
          <w:szCs w:val="27"/>
          <w:lang w:eastAsia="en-SG"/>
        </w:rPr>
        <w:t>are shown below. Use the same code with just the change in address.</w:t>
      </w:r>
    </w:p>
    <w:p w:rsidR="009453AC" w:rsidRPr="009453AC" w:rsidRDefault="009453AC" w:rsidP="009453AC">
      <w:pPr>
        <w:shd w:val="clear" w:color="auto" w:fill="2B2B2B"/>
        <w:spacing w:line="240" w:lineRule="auto"/>
        <w:rPr>
          <w:rFonts w:ascii="Arial" w:eastAsia="Times New Roman" w:hAnsi="Arial" w:cs="Arial"/>
          <w:color w:val="CCCCCC"/>
          <w:sz w:val="27"/>
          <w:szCs w:val="27"/>
          <w:lang w:eastAsia="en-SG"/>
        </w:rPr>
      </w:pPr>
      <w:r w:rsidRPr="009453AC">
        <w:rPr>
          <w:rFonts w:ascii="Arial" w:eastAsia="Times New Roman" w:hAnsi="Arial" w:cs="Arial"/>
          <w:noProof/>
          <w:color w:val="0000FF"/>
          <w:sz w:val="27"/>
          <w:szCs w:val="27"/>
          <w:lang w:eastAsia="en-SG"/>
        </w:rPr>
        <w:lastRenderedPageBreak/>
        <w:drawing>
          <wp:inline distT="0" distB="0" distL="0" distR="0">
            <wp:extent cx="3816350" cy="1466850"/>
            <wp:effectExtent l="0" t="0" r="0" b="0"/>
            <wp:docPr id="2" name="Picture 2" descr="https://controllerstech.com/wp-content/uploads/2019/05/address-map-16x4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ntrollerstech.com/wp-content/uploads/2019/05/address-map-16x4.gif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3AC" w:rsidRDefault="009453AC"/>
    <w:p w:rsidR="00192C46" w:rsidRDefault="00192C46"/>
    <w:p w:rsidR="00192C46" w:rsidRDefault="00192C46">
      <w:bookmarkStart w:id="0" w:name="_GoBack"/>
      <w:bookmarkEnd w:id="0"/>
    </w:p>
    <w:sectPr w:rsidR="00192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1A0"/>
    <w:rsid w:val="00192C46"/>
    <w:rsid w:val="00414E76"/>
    <w:rsid w:val="009453AC"/>
    <w:rsid w:val="00A4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8D80A"/>
  <w15:chartTrackingRefBased/>
  <w15:docId w15:val="{23F2A6A7-3D6E-4514-9A8A-ED0371E8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6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A461A0"/>
    <w:rPr>
      <w:b/>
      <w:bCs/>
    </w:rPr>
  </w:style>
  <w:style w:type="paragraph" w:customStyle="1" w:styleId="has-medium-font-size">
    <w:name w:val="has-medium-font-size"/>
    <w:basedOn w:val="Normal"/>
    <w:rsid w:val="00945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has-inline-color">
    <w:name w:val="has-inline-color"/>
    <w:basedOn w:val="DefaultParagraphFont"/>
    <w:rsid w:val="00945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3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1197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</w:div>
        <w:div w:id="1433474454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</w:div>
        <w:div w:id="911625137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</w:div>
        <w:div w:id="1550722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611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</w:div>
        <w:div w:id="13678697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9961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</w:div>
        <w:div w:id="1914075672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</w:div>
        <w:div w:id="701175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8800">
          <w:marLeft w:val="0"/>
          <w:marRight w:val="0"/>
          <w:marTop w:val="0"/>
          <w:marBottom w:val="0"/>
          <w:divBdr>
            <w:top w:val="single" w:sz="6" w:space="0" w:color="D0D0D0"/>
            <w:left w:val="single" w:sz="6" w:space="0" w:color="D0D0D0"/>
            <w:bottom w:val="single" w:sz="6" w:space="0" w:color="D0D0D0"/>
            <w:right w:val="single" w:sz="6" w:space="0" w:color="D0D0D0"/>
          </w:divBdr>
        </w:div>
        <w:div w:id="17561730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6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93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trollerstech.com/wp-content/uploads/2019/05/address-map-16x4.gif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ontrollerstech.com/wp-content/uploads/2019/05/address-map-lcd20x4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Dat</dc:creator>
  <cp:keywords/>
  <dc:description/>
  <cp:lastModifiedBy>NGUYEN DUC DAT</cp:lastModifiedBy>
  <cp:revision>2</cp:revision>
  <dcterms:created xsi:type="dcterms:W3CDTF">2021-12-21T01:09:00Z</dcterms:created>
  <dcterms:modified xsi:type="dcterms:W3CDTF">2022-01-04T23:13:00Z</dcterms:modified>
</cp:coreProperties>
</file>