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TÍCH PHƯƠNG ÁN — Import Khách hàng từ Excel</w:t>
      </w:r>
    </w:p>
    <w:p>
      <w:r>
        <w:rPr>
          <w:b w:val="0"/>
          <w:i/>
        </w:rPr>
        <w:t>Tài liệu phân tích kiến trúc cho tính năng import KH từ file Excel, tập trung vào khả năng mở rộng khi có thêm các trường multi-value tương tự (email, zalo, facebook, địa chỉ, …) trong tương lai.</w:t>
      </w:r>
    </w:p>
    <w:p>
      <w:pPr>
        <w:pStyle w:val="Heading1"/>
      </w:pPr>
      <w:r>
        <w:rPr>
          <w:rFonts w:ascii="Calibri" w:hAnsi="Calibri"/>
        </w:rPr>
        <w:t>1. Bối cảnh đặt vấn đề</w:t>
      </w:r>
    </w:p>
    <w:p>
      <w:r>
        <w:rPr>
          <w:b w:val="0"/>
          <w:i w:val="0"/>
        </w:rPr>
        <w:t>Yêu cầu ban đầu: import KH từ Excel với 3 trường (Nguồn KH, Tên KH, SĐT). Trong đó "Nguồn KH" là multi-value (1 KH có thể có nhiều nguồn), mỗi nguồn có người phụ trách riêng, và có quy tắc chống trùng theo (SĐT + Nguồn).</w:t>
      </w:r>
    </w:p>
    <w:p>
      <w:r>
        <w:rPr>
          <w:b/>
          <w:i w:val="0"/>
        </w:rPr>
        <w:t>Câu hỏi đặt ra:</w:t>
      </w:r>
    </w:p>
    <w:p>
      <w:r>
        <w:rPr>
          <w:b w:val="0"/>
          <w:i w:val="0"/>
        </w:rPr>
        <w:t>"Nếu mai sau thêm trường Email với hành vi tương tự Nguồn KH (multi-value, có assignee riêng, có dedup riêng) thì làm như nào?"</w:t>
      </w:r>
    </w:p>
    <w:p>
      <w:r>
        <w:rPr>
          <w:b w:val="0"/>
          <w:i w:val="0"/>
        </w:rPr>
        <w:t>Trả lời câu hỏi này quyết định cách thiết kế data model và API hôm nay. Có 3 phương án chính, kèm trade-off cụ thể.</w:t>
      </w:r>
    </w:p>
    <w:p>
      <w:pPr>
        <w:pStyle w:val="Heading1"/>
      </w:pPr>
      <w:r>
        <w:rPr>
          <w:rFonts w:ascii="Calibri" w:hAnsi="Calibri"/>
        </w:rPr>
        <w:t>2. Phương án 1 — Giữ specialized, nhân đôi bảng (YAGNI)</w:t>
      </w:r>
    </w:p>
    <w:p>
      <w:r>
        <w:rPr>
          <w:b w:val="0"/>
          <w:i w:val="0"/>
        </w:rPr>
        <w:t>Mỗi attribute multi-value có 1 bảng nối riêng:</w:t>
      </w:r>
    </w:p>
    <w:p>
      <w:pPr>
        <w:ind w:left="288"/>
        <w:shd w:val="clear" w:color="auto" w:fill="F2F2F2"/>
      </w:pPr>
      <w:r>
        <w:rPr>
          <w:rFonts w:ascii="Consolas" w:hAnsi="Consolas"/>
          <w:sz w:val="20"/>
        </w:rPr>
        <w:t>customer_source_map (customer_id, source_id,  assignee_user_id, ...)</w:t>
        <w:br/>
        <w:t>customer_email_map  (customer_id, email_addr, assignee_user_id, ...)</w:t>
        <w:br/>
        <w:t>customer_zalo_map   (customer_id, zalo_id,    assignee_user_id, ...)</w:t>
      </w:r>
    </w:p>
    <w:p>
      <w:r>
        <w:rPr>
          <w:b/>
          <w:i w:val="0"/>
        </w:rPr>
        <w:t>Ưu điểm:</w:t>
      </w:r>
    </w:p>
    <w:p>
      <w:pPr>
        <w:pStyle w:val="ListBullet"/>
      </w:pPr>
      <w:r>
        <w:t>Đơn giản, dễ hiểu cho dev mới vào.</w:t>
      </w:r>
    </w:p>
    <w:p>
      <w:pPr>
        <w:pStyle w:val="ListBullet"/>
      </w:pPr>
      <w:r>
        <w:t>Type-safe, có FK chuẩn cho các giá trị tham chiếu (source_id).</w:t>
      </w:r>
    </w:p>
    <w:p>
      <w:pPr>
        <w:pStyle w:val="ListBullet"/>
      </w:pPr>
      <w:r>
        <w:t>Query nhanh, filter dễ — chỉ join bảng cụ thể cần dùng.</w:t>
      </w:r>
    </w:p>
    <w:p>
      <w:pPr>
        <w:pStyle w:val="ListBullet"/>
      </w:pPr>
      <w:r>
        <w:t>Validation logic rõ ràng theo từng bảng.</w:t>
      </w:r>
    </w:p>
    <w:p>
      <w:r>
        <w:rPr>
          <w:b/>
          <w:i w:val="0"/>
        </w:rPr>
        <w:t>Nhược điểm:</w:t>
      </w:r>
    </w:p>
    <w:p>
      <w:pPr>
        <w:pStyle w:val="ListBullet"/>
      </w:pPr>
      <w:r>
        <w:t>Mỗi field mới = migration mới + endpoint mới + UI mới + filter mới + report mới.</w:t>
      </w:r>
    </w:p>
    <w:p>
      <w:pPr>
        <w:pStyle w:val="ListBullet"/>
      </w:pPr>
      <w:r>
        <w:t>Code lặp lại ~70-80% theo cùng 1 pattern — vi phạm DRY.</w:t>
      </w:r>
    </w:p>
    <w:p>
      <w:pPr>
        <w:pStyle w:val="ListBullet"/>
      </w:pPr>
      <w:r>
        <w:t>Mỗi lần cần thay đổi chung (vd: thêm audit field) phải sửa nhiều bảng.</w:t>
      </w:r>
    </w:p>
    <w:p>
      <w:r>
        <w:rPr>
          <w:b/>
          <w:i w:val="0"/>
        </w:rPr>
        <w:t>Phù hợp khi:</w:t>
      </w:r>
    </w:p>
    <w:p>
      <w:pPr>
        <w:pStyle w:val="ListBullet"/>
      </w:pPr>
      <w:r>
        <w:t>Chưa chắc sẽ có field thứ 2, 3 trong tương lai gần.</w:t>
      </w:r>
    </w:p>
    <w:p>
      <w:pPr>
        <w:pStyle w:val="ListBullet"/>
      </w:pPr>
      <w:r>
        <w:t>Team nhỏ, ưu tiên tốc độ giao đợt 1.</w:t>
      </w:r>
    </w:p>
    <w:p>
      <w:pPr>
        <w:pStyle w:val="Heading1"/>
      </w:pPr>
      <w:r>
        <w:rPr>
          <w:rFonts w:ascii="Calibri" w:hAnsi="Calibri"/>
        </w:rPr>
        <w:t>3. Phương án 2 — Bảng customer_attribute tổng quát (EAV)</w:t>
      </w:r>
    </w:p>
    <w:p>
      <w:r>
        <w:rPr>
          <w:b w:val="0"/>
          <w:i w:val="0"/>
        </w:rPr>
        <w:t>Một bảng duy nhất chứa mọi thuộc tính multi-value, kèm bảng config khai báo rule cho từng loại thuộc tính (declarative).</w:t>
      </w:r>
    </w:p>
    <w:p>
      <w:r>
        <w:rPr>
          <w:b/>
          <w:i w:val="0"/>
        </w:rPr>
        <w:t>Bảng cốt lõi:</w:t>
      </w:r>
    </w:p>
    <w:p>
      <w:pPr>
        <w:ind w:left="288"/>
        <w:shd w:val="clear" w:color="auto" w:fill="F2F2F2"/>
      </w:pPr>
      <w:r>
        <w:rPr>
          <w:rFonts w:ascii="Consolas" w:hAnsi="Consolas"/>
          <w:sz w:val="20"/>
        </w:rPr>
        <w:t>customer_attribute (</w:t>
        <w:br/>
        <w:t xml:space="preserve">  id               PK,</w:t>
        <w:br/>
        <w:t xml:space="preserve">  customer_id      FK,</w:t>
        <w:br/>
        <w:t xml:space="preserve">  attribute_type   string,           -- "source" | "email" | "zalo" | ...</w:t>
        <w:br/>
        <w:t xml:space="preserve">  value_ref_id     FK nullable,      -- khi value_kind = ref (vd source_id)</w:t>
        <w:br/>
        <w:t xml:space="preserve">  value_text       string nullable,  -- khi value_kind = text (vd email)</w:t>
        <w:br/>
        <w:t xml:space="preserve">  assignee_user_id FK,</w:t>
        <w:br/>
        <w:t xml:space="preserve">  metadata         jsonb,</w:t>
        <w:br/>
        <w:t xml:space="preserve">  created_at, created_via, import_batch_id,</w:t>
        <w:br/>
        <w:t xml:space="preserve">  UNIQUE (customer_id, attribute_type, COALESCE(value_ref_id::text, value_text))</w:t>
        <w:br/>
        <w:t>)</w:t>
      </w:r>
    </w:p>
    <w:p>
      <w:r>
        <w:rPr>
          <w:b/>
          <w:i w:val="0"/>
        </w:rPr>
        <w:t>Bảng config declarative:</w:t>
      </w:r>
    </w:p>
    <w:p>
      <w:pPr>
        <w:ind w:left="288"/>
        <w:shd w:val="clear" w:color="auto" w:fill="F2F2F2"/>
      </w:pPr>
      <w:r>
        <w:rPr>
          <w:rFonts w:ascii="Consolas" w:hAnsi="Consolas"/>
          <w:sz w:val="20"/>
        </w:rPr>
        <w:t>customer_attribute_def (</w:t>
        <w:br/>
        <w:t xml:space="preserve">  attribute_type             PK,</w:t>
        <w:br/>
        <w:t xml:space="preserve">  display_name               string,</w:t>
        <w:br/>
        <w:t xml:space="preserve">  value_kind                 enum (ref | text),</w:t>
        <w:br/>
        <w:t xml:space="preserve">  master_table               string nullable,</w:t>
        <w:br/>
        <w:t xml:space="preserve">  validator                  string nullable,</w:t>
        <w:br/>
        <w:t xml:space="preserve">  is_multi_value             bool,</w:t>
        <w:br/>
        <w:t xml:space="preserve">  dedup_with_identity        bool,</w:t>
        <w:br/>
        <w:t xml:space="preserve">  default_assignee_strategy  enum,</w:t>
        <w:br/>
        <w:t xml:space="preserve">  default_assignee_user_id   FK nullable,</w:t>
        <w:br/>
        <w:t xml:space="preserve">  is_active                  bool,</w:t>
        <w:br/>
        <w:t xml:space="preserve">  display_order              int</w:t>
        <w:br/>
        <w:t>)</w:t>
      </w:r>
    </w:p>
    <w:p>
      <w:r>
        <w:rPr>
          <w:b/>
          <w:i w:val="0"/>
        </w:rPr>
        <w:t>=&gt; Thêm email = INSERT 1 row vào customer_attribute_def, KHÔNG sửa schema.</w:t>
      </w:r>
    </w:p>
    <w:p>
      <w:r>
        <w:rPr>
          <w:b/>
          <w:i w:val="0"/>
        </w:rPr>
        <w:t>Ưu điểm:</w:t>
      </w:r>
    </w:p>
    <w:p>
      <w:pPr>
        <w:pStyle w:val="ListBullet"/>
      </w:pPr>
      <w:r>
        <w:t>Thêm field mới = config, không migration, không deploy code logic chính.</w:t>
      </w:r>
    </w:p>
    <w:p>
      <w:pPr>
        <w:pStyle w:val="ListBullet"/>
      </w:pPr>
      <w:r>
        <w:t>Logic import / dedup / filter / display dùng chung 1 codebase, đọc rule từ config.</w:t>
      </w:r>
    </w:p>
    <w:p>
      <w:pPr>
        <w:pStyle w:val="ListBullet"/>
      </w:pPr>
      <w:r>
        <w:t>Audit log, assignee, import_batch được chuẩn hóa 1 chỗ.</w:t>
      </w:r>
    </w:p>
    <w:p>
      <w:pPr>
        <w:pStyle w:val="ListBullet"/>
      </w:pPr>
      <w:r>
        <w:t>Phù hợp tự nhiên với UX "admin tự cấu hình" — không cần dev cho field mới.</w:t>
      </w:r>
    </w:p>
    <w:p>
      <w:r>
        <w:rPr>
          <w:b/>
          <w:i w:val="0"/>
        </w:rPr>
        <w:t>Nhược điểm:</w:t>
      </w:r>
    </w:p>
    <w:p>
      <w:pPr>
        <w:pStyle w:val="ListBullet"/>
      </w:pPr>
      <w:r>
        <w:t>Mất type safety của FK (1 cột value_ref_id trỏ nhiều bảng → không khai báo FK cứng được).</w:t>
      </w:r>
    </w:p>
    <w:p>
      <w:pPr>
        <w:pStyle w:val="ListBullet"/>
      </w:pPr>
      <w:r>
        <w:t>Query phức tạp hơn (join + filter theo attribute_type, index phải đa năng).</w:t>
      </w:r>
    </w:p>
    <w:p>
      <w:pPr>
        <w:pStyle w:val="ListBullet"/>
      </w:pPr>
      <w:r>
        <w:t>Nếu mỗi attribute_type có quá nhiều rule riêng → config phình to, có ngày phải đập đi.</w:t>
      </w:r>
    </w:p>
    <w:p>
      <w:pPr>
        <w:pStyle w:val="ListBullet"/>
      </w:pPr>
      <w:r>
        <w:t>Onboarding cho dev mới khó hơn (phải hiểu mô hình EAV trước khi code).</w:t>
      </w:r>
    </w:p>
    <w:p>
      <w:r>
        <w:rPr>
          <w:b/>
          <w:i w:val="0"/>
        </w:rPr>
        <w:t>Phù hợp khi:</w:t>
      </w:r>
    </w:p>
    <w:p>
      <w:pPr>
        <w:pStyle w:val="ListBullet"/>
      </w:pPr>
      <w:r>
        <w:t>Đã biết sẽ có ≥ 3 field cùng kiểu (source, email, zalo, facebook, address…).</w:t>
      </w:r>
    </w:p>
    <w:p>
      <w:pPr>
        <w:pStyle w:val="ListBullet"/>
      </w:pPr>
      <w:r>
        <w:t>Muốn admin tự thêm field mà không cần dev.</w:t>
      </w:r>
    </w:p>
    <w:p>
      <w:pPr>
        <w:pStyle w:val="ListBullet"/>
      </w:pPr>
      <w:r>
        <w:t>Chấp nhận đánh đổi type safety lấy linh hoạt.</w:t>
      </w:r>
    </w:p>
    <w:p>
      <w:pPr>
        <w:pStyle w:val="Heading1"/>
      </w:pPr>
      <w:r>
        <w:rPr>
          <w:rFonts w:ascii="Calibri" w:hAnsi="Calibri"/>
        </w:rPr>
        <w:t>4. Phương án 3 — Hybrid (đề xuất trung gian)</w:t>
      </w:r>
    </w:p>
    <w:p>
      <w:r>
        <w:rPr>
          <w:b w:val="0"/>
          <w:i w:val="0"/>
        </w:rPr>
        <w:t>Giữ bảng riêng cho field nghiệp vụ "nặng" (có FK master, dùng nhiều ở filter/report/phân quyền), gom các field "nhẹ" (contact info dạng text) vào 1 bảng chung.</w:t>
      </w:r>
    </w:p>
    <w:p>
      <w:pPr>
        <w:ind w:left="288"/>
        <w:shd w:val="clear" w:color="auto" w:fill="F2F2F2"/>
      </w:pPr>
      <w:r>
        <w:rPr>
          <w:rFonts w:ascii="Consolas" w:hAnsi="Consolas"/>
          <w:sz w:val="20"/>
        </w:rPr>
        <w:t>customer_source_map        ← Nguồn KH: nặng (FK source, dùng ở phân tích nguồn, phân quyền)</w:t>
        <w:br/>
        <w:t xml:space="preserve">  (customer_id, source_id, assignee_user_id, ...)</w:t>
        <w:br/>
        <w:br/>
        <w:t>customer_contact_point     ← Email/Zalo/FB/SĐT phụ: nhẹ (text)</w:t>
        <w:br/>
        <w:t xml:space="preserve">  (customer_id, channel_type, value_text, assignee_user_id, ...)</w:t>
        <w:br/>
        <w:t xml:space="preserve">  UNIQUE (customer_id, channel_type, value_text)</w:t>
      </w:r>
    </w:p>
    <w:p>
      <w:r>
        <w:rPr>
          <w:b/>
          <w:i w:val="0"/>
        </w:rPr>
        <w:t>Thêm email = thêm enum channel_type = "EMAIL", không tạo bảng mới.</w:t>
      </w:r>
    </w:p>
    <w:p>
      <w:r>
        <w:rPr>
          <w:b/>
          <w:i w:val="0"/>
        </w:rPr>
        <w:t>Ưu điểm:</w:t>
      </w:r>
    </w:p>
    <w:p>
      <w:pPr>
        <w:pStyle w:val="ListBullet"/>
      </w:pPr>
      <w:r>
        <w:t>Giữ type safety cho Nguồn KH (field quan trọng nhất, drive report, phân quyền).</w:t>
      </w:r>
    </w:p>
    <w:p>
      <w:pPr>
        <w:pStyle w:val="ListBullet"/>
      </w:pPr>
      <w:r>
        <w:t>Vẫn dễ extend cho field contact "nhẹ" (email, zalo, ...).</w:t>
      </w:r>
    </w:p>
    <w:p>
      <w:pPr>
        <w:pStyle w:val="ListBullet"/>
      </w:pPr>
      <w:r>
        <w:t>Chi phí ban đầu thấp hơn Phương án 2.</w:t>
      </w:r>
    </w:p>
    <w:p>
      <w:r>
        <w:rPr>
          <w:b/>
          <w:i w:val="0"/>
        </w:rPr>
        <w:t>Nhược điểm:</w:t>
      </w:r>
    </w:p>
    <w:p>
      <w:pPr>
        <w:pStyle w:val="ListBullet"/>
      </w:pPr>
      <w:r>
        <w:t>Vẫn cần dev khi thêm field "nặng" mới.</w:t>
      </w:r>
    </w:p>
    <w:p>
      <w:pPr>
        <w:pStyle w:val="ListBullet"/>
      </w:pPr>
      <w:r>
        <w:t>Logic import/filter phải có 2 nhánh (nặng vs nhẹ).</w:t>
      </w:r>
    </w:p>
    <w:p>
      <w:pPr>
        <w:pStyle w:val="ListBullet"/>
      </w:pPr>
      <w:r>
        <w:t>Định nghĩa "nặng" / "nhẹ" có thể mơ hồ — về sau dễ tranh cãi field nào đi đường nào.</w:t>
      </w:r>
    </w:p>
    <w:p>
      <w:r>
        <w:rPr>
          <w:b/>
          <w:i w:val="0"/>
        </w:rPr>
        <w:t>Phù hợp khi:</w:t>
      </w:r>
    </w:p>
    <w:p>
      <w:pPr>
        <w:pStyle w:val="ListBullet"/>
      </w:pPr>
      <w:r>
        <w:t>Nguồn KH thực sự khác bản chất so với email/zalo/fb (có master data, drive report, phân quyền).</w:t>
      </w:r>
    </w:p>
    <w:p>
      <w:pPr>
        <w:pStyle w:val="ListBullet"/>
      </w:pPr>
      <w:r>
        <w:t>Roadmap chỉ thêm các field contact đơn giản, không có thêm field FK phức tạp.</w:t>
      </w:r>
    </w:p>
    <w:p>
      <w:pPr>
        <w:pStyle w:val="Heading1"/>
      </w:pPr>
      <w:r>
        <w:rPr>
          <w:rFonts w:ascii="Calibri" w:hAnsi="Calibri"/>
        </w:rPr>
        <w:t>5. API import data-driven (áp dụng cho cả 3 phương án)</w:t>
      </w:r>
    </w:p>
    <w:p>
      <w:r>
        <w:rPr>
          <w:b w:val="0"/>
          <w:i w:val="0"/>
        </w:rPr>
        <w:t>Dù chọn data model nào, API import cũng phải được thiết kế data-driven thay vì hard-code 3 cột. Cấu hình declarative cho template Excel:</w:t>
      </w:r>
    </w:p>
    <w:p>
      <w:pPr>
        <w:ind w:left="288"/>
        <w:shd w:val="clear" w:color="auto" w:fill="F2F2F2"/>
      </w:pPr>
      <w:r>
        <w:rPr>
          <w:rFonts w:ascii="Consolas" w:hAnsi="Consolas"/>
          <w:sz w:val="20"/>
        </w:rPr>
        <w:t>fields:</w:t>
        <w:br/>
        <w:t xml:space="preserve">  - column: "Nguồn khách hàng"</w:t>
        <w:br/>
        <w:t xml:space="preserve">    target: source</w:t>
        <w:br/>
        <w:t xml:space="preserve">    required: true</w:t>
        <w:br/>
        <w:t xml:space="preserve">    multi_value: true</w:t>
        <w:br/>
        <w:t xml:space="preserve">    dedup_key: true          # tham gia rule dedup</w:t>
        <w:br/>
        <w:t xml:space="preserve">  - column: "Tên khách hàng"</w:t>
        <w:br/>
        <w:t xml:space="preserve">    target: name</w:t>
        <w:br/>
        <w:t xml:space="preserve">    required: true</w:t>
        <w:br/>
        <w:t xml:space="preserve">  - column: "Số điện thoại"</w:t>
        <w:br/>
        <w:t xml:space="preserve">    target: phone</w:t>
        <w:br/>
        <w:t xml:space="preserve">    required: true</w:t>
        <w:br/>
        <w:t xml:space="preserve">    is_identity: true        # field định danh KH</w:t>
        <w:br/>
        <w:br/>
        <w:t># Sau này thêm email:</w:t>
        <w:br/>
        <w:t xml:space="preserve">  - column: "Email"</w:t>
        <w:br/>
        <w:t xml:space="preserve">    target: email</w:t>
        <w:br/>
        <w:t xml:space="preserve">    required: false</w:t>
        <w:br/>
        <w:t xml:space="preserve">    multi_value: true</w:t>
        <w:br/>
        <w:t xml:space="preserve">    dedup_key: false</w:t>
      </w:r>
    </w:p>
    <w:p>
      <w:r>
        <w:rPr>
          <w:b/>
          <w:i w:val="0"/>
        </w:rPr>
        <w:t>Code import đọc config để biết:</w:t>
      </w:r>
    </w:p>
    <w:p>
      <w:pPr>
        <w:pStyle w:val="ListBullet"/>
      </w:pPr>
      <w:r>
        <w:t>Cột nào map vào field nào.</w:t>
      </w:r>
    </w:p>
    <w:p>
      <w:pPr>
        <w:pStyle w:val="ListBullet"/>
      </w:pPr>
      <w:r>
        <w:t>Field nào là "identity" (định danh KH — hiện tại là phone).</w:t>
      </w:r>
    </w:p>
    <w:p>
      <w:pPr>
        <w:pStyle w:val="ListBullet"/>
      </w:pPr>
      <w:r>
        <w:t>Field nào là dedup_key (tham gia khóa chống trùng).</w:t>
      </w:r>
    </w:p>
    <w:p>
      <w:pPr>
        <w:pStyle w:val="ListBullet"/>
      </w:pPr>
      <w:r>
        <w:t>Field nào là multi_value (ghi vào bảng nối, không ghi đè).</w:t>
      </w:r>
    </w:p>
    <w:p>
      <w:pPr>
        <w:pStyle w:val="Heading1"/>
      </w:pPr>
      <w:r>
        <w:rPr>
          <w:rFonts w:ascii="Calibri" w:hAnsi="Calibri"/>
        </w:rPr>
        <w:t>6. So sánh tổng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PA1 — Specialized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PA2 — EAV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PA3 — Hybrid</w:t>
            </w:r>
          </w:p>
        </w:tc>
      </w:tr>
      <w:tr>
        <w:tc>
          <w:tcPr>
            <w:tcW w:type="dxa" w:w="2160"/>
          </w:tcPr>
          <w:p>
            <w:r>
              <w:t>Effort thiết kế đợt 1</w:t>
            </w:r>
          </w:p>
        </w:tc>
        <w:tc>
          <w:tcPr>
            <w:tcW w:type="dxa" w:w="2160"/>
          </w:tcPr>
          <w:p>
            <w:r>
              <w:t>Thấp (1.0x)</w:t>
            </w:r>
          </w:p>
        </w:tc>
        <w:tc>
          <w:tcPr>
            <w:tcW w:type="dxa" w:w="2160"/>
          </w:tcPr>
          <w:p>
            <w:r>
              <w:t>Cao (1.4x)</w:t>
            </w:r>
          </w:p>
        </w:tc>
        <w:tc>
          <w:tcPr>
            <w:tcW w:type="dxa" w:w="2160"/>
          </w:tcPr>
          <w:p>
            <w:r>
              <w:t>Trung bình (1.2x)</w:t>
            </w:r>
          </w:p>
        </w:tc>
      </w:tr>
      <w:tr>
        <w:tc>
          <w:tcPr>
            <w:tcW w:type="dxa" w:w="2160"/>
          </w:tcPr>
          <w:p>
            <w:r>
              <w:t>Effort thêm field mới</w:t>
            </w:r>
          </w:p>
        </w:tc>
        <w:tc>
          <w:tcPr>
            <w:tcW w:type="dxa" w:w="2160"/>
          </w:tcPr>
          <w:p>
            <w:r>
              <w:t>Cao (migration + code)</w:t>
            </w:r>
          </w:p>
        </w:tc>
        <w:tc>
          <w:tcPr>
            <w:tcW w:type="dxa" w:w="2160"/>
          </w:tcPr>
          <w:p>
            <w:r>
              <w:t>Rất thấp (chỉ config)</w:t>
            </w:r>
          </w:p>
        </w:tc>
        <w:tc>
          <w:tcPr>
            <w:tcW w:type="dxa" w:w="2160"/>
          </w:tcPr>
          <w:p>
            <w:r>
              <w:t>Thấp (cho field "nhẹ")</w:t>
            </w:r>
          </w:p>
        </w:tc>
      </w:tr>
      <w:tr>
        <w:tc>
          <w:tcPr>
            <w:tcW w:type="dxa" w:w="2160"/>
          </w:tcPr>
          <w:p>
            <w:r>
              <w:t>Type safety / FK</w:t>
            </w:r>
          </w:p>
        </w:tc>
        <w:tc>
          <w:tcPr>
            <w:tcW w:type="dxa" w:w="2160"/>
          </w:tcPr>
          <w:p>
            <w:r>
              <w:t>Đầy đủ</w:t>
            </w:r>
          </w:p>
        </w:tc>
        <w:tc>
          <w:tcPr>
            <w:tcW w:type="dxa" w:w="2160"/>
          </w:tcPr>
          <w:p>
            <w:r>
              <w:t>Mất (value_ref_id polymorphic)</w:t>
            </w:r>
          </w:p>
        </w:tc>
        <w:tc>
          <w:tcPr>
            <w:tcW w:type="dxa" w:w="2160"/>
          </w:tcPr>
          <w:p>
            <w:r>
              <w:t>Một phần (chỉ "nặng" có FK)</w:t>
            </w:r>
          </w:p>
        </w:tc>
      </w:tr>
      <w:tr>
        <w:tc>
          <w:tcPr>
            <w:tcW w:type="dxa" w:w="2160"/>
          </w:tcPr>
          <w:p>
            <w:r>
              <w:t>Tốc độ query</w:t>
            </w:r>
          </w:p>
        </w:tc>
        <w:tc>
          <w:tcPr>
            <w:tcW w:type="dxa" w:w="2160"/>
          </w:tcPr>
          <w:p>
            <w:r>
              <w:t>Nhanh nhất</w:t>
            </w:r>
          </w:p>
        </w:tc>
        <w:tc>
          <w:tcPr>
            <w:tcW w:type="dxa" w:w="2160"/>
          </w:tcPr>
          <w:p>
            <w:r>
              <w:t>Trung bình</w:t>
            </w:r>
          </w:p>
        </w:tc>
        <w:tc>
          <w:tcPr>
            <w:tcW w:type="dxa" w:w="2160"/>
          </w:tcPr>
          <w:p>
            <w:r>
              <w:t>Nhanh (cho "nặng")</w:t>
            </w:r>
          </w:p>
        </w:tc>
      </w:tr>
      <w:tr>
        <w:tc>
          <w:tcPr>
            <w:tcW w:type="dxa" w:w="2160"/>
          </w:tcPr>
          <w:p>
            <w:r>
              <w:t>Onboarding dev mới</w:t>
            </w:r>
          </w:p>
        </w:tc>
        <w:tc>
          <w:tcPr>
            <w:tcW w:type="dxa" w:w="2160"/>
          </w:tcPr>
          <w:p>
            <w:r>
              <w:t>Dễ</w:t>
            </w:r>
          </w:p>
        </w:tc>
        <w:tc>
          <w:tcPr>
            <w:tcW w:type="dxa" w:w="2160"/>
          </w:tcPr>
          <w:p>
            <w:r>
              <w:t>Khó (phải hiểu EAV)</w:t>
            </w:r>
          </w:p>
        </w:tc>
        <w:tc>
          <w:tcPr>
            <w:tcW w:type="dxa" w:w="2160"/>
          </w:tcPr>
          <w:p>
            <w:r>
              <w:t>Trung bình</w:t>
            </w:r>
          </w:p>
        </w:tc>
      </w:tr>
      <w:tr>
        <w:tc>
          <w:tcPr>
            <w:tcW w:type="dxa" w:w="2160"/>
          </w:tcPr>
          <w:p>
            <w:r>
              <w:t>Khả năng admin tự cấu hình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 (qua UI)</w:t>
            </w:r>
          </w:p>
        </w:tc>
        <w:tc>
          <w:tcPr>
            <w:tcW w:type="dxa" w:w="2160"/>
          </w:tcPr>
          <w:p>
            <w:r>
              <w:t>Có (cho field "nhẹ")</w:t>
            </w:r>
          </w:p>
        </w:tc>
      </w:tr>
      <w:tr>
        <w:tc>
          <w:tcPr>
            <w:tcW w:type="dxa" w:w="2160"/>
          </w:tcPr>
          <w:p>
            <w:r>
              <w:t>Rủi ro over-engineering</w:t>
            </w:r>
          </w:p>
        </w:tc>
        <w:tc>
          <w:tcPr>
            <w:tcW w:type="dxa" w:w="2160"/>
          </w:tcPr>
          <w:p>
            <w:r>
              <w:t>Thấp</w:t>
            </w:r>
          </w:p>
        </w:tc>
        <w:tc>
          <w:tcPr>
            <w:tcW w:type="dxa" w:w="2160"/>
          </w:tcPr>
          <w:p>
            <w:r>
              <w:t>Cao nếu sai hướng</w:t>
            </w:r>
          </w:p>
        </w:tc>
        <w:tc>
          <w:tcPr>
            <w:tcW w:type="dxa" w:w="2160"/>
          </w:tcPr>
          <w:p>
            <w:r>
              <w:t>Trung bình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Khuyến nghị &amp; các câu cần PO/BA chốt</w:t>
      </w:r>
    </w:p>
    <w:p>
      <w:r>
        <w:rPr>
          <w:b/>
          <w:i w:val="0"/>
        </w:rPr>
        <w:t>Logic chọn phương án dựa trên roadmap: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Roadmap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Phương án nên chọn</w:t>
            </w:r>
          </w:p>
        </w:tc>
      </w:tr>
      <w:tr>
        <w:tc>
          <w:tcPr>
            <w:tcW w:type="dxa" w:w="4320"/>
          </w:tcPr>
          <w:p>
            <w:r>
              <w:t>Chưa rõ sẽ có thêm field nào nữa</w:t>
            </w:r>
          </w:p>
        </w:tc>
        <w:tc>
          <w:tcPr>
            <w:tcW w:type="dxa" w:w="4320"/>
          </w:tcPr>
          <w:p>
            <w:r>
              <w:t>PA1 — Specialized</w:t>
            </w:r>
          </w:p>
        </w:tc>
      </w:tr>
      <w:tr>
        <w:tc>
          <w:tcPr>
            <w:tcW w:type="dxa" w:w="4320"/>
          </w:tcPr>
          <w:p>
            <w:r>
              <w:t>Chắc chắn có ≥ 2 field tương tự (vd email, zalo)</w:t>
            </w:r>
          </w:p>
        </w:tc>
        <w:tc>
          <w:tcPr>
            <w:tcW w:type="dxa" w:w="4320"/>
          </w:tcPr>
          <w:p>
            <w:r>
              <w:t>PA3 — Hybrid</w:t>
            </w:r>
          </w:p>
        </w:tc>
      </w:tr>
      <w:tr>
        <w:tc>
          <w:tcPr>
            <w:tcW w:type="dxa" w:w="4320"/>
          </w:tcPr>
          <w:p>
            <w:r>
              <w:t>Có ≥ 5 field, muốn admin tự cấu hình</w:t>
            </w:r>
          </w:p>
        </w:tc>
        <w:tc>
          <w:tcPr>
            <w:tcW w:type="dxa" w:w="4320"/>
          </w:tcPr>
          <w:p>
            <w:r>
              <w:t>PA2 — EAV</w:t>
            </w:r>
          </w:p>
        </w:tc>
      </w:tr>
    </w:tbl>
    <w:p>
      <w:r>
        <w:rPr>
          <w:b/>
          <w:i w:val="0"/>
        </w:rPr>
        <w:t>Câu hỏi cần PO/BA chốt:</w:t>
      </w:r>
    </w:p>
    <w:p>
      <w:pPr>
        <w:pStyle w:val="ListNumber"/>
      </w:pPr>
      <w:r>
        <w:t>Roadmap 6–12 tháng có thêm field tương tự không? Bao nhiêu field? Loại gì?</w:t>
      </w:r>
    </w:p>
    <w:p>
      <w:pPr>
        <w:pStyle w:val="ListNumber"/>
      </w:pPr>
      <w:r>
        <w:t>Email khi thêm có giống Nguồn không (assignee theo binding, dedup theo phone + email)? Hay chỉ là contact info phụ?</w:t>
      </w:r>
    </w:p>
    <w:p>
      <w:pPr>
        <w:pStyle w:val="ListNumber"/>
      </w:pPr>
      <w:r>
        <w:t>Identity của KH có luôn là SĐT không? Hay sau này có thể đổi sang email (KH B2B)?</w:t>
      </w:r>
    </w:p>
    <w:p>
      <w:pPr>
        <w:pStyle w:val="ListNumber"/>
      </w:pPr>
      <w:r>
        <w:t>Có nhu cầu cho admin tự cấu hình field mới (không cần dev) không?</w:t>
      </w:r>
    </w:p>
    <w:p>
      <w:pPr>
        <w:pStyle w:val="Heading1"/>
      </w:pPr>
      <w:r>
        <w:rPr>
          <w:rFonts w:ascii="Calibri" w:hAnsi="Calibri"/>
        </w:rPr>
        <w:t>8. Quyết định cuối</w:t>
      </w:r>
    </w:p>
    <w:p>
      <w:pPr>
        <w:shd w:val="clear" w:color="auto" w:fill="FFF2CC"/>
      </w:pPr>
      <w:r>
        <w:rPr>
          <w:b/>
        </w:rPr>
        <w:t>PO đã chốt ngày 2026-05-14: ĐI THEO PHƯƠNG ÁN 2 (EAV).</w:t>
      </w:r>
    </w:p>
    <w:p>
      <w:r>
        <w:rPr>
          <w:b/>
          <w:i w:val="0"/>
        </w:rPr>
        <w:t>Lý do chọn PA2:</w:t>
      </w:r>
    </w:p>
    <w:p>
      <w:pPr>
        <w:pStyle w:val="ListBullet"/>
      </w:pPr>
      <w:r>
        <w:t>Muốn có khả năng tự cấu hình (admin thêm field mới không cần dev).</w:t>
      </w:r>
    </w:p>
    <w:p>
      <w:pPr>
        <w:pStyle w:val="ListBullet"/>
      </w:pPr>
      <w:r>
        <w:t>Chấp nhận chi phí ban đầu cao hơn để tiết kiệm dài hạn.</w:t>
      </w:r>
    </w:p>
    <w:p>
      <w:r>
        <w:rPr>
          <w:b/>
          <w:i w:val="0"/>
        </w:rPr>
        <w:t>Ràng buộc đã chốt:</w:t>
      </w:r>
    </w:p>
    <w:p>
      <w:pPr>
        <w:pStyle w:val="ListBullet"/>
      </w:pPr>
      <w:r>
        <w:t>Identity của KH = Số điện thoại (cố định, không thay đổi).</w:t>
      </w:r>
    </w:p>
    <w:p>
      <w:pPr>
        <w:pStyle w:val="ListBullet"/>
      </w:pPr>
      <w:r>
        <w:t>Người phụ trách mặc định khi import = Trần Minh Hiếu (lưu config theo từng attribute_def, không hard-code).</w:t>
      </w:r>
    </w:p>
    <w:p>
      <w:r>
        <w:rPr>
          <w:b/>
          <w:i w:val="0"/>
        </w:rPr>
        <w:t>Spec chi tiết triển khai:</w:t>
      </w:r>
    </w:p>
    <w:p>
      <w:r>
        <w:rPr>
          <w:b w:val="0"/>
          <w:i w:val="0"/>
        </w:rPr>
        <w:t>Xem file Import_Khach_Hang_Tu_Excel.docx trong thư mục doc/ — tài liệu spec đầy đủ gồm data model, API, frontend, migration, test case và Definition of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