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1400" w:hRule="exact"/>
        </w:trPr>
        <w:tc>
          <w:tcPr>
            <w:tcW w:type="dxa" w:w="9200"/>
            <w:tcBorders>
              <w:top w:val="none" w:color="auto" w:sz="0"/>
              <w:left w:val="none" w:color="auto" w:sz="0"/>
              <w:bottom w:val="single" w:color="FF8A3C" w:sz="18"/>
              <w:right w:val="none" w:color="auto" w:sz="0"/>
            </w:tcBorders>
            <w:shd w:fill="0B2E2A" w:color="auto" w:val="clear"/>
            <w:vAlign w:val="center"/>
          </w:tcPr>
          <w:p>
            <w:pPr>
              <w:spacing w:after="60" w:befor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pacing w:val="80"/>
                <w:sz w:val="36"/>
                <w:szCs w:val="36"/>
              </w:rPr>
              <w:t xml:space="preserve">R E B O R 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B9F4E4"/>
                <w:spacing w:val="40"/>
                <w:sz w:val="20"/>
                <w:szCs w:val="20"/>
              </w:rPr>
              <w:t xml:space="preserve">JSC</w:t>
            </w:r>
          </w:p>
        </w:tc>
      </w:tr>
    </w:tbl>
    <w:p>
      <w:pPr>
        <w:spacing w:after="400" w:before="4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120" w:before="0" w:line="300"/>
        <w:jc w:val="center"/>
      </w:pPr>
      <w:r>
        <w:rPr>
          <w:rFonts w:ascii="Calibri" w:cs="Calibri" w:eastAsia="Calibri" w:hAnsi="Calibri"/>
          <w:b/>
          <w:bCs/>
          <w:caps/>
          <w:color w:val="00C9A7"/>
          <w:spacing w:val="60"/>
          <w:sz w:val="24"/>
          <w:szCs w:val="24"/>
        </w:rPr>
        <w:t xml:space="preserve">BÁO GIÁ GIẢI PHÁP</w:t>
      </w:r>
    </w:p>
    <w:p>
      <w:pPr>
        <w:spacing w:after="40" w:before="0" w:line="300"/>
        <w:jc w:val="center"/>
      </w:pPr>
      <w:r>
        <w:rPr>
          <w:rFonts w:ascii="Calibri" w:cs="Calibri" w:eastAsia="Calibri" w:hAnsi="Calibri"/>
          <w:b/>
          <w:bCs/>
          <w:color w:val="0B2E2A"/>
          <w:sz w:val="56"/>
          <w:szCs w:val="56"/>
        </w:rPr>
        <w:t xml:space="preserve">Nền tảng Loyalty</w:t>
      </w:r>
    </w:p>
    <w:p>
      <w:pPr>
        <w:spacing w:after="240" w:before="0" w:line="300"/>
        <w:jc w:val="center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cho Chuỗi Siêu thị Bán lẻ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" w:hRule="exact"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8A3C" w:color="auto" w:val="clear"/>
          </w:tcPr>
          <w:p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0" w:before="4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900" w:hRule="atLeast"/>
        </w:trP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C9A7"/>
                <w:spacing w:val="40"/>
                <w:sz w:val="16"/>
                <w:szCs w:val="16"/>
              </w:rPr>
              <w:t xml:space="preserve">KHÁCH HÀNG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18"/>
                <w:szCs w:val="18"/>
              </w:rPr>
              <w:t xml:space="preserve">Chuỗi siêu thị bán lẻ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8A85"/>
                <w:sz w:val="16"/>
                <w:szCs w:val="16"/>
              </w:rPr>
              <w:t xml:space="preserve">2 brand · ~300 store · 3M KHTV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C9A7"/>
                <w:spacing w:val="40"/>
                <w:sz w:val="16"/>
                <w:szCs w:val="16"/>
              </w:rPr>
              <w:t xml:space="preserve">ĐƠN VỊ BÁO GIÁ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18"/>
                <w:szCs w:val="18"/>
              </w:rPr>
              <w:t xml:space="preserve">Reborn JSC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8A85"/>
                <w:sz w:val="16"/>
                <w:szCs w:val="16"/>
              </w:rPr>
              <w:t xml:space="preserve">ceo@reborn.vn  ·  reborn.vn</w:t>
            </w:r>
          </w:p>
        </w:tc>
      </w:tr>
      <w:tr>
        <w:trPr>
          <w:trHeight w:val="700" w:hRule="atLeast"/>
        </w:trP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C9A7"/>
                <w:spacing w:val="40"/>
                <w:sz w:val="16"/>
                <w:szCs w:val="16"/>
              </w:rPr>
              <w:t xml:space="preserve">PHIÊN BẢN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18"/>
                <w:szCs w:val="18"/>
              </w:rPr>
              <w:t xml:space="preserve">1.1 — Pre-survey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A3C"/>
                <w:sz w:val="14"/>
                <w:szCs w:val="14"/>
              </w:rPr>
              <w:t xml:space="preserve">(ưu đãi cạnh tranh −20%)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8A85"/>
                <w:sz w:val="16"/>
                <w:szCs w:val="16"/>
              </w:rPr>
              <w:t xml:space="preserve">Bao phủ mọi kịch bản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C9A7"/>
                <w:spacing w:val="40"/>
                <w:sz w:val="16"/>
                <w:szCs w:val="16"/>
              </w:rPr>
              <w:t xml:space="preserve">HIỆU LỰC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18"/>
                <w:szCs w:val="18"/>
              </w:rPr>
              <w:t xml:space="preserve">30 ngày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8A85"/>
                <w:sz w:val="16"/>
                <w:szCs w:val="16"/>
              </w:rPr>
              <w:t xml:space="preserve">kể từ 23/04/2026</w:t>
            </w:r>
          </w:p>
        </w:tc>
      </w:tr>
    </w:tbl>
    <w:p>
      <w:pPr>
        <w:spacing w:after="400" w:before="4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60" w:before="200" w:line="300"/>
        <w:jc w:val="center"/>
      </w:pPr>
      <w:r>
        <w:rPr>
          <w:rFonts w:ascii="Calibri" w:cs="Calibri" w:eastAsia="Calibri" w:hAnsi="Calibri"/>
          <w:color w:val="1A2B28"/>
          <w:sz w:val="20"/>
          <w:szCs w:val="20"/>
        </w:rPr>
        <w:t xml:space="preserve">🔒  </w:t>
      </w:r>
      <w:r>
        <w:rPr>
          <w:rFonts w:ascii="Calibri" w:cs="Calibri" w:eastAsia="Calibri" w:hAnsi="Calibri"/>
          <w:color w:val="6B8A85"/>
          <w:spacing w:val="60"/>
          <w:sz w:val="18"/>
          <w:szCs w:val="18"/>
        </w:rPr>
        <w:t xml:space="preserve">TÀI LIỆU MẬT — CHỈ DÙNG NỘI BỘ KHÁCH HÀNG</w:t>
      </w:r>
    </w:p>
    <w:p>
      <w:pPr>
        <w:spacing w:after="80" w:before="80" w:line="300"/>
        <w:jc w:val="center"/>
      </w:pPr>
      <w:r>
        <w:rPr>
          <w:rFonts w:ascii="Calibri" w:cs="Calibri" w:eastAsia="Calibri" w:hAnsi="Calibri"/>
          <w:color w:val="6B8A85"/>
          <w:sz w:val="18"/>
          <w:szCs w:val="18"/>
        </w:rPr>
        <w:t xml:space="preserve">Phát hành bởi Reborn JSC, 23/04/2026</w:t>
      </w:r>
    </w:p>
    <w:p>
      <w:r>
        <w:br w:type="page"/>
      </w:r>
    </w:p>
    <w:p>
      <w:pPr>
        <w:pStyle w:val="Heading1"/>
        <w:keepNext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MỤC LỤC</w:t>
      </w:r>
    </w:p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1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TÓM TẮT 3 GÓI CHUẨN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3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2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CHI TIẾT TỪNG GÓI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4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3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MÔ-ĐUN TUỲ CHỌN (ADD-ONS)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7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4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CHI PHÍ VẬN HÀNH HÀNG NĂM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8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5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MÔ HÌNH HẠ TẦNG — 3 PHƯƠNG ÁN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9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6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MÔ HÌNH THANH TOÁN — 4 TUỲ CHỌN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10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7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KỊCH BẢN GIÁ THEO TRẢ LỜI KHẢO SÁT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11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8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LỊCH THANH TOÁN ĐỀ XUẤT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13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9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CAM KẾT &amp; ĐIỀU KHOẢN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13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10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SO SÁNH VỚI THỊ TRƯỜNG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14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11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CÁC BƯỚC TIẾP THEO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15</w:t>
            </w:r>
          </w:p>
        </w:tc>
      </w:tr>
    </w:tbl>
    <w:p>
      <w:pPr>
        <w:spacing w:after="480" w:before="4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FF8A3C" w:sz="4"/>
              <w:left w:val="single" w:color="FF8A3C" w:sz="24"/>
              <w:bottom w:val="single" w:color="FF8A3C" w:sz="4"/>
              <w:right w:val="single" w:color="FF8A3C" w:sz="4"/>
            </w:tcBorders>
            <w:shd w:fill="FFF7E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8A3C"/>
                <w:sz w:val="18"/>
                <w:szCs w:val="18"/>
              </w:rPr>
              <w:t xml:space="preserve">💡 LƯU Ý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Báo giá này được lập </w:t>
            </w: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trước khi quý khách gửi phiếu khảo sát chi tiết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. Các con số dưới đây là </w:t>
            </w:r>
            <w:r>
              <w:rPr>
                <w:rFonts w:ascii="Calibri" w:cs="Calibri" w:eastAsia="Calibri" w:hAnsi="Calibri"/>
                <w:b/>
                <w:bCs/>
                <w:color w:val="1A2B28"/>
                <w:sz w:val="22"/>
                <w:szCs w:val="22"/>
              </w:rPr>
              <w:t xml:space="preserve">khung tham chiếu cho 3 gói chuẩn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+ mô-đun tuỳ chọn + các kịch bản theo trả lời khảo sát. Sau khi quý khách trả lời phiếu khảo sát (</w:t>
            </w: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Phieu-khao-sat-Loyalty.xlsx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), Reborn sẽ gửi </w:t>
            </w: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BÁO GIÁ CÁ NHÂN HOÁ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trong 5 ngày làm việc.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1.  TÓM TẮT 3 GÓI CHUẨN</w:t>
      </w:r>
    </w:p>
    <w:p>
      <w:pPr>
        <w:spacing w:after="160" w:before="80" w:line="300"/>
      </w:pPr>
      <w:r>
        <w:rPr>
          <w:rFonts w:ascii="Calibri" w:cs="Calibri" w:eastAsia="Calibri" w:hAnsi="Calibri"/>
          <w:color w:val="6B8A85"/>
          <w:sz w:val="22"/>
          <w:szCs w:val="22"/>
        </w:rPr>
        <w:t xml:space="preserve">Reborn đề xuất 3 gói chuẩn tương ứng 3 phân khúc ngân sách và phạm vi. Mỗi gói có thể bổ sung mô-đun tuỳ chọn (§3) và điều chỉnh theo kịch bản khảo sát (§7).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Gói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Phù hợp khi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Phạm vi chính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tham chiếu (VND)</w:t>
            </w:r>
          </w:p>
        </w:tc>
      </w:tr>
      <w:t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STARTER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Ngân sách &lt; 1 tỷ, triển khai nhanh 3–4 tháng, 1 brand pilot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Hội viên + Tích điểm + Hạng + Đổi thưởng + API POS 1 brand (~150 store)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712.000.000</w:t>
            </w:r>
          </w:p>
        </w:tc>
      </w:tr>
      <w:t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STANDARD  ⭐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Ngân sách 1.2–2 tỷ, triển khai 6 tháng, cả 2 brand, migration đủ 4 hệ thống cũ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STARTER + Migration 4 hệ thống + Cross-brand + Dashboard + Training + SLA 99.5%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1.512.000.000</w:t>
            </w:r>
          </w:p>
        </w:tc>
      </w:tr>
      <w:t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PREMIUM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Ngân sách 2.4–4 tỷ, muốn thay agency marketing, sẵn sàng scale 1.500 store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 + Marketing Auto + RFM/CLV/Churn ML + CSKH + PoC 4 tuần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2.392.000.000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B45309" w:sz="4"/>
              <w:left w:val="single" w:color="B45309" w:sz="24"/>
              <w:bottom w:val="single" w:color="B45309" w:sz="4"/>
              <w:right w:val="single" w:color="B45309" w:sz="4"/>
            </w:tcBorders>
            <w:shd w:fill="FEF3C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B45309"/>
                <w:sz w:val="18"/>
                <w:szCs w:val="18"/>
              </w:rPr>
              <w:t xml:space="preserve">⭐ ĐIỂM NHẤN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Giá trên đã bao gồm: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Phần mềm + Triển khai + Migration + Đào tạo + Bảo hành 6 tháng. </w:t>
            </w: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Chưa bao gồm: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VAT 10% và chi phí hạ tầng on-prem.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2.  CHI TIẾT TỪNG GÓI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2.1.  Gói STARTER  —  712 triệu VND</w:t>
      </w:r>
    </w:p>
    <w:p>
      <w:pPr>
        <w:spacing w:after="120" w:before="80" w:line="300"/>
      </w:pP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Phù hợp khi: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khách muốn triển khai nhanh, pilot 1 brand trước để kiểm chứng giá trị trước khi mở rộng.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0D3D38"/>
          <w:sz w:val="24"/>
          <w:szCs w:val="24"/>
        </w:rPr>
        <w:t xml:space="preserve">Phạm vi bao phủ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Triển khai cho 1 brand pilot trước (~150 store, chọn brand có data sạch nhất)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Nền tảng Loyalty core: Hội viên, Tích điểm, Hạng, Hạn điểm, Đổi thưởng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Import data KHTV từ 1 hệ thống cũ (Goldmem HOẶC Access)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API tích hợp POS qua autoEarn / consumePoint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Admin dashboard cơ bản + API docs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Cloud hosting Reborn-managed (năm đầu miễn phí, năm 2+ tính 144tr/năm)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Đào tạo 1 buổi admin (10 người) + SLA 99.0% uptime, hỗ trợ 8×5</w:t>
      </w:r>
    </w:p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0D3D38"/>
          <w:sz w:val="24"/>
          <w:szCs w:val="24"/>
        </w:rPr>
        <w:t xml:space="preserve">Chi phí chi tiết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VND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License phần mềm (1 năm)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224.000.000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Triển khai &amp; Cấu hình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208.000.000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Migration 1 hệ thống cũ (Goldmem HOẶC Access)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112.000.000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Tích hợp POS 1 brand (~150 store)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104.000.000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Đào tạo admin (1 buổi)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24.000.000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Bảo hành 6 tháng + hỗ trợ 8×5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cộng (trước VAT)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712.000.000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B91C1C" w:sz="4"/>
              <w:left w:val="single" w:color="B91C1C" w:sz="24"/>
              <w:bottom w:val="single" w:color="B91C1C" w:sz="4"/>
              <w:right w:val="single" w:color="B91C1C" w:sz="4"/>
            </w:tcBorders>
            <w:shd w:fill="FEE2E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B91C1C"/>
                <w:sz w:val="18"/>
                <w:szCs w:val="18"/>
              </w:rPr>
              <w:t xml:space="preserve">⚠️ CẢNH BÁO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Không bao gồm trong gói STARTER: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Migration brand thứ 2, cross-brand points, marketing automation, CSKH module, hạ tầng on-prem.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2.2.  Gói STANDARD  —  1.512 triệu VND  ⭐ KHUYẾN NGHỊ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Đây là gói phù hợp nhất cho bài toán của quý khách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(2 brand, ~300 store, 3M KHTV, cần migration 4 hệ thống cũ). Tỷ lệ chi phí / phạm vi tốt nhất thị trường ở quy mô này.</w:t>
            </w:r>
          </w:p>
        </w:tc>
      </w:tr>
    </w:tbl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0D3D38"/>
          <w:sz w:val="24"/>
          <w:szCs w:val="24"/>
        </w:rPr>
        <w:t xml:space="preserve">Phạm vi bao phủ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Triển khai cả 2 brand, ~300 cửa hàng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Migration đầy đủ 4 hệ thống cũ: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Goldmem + MS Access + MS Excel + Supporter → 1 hồ sơ KH 360°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Nền tảng Loyalty đầy đủ: Core + Cross-brand + Referral + Leaderboard + Hạng linh hoạt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Tích hợp POS + Website + Mobile App của cả 2 brand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Dashboard + Báo cáo nâng cao (retention, CLV, xu hướng điểm, phân bổ hạng)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Module CSKH (thay Supporter) — khiếu nại gắn với hồ sơ KHTV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Cloud hosting Reborn-managed (năm đầu miễn phí, năm 2+ tính 192tr/năm)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Đào tạo 3 buổi: admin + super-user + end-user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SLA: 99.5% uptime, hỗ trợ 8×5 response &lt; 4h, sự cố P1 24/7 &lt; 30 phút</w:t>
      </w:r>
    </w:p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0D3D38"/>
          <w:sz w:val="24"/>
          <w:szCs w:val="24"/>
        </w:rPr>
        <w:t xml:space="preserve">Chi phí chi tiết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VND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License phần mềm (1 năm, multi-brand)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416.000.000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Triển khai &amp; Cấu hình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344.000.000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Migration đầy đủ 4 hệ thống + dedupe + merge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256.000.000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Tích hợp POS 2 brand (~300 store)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184.000.000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Tích hợp Website + Mobile App (2 brand)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112.000.000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Module CSKH (thay Supporter)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72.000.000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Dashboard + Báo cáo nâng cao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56.000.000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Đào tạo 3 buổi + tài liệu video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Bảo hành 6 tháng + hỗ trợ 8×5 + P1 24/7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32.000.000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cộng (trước VAT)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1.512.000.000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2.3.  Gói PREMIUM  —  2.392 triệu VND</w:t>
      </w:r>
    </w:p>
    <w:p>
      <w:pPr>
        <w:spacing w:after="120" w:before="80" w:line="300"/>
      </w:pP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Phù hợp khi: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khách muốn thay thế agency marketing ngoài, triển khai ML cá nhân hoá, và sẵn sàng mở rộng lên 1.500 điểm bán.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0D3D38"/>
          <w:sz w:val="24"/>
          <w:szCs w:val="24"/>
        </w:rPr>
        <w:t xml:space="preserve">Phạm vi bao phủ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Tất cả gói STANDARD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Marketing Automation nội bộ: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Email, SMS, Push, Zalo OA — giảm phụ thuộc agency ngoài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Phân khúc khách hàng RFM + CLV + Churn Prediction (ML)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PoC 4 tuần trên sample data trước khi ký hợp đồng chính thức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Cloud hosting dedicated + Disaster Recovery setup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Đào tạo 5 buổi + 1 workshop chiến dịch marketing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SLA: 99.9% uptime, hỗ trợ 24×7 response &lt; 1h</w:t>
      </w:r>
    </w:p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0D3D38"/>
          <w:sz w:val="24"/>
          <w:szCs w:val="24"/>
        </w:rPr>
        <w:t xml:space="preserve">Chi phí chi tiết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VND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License phần mềm (1 năm, multi-brand + ML)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624.000.000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Triển khai &amp; Cấu hình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408.000.000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Migration đầy đủ 4 hệ thống + dedupe + merge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256.000.000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Tích hợp POS + Website + App 2 brand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304.000.000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Module CSKH + Call-center integration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120.000.000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Marketing Automation Engine (4 kênh)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336.000.000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RFM + CLV + Churn ML module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152.000.000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PoC 4 tuần (sample data)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48.000.000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DR + Dedicated Cloud (1 năm)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72.000.000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Đào tạo 5 buổi + workshop campaign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48.000.000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Bảo hành 6 tháng + SLA 24×7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24.000.000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cộng (trước VAT)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2.392.000.000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3.  MÔ-ĐUN TUỲ CHỌN (ADD-ONS)</w:t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2"/>
          <w:szCs w:val="22"/>
        </w:rPr>
        <w:t xml:space="preserve">Có thể chọn thêm cho bất kỳ gói nào — Reborn báo giá từng mô-đun độc lập để khách linh hoạt.</w:t>
      </w:r>
    </w:p>
    <w:p>
      <w:pPr>
        <w:spacing w:after="80" w:before="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Mô-đun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(VND)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Gamification Pack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Check-in, quay số may mắn, nhiệm vụ, thành tích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120.000.000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Referral 2-chiều nâng cao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Thưởng cả người mời + người được mời, leaderboard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64.000.000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Mini-app Zalo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Tra cứu điểm, đổi thưởng, đăng ký qua Zalo Mini App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176.000.000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SDK tích hợp mobile app hiện có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Hiển thị thẻ &amp; điểm trong app iOS/Android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144.000.000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Đổi điểm ra ví điện tử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Tích hợp VNPay / MoMo / ZaloPay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128.000.000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Voucher đối tác liên kết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CGV / Grab / Highlands...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112.000.000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SSO / LDAP integration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Azure AD / Okta / Keycloak / OpenLDAP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76.000.000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Tích hợp ERP (Bravo, MISA, SAP)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Đồng bộ SP + công nợ KHTV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104.000.000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BI integration (Power BI / Tableau)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Data pipeline real-time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60.000.000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ISO 27001 compliance consulting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Tư vấn đạt chứng chỉ, hỗ trợ audit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144.000.000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Tăng cường bảo mật (WAF+DDoS+SIEM)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Khuyến nghị với gói Premium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176.000.000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Migration hệ thống cũ bổ sung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Ngoài 4 hệ thống cơ bản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64–120 tr / hệ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Thêm ngôn ngữ giao diện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Anh, Trung...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40 tr / ngôn ngữ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14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Mở rộng cho cửa hàng mới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Batch 100 store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48 tr / batch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Dedicated Customer Success Manager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 người phụ trách riêng, vận hành sau go-live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192 tr / năm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4.  CHI PHÍ VẬN HÀNH HÀNG NĂM (NĂM 2+)</w:t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2"/>
          <w:szCs w:val="22"/>
        </w:rPr>
        <w:t xml:space="preserve">Sau khi hết 6 tháng bảo hành, khách tiếp tục duy trì dịch vụ theo phí vận hành hàng năm.</w:t>
      </w:r>
    </w:p>
    <w:p>
      <w:pPr>
        <w:spacing w:after="80" w:before="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License &amp; cập nhật (năm 2+)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184.000.000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352.000.000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496.000.000</w:t>
            </w:r>
          </w:p>
        </w:tc>
      </w:tr>
      <w:tr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Cloud hosting (Reborn-managed)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144.000.000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192.000.000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288.000.000</w:t>
            </w:r>
          </w:p>
        </w:tc>
      </w:tr>
      <w:tr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Support &amp; Maintenance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64.000.000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112.000.000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176.000.000</w:t>
            </w:r>
          </w:p>
        </w:tc>
      </w:tr>
      <w:tr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phí năm 2 (trước VAT)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392.000.000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656.000.000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960.000.000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pStyle w:val="Heading3"/>
        <w:keepNext/>
        <w:spacing w:after="100" w:before="280"/>
      </w:pPr>
      <w:r>
        <w:rPr>
          <w:rFonts w:ascii="Calibri" w:cs="Calibri" w:eastAsia="Calibri" w:hAnsi="Calibri"/>
          <w:b/>
          <w:bCs/>
          <w:color w:val="0D3D38"/>
          <w:sz w:val="26"/>
          <w:szCs w:val="26"/>
        </w:rPr>
        <w:t xml:space="preserve">Phí scale theo cửa hàng (khi chuỗi vượt quy mô đã ký)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Quy mô mở rộng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Phí thêm / năm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300 → 500 store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+120.000.000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500 → 800 store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+224.000.000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800 → 1.200 store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+336.000.000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1.200 → 1.500 store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+416.000.000</w:t>
            </w:r>
          </w:p>
        </w:tc>
      </w:tr>
    </w:tbl>
    <w:p>
      <w:pPr>
        <w:spacing w:after="140" w:before="14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Ưu đãi cam kết dài hạn: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Ký hợp đồng 3 năm → </w:t>
            </w: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giảm 15% tổng trị giá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, khoá giá năm 1, bao phủ phí scale cho kế hoạch mở rộng 1.500 điểm bán.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5.  MÔ HÌNH HẠ TẦNG — 3 PHƯƠNG ÁN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Phương án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 phí triển khai thêm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 phí hạ tầng hàng năm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Cloud Reborn-Managed ⭐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Reborn vận hành trên cloud VN (VNG/FPT/Viettel IDC). Deploy 2–3 tuần. Scale đàn hồi.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0 (mặc định)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Đã có trong §4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Hybrid (App Cloud, DB On-Prem)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Application trên cloud, DB tại server khách. Cân bằng tuân thủ + tốc độ.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+144.000.000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DB: 150–250 tr  +  Cloud app: 96 tr / năm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On-Premise toàn bộ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Deploy trên server nội bộ. Phù hợp khi có yêu cầu nghiêm ngặt về data residency.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+256.000.000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Server đầu tư: 400–600 tr  +  Vận hành: 100 tr / năm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Khuyến nghị: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Cloud Reborn-Managed. Deploy nhanh, không cần Phòng CNTT&amp;CĐS vận hành hạ tầng, dễ scale khi mở thêm cửa hàng. Nếu có yêu cầu data residency VN, đã mặc định là cloud VN.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6.  MÔ HÌNH THANH TOÁN — 4 TUỲ CHỌN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hình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 1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 2+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Phù hợp khi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One-time license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100% trả trước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Maintenance 18%/năm + hosting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Khách có ngân sách CAPEX, muốn sở hữu license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Subscription SaaS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Chia 12 kỳ / tháng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Chia 12 kỳ / tháng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Khách muốn OPEX, linh hoạt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Theo milestone ⭐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30%-30%-30%-10% theo mốc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Subscription hoặc tiếp tục milestone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Cân bằng rủi ro — phổ biến nhất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Theo cửa hàng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Setup + phí theo store kích hoạt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Tương tự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Khi chuỗi mở rộng dần, trả theo thực tế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6.1.  Chi tiết phí maintenance cho phương án One-time license</w:t>
      </w:r>
    </w:p>
    <w:p>
      <w:pPr>
        <w:spacing w:after="140" w:before="80" w:line="3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Khi chọn </w:t>
      </w: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One-time license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, từ năm 2 trở đi khách duy trì dịch vụ với </w:t>
      </w: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phí maintenance 18%/năm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trên giá trị hợp đồng năm 1. Phí này bao gồm: license cập nhật version mới, hỗ trợ kỹ thuật, hotfix bảo mật, backup định kỳ. </w:t>
      </w: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Cloud hosting tính riêng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nếu khách chọn Cloud Reborn-managed (xem §5).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Gói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trị HĐ năm 1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Maintenance 18%/năm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Cloud hosting (nếu dùng)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Tổng năm 2+</w:t>
            </w:r>
          </w:p>
        </w:tc>
      </w:tr>
      <w:t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712.000.000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128.160.000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144.000.000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272.160.000</w:t>
            </w:r>
          </w:p>
        </w:tc>
      </w:tr>
      <w:t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1.512.000.000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272.160.000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192.000.000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464.160.000</w:t>
            </w:r>
          </w:p>
        </w:tc>
      </w:tr>
      <w:t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2.392.000.000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430.560.000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288.000.000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718.560.000</w:t>
            </w:r>
          </w:p>
        </w:tc>
      </w:tr>
    </w:tbl>
    <w:p>
      <w:pPr>
        <w:spacing w:after="140" w:before="14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FF8A3C" w:sz="4"/>
              <w:left w:val="single" w:color="FF8A3C" w:sz="24"/>
              <w:bottom w:val="single" w:color="FF8A3C" w:sz="4"/>
              <w:right w:val="single" w:color="FF8A3C" w:sz="4"/>
            </w:tcBorders>
            <w:shd w:fill="FFF7E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8A3C"/>
                <w:sz w:val="18"/>
                <w:szCs w:val="18"/>
              </w:rPr>
              <w:t xml:space="preserve">💡 LƯU Ý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Lưu ý: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Nếu khách chọn On-Premise (không dùng cloud Reborn), </w:t>
            </w:r>
            <w:r>
              <w:rPr>
                <w:rFonts w:ascii="Calibri" w:cs="Calibri" w:eastAsia="Calibri" w:hAnsi="Calibri"/>
                <w:b/>
                <w:bCs/>
                <w:color w:val="1A2B28"/>
                <w:sz w:val="22"/>
                <w:szCs w:val="22"/>
              </w:rPr>
              <w:t xml:space="preserve">chỉ trả phí maintenance 18%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— cột cloud hosting bỏ qua. Maintenance đảm bảo phần mềm luôn được cập nhật, vá lỗi, và có support nhanh khi phát sinh sự cố.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7.  KỊCH BẢN GIÁ THEO TRẢ LỜI KHẢO SÁT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FF8A3C" w:sz="4"/>
              <w:left w:val="single" w:color="FF8A3C" w:sz="24"/>
              <w:bottom w:val="single" w:color="FF8A3C" w:sz="4"/>
              <w:right w:val="single" w:color="FF8A3C" w:sz="4"/>
            </w:tcBorders>
            <w:shd w:fill="FFF7E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8A3C"/>
                <w:sz w:val="18"/>
                <w:szCs w:val="18"/>
              </w:rPr>
              <w:t xml:space="preserve">💡 LƯU Ý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Mỗi bảng dưới đây là khung tham chiếu theo 1 tiêu chí độc lập trong phiếu khảo sát. Khi quý khách gửi khảo sát, Reborn sẽ </w:t>
            </w:r>
            <w:r>
              <w:rPr>
                <w:rFonts w:ascii="Calibri" w:cs="Calibri" w:eastAsia="Calibri" w:hAnsi="Calibri"/>
                <w:b/>
                <w:bCs/>
                <w:color w:val="1A2B28"/>
                <w:sz w:val="22"/>
                <w:szCs w:val="22"/>
              </w:rPr>
              <w:t xml:space="preserve">kết hợp các tiêu chí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để đưa ra đề xuất cuối cùng phù hợp nhất.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7.1.  Theo ngân sách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Ngân sách khách trả lời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Gói đề xuất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&lt; 800 triệu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STARTER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Pilot 1 brand trước, mở rộng năm 2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0.8 – 1.2 tỷ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 tối giản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Giảm 1 số add-on, giữ core + migration + 2 brand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1.2 – 2 tỷ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  ⭐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Phù hợp nhất cho 300 store + 3M KHTV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2 – 3 tỷ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PREMIUM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Thay thế agency marketing, PoC nghiêm túc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&gt; 3 tỷ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PREMIUM + Add-ons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Thêm gamification, mini-app, ML nâng cao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7.2.  Theo timeline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 khách mong muốn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Gói phù hợp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Điều chỉnh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2 – 3 tháng go-live pilot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STARTER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 brand, 50 store pilot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4 tháng go-live toàn chuỗi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Rút gọn bằng tăng nhân sự (+15% chi phí)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6 tháng go-live toàn chuỗi  ⭐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 chuẩn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Lộ trình mặc định trong đề xuất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9 – 12 tháng, không vội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PREMIUM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Bổ sung PoC, marketing auto hoàn chỉnh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7.3.  Theo mô hình hạ tầng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Khách chọn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Ảnh hưởng</w:t>
            </w:r>
          </w:p>
        </w:tc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 phí biến động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Cloud Reborn-Managed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Mặc định — giá như báo</w:t>
            </w:r>
          </w:p>
        </w:tc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Không đổi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Hybrid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Thêm DB on-prem</w:t>
            </w:r>
          </w:p>
        </w:tc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+144tr triển khai,  −24tr/năm cloud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On-Prem toàn bộ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Khách tự lo hạ tầng</w:t>
            </w:r>
          </w:p>
        </w:tc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+256tr triển khai,  −144tr/năm,  khách +400–600tr server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7.4.  Theo số hệ thống tích hợp thêm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6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hệ thống tích hợp thêm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 phí thêm</w:t>
            </w:r>
          </w:p>
        </w:tc>
      </w:tr>
      <w:tr>
        <w:tc>
          <w:tcPr>
            <w:tcW w:type="dxa" w:w="6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0 (chỉ 4 hệ thống cơ bản)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Đã có trong gói STANDARD</w:t>
            </w:r>
          </w:p>
        </w:tc>
      </w:tr>
      <w:tr>
        <w:tc>
          <w:tcPr>
            <w:tcW w:type="dxa" w:w="6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 hệ thống (VD: ERP Bravo)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+104 triệu</w:t>
            </w:r>
          </w:p>
        </w:tc>
      </w:tr>
      <w:tr>
        <w:tc>
          <w:tcPr>
            <w:tcW w:type="dxa" w:w="6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 – 3 hệ thống (POS phụ, BI, SSO)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+184 – 272 triệu</w:t>
            </w:r>
          </w:p>
        </w:tc>
      </w:tr>
      <w:tr>
        <w:tc>
          <w:tcPr>
            <w:tcW w:type="dxa" w:w="6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Tích hợp hệ sinh thái (VNPay, Grab, CGV...)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+112 triệu / đối tác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7.5.  Theo kế hoạch mở rộng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cửa hàng mục tiêu 3 năm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Phương án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Giữ ~300 store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 + phí năm 2+ cố định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Mở rộng 500 – 800 store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 + Scale pack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+120tr/năm từ năm 2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Mở rộng 1.000 – 1.500 store  ⭐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STANDARD/PREMIUM + cam kết 3 năm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Giảm 15% tổng, bao phủ phí scale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7.6.  Theo yêu cầu marketing automation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Khách chọn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Gói đề xuất</w:t>
            </w:r>
          </w:p>
        </w:tc>
      </w:tr>
      <w:t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Vẫn dùng agency ngoài, không cần auto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STARTER / STANDARD</w:t>
            </w:r>
          </w:p>
        </w:tc>
      </w:tr>
      <w:t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Muốn thay agency từng phần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 + Add-on Marketing (336tr riêng)</w:t>
            </w:r>
          </w:p>
        </w:tc>
      </w:tr>
      <w:t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Muốn thay hoàn toàn agency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PREMIUM (đã bao gồm)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7.7.  Theo yêu cầu bảo mật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Khách yêu cầu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Phương án</w:t>
            </w:r>
          </w:p>
        </w:tc>
      </w:tr>
      <w:t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Mặc định (TLS, audit log, RBAC)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Có trong mọi gói</w:t>
            </w:r>
          </w:p>
        </w:tc>
      </w:tr>
      <w:t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ISO 27001 consulting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+144 triệu (add-on)</w:t>
            </w:r>
          </w:p>
        </w:tc>
      </w:tr>
      <w:t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PCI-DSS (nếu lưu thẻ)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Tư vấn riêng — ước tính 200–280 triệu</w:t>
            </w:r>
          </w:p>
        </w:tc>
      </w:tr>
      <w:t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WAF + DDoS + SIEM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+176 triệu</w:t>
            </w:r>
          </w:p>
        </w:tc>
      </w:tr>
      <w:t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Data residency VN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Bắt buộc Cloud VN / On-prem (đã mặc định)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8.  LỊCH THANH TOÁN ĐỀ XUẤT</w:t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2"/>
          <w:szCs w:val="22"/>
        </w:rPr>
        <w:t xml:space="preserve">Mẫu cho gói STANDARD (1.512 triệu VND). Các gói khác áp dụng tỷ lệ % tương tự.</w:t>
      </w:r>
    </w:p>
    <w:p>
      <w:pPr>
        <w:spacing w:after="80" w:before="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tiền (VND)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Thời điểm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Ký hợp đồng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30%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453.600.000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T0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Hoàn tất Phase 1 (pilot Brand A)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30%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453.600.000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T2 (cuối tháng 2)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Hoàn tất Phase 2 (rollout 300 store)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30%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453.600.000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T4 (cuối tháng 4)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Nghiệm thu cuối cùng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151.200.000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T6 (cuối tháng 6)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cộng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100%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1.512.000.000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0"/>
          <w:szCs w:val="20"/>
        </w:rPr>
        <w:t xml:space="preserve">VAT 10% tính trên từng đợt thanh toán.</w:t>
      </w:r>
    </w:p>
    <w:p>
      <w:pPr>
        <w:pStyle w:val="Heading1"/>
        <w:keepNext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9.  CAM KẾT &amp; ĐIỀU KHOẢN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9.1.  Cam kết chất lượng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Bảo hành 6 tháng sau nghiệm thu — fix bug miễn phí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Cam kết SLA theo gói đã chọn (99.0% / 99.5% / 99.9%)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Hỗ trợ Zalo / Email / Hotline theo giờ cam kết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1A2B28"/>
          <w:sz w:val="22"/>
          <w:szCs w:val="22"/>
        </w:rPr>
        <w:t xml:space="preserve">Phạt vi phạm SLA: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giảm 5% phí năm đó cho mỗi 0.1% uptime thiếu hụt (cap 30%)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9.2.  Quyền sở hữu &amp; Data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Khách hàng sở hữu toàn bộ data (hội viên, giao dịch, config)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Data export bất kỳ lúc nào (CSV, API, SQL dump)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Source code theo thoả thuận: One-time license → khách có source; SaaS → khách có quyền export data đầy đủ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9.3.  Điều kiện chấm dứt &amp; Điều khoản giá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Khách có thể chấm dứt sau năm 1 với 60 ngày thông báo trước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Reborn hỗ trợ transition đến nhà cung cấp khác (tối đa 3 tháng, phí riêng)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Báo giá này hiệu lực 30 ngày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Phí năm 2+ có thể điều chỉnh tối đa 5%/năm theo CPI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Ký hợp đồng 3 năm </w:t>
      </w: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→ khoá giá năm 1, giảm 15% tổng trị giá</w:t>
      </w:r>
    </w:p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10.  SO SÁNH VỚI THỊ TRƯỜNG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10.1.  Đối chiếu gói STANDARD với các nhà cung cấp khác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Nhà cung cấp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Phạm vi tương đương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tham chiếu (VND)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Điểm khác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Reborn JSC (đề xuất)  ⭐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Full 2 brand, migration 4 hệ thống, 300 store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1.512.000.000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Team Việt, có source, đã áp dụng ưu đãi cạnh tranh −20%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Vendor Enterprise nước ngoài (A)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Loyalty core multi-brand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3.500.000.000 – 5.000.000.000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Pricing USD, hỗ trợ chậm, cần consultant ngoài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Vendor SaaS quốc tế (B)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Subscription theo MAU (3M)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 2.800.000.000 / năm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Chi phí tăng theo quy mô, lock-in, data không tại VN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Build in-house (team mới)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Tương đương phạm vi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2.500.000.000 – 4.000.000.000  + 18–24 tháng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Rủi ro delay, thiếu kinh nghiệm retail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Vendor VN khác (C, D, E)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Loyalty cơ bản, 1 brand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600.000.000 – 1.200.000.000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Thường thiếu migration + multi-brand + CSKH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Kết luận: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Gói STANDARD của Reborn có lợi thế cạnh tranh mạnh ở </w:t>
            </w:r>
            <w:r>
              <w:rPr>
                <w:rFonts w:ascii="Calibri" w:cs="Calibri" w:eastAsia="Calibri" w:hAnsi="Calibri"/>
                <w:b/>
                <w:bCs/>
                <w:color w:val="1A2B28"/>
                <w:sz w:val="22"/>
                <w:szCs w:val="22"/>
              </w:rPr>
              <w:t xml:space="preserve">TỶ LỆ CHI PHÍ / PHẠM VI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— đặc biệt giá trị migration đầy đủ 4 hệ thống cũ mà ít vendor khác có.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10.2.  Đối chiếu gói PREMIUM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Gói</w:t>
            </w:r>
          </w:p>
        </w:tc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Phạm vi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Reborn PREMIUM  ⭐</w:t>
            </w:r>
          </w:p>
        </w:tc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Full + Marketing Auto + ML + PoC + SLA 24/7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2.392.000.000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Vendor quốc tế tương đương</w:t>
            </w:r>
          </w:p>
        </w:tc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SFDC Marketing Cloud + Loyalty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6.000.000.000+ (quy USD)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Build in-house</w:t>
            </w:r>
          </w:p>
        </w:tc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Team 12 người × 18 tháng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 4.500.000.000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11.  CÁC BƯỚC TIẾP THEO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700" w:hRule="atLeast"/>
        </w:trPr>
        <w:tc>
          <w:tcPr>
            <w:tcW w:type="dxa" w:w="900"/>
            <w:tcBorders>
              <w:top w:val="single" w:color="00C9A7" w:sz="4"/>
              <w:left w:val="single" w:color="00C9A7" w:sz="4"/>
              <w:bottom w:val="single" w:color="00C9A7" w:sz="4"/>
              <w:right w:val="single" w:color="00C9A7" w:sz="4"/>
            </w:tcBorders>
            <w:shd w:fill="00C9A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6"/>
                <w:szCs w:val="26"/>
              </w:rPr>
              <w:t xml:space="preserve">Điền phiếu khảo sát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Quý khách mở file Phieu-khao-sat-Loyalty.xlsx (gửi kèm) và điền các mục chưa có sẵn.</w:t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00C9A7" w:sz="4"/>
              <w:left w:val="single" w:color="00C9A7" w:sz="4"/>
              <w:bottom w:val="single" w:color="00C9A7" w:sz="4"/>
              <w:right w:val="single" w:color="00C9A7" w:sz="4"/>
            </w:tcBorders>
            <w:shd w:fill="00C9A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6"/>
                <w:szCs w:val="26"/>
              </w:rPr>
              <w:t xml:space="preserve">Reborn phân tích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Reborn sẽ phản hồi báo giá cá nhân hoá trong 5 ngày làm việc.</w:t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00C9A7" w:sz="4"/>
              <w:left w:val="single" w:color="00C9A7" w:sz="4"/>
              <w:bottom w:val="single" w:color="00C9A7" w:sz="4"/>
              <w:right w:val="single" w:color="00C9A7" w:sz="4"/>
            </w:tcBorders>
            <w:shd w:fill="00C9A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6"/>
                <w:szCs w:val="26"/>
              </w:rPr>
              <w:t xml:space="preserve">Demo trực tiếp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Xem giải pháp trên môi trường test — đặt lịch qua ceo@reborn.vn.</w:t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00C9A7" w:sz="4"/>
              <w:left w:val="single" w:color="00C9A7" w:sz="4"/>
              <w:bottom w:val="single" w:color="00C9A7" w:sz="4"/>
              <w:right w:val="single" w:color="00C9A7" w:sz="4"/>
            </w:tcBorders>
            <w:shd w:fill="00C9A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6"/>
                <w:szCs w:val="26"/>
              </w:rPr>
              <w:t xml:space="preserve">PoC 4 tuần (tuỳ chọn)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Với khách cân nhắc gói PREMIUM — Reborn triển khai PoC trên sample data của khách.</w:t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00C9A7" w:sz="4"/>
              <w:left w:val="single" w:color="00C9A7" w:sz="4"/>
              <w:bottom w:val="single" w:color="00C9A7" w:sz="4"/>
              <w:right w:val="single" w:color="00C9A7" w:sz="4"/>
            </w:tcBorders>
            <w:shd w:fill="00C9A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6"/>
                <w:szCs w:val="26"/>
              </w:rPr>
              <w:t xml:space="preserve">Thương thảo &amp; Ký kết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Ký hợp đồng → khởi động Phase 1 trong 2 tuần.</w:t>
            </w:r>
          </w:p>
        </w:tc>
      </w:tr>
    </w:tbl>
    <w:p>
      <w:pPr>
        <w:spacing w:after="480" w:before="4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1600" w:hRule="atLeast"/>
        </w:trPr>
        <w:tc>
          <w:tcPr>
            <w:tcW w:type="dxa" w:w="9200"/>
            <w:tcBorders>
              <w:top w:val="single" w:color="FF8A3C" w:sz="18"/>
              <w:left w:val="single" w:color="0B2E2A" w:sz="4"/>
              <w:bottom w:val="single" w:color="0B2E2A" w:sz="4"/>
              <w:right w:val="single" w:color="0B2E2A" w:sz="4"/>
            </w:tcBorders>
            <w:shd w:fill="0B2E2A" w:color="auto" w:val="clear"/>
          </w:tcPr>
          <w:p>
            <w:pPr>
              <w:spacing w:after="6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pacing w:val="80"/>
                <w:sz w:val="32"/>
                <w:szCs w:val="32"/>
              </w:rPr>
              <w:t xml:space="preserve">R E B O R N  J S C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color w:val="B9F4E4"/>
                <w:sz w:val="20"/>
                <w:szCs w:val="20"/>
              </w:rPr>
              <w:t xml:space="preserve">Đồng hành cùng chuỗi bán lẻ Việt Nam</w:t>
            </w:r>
          </w:p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📧  ceo@reborn.vn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🌐  reborn.vn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📱  Zalo / Hotline: liên hệ sale đầu mối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  <w:jc w:val="center"/>
      </w:pPr>
      <w:r>
        <w:rPr>
          <w:rFonts w:ascii="Calibri" w:cs="Calibri" w:eastAsia="Calibri" w:hAnsi="Calibri"/>
          <w:color w:val="6B8A85"/>
          <w:sz w:val="18"/>
          <w:szCs w:val="18"/>
        </w:rPr>
        <w:t xml:space="preserve">Báo giá này lập dựa trên: Q&amp;A khảo sát 04/2026 + Đề xuất giải pháp Loyalty v1.1 (23/04/2026). Mọi điều chỉnh sẽ ghi nhận qua phụ lục sau khi khách hoàn tất phiếu khảo sát.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9A7" w:sz="4" w:space="4"/>
      </w:pBdr>
      <w:jc w:val="center"/>
    </w:pPr>
    <w:r>
      <w:rPr>
        <w:rFonts w:ascii="Calibri" w:cs="Calibri" w:eastAsia="Calibri" w:hAnsi="Calibri"/>
        <w:color w:val="6B8A85"/>
        <w:sz w:val="16"/>
        <w:szCs w:val="16"/>
      </w:rPr>
      <w:t xml:space="preserve">Trang </w:t>
    </w:r>
    <w:r>
      <w:rPr>
        <w:color w:val="6B8A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8A85"/>
        <w:sz w:val="16"/>
        <w:szCs w:val="16"/>
      </w:rPr>
      <w:t xml:space="preserve"> / </w:t>
    </w:r>
    <w:r>
      <w:rPr>
        <w:color w:val="6B8A8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B8A85"/>
        <w:sz w:val="16"/>
        <w:szCs w:val="16"/>
      </w:rPr>
      <w:t xml:space="preserve">    •    ceo@reborn.vn    • 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9A7" w:sz="4" w:space="4"/>
      </w:pBdr>
      <w:jc w:val="center"/>
    </w:pPr>
    <w:r>
      <w:rPr>
        <w:rFonts w:ascii="Calibri" w:cs="Calibri" w:eastAsia="Calibri" w:hAnsi="Calibri"/>
        <w:b/>
        <w:bCs/>
        <w:color w:val="00C9A7"/>
        <w:spacing w:val="40"/>
        <w:sz w:val="16"/>
        <w:szCs w:val="16"/>
      </w:rPr>
      <w:t xml:space="preserve">REBORN JSC</w:t>
    </w:r>
    <w:r>
      <w:rPr>
        <w:rFonts w:ascii="Calibri" w:cs="Calibri" w:eastAsia="Calibri" w:hAnsi="Calibri"/>
        <w:color w:val="6B8A85"/>
        <w:sz w:val="16"/>
        <w:szCs w:val="16"/>
      </w:rPr>
      <w:t xml:space="preserve">    •    </w:t>
    </w:r>
    <w:r>
      <w:rPr>
        <w:rFonts w:ascii="Calibri" w:cs="Calibri" w:eastAsia="Calibri" w:hAnsi="Calibri"/>
        <w:color w:val="6B8A85"/>
        <w:sz w:val="16"/>
        <w:szCs w:val="16"/>
      </w:rPr>
      <w:t xml:space="preserve">Báo giá Loyalty Platform — v1.1 (ưu đãi cạnh tranh)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giá Loyalty Platform</dc:title>
  <dc:creator>Reborn JSC</dc:creator>
  <dc:description>Báo giá nền tảng Loyalty cho chuỗi siêu thị bán lẻ</dc:description>
  <cp:lastModifiedBy>Un-named</cp:lastModifiedBy>
  <cp:revision>1</cp:revision>
  <dcterms:created xsi:type="dcterms:W3CDTF">2026-04-23T08:34:52.569Z</dcterms:created>
  <dcterms:modified xsi:type="dcterms:W3CDTF">2026-04-23T08:34:52.570Z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