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6EA"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Internet of Things (IoT) has become one of the most rapidly growing technology trends of the 21st century. With the connection of billions of smart devices, from lights to cars, from washing machines to appliances, medical devices, IoT has changed the way we interact with the world around us.</w:t>
      </w:r>
    </w:p>
    <w:p w:rsidR="003246EA" w:rsidRPr="003246EA" w:rsidRDefault="003246EA" w:rsidP="003246EA">
      <w:pPr>
        <w:rPr>
          <w:rFonts w:ascii="Times New Roman" w:hAnsi="Times New Roman" w:cs="Times New Roman"/>
          <w:sz w:val="28"/>
          <w:szCs w:val="28"/>
        </w:rPr>
      </w:pPr>
    </w:p>
    <w:p w:rsidR="003246EA"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In an IoT world, devices are capable of collecting data, transmitting information, and interacting with each other automatically and without human intervention. For example, a smart lighting system can automatically adjust brightness based on natural light conditions or even the family's activity schedule.</w:t>
      </w:r>
    </w:p>
    <w:p w:rsidR="003246EA" w:rsidRPr="003246EA" w:rsidRDefault="003246EA" w:rsidP="003246EA">
      <w:pPr>
        <w:rPr>
          <w:rFonts w:ascii="Times New Roman" w:hAnsi="Times New Roman" w:cs="Times New Roman"/>
          <w:sz w:val="28"/>
          <w:szCs w:val="28"/>
        </w:rPr>
      </w:pPr>
    </w:p>
    <w:p w:rsidR="003246EA"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The application of IoT is not limited to the home sector but also opens up many new opportunities in fields such as healthcare, agriculture, industry, and smart cities. For example, in the medical field, health monitoring devices can help patients self-manage their health conditions and provide regular data to doctors.</w:t>
      </w:r>
    </w:p>
    <w:p w:rsidR="003246EA" w:rsidRPr="003246EA" w:rsidRDefault="003246EA" w:rsidP="003246EA">
      <w:pPr>
        <w:rPr>
          <w:rFonts w:ascii="Times New Roman" w:hAnsi="Times New Roman" w:cs="Times New Roman"/>
          <w:sz w:val="28"/>
          <w:szCs w:val="28"/>
        </w:rPr>
      </w:pPr>
    </w:p>
    <w:p w:rsidR="003246EA"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However, using IoT also poses many challenges in terms of information security and privacy. With billions of connected devices, data security has become a pressing issue. At the same time, clear standards and regulations are needed to ensure compatibility and safety for IoT devices.</w:t>
      </w:r>
    </w:p>
    <w:p w:rsidR="003246EA" w:rsidRPr="003246EA" w:rsidRDefault="003246EA" w:rsidP="003246EA">
      <w:pPr>
        <w:rPr>
          <w:rFonts w:ascii="Times New Roman" w:hAnsi="Times New Roman" w:cs="Times New Roman"/>
          <w:sz w:val="28"/>
          <w:szCs w:val="28"/>
        </w:rPr>
      </w:pPr>
    </w:p>
    <w:p w:rsidR="00BD12AF" w:rsidRPr="003246EA" w:rsidRDefault="003246EA" w:rsidP="003246EA">
      <w:pPr>
        <w:rPr>
          <w:rFonts w:ascii="Times New Roman" w:hAnsi="Times New Roman" w:cs="Times New Roman"/>
          <w:sz w:val="28"/>
          <w:szCs w:val="28"/>
        </w:rPr>
      </w:pPr>
      <w:r w:rsidRPr="003246EA">
        <w:rPr>
          <w:rFonts w:ascii="Times New Roman" w:hAnsi="Times New Roman" w:cs="Times New Roman"/>
          <w:sz w:val="28"/>
          <w:szCs w:val="28"/>
        </w:rPr>
        <w:t>In short, IoT has opened up a new world of connectivity and automation, bringing many great benefits but also posing many challenges that we need to face and solve to exploit its full potential. capabilities of this technology.</w:t>
      </w:r>
    </w:p>
    <w:sectPr w:rsidR="00BD12AF" w:rsidRPr="00324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EA"/>
    <w:rsid w:val="003246EA"/>
    <w:rsid w:val="009B6CD8"/>
    <w:rsid w:val="00BD12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7A475A-0012-0742-922A-9B031E3A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1</cp:revision>
  <dcterms:created xsi:type="dcterms:W3CDTF">2024-04-12T09:00:00Z</dcterms:created>
  <dcterms:modified xsi:type="dcterms:W3CDTF">2024-04-12T09:01:00Z</dcterms:modified>
</cp:coreProperties>
</file>