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spacing w:after="0"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Agile Requirement and Change Management System for Japan–Vietnam Offshoring </w:t>
      </w:r>
    </w:p>
    <w:p w:rsidR="00000000" w:rsidDel="00000000" w:rsidP="00000000" w:rsidRDefault="00000000" w:rsidRPr="00000000" w14:paraId="00000003">
      <w:pPr>
        <w:spacing w:after="0"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" w:line="480" w:lineRule="auto"/>
        <w:ind w:left="240" w:right="53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Date &amp; Time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16/3/2026, 21h  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" w:line="480" w:lineRule="auto"/>
        <w:ind w:left="240" w:right="53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Google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" w:line="480" w:lineRule="auto"/>
        <w:ind w:left="240" w:right="53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: </w:t>
      </w:r>
      <w:r w:rsidDel="00000000" w:rsidR="00000000" w:rsidRPr="00000000">
        <w:rPr>
          <w:rtl w:val="0"/>
        </w:rPr>
      </w:r>
    </w:p>
    <w:tbl>
      <w:tblPr>
        <w:tblStyle w:val="Table1"/>
        <w:tblW w:w="5565.0" w:type="dxa"/>
        <w:jc w:val="left"/>
        <w:tblInd w:w="1989.0" w:type="dxa"/>
        <w:tblLayout w:type="fixed"/>
        <w:tblLook w:val="0400"/>
      </w:tblPr>
      <w:tblGrid>
        <w:gridCol w:w="1995"/>
        <w:gridCol w:w="1905"/>
        <w:gridCol w:w="1665"/>
        <w:tblGridChange w:id="0">
          <w:tblGrid>
            <w:gridCol w:w="1995"/>
            <w:gridCol w:w="1905"/>
            <w:gridCol w:w="16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Đỗ Tiến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Đỗ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Mẫn Ngọc Đắc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Nguyễn Viết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Lê Hữu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Phùng Quốc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Done</w:t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2721"/>
        <w:gridCol w:w="6623"/>
        <w:tblGridChange w:id="0">
          <w:tblGrid>
            <w:gridCol w:w="2721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tiết các đầu việc đã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Định hướng Scope &amp; Phân quyền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Chốt scope Sprint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Tập trung hoàn thiện core workflow của luồng Change Request (CR), giới hạn ở khâu tạo và làm rõ yêu cầu, chưa làm luồng Approve/Complete.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Xác định 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Chốt 4 nhóm quyền riêng biệt gồm Khách hàng Nhật, BrSE và Admin.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Tinh chỉnh Core Flow: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Loại bỏ hoàn toàn luồng quản lý BUG/FEATURE để hệ thống tập trung 100% vào định hướng CR-centric.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Phân tích State Machine &amp;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Chốt State Machine: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Hoàn thiện sơ đồ vòng đời CR với các trạng thái chuẩn (Draft, Submitted,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Discussion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Blocked, v.v.).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Thiết lập Business 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 phải chọn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target sprint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khi phân tích.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-Bắt buộc nhập lý do (reason) khi CR bị Block hoặc Reject.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Quy trình Đàm phán &amp; Báo giá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Chốt phương án Estimation: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Quyết định không xây dựng tính năng lưu trữ báo giá cứng trên hệ thống. Việc đàm phán effort (MM) sẽ được tracking qua tính năng Comment và Attach file.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Kiểm soát Scope: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Thống nhất quy tắc "Chỉ 1 vòng Q&amp;A" và tổ chức meeting/tài liệu chi tiết để chốt requirement, tránh kéo dài thời gian làm rõ.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Chuẩn hóa Tài liệu &amp; Quy trình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Chuẩn hóa User Story: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Chốt sử dụng Template mới bắt buộc gồm 3 phần: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Summary, Out of scope, Trigger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Thống nhất dùng thang đo MoSCoW để đánh giá Priority.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Quản trị dự án: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Cập nhật lại tài liệu Project description, thiết lập template Agenda mới (gộp các MOM) để dễ dàng tracking và báo cáo tiến độ.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Progress 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3246"/>
        <w:gridCol w:w="6098"/>
        <w:tblGridChange w:id="0">
          <w:tblGrid>
            <w:gridCol w:w="3246"/>
            <w:gridCol w:w="6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tiết các đầu việc đang 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UI/UX &amp;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Hoàn thiện bản thiết kế Figma dựa trên luồng Change Request mới.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Phân tách UI/trải nghiệm riêng biệt cho từng role (Customer vs BrSE) để khách hàng dễ hình dung.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System Architecture &amp;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Đánh giá lại toàn bộ Database Schema sau khi bỏ luồng BUG/FEATURE.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Rà soát và thiết lập chặt chẽ các khóa chính (PK), khóa ngoại (FK) và ràng buộc (constraint) cho các bảng.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Documentation &amp;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Viết lại User Stories theo đúng form yêu cầu: Bắt buộc có đủ 3 mục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Summary, Out of scope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Gộp và hoàn thiện tài liệu Agenda báo cáo, cập nhật Biên bản cuộc họp (MOM) ngày 19/3 làm minh chứng.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Coding &amp; Tích hợp (Demo Prep)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Backend: Code API tạo CR, chuyển trạng thái (</w:t>
            </w:r>
            <w:sdt>
              <w:sdtPr>
                <w:id w:val="-149843310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Draft ➔ Submitted ➔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 Discussion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và API Comment/File đính kèm.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Frontend: Dựng giao diện form tạo CR, màn hình chi tiết CR và ghép nối (call API) với Backend.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QA/Testing: Chuẩn bị kịch bản và tạo sẵn dữ liệu mẫu (mock data) vào DB để chạy demo trơn tru.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Client Demo &amp;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Tổ chức buổi họp demo trực tiếp Source code Sprint 1 cho khách hàng (Solashi Company) 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Trình diễn luồng tạo và làm rõ Change Request, ghi nhận feedback của Product Owner để chuẩn bị cho báo cáo Tutorial.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Do</w:t>
      </w:r>
    </w:p>
    <w:tbl>
      <w:tblPr>
        <w:tblStyle w:val="Table4"/>
        <w:tblW w:w="9344.0" w:type="dxa"/>
        <w:jc w:val="left"/>
        <w:tblLayout w:type="fixed"/>
        <w:tblLook w:val="0400"/>
      </w:tblPr>
      <w:tblGrid>
        <w:gridCol w:w="1998"/>
        <w:gridCol w:w="7346"/>
        <w:tblGridChange w:id="0">
          <w:tblGrid>
            <w:gridCol w:w="1998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 tiết &amp;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Retrospective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 chức họp rút kinh nghiệm Sprint 1 (nội bộ hoặc có khách).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 quay record minh chứng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Liệt kê: Những điểm làm tốt, điểm chưa tốt, và action plan (phương hướng cải thiện) cho Sprint 2.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vi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513C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513C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513C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513C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513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513C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513C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513C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513C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513C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513C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513C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513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513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513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513C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513C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513C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513C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13C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513CC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C513C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vi-VN"/>
    </w:rPr>
  </w:style>
  <w:style w:type="table" w:styleId="TableGrid">
    <w:name w:val="Table Grid"/>
    <w:basedOn w:val="TableNormal"/>
    <w:uiPriority w:val="39"/>
    <w:rsid w:val="00C513C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4B6D6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C1228"/>
    <w:rPr>
      <w:rFonts w:ascii="Courier New" w:cs="Courier New" w:eastAsia="Times New Roman" w:hAnsi="Courier New"/>
      <w:sz w:val="20"/>
      <w:szCs w:val="20"/>
    </w:rPr>
  </w:style>
  <w:style w:type="character" w:styleId="citation-180" w:customStyle="1">
    <w:name w:val="citation-180"/>
    <w:basedOn w:val="DefaultParagraphFont"/>
    <w:rsid w:val="004A75DC"/>
  </w:style>
  <w:style w:type="character" w:styleId="citation-179" w:customStyle="1">
    <w:name w:val="citation-179"/>
    <w:basedOn w:val="DefaultParagraphFont"/>
    <w:rsid w:val="004A75D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3VbWL267VIzrlbWDspg1JVk7TQ==">CgMxLjAaLgoBMBIpCicIB0IjCg9UaW1lcyBOZXcgUm9tYW4SEEFyaWFsIFVuaWNvZGUgTVM4AHIhMVFLQ3RGNnFqX0lLM3lYRGlZTE9MSzVEUWd6cThGN0pO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2026-03-19T15:06:00Z</dcterms:created>
  <dc:creator>Nhat Nguyen</dc:creator>
</cp:coreProperties>
</file>