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Agenda</w:t>
      </w:r>
    </w:p>
    <w:p w:rsidR="00000000" w:rsidDel="00000000" w:rsidP="00000000" w:rsidRDefault="00000000" w:rsidRPr="00000000" w14:paraId="00000002">
      <w:pPr>
        <w:spacing w:before="60" w:line="480" w:lineRule="auto"/>
        <w:ind w:left="240" w:right="45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Agile Requirement and Change Management System for Japan–Vietnam Offshoring </w:t>
      </w:r>
    </w:p>
    <w:p w:rsidR="00000000" w:rsidDel="00000000" w:rsidP="00000000" w:rsidRDefault="00000000" w:rsidRPr="00000000" w14:paraId="00000003">
      <w:pPr>
        <w:spacing w:before="60" w:line="480" w:lineRule="auto"/>
        <w:ind w:left="240" w:right="45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" w:line="480" w:lineRule="auto"/>
        <w:ind w:left="240" w:right="4494.5669291338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&amp; 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20/4/2026 + 25/4/2026, 21hP.M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60" w:line="480" w:lineRule="auto"/>
        <w:ind w:left="240" w:right="53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Google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60" w:line="480" w:lineRule="auto"/>
        <w:ind w:left="240" w:right="53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Participants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 </w:t>
      </w:r>
      <w:r w:rsidDel="00000000" w:rsidR="00000000" w:rsidRPr="00000000">
        <w:rPr>
          <w:rtl w:val="0"/>
        </w:rPr>
      </w:r>
    </w:p>
    <w:tbl>
      <w:tblPr>
        <w:tblStyle w:val="Table1"/>
        <w:tblW w:w="5369.000000000001" w:type="dxa"/>
        <w:jc w:val="left"/>
        <w:tblInd w:w="1989.0" w:type="dxa"/>
        <w:tblLayout w:type="fixed"/>
        <w:tblLook w:val="0400"/>
      </w:tblPr>
      <w:tblGrid>
        <w:gridCol w:w="1999"/>
        <w:gridCol w:w="1908"/>
        <w:gridCol w:w="1462"/>
        <w:tblGridChange w:id="0">
          <w:tblGrid>
            <w:gridCol w:w="1999"/>
            <w:gridCol w:w="1908"/>
            <w:gridCol w:w="146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Đỗ Tiến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Đỗ Thành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Mẫn Ngọc Đắc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Viết Nhất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Lê Hữu Đăng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Phùng Quốc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60" w:line="278.00000000000006" w:lineRule="auto"/>
        <w:ind w:left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Done</w:t>
      </w:r>
    </w:p>
    <w:tbl>
      <w:tblPr>
        <w:tblStyle w:val="Table2"/>
        <w:tblW w:w="9344.0" w:type="dxa"/>
        <w:jc w:val="left"/>
        <w:tblLayout w:type="fixed"/>
        <w:tblLook w:val="0400"/>
      </w:tblPr>
      <w:tblGrid>
        <w:gridCol w:w="2721"/>
        <w:gridCol w:w="6623"/>
        <w:tblGridChange w:id="0">
          <w:tblGrid>
            <w:gridCol w:w="2721"/>
            <w:gridCol w:w="6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Nhóm công việc (Workstream)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Chi tiết các đầu việc đã 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Sprint 2 Completion &amp; Transition to Sprint 3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Chính thức chốt hoàn thành Sprint 2.</w:t>
              <w:br w:type="textWrapping"/>
              <w:t xml:space="preserve">• Xác định chuyển sang giai đoạn Sprint 3 với mục tiêu hoàn thiện hệ thống.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Documentation Finalization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• Hoàn thiện toàn bộ tài liệu dự án:</w:t>
              <w:br w:type="textWrapping"/>
              <w:t xml:space="preserve">+, User Stories</w:t>
              <w:br w:type="textWrapping"/>
              <w:t xml:space="preserve">+, Product Backlog / Sprint Backlog</w:t>
              <w:br w:type="textWrapping"/>
              <w:t xml:space="preserve">+, Testing Plan</w:t>
              <w:br w:type="textWrapping"/>
              <w:t xml:space="preserve"> -, Review lại toàn bộ tài liệu để đảm bảo tính nhất quán với hệ thống.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160"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Coding Completion (Core Features)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Hoàn thiện phần coding cho các chức năng chính của hệ thống.</w:t>
            </w:r>
          </w:p>
          <w:p w:rsidR="00000000" w:rsidDel="00000000" w:rsidP="00000000" w:rsidRDefault="00000000" w:rsidRPr="00000000" w14:paraId="00000028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Các tính năng cơ bản đã hoạt động ổn định.</w:t>
            </w:r>
          </w:p>
          <w:p w:rsidR="00000000" w:rsidDel="00000000" w:rsidP="00000000" w:rsidRDefault="00000000" w:rsidRPr="00000000" w14:paraId="00000029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Dev đã review và chỉnh sửa các phần chưa hợp lý trong hệ thống.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160"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Testing &amp; QA Completion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Tester hoàn thiện tài liệu test và thực hiện kiểm thử hệ thống.</w:t>
            </w:r>
          </w:p>
          <w:p w:rsidR="00000000" w:rsidDel="00000000" w:rsidP="00000000" w:rsidRDefault="00000000" w:rsidRPr="00000000" w14:paraId="0000002C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Review test case cùng Developer để đảm bảo coverage.</w:t>
            </w:r>
          </w:p>
          <w:p w:rsidR="00000000" w:rsidDel="00000000" w:rsidP="00000000" w:rsidRDefault="00000000" w:rsidRPr="00000000" w14:paraId="0000002D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Nghiên cứu và áp dụng công cụ test (ví dụ: Jest) cho dự án.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160"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Database Update &amp; Data Preparation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Cập nhật lại Database Schema và seed data.</w:t>
            </w:r>
          </w:p>
          <w:p w:rsidR="00000000" w:rsidDel="00000000" w:rsidP="00000000" w:rsidRDefault="00000000" w:rsidRPr="00000000" w14:paraId="00000030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Thực hiện migration và seed lại dữ liệu để đồng bộ hệ thống.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160"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 Project Review &amp; Closure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Project Manager đã review tổng thể toàn bộ hệ thống.</w:t>
            </w:r>
          </w:p>
          <w:p w:rsidR="00000000" w:rsidDel="00000000" w:rsidP="00000000" w:rsidRDefault="00000000" w:rsidRPr="00000000" w14:paraId="00000033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Chính thức chốt dự án hoàn thiện. </w:t>
            </w:r>
          </w:p>
        </w:tc>
      </w:tr>
    </w:tbl>
    <w:p w:rsidR="00000000" w:rsidDel="00000000" w:rsidP="00000000" w:rsidRDefault="00000000" w:rsidRPr="00000000" w14:paraId="00000034">
      <w:pPr>
        <w:spacing w:line="278.00000000000006" w:lineRule="auto"/>
        <w:ind w:left="502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160" w:line="278.00000000000006" w:lineRule="auto"/>
        <w:ind w:left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 Progress </w:t>
      </w:r>
    </w:p>
    <w:tbl>
      <w:tblPr>
        <w:tblStyle w:val="Table3"/>
        <w:tblW w:w="9344.0" w:type="dxa"/>
        <w:jc w:val="left"/>
        <w:tblLayout w:type="fixed"/>
        <w:tblLook w:val="0400"/>
      </w:tblPr>
      <w:tblGrid>
        <w:gridCol w:w="3246"/>
        <w:gridCol w:w="6098"/>
        <w:tblGridChange w:id="0">
          <w:tblGrid>
            <w:gridCol w:w="3246"/>
            <w:gridCol w:w="60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Nhóm công việc (Workstream)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Chi tiết các đầu việc đang xử lý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Bug Fixing &amp; System Stabilization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Vẫn còn một số lỗi nhỏ cần được xử lý.</w:t>
            </w:r>
          </w:p>
          <w:p w:rsidR="00000000" w:rsidDel="00000000" w:rsidP="00000000" w:rsidRDefault="00000000" w:rsidRPr="00000000" w14:paraId="0000003A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Tiếp tục tối ưu hệ thống để đảm bảo hoạt động ổn định.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Final Review &amp; Quality Improvement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Tiếp tục rà soát lại toàn bộ hệ thống (code + test + docs).</w:t>
            </w:r>
          </w:p>
          <w:p w:rsidR="00000000" w:rsidDel="00000000" w:rsidP="00000000" w:rsidRDefault="00000000" w:rsidRPr="00000000" w14:paraId="0000003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Đảm bảo chất lượng trước khi demo hoặc nộp final.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line="278.00000000000006" w:lineRule="auto"/>
        <w:ind w:left="50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78.00000000000006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78.00000000000006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160" w:line="278.00000000000006" w:lineRule="auto"/>
        <w:ind w:left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To Do</w:t>
      </w:r>
    </w:p>
    <w:tbl>
      <w:tblPr>
        <w:tblStyle w:val="Table4"/>
        <w:tblW w:w="9344.0" w:type="dxa"/>
        <w:jc w:val="left"/>
        <w:tblLayout w:type="fixed"/>
        <w:tblLook w:val="0400"/>
      </w:tblPr>
      <w:tblGrid>
        <w:gridCol w:w="1998"/>
        <w:gridCol w:w="7346"/>
        <w:tblGridChange w:id="0">
          <w:tblGrid>
            <w:gridCol w:w="1998"/>
            <w:gridCol w:w="7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Chi tiết &amp; Mục tiêu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Final demo + submission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Chuẩn bị demo hoàn chỉnh cho hệ thống.</w:t>
            </w:r>
          </w:p>
          <w:p w:rsidR="00000000" w:rsidDel="00000000" w:rsidP="00000000" w:rsidRDefault="00000000" w:rsidRPr="00000000" w14:paraId="00000046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Hoàn thiện tài liệu và nộp bài theo yêu cầu.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Project Closure Documentation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• Tổng hợp toàn bộ tài liệu cuối cùng (docs + MOM + evidence).</w:t>
            </w:r>
          </w:p>
          <w:p w:rsidR="00000000" w:rsidDel="00000000" w:rsidP="00000000" w:rsidRDefault="00000000" w:rsidRPr="00000000" w14:paraId="0000004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Chuẩn bị nội dung báo cáo cuối kỳ (presentation). </w:t>
            </w:r>
          </w:p>
        </w:tc>
      </w:tr>
    </w:tbl>
    <w:p w:rsidR="00000000" w:rsidDel="00000000" w:rsidP="00000000" w:rsidRDefault="00000000" w:rsidRPr="00000000" w14:paraId="0000004A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