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</w:t>
      </w:r>
    </w:p>
    <w:p w:rsidR="00000000" w:rsidDel="00000000" w:rsidP="00000000" w:rsidRDefault="00000000" w:rsidRPr="00000000" w14:paraId="00000003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 Requirement and Change Management System for Japan–Vietnam Offshoring </w:t>
      </w:r>
    </w:p>
    <w:p w:rsidR="00000000" w:rsidDel="00000000" w:rsidP="00000000" w:rsidRDefault="00000000" w:rsidRPr="00000000" w14:paraId="00000004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" w:line="480" w:lineRule="auto"/>
        <w:ind w:left="240" w:right="4494.5669291338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&amp;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8/4/2026, 21hP.M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Google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 </w:t>
      </w:r>
      <w:r w:rsidDel="00000000" w:rsidR="00000000" w:rsidRPr="00000000">
        <w:rPr>
          <w:rtl w:val="0"/>
        </w:rPr>
      </w:r>
    </w:p>
    <w:tbl>
      <w:tblPr>
        <w:tblStyle w:val="Table1"/>
        <w:tblW w:w="5369.000000000001" w:type="dxa"/>
        <w:jc w:val="left"/>
        <w:tblInd w:w="1989.0" w:type="dxa"/>
        <w:tblLayout w:type="fixed"/>
        <w:tblLook w:val="0400"/>
      </w:tblPr>
      <w:tblGrid>
        <w:gridCol w:w="1999"/>
        <w:gridCol w:w="1908"/>
        <w:gridCol w:w="1462"/>
        <w:tblGridChange w:id="0">
          <w:tblGrid>
            <w:gridCol w:w="1999"/>
            <w:gridCol w:w="1908"/>
            <w:gridCol w:w="146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Tiến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Mẫn Ngọc Đắc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Viết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Lê Hữu Đăng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Phùng Quốc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="278.00000000000006" w:lineRule="auto"/>
        <w:ind w:left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Done</w:t>
      </w:r>
    </w:p>
    <w:tbl>
      <w:tblPr>
        <w:tblStyle w:val="Table2"/>
        <w:tblW w:w="9344.0" w:type="dxa"/>
        <w:jc w:val="left"/>
        <w:tblLayout w:type="fixed"/>
        <w:tblLook w:val="0400"/>
      </w:tblPr>
      <w:tblGrid>
        <w:gridCol w:w="2721"/>
        <w:gridCol w:w="6623"/>
        <w:tblGridChange w:id="0">
          <w:tblGrid>
            <w:gridCol w:w="2721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 tiết các đầu việc đã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Client Demo &amp; Feature Showcase (Sprint 2)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Đã tổ chức buổi demo source code cho khách hàng.</w:t>
              <w:br w:type="textWrapping"/>
              <w:t xml:space="preserve">• Trình bày các chức năng hiện tại của hệ thống Change Request.</w:t>
              <w:br w:type="textWrapping"/>
              <w:t xml:space="preserve">• Nhận và ghi nhận các góp ý từ khách hàng để cải thiện hệ thống.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Database Design (Initial Completion)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• Đã trình bày Database của dự án cho khách hàng.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Hoàn thiện tương đối cấu trúc dữ liệu phục vụ hệ thống.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Ghi nhận feedback để tiếp tục tối ưu và hoàn thiện database. 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160" w:line="278.0000000000000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Documentation &amp;      Backlog Completion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Hoàn thiện đầy đủ các tài liệu theo phân công của Project Manager:</w:t>
              <w:br w:type="textWrapping"/>
              <w:t xml:space="preserve">+, User Story</w:t>
              <w:br w:type="textWrapping"/>
              <w:t xml:space="preserve">+, Sprint Backlog</w:t>
              <w:br w:type="textWrapping"/>
              <w:t xml:space="preserve">+, Product Backlog</w:t>
              <w:br w:type="textWrapping"/>
              <w:t xml:space="preserve">-, Các tài liệu đã được chuẩn hóa và sẵn sàng phục vụ giai đoạn coding.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Chuẩn hóa Tài liệu &amp; Quy trình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Chuẩn hóa User Story: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Chốt sử dụng Template mới bắt buộc gồm 3 phần: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Summary, Out of scope, Trigger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Thống nhất dùng thang đo MoSCoW để đánh giá Priority.</w:t>
            </w:r>
          </w:p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Quản trị dự án: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Cập nhật lại tài liệu Project description, thiết lập template Agenda mới (gộp các MOM) để dễ dàng tracking và báo cáo tiến độ.</w:t>
            </w:r>
          </w:p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278.00000000000006" w:lineRule="auto"/>
        <w:ind w:left="50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60" w:line="278.00000000000006" w:lineRule="auto"/>
        <w:ind w:left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 Progress </w:t>
      </w:r>
    </w:p>
    <w:tbl>
      <w:tblPr>
        <w:tblStyle w:val="Table3"/>
        <w:tblW w:w="9344.0" w:type="dxa"/>
        <w:jc w:val="left"/>
        <w:tblLayout w:type="fixed"/>
        <w:tblLook w:val="0400"/>
      </w:tblPr>
      <w:tblGrid>
        <w:gridCol w:w="3246"/>
        <w:gridCol w:w="6098"/>
        <w:tblGridChange w:id="0">
          <w:tblGrid>
            <w:gridCol w:w="3246"/>
            <w:gridCol w:w="6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 tiết các đầu việc đang xử lý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Coding &amp; System Development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Tiếp tục hoàn thiện các chức năng chính của hệ thống.</w:t>
            </w:r>
          </w:p>
          <w:p w:rsidR="00000000" w:rsidDel="00000000" w:rsidP="00000000" w:rsidRDefault="00000000" w:rsidRPr="00000000" w14:paraId="00000035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Phát triển đầy đủ luồng xử lý Change Request theo thiết kế.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Testing &amp; Quality Assurance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Bắt đầu thực hiện kiểm thử hệ thống.</w:t>
            </w:r>
          </w:p>
          <w:p w:rsidR="00000000" w:rsidDel="00000000" w:rsidP="00000000" w:rsidRDefault="00000000" w:rsidRPr="00000000" w14:paraId="00000038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Xây dựng test case và kiểm tra các lỗi phát sinh.</w:t>
            </w:r>
          </w:p>
          <w:p w:rsidR="00000000" w:rsidDel="00000000" w:rsidP="00000000" w:rsidRDefault="00000000" w:rsidRPr="00000000" w14:paraId="00000039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Đảm bảo hệ thống hoạt động đúng logic và ổn định.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Database Refinement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Tiếp tục hoàn thiện và tối ưu Database Schema.</w:t>
            </w:r>
          </w:p>
          <w:p w:rsidR="00000000" w:rsidDel="00000000" w:rsidP="00000000" w:rsidRDefault="00000000" w:rsidRPr="00000000" w14:paraId="0000003C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Bổ sung các ràng buộc dữ liệu và cải thiện hiệu năng hệ thống. </w:t>
            </w:r>
          </w:p>
        </w:tc>
      </w:tr>
    </w:tbl>
    <w:p w:rsidR="00000000" w:rsidDel="00000000" w:rsidP="00000000" w:rsidRDefault="00000000" w:rsidRPr="00000000" w14:paraId="0000003D">
      <w:pPr>
        <w:spacing w:line="278.00000000000006" w:lineRule="auto"/>
        <w:ind w:left="5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8.0000000000000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8.0000000000000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60" w:line="278.00000000000006" w:lineRule="auto"/>
        <w:ind w:left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 Do</w:t>
      </w:r>
    </w:p>
    <w:tbl>
      <w:tblPr>
        <w:tblStyle w:val="Table4"/>
        <w:tblW w:w="9344.0" w:type="dxa"/>
        <w:jc w:val="left"/>
        <w:tblLayout w:type="fixed"/>
        <w:tblLook w:val="0400"/>
      </w:tblPr>
      <w:tblGrid>
        <w:gridCol w:w="1998"/>
        <w:gridCol w:w="7346"/>
        <w:tblGridChange w:id="0">
          <w:tblGrid>
            <w:gridCol w:w="1998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 tiết &amp; 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Code Finalization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• Hoàn thiện toàn bộ source code của các chức năng còn lại trong Sprint 2.</w:t>
            </w:r>
          </w:p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Đảm bảo hệ thống vận hành đúng với business flow đã thiết kế. </w:t>
            </w:r>
          </w:p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Full System Testing &amp; Bug Fixing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Thực hiện kiểm thử toàn diện hệ thống.</w:t>
            </w:r>
          </w:p>
          <w:p w:rsidR="00000000" w:rsidDel="00000000" w:rsidP="00000000" w:rsidRDefault="00000000" w:rsidRPr="00000000" w14:paraId="0000004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Phát hiện và sửa lỗi nhanh chóng để đảm bảo chất lượng sản phẩm.</w:t>
            </w:r>
          </w:p>
          <w:p w:rsidR="00000000" w:rsidDel="00000000" w:rsidP="00000000" w:rsidRDefault="00000000" w:rsidRPr="00000000" w14:paraId="0000004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Client Review &amp; Feedback (Next Round)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Tổ chức buổi demo tiếp theo sau khi hoàn thiện hệ thống.</w:t>
            </w:r>
          </w:p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Thu thập feedback từ khách hàng để cải thiện và hoàn thiện sản phẩm. </w:t>
            </w:r>
          </w:p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Sprint 2 Reporting &amp; Documentation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Tổng hợp kết quả Sprint 2.</w:t>
            </w:r>
          </w:p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Chuẩn bị tài liệu báo cáo, minh chứng và demo cho buổi trình bày cuối.</w:t>
            </w:r>
          </w:p>
          <w:p w:rsidR="00000000" w:rsidDel="00000000" w:rsidP="00000000" w:rsidRDefault="00000000" w:rsidRPr="00000000" w14:paraId="0000005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