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Đặc tả use case Đăng nhập hệ thống</w:t>
      </w:r>
      <w:r w:rsidDel="00000000" w:rsidR="00000000" w:rsidRPr="00000000">
        <w:rPr>
          <w:rtl w:val="0"/>
        </w:rPr>
      </w:r>
    </w:p>
    <w:tbl>
      <w:tblPr>
        <w:tblStyle w:val="Table1"/>
        <w:tblW w:w="8931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48"/>
        <w:gridCol w:w="6883"/>
        <w:tblGridChange w:id="0">
          <w:tblGrid>
            <w:gridCol w:w="2048"/>
            <w:gridCol w:w="688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Use case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Đăng nhập hệ thống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Là người quản lý, tôi muốn đăng nhập hệ thống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Người quản lý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Triggers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Người quản lý chọn chức năng đăng nhập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Đã có sẵn ít nhất một tài khoản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Hiển thị màn hình hệ thống để thực hiện các thao tác quản lý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Mở hệ thống quản lý bán hàng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Hiển thị giao diện hệ thống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Chọn nút đăng nhập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Lựa chọn hình thức đăng nhập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Nhập tên tài khoản và mật khẩu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Hệ thống xác thực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ind w:left="720" w:hanging="36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Hiển thị các chức năng hệ thống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4a. Đăng nhập bằng tài khoản số điện thoại</w:t>
            </w:r>
          </w:p>
          <w:p w:rsidR="00000000" w:rsidDel="00000000" w:rsidP="00000000" w:rsidRDefault="00000000" w:rsidRPr="00000000" w14:paraId="0000001C">
            <w:pPr>
              <w:spacing w:after="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4b. Đăng nhập bằng tài khoản chính</w:t>
            </w:r>
          </w:p>
          <w:p w:rsidR="00000000" w:rsidDel="00000000" w:rsidP="00000000" w:rsidRDefault="00000000" w:rsidRPr="00000000" w14:paraId="0000001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6a. Nếu hệ thống không xác thực hiển thị thông báo “ Lỗi, tài khoản không hợp lệ, đăng nhập lại hoặc bằng hình thức khác” và quay lại bước 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Exception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Business rules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Non-functional requirements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4">
      <w:pPr>
        <w:spacing w:after="0" w:before="100" w:line="288" w:lineRule="auto"/>
        <w:ind w:firstLine="72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5731200" cy="3987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Đặc tả use case Sửa thông tin món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31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8"/>
        <w:gridCol w:w="6893"/>
        <w:tblGridChange w:id="0">
          <w:tblGrid>
            <w:gridCol w:w="2038"/>
            <w:gridCol w:w="68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160" w:line="259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Use case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160" w:line="259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160" w:line="259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160" w:line="259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Sửa thông tin món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160" w:line="259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160" w:line="259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Là người quản lý, tôi muốn sửa thông tin món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160" w:line="259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160" w:line="259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Người quản lý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160" w:line="259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160" w:line="259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160" w:line="259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Triggers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160" w:line="259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Người quản lý chọn chức năng sửa thông tin món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160" w:line="259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Xảy ra khi sai thông tin món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after="160" w:line="259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Hiển thị tất cả thông tin món đã lưu trên hệ thống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160" w:line="259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Chọn chức năng sửa thông tin món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Hiển thị giao diện hệ thống sửa thông tin món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Nhập thông tin món cần chỉnh sửa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Tìm kiếm thông tin món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Hiển thị thông tin món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Sửa thông tin món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Lưu thông tin món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after="160" w:line="259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after="160" w:line="259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Exception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after="160" w:line="259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4a. Nếu trong hệ thống không có tên món đó thì hiển thị thông báo “Món này không tồn tại” và kết thúc.</w:t>
            </w:r>
          </w:p>
          <w:p w:rsidR="00000000" w:rsidDel="00000000" w:rsidP="00000000" w:rsidRDefault="00000000" w:rsidRPr="00000000" w14:paraId="00000045">
            <w:pPr>
              <w:spacing w:after="160" w:line="259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7a. Nếu lưu không thành công thông báo “Lỗi, không lưu được” và kết thúc.</w:t>
            </w:r>
          </w:p>
          <w:p w:rsidR="00000000" w:rsidDel="00000000" w:rsidP="00000000" w:rsidRDefault="00000000" w:rsidRPr="00000000" w14:paraId="00000046">
            <w:pPr>
              <w:spacing w:after="160" w:line="259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after="160" w:line="259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Business rules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after="160" w:line="259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160" w:line="259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Non-functional requirements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160" w:line="259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5731200" cy="3987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noProof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1C45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Vt83EGESS0w7C9I0JJWMtiJMCA==">CgMxLjA4AHIhMXFNT09tTGcyV1pvVEJQazlMY216TzNVak1xdklEMHht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2024-04-02T13:34:00Z</dcterms:created>
  <dc:creator>ACER</dc:creator>
</cp:coreProperties>
</file>