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Rule="auto"/>
        <w:ind w:left="720" w:firstLine="720"/>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 Course: CS420 - Artificial Intelligence</w:t>
      </w:r>
    </w:p>
    <w:p w:rsidR="00000000" w:rsidDel="00000000" w:rsidP="00000000" w:rsidRDefault="00000000" w:rsidRPr="00000000" w14:paraId="00000002">
      <w:pPr>
        <w:pStyle w:val="Heading3"/>
        <w:spacing w:after="0" w:before="0" w:lineRule="auto"/>
        <w:jc w:val="right"/>
        <w:rPr>
          <w:rFonts w:ascii="Calibri" w:cs="Calibri" w:eastAsia="Calibri" w:hAnsi="Calibri"/>
          <w:b w:val="1"/>
          <w:i w:val="1"/>
          <w:color w:val="808080"/>
          <w:sz w:val="22"/>
          <w:szCs w:val="22"/>
        </w:rPr>
      </w:pPr>
      <w:bookmarkStart w:colFirst="0" w:colLast="0" w:name="_heading=h.gjdgxs" w:id="0"/>
      <w:bookmarkEnd w:id="0"/>
      <w:r w:rsidDel="00000000" w:rsidR="00000000" w:rsidRPr="00000000">
        <w:rPr>
          <w:rFonts w:ascii="Calibri" w:cs="Calibri" w:eastAsia="Calibri" w:hAnsi="Calibri"/>
          <w:b w:val="1"/>
          <w:i w:val="1"/>
          <w:color w:val="808080"/>
          <w:sz w:val="22"/>
          <w:szCs w:val="22"/>
          <w:rtl w:val="0"/>
        </w:rPr>
        <w:t xml:space="preserve">Class 20CTT – Term I/2022-2023</w:t>
      </w:r>
    </w:p>
    <w:p w:rsidR="00000000" w:rsidDel="00000000" w:rsidP="00000000" w:rsidRDefault="00000000" w:rsidRPr="00000000" w14:paraId="00000003">
      <w:pPr>
        <w:pStyle w:val="Title"/>
        <w:keepNext w:val="0"/>
        <w:keepLines w:val="0"/>
        <w:pBdr>
          <w:bottom w:color="4f81bd" w:space="4" w:sz="8" w:val="single"/>
        </w:pBdr>
        <w:spacing w:after="300" w:line="240" w:lineRule="auto"/>
        <w:rPr>
          <w:rFonts w:ascii="Cambria" w:cs="Cambria" w:eastAsia="Cambria" w:hAnsi="Cambria"/>
          <w:sz w:val="26"/>
          <w:szCs w:val="26"/>
        </w:rPr>
      </w:pPr>
      <w:r w:rsidDel="00000000" w:rsidR="00000000" w:rsidRPr="00000000">
        <w:rPr>
          <w:rFonts w:ascii="Calibri" w:cs="Calibri" w:eastAsia="Calibri" w:hAnsi="Calibri"/>
          <w:color w:val="17365d"/>
          <w:rtl w:val="0"/>
        </w:rPr>
        <w:t xml:space="preserve">ONLINE EXERCISE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01.  </w:t>
      </w:r>
      <w:r w:rsidDel="00000000" w:rsidR="00000000" w:rsidRPr="00000000">
        <w:rPr>
          <w:rFonts w:ascii="Cambria" w:cs="Cambria" w:eastAsia="Cambria" w:hAnsi="Cambria"/>
          <w:sz w:val="24"/>
          <w:szCs w:val="24"/>
          <w:rtl w:val="0"/>
        </w:rPr>
        <w:t xml:space="preserve">(Adapted from Prof. Ziv-Bar Joseph, Carnegie Mellon University, Course 10-701 Machine Learning materials.) NASA wants to discriminate Martians (M) from Humans (H) based on these features (attributes): Green ∈ {𝑁, 𝑌}, Legs ∈ {2, 3}, Height ∈ {𝑆, 𝑇}, Smelly ∈ {𝑁, 𝑌}. Your available training data is as follows (N = No, Y = Yes, S = Small, T = Tall). Note that it is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widowControl w:val="0"/>
        <w:jc w:val="center"/>
        <w:rPr>
          <w:rFonts w:ascii="Cambria" w:cs="Cambria" w:eastAsia="Cambria" w:hAnsi="Cambria"/>
          <w:sz w:val="24"/>
          <w:szCs w:val="24"/>
        </w:rPr>
      </w:pPr>
      <w:r w:rsidDel="00000000" w:rsidR="00000000" w:rsidRPr="00000000">
        <w:rPr>
          <w:rtl w:val="0"/>
        </w:rPr>
      </w:r>
    </w:p>
    <w:tbl>
      <w:tblPr>
        <w:tblStyle w:val="Table1"/>
        <w:tblW w:w="802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155"/>
        <w:gridCol w:w="1080"/>
        <w:gridCol w:w="1230"/>
        <w:gridCol w:w="1155"/>
        <w:gridCol w:w="2475"/>
        <w:tblGridChange w:id="0">
          <w:tblGrid>
            <w:gridCol w:w="930"/>
            <w:gridCol w:w="1155"/>
            <w:gridCol w:w="1080"/>
            <w:gridCol w:w="1230"/>
            <w:gridCol w:w="1155"/>
            <w:gridCol w:w="2475"/>
          </w:tblGrid>
        </w:tblGridChange>
      </w:tblGrid>
      <w:tr>
        <w:trPr>
          <w:cantSplit w:val="0"/>
          <w:trHeight w:val="236"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 Species</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08"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 </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r>
        <w:trPr>
          <w:cantSplit w:val="0"/>
          <w:trHeight w:val="30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widowControl w:val="0"/>
              <w:spacing w:line="167"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r>
    </w:tbl>
    <w:p w:rsidR="00000000" w:rsidDel="00000000" w:rsidP="00000000" w:rsidRDefault="00000000" w:rsidRPr="00000000" w14:paraId="00000049">
      <w:pPr>
        <w:widowControl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widowControl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an ID3 decision tree classifier from the above training dataset. Attributes are evaluated using Information Gain. Ties are broken such that an attribute with earlier alphabetical order is preferred.</w:t>
      </w:r>
    </w:p>
    <w:p w:rsidR="00000000" w:rsidDel="00000000" w:rsidP="00000000" w:rsidRDefault="00000000" w:rsidRPr="00000000" w14:paraId="0000004B">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 node</w:t>
      </w:r>
    </w:p>
    <w:tbl>
      <w:tblPr>
        <w:tblStyle w:val="Table2"/>
        <w:tblW w:w="9360.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rHeight w:val="540" w:hRule="atLeast"/>
          <w:tblHeader w:val="1"/>
        </w:trPr>
        <w:tc>
          <w:tcPr>
            <w:vMerge w:val="restart"/>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tc>
        <w:tc>
          <w:tcPr>
            <w:gridSpan w:val="2"/>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w:t>
            </w:r>
          </w:p>
        </w:tc>
        <w:tc>
          <w:tcPr>
            <w:gridSpan w:val="2"/>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440" w:hRule="atLeast"/>
          <w:tblHeader w:val="1"/>
        </w:trPr>
        <w:tc>
          <w:tcPr>
            <w:vMerge w:val="continue"/>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0.985</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0.985</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vMerge w:val="restart"/>
            <w:shd w:fill="cccccc"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gridSpan w:val="2"/>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gridSpan w:val="2"/>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0.965</w:t>
            </w:r>
          </w:p>
        </w:tc>
        <w:tc>
          <w:tcPr>
            <w:gridSpan w:val="2"/>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0.965</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vMerge w:val="continue"/>
            <w:shd w:fill="cccccc"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gridSpan w:val="2"/>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0.278</w:t>
            </w:r>
          </w:p>
        </w:tc>
        <w:tc>
          <w:tcPr>
            <w:gridSpan w:val="2"/>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0.035</w:t>
            </w:r>
          </w:p>
        </w:tc>
        <w:tc>
          <w:tcPr>
            <w:gridSpan w:val="2"/>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0.035</w:t>
            </w:r>
          </w:p>
        </w:tc>
      </w:tr>
    </w:tbl>
    <w:p w:rsidR="00000000" w:rsidDel="00000000" w:rsidP="00000000" w:rsidRDefault="00000000" w:rsidRPr="00000000" w14:paraId="0000007E">
      <w:pPr>
        <w:widowControl w:val="0"/>
        <w:spacing w:before="20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root is </w:t>
      </w:r>
      <w:r w:rsidDel="00000000" w:rsidR="00000000" w:rsidRPr="00000000">
        <w:rPr>
          <w:rFonts w:ascii="Cambria" w:cs="Cambria" w:eastAsia="Cambria" w:hAnsi="Cambria"/>
          <w:b w:val="1"/>
          <w:sz w:val="24"/>
          <w:szCs w:val="24"/>
          <w:rtl w:val="0"/>
        </w:rPr>
        <w:t xml:space="preserve">______________Green______________________</w:t>
      </w:r>
    </w:p>
    <w:p w:rsidR="00000000" w:rsidDel="00000000" w:rsidP="00000000" w:rsidRDefault="00000000" w:rsidRPr="00000000" w14:paraId="0000007F">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left branch</w:t>
      </w:r>
    </w:p>
    <w:tbl>
      <w:tblPr>
        <w:tblStyle w:val="Table3"/>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80">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YES</w:t>
            </w:r>
          </w:p>
        </w:tc>
        <w:tc>
          <w:tcPr>
            <w:vMerge w:val="restart"/>
            <w:tcMar>
              <w:top w:w="100.0" w:type="dxa"/>
              <w:left w:w="100.0" w:type="dxa"/>
              <w:bottom w:w="100.0" w:type="dxa"/>
              <w:right w:w="100.0" w:type="dxa"/>
            </w:tcMar>
          </w:tcPr>
          <w:p w:rsidR="00000000" w:rsidDel="00000000" w:rsidP="00000000" w:rsidRDefault="00000000" w:rsidRPr="00000000" w14:paraId="0000008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8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8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707.05078125" w:hRule="atLeast"/>
          <w:tblHeader w:val="1"/>
        </w:trPr>
        <w:tc>
          <w:tcPr>
            <w:vMerge w:val="continue"/>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9A">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0.551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A2">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0.171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0.322</w:t>
            </w:r>
          </w:p>
        </w:tc>
      </w:tr>
    </w:tbl>
    <w:p w:rsidR="00000000" w:rsidDel="00000000" w:rsidP="00000000" w:rsidRDefault="00000000" w:rsidRPr="00000000" w14:paraId="000000A9">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left child of the root is </w:t>
      </w:r>
      <w:r w:rsidDel="00000000" w:rsidR="00000000" w:rsidRPr="00000000">
        <w:rPr>
          <w:rFonts w:ascii="Cambria" w:cs="Cambria" w:eastAsia="Cambria" w:hAnsi="Cambria"/>
          <w:b w:val="1"/>
          <w:sz w:val="24"/>
          <w:szCs w:val="24"/>
          <w:rtl w:val="0"/>
        </w:rPr>
        <w:t xml:space="preserve">________________Legs__________________</w:t>
      </w:r>
      <w:r w:rsidDel="00000000" w:rsidR="00000000" w:rsidRPr="00000000">
        <w:rPr>
          <w:rtl w:val="0"/>
        </w:rPr>
      </w:r>
    </w:p>
    <w:p w:rsidR="00000000" w:rsidDel="00000000" w:rsidP="00000000" w:rsidRDefault="00000000" w:rsidRPr="00000000" w14:paraId="000000AA">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 the calculations required to choose the attribute for the root’s right branch</w:t>
      </w:r>
    </w:p>
    <w:tbl>
      <w:tblPr>
        <w:tblStyle w:val="Table4"/>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1"/>
        </w:trPr>
        <w:tc>
          <w:tcPr>
            <w:vMerge w:val="restart"/>
            <w:tcMar>
              <w:top w:w="100.0" w:type="dxa"/>
              <w:left w:w="100.0" w:type="dxa"/>
              <w:bottom w:w="100.0" w:type="dxa"/>
              <w:right w:w="100.0" w:type="dxa"/>
            </w:tcMar>
          </w:tcPr>
          <w:p w:rsidR="00000000" w:rsidDel="00000000" w:rsidP="00000000" w:rsidRDefault="00000000" w:rsidRPr="00000000" w14:paraId="000000AB">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Green NO</w:t>
            </w:r>
          </w:p>
          <w:p w:rsidR="00000000" w:rsidDel="00000000" w:rsidP="00000000" w:rsidRDefault="00000000" w:rsidRPr="00000000" w14:paraId="000000AC">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vMerge w:val="restart"/>
            <w:tcMar>
              <w:top w:w="100.0" w:type="dxa"/>
              <w:left w:w="100.0" w:type="dxa"/>
              <w:bottom w:w="100.0" w:type="dxa"/>
              <w:right w:w="100.0" w:type="dxa"/>
            </w:tcMar>
          </w:tcPr>
          <w:p w:rsidR="00000000" w:rsidDel="00000000" w:rsidP="00000000" w:rsidRDefault="00000000" w:rsidRPr="00000000" w14:paraId="000000AD">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Target</w:t>
            </w:r>
          </w:p>
          <w:p w:rsidR="00000000" w:rsidDel="00000000" w:rsidP="00000000" w:rsidRDefault="00000000" w:rsidRPr="00000000" w14:paraId="000000AE">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14:paraId="000000A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Height</w:t>
            </w:r>
          </w:p>
        </w:tc>
        <w:tc>
          <w:tcPr>
            <w:gridSpan w:val="2"/>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Legs</w:t>
            </w:r>
          </w:p>
        </w:tc>
        <w:tc>
          <w:tcPr>
            <w:gridSpan w:val="2"/>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Smelly</w:t>
            </w:r>
          </w:p>
        </w:tc>
      </w:tr>
      <w:tr>
        <w:trPr>
          <w:cantSplit w:val="0"/>
          <w:trHeight w:val="956" w:hRule="atLeast"/>
          <w:tblHeader w:val="1"/>
        </w:trPr>
        <w:tc>
          <w:tcPr>
            <w:vMerge w:val="continue"/>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0.918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40" w:hRule="atLeast"/>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0.551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tcPr>
          <w:p w:rsidR="00000000" w:rsidDel="00000000" w:rsidP="00000000" w:rsidRDefault="00000000" w:rsidRPr="00000000" w14:paraId="000000CE">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0.171</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0.322</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0.722</w:t>
            </w:r>
          </w:p>
        </w:tc>
      </w:tr>
    </w:tbl>
    <w:p w:rsidR="00000000" w:rsidDel="00000000" w:rsidP="00000000" w:rsidRDefault="00000000" w:rsidRPr="00000000" w14:paraId="000000D5">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right child of the root is </w:t>
      </w:r>
      <w:r w:rsidDel="00000000" w:rsidR="00000000" w:rsidRPr="00000000">
        <w:rPr>
          <w:rFonts w:ascii="Cambria" w:cs="Cambria" w:eastAsia="Cambria" w:hAnsi="Cambria"/>
          <w:b w:val="1"/>
          <w:sz w:val="24"/>
          <w:szCs w:val="24"/>
          <w:rtl w:val="0"/>
        </w:rPr>
        <w:t xml:space="preserve">____________Smelly_________________</w:t>
      </w:r>
      <w:r w:rsidDel="00000000" w:rsidR="00000000" w:rsidRPr="00000000">
        <w:rPr>
          <w:rtl w:val="0"/>
        </w:rPr>
      </w:r>
    </w:p>
    <w:p w:rsidR="00000000" w:rsidDel="00000000" w:rsidP="00000000" w:rsidRDefault="00000000" w:rsidRPr="00000000" w14:paraId="000000D6">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7">
      <w:pPr>
        <w:widowControl w:val="0"/>
        <w:numPr>
          <w:ilvl w:val="0"/>
          <w:numId w:val="4"/>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Draw the complete ID3 decision tree</w:t>
      </w:r>
    </w:p>
    <w:p w:rsidR="00000000" w:rsidDel="00000000" w:rsidP="00000000" w:rsidRDefault="00000000" w:rsidRPr="00000000" w14:paraId="000000D8">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9">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02.  </w:t>
      </w:r>
      <w:r w:rsidDel="00000000" w:rsidR="00000000" w:rsidRPr="00000000">
        <w:rPr>
          <w:rFonts w:ascii="Cambria" w:cs="Cambria" w:eastAsia="Cambria" w:hAnsi="Cambria"/>
          <w:sz w:val="24"/>
          <w:szCs w:val="24"/>
          <w:rtl w:val="0"/>
        </w:rPr>
        <w:t xml:space="preserve">From the sentence "Heads I win, tails you lose," prove that "I win" by using propositional logic refutation resolution.</w:t>
      </w:r>
    </w:p>
    <w:p w:rsidR="00000000" w:rsidDel="00000000" w:rsidP="00000000" w:rsidRDefault="00000000" w:rsidRPr="00000000" w14:paraId="000000DA">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Represent the given sentence in propositional logic using only the following prepositions: Head , Tail (the coin’s tail), IWin (I win), and YouLose (you lose)</w:t>
      </w:r>
    </w:p>
    <w:p w:rsidR="00000000" w:rsidDel="00000000" w:rsidP="00000000" w:rsidRDefault="00000000" w:rsidRPr="00000000" w14:paraId="000000DB">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some general knowledge axioms about coins, winning, and losing</w:t>
      </w:r>
    </w:p>
    <w:p w:rsidR="00000000" w:rsidDel="00000000" w:rsidP="00000000" w:rsidRDefault="00000000" w:rsidRPr="00000000" w14:paraId="000000DC">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0DD">
      <w:pPr>
        <w:numPr>
          <w:ilvl w:val="0"/>
          <w:numId w:val="5"/>
        </w:numPr>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the above conclusion.</w:t>
      </w:r>
    </w:p>
    <w:p w:rsidR="00000000" w:rsidDel="00000000" w:rsidP="00000000" w:rsidRDefault="00000000" w:rsidRPr="00000000" w14:paraId="000000DE">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a) Head =&gt; IWin</w:t>
      </w:r>
    </w:p>
    <w:p w:rsidR="00000000" w:rsidDel="00000000" w:rsidP="00000000" w:rsidRDefault="00000000" w:rsidRPr="00000000" w14:paraId="000000DF">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Tail =&gt; YouLose</w:t>
      </w:r>
    </w:p>
    <w:p w:rsidR="00000000" w:rsidDel="00000000" w:rsidP="00000000" w:rsidRDefault="00000000" w:rsidRPr="00000000" w14:paraId="000000E0">
      <w:pPr>
        <w:spacing w:before="200" w:lineRule="auto"/>
        <w:ind w:left="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1">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b) </w:t>
      </w:r>
    </w:p>
    <w:p w:rsidR="00000000" w:rsidDel="00000000" w:rsidP="00000000" w:rsidRDefault="00000000" w:rsidRPr="00000000" w14:paraId="000000E2">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Head ∨ Tail</w:t>
      </w:r>
    </w:p>
    <w:p w:rsidR="00000000" w:rsidDel="00000000" w:rsidP="00000000" w:rsidRDefault="00000000" w:rsidRPr="00000000" w14:paraId="000000E3">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IWin =&gt; YouLose</w:t>
      </w:r>
    </w:p>
    <w:p w:rsidR="00000000" w:rsidDel="00000000" w:rsidP="00000000" w:rsidRDefault="00000000" w:rsidRPr="00000000" w14:paraId="000000E4">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IWin =&gt; ¬Tail</w:t>
      </w:r>
    </w:p>
    <w:p w:rsidR="00000000" w:rsidDel="00000000" w:rsidP="00000000" w:rsidRDefault="00000000" w:rsidRPr="00000000" w14:paraId="000000E5">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YouLose =&gt; ¬Head</w:t>
      </w:r>
    </w:p>
    <w:p w:rsidR="00000000" w:rsidDel="00000000" w:rsidP="00000000" w:rsidRDefault="00000000" w:rsidRPr="00000000" w14:paraId="000000E6">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YouLose =&gt; IWin</w:t>
      </w:r>
    </w:p>
    <w:p w:rsidR="00000000" w:rsidDel="00000000" w:rsidP="00000000" w:rsidRDefault="00000000" w:rsidRPr="00000000" w14:paraId="000000E7">
      <w:pPr>
        <w:spacing w:before="200" w:lineRule="auto"/>
        <w:ind w:left="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E8">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c) 1. ¬Head ∨ IWin</w:t>
      </w:r>
    </w:p>
    <w:p w:rsidR="00000000" w:rsidDel="00000000" w:rsidP="00000000" w:rsidRDefault="00000000" w:rsidRPr="00000000" w14:paraId="000000E9">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2. ¬Tail ∨ YouLose</w:t>
      </w:r>
    </w:p>
    <w:p w:rsidR="00000000" w:rsidDel="00000000" w:rsidP="00000000" w:rsidRDefault="00000000" w:rsidRPr="00000000" w14:paraId="000000EA">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 Head ∨ Tail</w:t>
      </w:r>
    </w:p>
    <w:p w:rsidR="00000000" w:rsidDel="00000000" w:rsidP="00000000" w:rsidRDefault="00000000" w:rsidRPr="00000000" w14:paraId="000000EB">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4. ¬IWin ∨ YouLose</w:t>
      </w:r>
    </w:p>
    <w:p w:rsidR="00000000" w:rsidDel="00000000" w:rsidP="00000000" w:rsidRDefault="00000000" w:rsidRPr="00000000" w14:paraId="000000EC">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 ¬IWin ∨ ¬Tail</w:t>
      </w:r>
    </w:p>
    <w:p w:rsidR="00000000" w:rsidDel="00000000" w:rsidP="00000000" w:rsidRDefault="00000000" w:rsidRPr="00000000" w14:paraId="000000ED">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6.   ¬YouLose ∨ ¬Head</w:t>
      </w:r>
    </w:p>
    <w:p w:rsidR="00000000" w:rsidDel="00000000" w:rsidP="00000000" w:rsidRDefault="00000000" w:rsidRPr="00000000" w14:paraId="000000EE">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7.  ¬YouLose ∨ IWin</w:t>
      </w:r>
    </w:p>
    <w:p w:rsidR="00000000" w:rsidDel="00000000" w:rsidP="00000000" w:rsidRDefault="00000000" w:rsidRPr="00000000" w14:paraId="000000EF">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8. ¬IWin</w:t>
      </w:r>
    </w:p>
    <w:p w:rsidR="00000000" w:rsidDel="00000000" w:rsidP="00000000" w:rsidRDefault="00000000" w:rsidRPr="00000000" w14:paraId="000000F0">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d) </w:t>
      </w:r>
    </w:p>
    <w:p w:rsidR="00000000" w:rsidDel="00000000" w:rsidP="00000000" w:rsidRDefault="00000000" w:rsidRPr="00000000" w14:paraId="000000F1">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 ¬YouLose from 7, 8</w:t>
      </w:r>
    </w:p>
    <w:p w:rsidR="00000000" w:rsidDel="00000000" w:rsidP="00000000" w:rsidRDefault="00000000" w:rsidRPr="00000000" w14:paraId="000000F2">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10. ¬Tail from 9, 2</w:t>
      </w:r>
    </w:p>
    <w:p w:rsidR="00000000" w:rsidDel="00000000" w:rsidP="00000000" w:rsidRDefault="00000000" w:rsidRPr="00000000" w14:paraId="000000F3">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11. Head from 10, 3</w:t>
      </w:r>
    </w:p>
    <w:p w:rsidR="00000000" w:rsidDel="00000000" w:rsidP="00000000" w:rsidRDefault="00000000" w:rsidRPr="00000000" w14:paraId="000000F4">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12. IWin from 1, 11</w:t>
      </w:r>
    </w:p>
    <w:p w:rsidR="00000000" w:rsidDel="00000000" w:rsidP="00000000" w:rsidRDefault="00000000" w:rsidRPr="00000000" w14:paraId="000000F5">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13. • from 8, 12</w:t>
      </w:r>
    </w:p>
    <w:p w:rsidR="00000000" w:rsidDel="00000000" w:rsidP="00000000" w:rsidRDefault="00000000" w:rsidRPr="00000000" w14:paraId="000000F6">
      <w:pPr>
        <w:spacing w:before="12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03.  </w:t>
      </w:r>
      <w:r w:rsidDel="00000000" w:rsidR="00000000" w:rsidRPr="00000000">
        <w:rPr>
          <w:rFonts w:ascii="Cambria" w:cs="Cambria" w:eastAsia="Cambria" w:hAnsi="Cambria"/>
          <w:sz w:val="24"/>
          <w:szCs w:val="24"/>
          <w:rtl w:val="0"/>
        </w:rPr>
        <w:t xml:space="preserve">Consider the following KB.</w:t>
      </w:r>
    </w:p>
    <w:tbl>
      <w:tblPr>
        <w:tblStyle w:val="Table5"/>
        <w:tblW w:w="735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0"/>
        <w:tblGridChange w:id="0">
          <w:tblGrid>
            <w:gridCol w:w="735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 Buffalo(x) ∧ Pig(y) →  Faster(x,y)     </w:t>
              <w:tab/>
              <w:t xml:space="preserve">             4. Buffalo(Bob)</w:t>
            </w:r>
          </w:p>
          <w:p w:rsidR="00000000" w:rsidDel="00000000" w:rsidP="00000000" w:rsidRDefault="00000000" w:rsidRPr="00000000" w14:paraId="000000F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 Pig(y) ∧ Slug(z) → Faster (y,z)      </w:t>
              <w:tab/>
              <w:t xml:space="preserve">             5. Pig(Pat)</w:t>
            </w:r>
          </w:p>
          <w:p w:rsidR="00000000" w:rsidDel="00000000" w:rsidP="00000000" w:rsidRDefault="00000000" w:rsidRPr="00000000" w14:paraId="000000F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 Faster(x,y) ∧ Faster (y, z) → Faster(x,z)     </w:t>
              <w:tab/>
              <w:t xml:space="preserve"> 6. Slug(Steve)</w:t>
            </w:r>
          </w:p>
        </w:tc>
      </w:tr>
    </w:tbl>
    <w:p w:rsidR="00000000" w:rsidDel="00000000" w:rsidP="00000000" w:rsidRDefault="00000000" w:rsidRPr="00000000" w14:paraId="000000FA">
      <w:pPr>
        <w:spacing w:after="12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first-order logic forward chaining to </w:t>
        <w:tab/>
        <w:t xml:space="preserve">prove </w:t>
      </w:r>
      <w:r w:rsidDel="00000000" w:rsidR="00000000" w:rsidRPr="00000000">
        <w:rPr>
          <w:rFonts w:ascii="Cambria" w:cs="Cambria" w:eastAsia="Cambria" w:hAnsi="Cambria"/>
          <w:b w:val="1"/>
          <w:sz w:val="24"/>
          <w:szCs w:val="24"/>
          <w:rtl w:val="0"/>
        </w:rPr>
        <w:t xml:space="preserve">Faster(Bob, Steve)</w:t>
      </w:r>
      <w:r w:rsidDel="00000000" w:rsidR="00000000" w:rsidRPr="00000000">
        <w:rPr>
          <w:rFonts w:ascii="Cambria" w:cs="Cambria" w:eastAsia="Cambria" w:hAnsi="Cambria"/>
          <w:sz w:val="24"/>
          <w:szCs w:val="24"/>
          <w:rtl w:val="0"/>
        </w:rPr>
        <w:t xml:space="preserve">. If several rules apply, use the one with the smallest number. Show the chaining process step by step, using the numbering of the sentences to identify how you are using the rules and facts      in the KB. For either presentation method, you will need to </w:t>
      </w:r>
      <w:r w:rsidDel="00000000" w:rsidR="00000000" w:rsidRPr="00000000">
        <w:rPr>
          <w:rFonts w:ascii="Cambria" w:cs="Cambria" w:eastAsia="Cambria" w:hAnsi="Cambria"/>
          <w:b w:val="1"/>
          <w:sz w:val="24"/>
          <w:szCs w:val="24"/>
          <w:rtl w:val="0"/>
        </w:rPr>
        <w:t xml:space="preserve">indicate the unifications</w:t>
      </w:r>
      <w:r w:rsidDel="00000000" w:rsidR="00000000" w:rsidRPr="00000000">
        <w:rPr>
          <w:rFonts w:ascii="Cambria" w:cs="Cambria" w:eastAsia="Cambria" w:hAnsi="Cambria"/>
          <w:sz w:val="24"/>
          <w:szCs w:val="24"/>
          <w:rtl w:val="0"/>
        </w:rPr>
        <w:t xml:space="preserve">.</w:t>
      </w:r>
    </w:p>
    <w:tbl>
      <w:tblPr>
        <w:tblStyle w:val="Table6"/>
        <w:tblW w:w="978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1"/>
        <w:tblGridChange w:id="0">
          <w:tblGrid>
            <w:gridCol w:w="9781"/>
          </w:tblGrid>
        </w:tblGridChange>
      </w:tblGrid>
      <w:tr>
        <w:trPr>
          <w:cantSplit w:val="0"/>
          <w:trHeight w:val="29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7. Faster(Bob, Pat) from 1, 4, 5. θ = {x/Bob, y/Pat}</w:t>
            </w:r>
          </w:p>
          <w:p w:rsidR="00000000" w:rsidDel="00000000" w:rsidP="00000000" w:rsidRDefault="00000000" w:rsidRPr="00000000" w14:paraId="000000FC">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8. Faster(Pat, Steve) from 2, 5, 6. θ= {y/Pat, z/Steve}</w:t>
            </w:r>
          </w:p>
          <w:p w:rsidR="00000000" w:rsidDel="00000000" w:rsidP="00000000" w:rsidRDefault="00000000" w:rsidRPr="00000000" w14:paraId="000000FD">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 Faster(Bob, Steve) from 7, 8, 3. Θ = {x/Bob, y/Pat, z/Steve}</w:t>
            </w:r>
          </w:p>
          <w:p w:rsidR="00000000" w:rsidDel="00000000" w:rsidP="00000000" w:rsidRDefault="00000000" w:rsidRPr="00000000" w14:paraId="000000FE">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Thus KB entails Faster(Bob, Steve)</w:t>
            </w:r>
          </w:p>
          <w:p w:rsidR="00000000" w:rsidDel="00000000" w:rsidP="00000000" w:rsidRDefault="00000000" w:rsidRPr="00000000" w14:paraId="000000FF">
            <w:pPr>
              <w:spacing w:after="240" w:before="12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00">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w:t>
            </w:r>
          </w:p>
        </w:tc>
      </w:tr>
    </w:tbl>
    <w:p w:rsidR="00000000" w:rsidDel="00000000" w:rsidP="00000000" w:rsidRDefault="00000000" w:rsidRPr="00000000" w14:paraId="00000101">
      <w:pPr>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2">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04. </w:t>
      </w:r>
      <w:r w:rsidDel="00000000" w:rsidR="00000000" w:rsidRPr="00000000">
        <w:rPr>
          <w:rFonts w:ascii="Cambria" w:cs="Cambria" w:eastAsia="Cambria" w:hAnsi="Cambria"/>
          <w:sz w:val="24"/>
          <w:szCs w:val="24"/>
          <w:rtl w:val="0"/>
        </w:rPr>
        <w:t xml:space="preserve">Consider the following English sentences</w:t>
      </w:r>
    </w:p>
    <w:p w:rsidR="00000000" w:rsidDel="00000000" w:rsidP="00000000" w:rsidRDefault="00000000" w:rsidRPr="00000000" w14:paraId="00000103">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r w:rsidDel="00000000" w:rsidR="00000000" w:rsidRPr="00000000">
        <w:rPr>
          <w:rFonts w:ascii="Cambria" w:cs="Cambria" w:eastAsia="Cambria" w:hAnsi="Cambria"/>
          <w:sz w:val="14"/>
          <w:szCs w:val="14"/>
          <w:rtl w:val="0"/>
        </w:rPr>
        <w:t xml:space="preserve">  </w:t>
        <w:tab/>
      </w:r>
      <w:r w:rsidDel="00000000" w:rsidR="00000000" w:rsidRPr="00000000">
        <w:rPr>
          <w:rFonts w:ascii="Cambria" w:cs="Cambria" w:eastAsia="Cambria" w:hAnsi="Cambria"/>
          <w:sz w:val="24"/>
          <w:szCs w:val="24"/>
          <w:rtl w:val="0"/>
        </w:rPr>
        <w:t xml:space="preserve">Every child loves Santa.</w:t>
      </w:r>
    </w:p>
    <w:p w:rsidR="00000000" w:rsidDel="00000000" w:rsidP="00000000" w:rsidRDefault="00000000" w:rsidRPr="00000000" w14:paraId="00000104">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Everyone who loves Santa loves any reindeer.</w:t>
      </w:r>
    </w:p>
    <w:p w:rsidR="00000000" w:rsidDel="00000000" w:rsidP="00000000" w:rsidRDefault="00000000" w:rsidRPr="00000000" w14:paraId="00000105">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Rudolph is a reindeer, and Rudolph has a red nose.</w:t>
      </w:r>
    </w:p>
    <w:p w:rsidR="00000000" w:rsidDel="00000000" w:rsidP="00000000" w:rsidRDefault="00000000" w:rsidRPr="00000000" w14:paraId="00000106">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Anything which has a red nose is weird or is a clown.</w:t>
      </w:r>
    </w:p>
    <w:p w:rsidR="00000000" w:rsidDel="00000000" w:rsidP="00000000" w:rsidRDefault="00000000" w:rsidRPr="00000000" w14:paraId="00000107">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No reindeer is a clown.</w:t>
      </w:r>
    </w:p>
    <w:p w:rsidR="00000000" w:rsidDel="00000000" w:rsidP="00000000" w:rsidRDefault="00000000" w:rsidRPr="00000000" w14:paraId="00000108">
      <w:pP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Scrooge does not love anything which is weird.</w:t>
      </w:r>
    </w:p>
    <w:p w:rsidR="00000000" w:rsidDel="00000000" w:rsidP="00000000" w:rsidRDefault="00000000" w:rsidRPr="00000000" w14:paraId="00000109">
      <w:pPr>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 FOL knowledge base from the above sentences, using only given predicates.</w:t>
      </w:r>
    </w:p>
    <w:p w:rsidR="00000000" w:rsidDel="00000000" w:rsidP="00000000" w:rsidRDefault="00000000" w:rsidRPr="00000000" w14:paraId="0000010A">
      <w:pPr>
        <w:ind w:left="1080" w:firstLine="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CHILD(x): “x is a child”                             </w:t>
        <w:tab/>
        <w:t xml:space="preserve">LOVES(x, y): “x loves y”  </w:t>
        <w:tab/>
      </w:r>
    </w:p>
    <w:p w:rsidR="00000000" w:rsidDel="00000000" w:rsidP="00000000" w:rsidRDefault="00000000" w:rsidRPr="00000000" w14:paraId="0000010B">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REINDEER(x): “x is a reindeer”            </w:t>
        <w:tab/>
        <w:t xml:space="preserve">REDNOSE(x): “x has red nose”</w:t>
      </w:r>
    </w:p>
    <w:p w:rsidR="00000000" w:rsidDel="00000000" w:rsidP="00000000" w:rsidRDefault="00000000" w:rsidRPr="00000000" w14:paraId="0000010C">
      <w:pPr>
        <w:ind w:left="72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WEIRD(x): “x is weird”                            </w:t>
        <w:tab/>
        <w:t xml:space="preserve">CLOWN(x): “x is a clown”</w:t>
      </w:r>
    </w:p>
    <w:p w:rsidR="00000000" w:rsidDel="00000000" w:rsidP="00000000" w:rsidRDefault="00000000" w:rsidRPr="00000000" w14:paraId="0000010D">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1. ∀x CHILD(x) ⇒ LOVES(x, Santa)</w:t>
      </w:r>
    </w:p>
    <w:p w:rsidR="00000000" w:rsidDel="00000000" w:rsidP="00000000" w:rsidRDefault="00000000" w:rsidRPr="00000000" w14:paraId="0000010E">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2. ∀x LOVES(x, Santa) ⇒ [∀y REINDEER(y) ⇒ LOVES(x, y)] </w:t>
      </w:r>
    </w:p>
    <w:p w:rsidR="00000000" w:rsidDel="00000000" w:rsidP="00000000" w:rsidRDefault="00000000" w:rsidRPr="00000000" w14:paraId="0000010F">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 REINDEER(Rudolph) ∧ REDNOSE(Rudolph)</w:t>
      </w:r>
    </w:p>
    <w:p w:rsidR="00000000" w:rsidDel="00000000" w:rsidP="00000000" w:rsidRDefault="00000000" w:rsidRPr="00000000" w14:paraId="00000110">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4. ∀x REDNOSE(x) ⇒ [WEIRD(x) ∨ CLOWN(x)]</w:t>
      </w:r>
    </w:p>
    <w:p w:rsidR="00000000" w:rsidDel="00000000" w:rsidP="00000000" w:rsidRDefault="00000000" w:rsidRPr="00000000" w14:paraId="00000111">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 ∀x REINDEER(x) ⇒ ¬CLOWN(x)</w:t>
      </w:r>
    </w:p>
    <w:p w:rsidR="00000000" w:rsidDel="00000000" w:rsidP="00000000" w:rsidRDefault="00000000" w:rsidRPr="00000000" w14:paraId="00000112">
      <w:pPr>
        <w:widowControl w:val="0"/>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6. ∀x WEIRD(x) ⇒ ¬LOVES(Scrooge, x)</w:t>
      </w:r>
    </w:p>
    <w:p w:rsidR="00000000" w:rsidDel="00000000" w:rsidP="00000000" w:rsidRDefault="00000000" w:rsidRPr="00000000" w14:paraId="00000113">
      <w:pPr>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the propositional logic sentences to their CNF equivalents</w:t>
      </w:r>
    </w:p>
    <w:p w:rsidR="00000000" w:rsidDel="00000000" w:rsidP="00000000" w:rsidRDefault="00000000" w:rsidRPr="00000000" w14:paraId="00000114">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 ¬CHILD(x) ∨ LOVES(x, Santa)</w:t>
      </w:r>
    </w:p>
    <w:p w:rsidR="00000000" w:rsidDel="00000000" w:rsidP="00000000" w:rsidRDefault="00000000" w:rsidRPr="00000000" w14:paraId="00000115">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2. ¬LOVES(x, Santa) ∨ ¬REINDEER(y) ∨ LOVES(x, y)</w:t>
      </w:r>
    </w:p>
    <w:p w:rsidR="00000000" w:rsidDel="00000000" w:rsidP="00000000" w:rsidRDefault="00000000" w:rsidRPr="00000000" w14:paraId="00000116">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 REINDEER(Rudolph) ∧ REDNOSE(Rudolph)</w:t>
      </w:r>
    </w:p>
    <w:p w:rsidR="00000000" w:rsidDel="00000000" w:rsidP="00000000" w:rsidRDefault="00000000" w:rsidRPr="00000000" w14:paraId="00000117">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4. ¬REDNOSE(x) ∨ WEIRD(x) ∨ CLOWN(x)</w:t>
      </w:r>
    </w:p>
    <w:p w:rsidR="00000000" w:rsidDel="00000000" w:rsidP="00000000" w:rsidRDefault="00000000" w:rsidRPr="00000000" w14:paraId="00000118">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 ¬REINDEER(x) ∨ ¬CLOWN(x)</w:t>
      </w:r>
    </w:p>
    <w:p w:rsidR="00000000" w:rsidDel="00000000" w:rsidP="00000000" w:rsidRDefault="00000000" w:rsidRPr="00000000" w14:paraId="00000119">
      <w:pPr>
        <w:spacing w:before="200" w:lineRule="auto"/>
        <w:ind w:left="0" w:firstLine="0"/>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6. ¬WEIRD(x) ∨ ¬LOVES(Scrooge, x)</w:t>
      </w:r>
    </w:p>
    <w:p w:rsidR="00000000" w:rsidDel="00000000" w:rsidP="00000000" w:rsidRDefault="00000000" w:rsidRPr="00000000" w14:paraId="0000011A">
      <w:pPr>
        <w:spacing w:before="200" w:lineRule="auto"/>
        <w:ind w:left="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1B">
      <w:pPr>
        <w:spacing w:before="200" w:lineRule="auto"/>
        <w:ind w:left="360" w:firstLine="0"/>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1C">
      <w:pPr>
        <w:numPr>
          <w:ilvl w:val="0"/>
          <w:numId w:val="1"/>
        </w:numPr>
        <w:spacing w:before="200" w:lineRule="auto"/>
        <w:ind w:left="3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propositional refutation resolution to prove that “Scrooge is not a child.”</w:t>
      </w:r>
      <w:r w:rsidDel="00000000" w:rsidR="00000000" w:rsidRPr="00000000">
        <w:rPr>
          <w:rtl w:val="0"/>
        </w:rPr>
      </w:r>
    </w:p>
    <w:p w:rsidR="00000000" w:rsidDel="00000000" w:rsidP="00000000" w:rsidRDefault="00000000" w:rsidRPr="00000000" w14:paraId="0000011D">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7. CHILD(Scrooge): negation of conclusion</w:t>
      </w:r>
    </w:p>
    <w:p w:rsidR="00000000" w:rsidDel="00000000" w:rsidP="00000000" w:rsidRDefault="00000000" w:rsidRPr="00000000" w14:paraId="0000011E">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w:t>
      </w:r>
    </w:p>
    <w:p w:rsidR="00000000" w:rsidDel="00000000" w:rsidP="00000000" w:rsidRDefault="00000000" w:rsidRPr="00000000" w14:paraId="0000011F">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8. WEIRD(Rudolph) ∨ CLOWN(Rudolph) from 3b and 4. θ = {x/Rudolph}</w:t>
      </w:r>
    </w:p>
    <w:p w:rsidR="00000000" w:rsidDel="00000000" w:rsidP="00000000" w:rsidRDefault="00000000" w:rsidRPr="00000000" w14:paraId="00000120">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 WEIRD(Rudolph) ∨ ¬REINDEER(Rudolph) from 8 and 5. θ = {x/Rudolph}</w:t>
      </w:r>
    </w:p>
    <w:p w:rsidR="00000000" w:rsidDel="00000000" w:rsidP="00000000" w:rsidRDefault="00000000" w:rsidRPr="00000000" w14:paraId="00000121">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10. WEIRD(Rudolph) from 9, 3a</w:t>
      </w:r>
    </w:p>
    <w:p w:rsidR="00000000" w:rsidDel="00000000" w:rsidP="00000000" w:rsidRDefault="00000000" w:rsidRPr="00000000" w14:paraId="00000122">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11. ¬LOVES(Scrooge, Rudolph) from 10, 6. θ = {x/Rudolph}</w:t>
      </w:r>
    </w:p>
    <w:p w:rsidR="00000000" w:rsidDel="00000000" w:rsidP="00000000" w:rsidRDefault="00000000" w:rsidRPr="00000000" w14:paraId="00000123">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12.  ¬LOVES(Scrooge, Santa) ∨ ¬REINDEER(Rudolph) from 11, 2. θ = {x/Scrooge, y/Rudolph}</w:t>
      </w:r>
    </w:p>
    <w:p w:rsidR="00000000" w:rsidDel="00000000" w:rsidP="00000000" w:rsidRDefault="00000000" w:rsidRPr="00000000" w14:paraId="00000124">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13.  ¬CHILD(Scrooge) ∨ ¬REINDEER(Rudolph) from 12, 1. θ = {x/Scrooge}</w:t>
      </w:r>
    </w:p>
    <w:p w:rsidR="00000000" w:rsidDel="00000000" w:rsidP="00000000" w:rsidRDefault="00000000" w:rsidRPr="00000000" w14:paraId="00000125">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14. ¬REINDEER(Rudolph) from 13, 7</w:t>
      </w:r>
    </w:p>
    <w:p w:rsidR="00000000" w:rsidDel="00000000" w:rsidP="00000000" w:rsidRDefault="00000000" w:rsidRPr="00000000" w14:paraId="00000126">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15.  • from 14, 3a</w:t>
      </w:r>
    </w:p>
    <w:p w:rsidR="00000000" w:rsidDel="00000000" w:rsidP="00000000" w:rsidRDefault="00000000" w:rsidRPr="00000000" w14:paraId="00000127">
      <w:pPr>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Thus, KB entails  “Scrooge is not a child.”</w:t>
      </w:r>
    </w:p>
    <w:p w:rsidR="00000000" w:rsidDel="00000000" w:rsidP="00000000" w:rsidRDefault="00000000" w:rsidRPr="00000000" w14:paraId="00000128">
      <w:pPr>
        <w:spacing w:before="20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05.</w:t>
      </w:r>
      <w:r w:rsidDel="00000000" w:rsidR="00000000" w:rsidRPr="00000000">
        <w:rPr>
          <w:rFonts w:ascii="Cambria" w:cs="Cambria" w:eastAsia="Cambria" w:hAnsi="Cambria"/>
          <w:sz w:val="24"/>
          <w:szCs w:val="24"/>
          <w:rtl w:val="0"/>
        </w:rPr>
        <w:t xml:space="preserve"> Rewrite the following sentence in first-order logic</w:t>
      </w:r>
    </w:p>
    <w:p w:rsidR="00000000" w:rsidDel="00000000" w:rsidP="00000000" w:rsidRDefault="00000000" w:rsidRPr="00000000" w14:paraId="00000129">
      <w:pPr>
        <w:spacing w:before="20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Politicians can fool some people all of the time, and they can fool all people some of the time, but they can’t fool all of the people all of the time.</w:t>
      </w:r>
    </w:p>
    <w:p w:rsidR="00000000" w:rsidDel="00000000" w:rsidP="00000000" w:rsidRDefault="00000000" w:rsidRPr="00000000" w14:paraId="0000012A">
      <w:pPr>
        <w:widowControl w:val="0"/>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only the predicates given below.</w:t>
      </w:r>
    </w:p>
    <w:p w:rsidR="00000000" w:rsidDel="00000000" w:rsidP="00000000" w:rsidRDefault="00000000" w:rsidRPr="00000000" w14:paraId="0000012B">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Politician(x): x is a politician</w:t>
        <w:tab/>
        <w:tab/>
        <w:t xml:space="preserve">Person(x): x is a person</w:t>
      </w:r>
    </w:p>
    <w:p w:rsidR="00000000" w:rsidDel="00000000" w:rsidP="00000000" w:rsidRDefault="00000000" w:rsidRPr="00000000" w14:paraId="0000012C">
      <w:pPr>
        <w:widowControl w:val="0"/>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Time(x): t is a time period</w:t>
        <w:tab/>
        <w:tab/>
        <w:tab/>
        <w:t xml:space="preserve">Fool(x, y, t): x fools y at time t</w:t>
      </w:r>
    </w:p>
    <w:p w:rsidR="00000000" w:rsidDel="00000000" w:rsidP="00000000" w:rsidRDefault="00000000" w:rsidRPr="00000000" w14:paraId="0000012D">
      <w:pPr>
        <w:widowControl w:val="0"/>
        <w:spacing w:before="20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∀x Politician(x) ⇒ [[∃yPerson(y) ∧ [∀z Time(z) ⇒ Fool(x, y, t)]] ∧ [∀p Person(p) ⇒ [∃k Time(k) ∧ Fool(x, p, k)]] ∧ ¬[∀zPerson(z) ⇒ [∀m Time(m) ⇒ Fool(x, z, m)]]]</w:t>
      </w:r>
    </w:p>
    <w:p w:rsidR="00000000" w:rsidDel="00000000" w:rsidP="00000000" w:rsidRDefault="00000000" w:rsidRPr="00000000" w14:paraId="0000012E">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F">
      <w:pPr>
        <w:widowControl w:val="0"/>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0">
      <w:pPr>
        <w:spacing w:befor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06.</w:t>
      </w:r>
      <w:r w:rsidDel="00000000" w:rsidR="00000000" w:rsidRPr="00000000">
        <w:rPr>
          <w:rFonts w:ascii="Cambria" w:cs="Cambria" w:eastAsia="Cambria" w:hAnsi="Cambria"/>
          <w:sz w:val="24"/>
          <w:szCs w:val="24"/>
          <w:rtl w:val="0"/>
        </w:rPr>
        <w:t xml:space="preserve"> Consider the multi-layer neural network shown below. </w:t>
      </w:r>
      <w:r w:rsidDel="00000000" w:rsidR="00000000" w:rsidRPr="00000000">
        <w:rPr>
          <w:rFonts w:ascii="Cambria" w:cs="Cambria" w:eastAsia="Cambria" w:hAnsi="Cambria"/>
          <w:sz w:val="24"/>
          <w:szCs w:val="24"/>
        </w:rPr>
        <w:drawing>
          <wp:inline distB="114300" distT="114300" distL="114300" distR="114300">
            <wp:extent cx="2305050" cy="32194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5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network parameters setting is as follows.</w:t>
      </w:r>
    </w:p>
    <w:p w:rsidR="00000000" w:rsidDel="00000000" w:rsidP="00000000" w:rsidRDefault="00000000" w:rsidRPr="00000000" w14:paraId="00000132">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 set of weights are</w:t>
      </w:r>
    </w:p>
    <w:p w:rsidR="00000000" w:rsidDel="00000000" w:rsidP="00000000" w:rsidRDefault="00000000" w:rsidRPr="00000000" w14:paraId="00000133">
      <w:pPr>
        <w:ind w:left="1080" w:firstLine="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w:t>
      </w:r>
      <w:r w:rsidDel="00000000" w:rsidR="00000000" w:rsidRPr="00000000">
        <w:rPr>
          <w:rFonts w:ascii="Cambria" w:cs="Cambria" w:eastAsia="Cambria" w:hAnsi="Cambria"/>
          <w:color w:val="0000ff"/>
          <w:sz w:val="24"/>
          <w:szCs w:val="24"/>
          <w:vertAlign w:val="subscript"/>
          <w:rtl w:val="0"/>
        </w:rPr>
        <w:t xml:space="preserve">1</w:t>
      </w:r>
      <w:r w:rsidDel="00000000" w:rsidR="00000000" w:rsidRPr="00000000">
        <w:rPr>
          <w:rFonts w:ascii="Cambria" w:cs="Cambria" w:eastAsia="Cambria" w:hAnsi="Cambria"/>
          <w:color w:val="0000ff"/>
          <w:sz w:val="24"/>
          <w:szCs w:val="24"/>
          <w:rtl w:val="0"/>
        </w:rPr>
        <w:t xml:space="preserve"> = 0.62  </w:t>
        <w:tab/>
        <w:t xml:space="preserve">w</w:t>
      </w:r>
      <w:r w:rsidDel="00000000" w:rsidR="00000000" w:rsidRPr="00000000">
        <w:rPr>
          <w:rFonts w:ascii="Cambria" w:cs="Cambria" w:eastAsia="Cambria" w:hAnsi="Cambria"/>
          <w:color w:val="0000ff"/>
          <w:sz w:val="24"/>
          <w:szCs w:val="24"/>
          <w:vertAlign w:val="subscript"/>
          <w:rtl w:val="0"/>
        </w:rPr>
        <w:t xml:space="preserve">2</w:t>
      </w:r>
      <w:r w:rsidDel="00000000" w:rsidR="00000000" w:rsidRPr="00000000">
        <w:rPr>
          <w:rFonts w:ascii="Cambria" w:cs="Cambria" w:eastAsia="Cambria" w:hAnsi="Cambria"/>
          <w:color w:val="0000ff"/>
          <w:sz w:val="24"/>
          <w:szCs w:val="24"/>
          <w:rtl w:val="0"/>
        </w:rPr>
        <w:t xml:space="preserve"> = 0.42  </w:t>
        <w:tab/>
        <w:t xml:space="preserve">w</w:t>
      </w:r>
      <w:r w:rsidDel="00000000" w:rsidR="00000000" w:rsidRPr="00000000">
        <w:rPr>
          <w:rFonts w:ascii="Cambria" w:cs="Cambria" w:eastAsia="Cambria" w:hAnsi="Cambria"/>
          <w:color w:val="0000ff"/>
          <w:sz w:val="24"/>
          <w:szCs w:val="24"/>
          <w:vertAlign w:val="subscript"/>
          <w:rtl w:val="0"/>
        </w:rPr>
        <w:t xml:space="preserve">3</w:t>
      </w:r>
      <w:r w:rsidDel="00000000" w:rsidR="00000000" w:rsidRPr="00000000">
        <w:rPr>
          <w:rFonts w:ascii="Cambria" w:cs="Cambria" w:eastAsia="Cambria" w:hAnsi="Cambria"/>
          <w:color w:val="0000ff"/>
          <w:sz w:val="24"/>
          <w:szCs w:val="24"/>
          <w:rtl w:val="0"/>
        </w:rPr>
        <w:t xml:space="preserve"> = 0.55  </w:t>
        <w:tab/>
        <w:t xml:space="preserve">w</w:t>
      </w:r>
      <w:r w:rsidDel="00000000" w:rsidR="00000000" w:rsidRPr="00000000">
        <w:rPr>
          <w:rFonts w:ascii="Cambria" w:cs="Cambria" w:eastAsia="Cambria" w:hAnsi="Cambria"/>
          <w:color w:val="0000ff"/>
          <w:sz w:val="24"/>
          <w:szCs w:val="24"/>
          <w:vertAlign w:val="subscript"/>
          <w:rtl w:val="0"/>
        </w:rPr>
        <w:t xml:space="preserve">4 </w:t>
      </w:r>
      <w:r w:rsidDel="00000000" w:rsidR="00000000" w:rsidRPr="00000000">
        <w:rPr>
          <w:rFonts w:ascii="Cambria" w:cs="Cambria" w:eastAsia="Cambria" w:hAnsi="Cambria"/>
          <w:color w:val="0000ff"/>
          <w:sz w:val="24"/>
          <w:szCs w:val="24"/>
          <w:rtl w:val="0"/>
        </w:rPr>
        <w:t xml:space="preserve">= -0.17</w:t>
        <w:tab/>
        <w:t xml:space="preserve">w</w:t>
      </w:r>
      <w:r w:rsidDel="00000000" w:rsidR="00000000" w:rsidRPr="00000000">
        <w:rPr>
          <w:rFonts w:ascii="Cambria" w:cs="Cambria" w:eastAsia="Cambria" w:hAnsi="Cambria"/>
          <w:color w:val="0000ff"/>
          <w:sz w:val="24"/>
          <w:szCs w:val="24"/>
          <w:vertAlign w:val="subscript"/>
          <w:rtl w:val="0"/>
        </w:rPr>
        <w:t xml:space="preserve">5</w:t>
      </w:r>
      <w:r w:rsidDel="00000000" w:rsidR="00000000" w:rsidRPr="00000000">
        <w:rPr>
          <w:rFonts w:ascii="Cambria" w:cs="Cambria" w:eastAsia="Cambria" w:hAnsi="Cambria"/>
          <w:color w:val="0000ff"/>
          <w:sz w:val="24"/>
          <w:szCs w:val="24"/>
          <w:rtl w:val="0"/>
        </w:rPr>
        <w:t xml:space="preserve"> = 0.35  </w:t>
        <w:tab/>
        <w:t xml:space="preserve">w</w:t>
      </w:r>
      <w:r w:rsidDel="00000000" w:rsidR="00000000" w:rsidRPr="00000000">
        <w:rPr>
          <w:rFonts w:ascii="Cambria" w:cs="Cambria" w:eastAsia="Cambria" w:hAnsi="Cambria"/>
          <w:color w:val="0000ff"/>
          <w:sz w:val="24"/>
          <w:szCs w:val="24"/>
          <w:vertAlign w:val="subscript"/>
          <w:rtl w:val="0"/>
        </w:rPr>
        <w:t xml:space="preserve">6</w:t>
      </w:r>
      <w:r w:rsidDel="00000000" w:rsidR="00000000" w:rsidRPr="00000000">
        <w:rPr>
          <w:rFonts w:ascii="Cambria" w:cs="Cambria" w:eastAsia="Cambria" w:hAnsi="Cambria"/>
          <w:color w:val="0000ff"/>
          <w:sz w:val="24"/>
          <w:szCs w:val="24"/>
          <w:rtl w:val="0"/>
        </w:rPr>
        <w:t xml:space="preserve"> = 0.81</w:t>
      </w:r>
    </w:p>
    <w:p w:rsidR="00000000" w:rsidDel="00000000" w:rsidP="00000000" w:rsidRDefault="00000000" w:rsidRPr="00000000" w14:paraId="00000134">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There is no bias. There is no threshold.</w:t>
      </w:r>
    </w:p>
    <w:p w:rsidR="00000000" w:rsidDel="00000000" w:rsidP="00000000" w:rsidRDefault="00000000" w:rsidRPr="00000000" w14:paraId="00000135">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Learning rate is set to 0.25.</w:t>
      </w:r>
    </w:p>
    <w:p w:rsidR="00000000" w:rsidDel="00000000" w:rsidP="00000000" w:rsidRDefault="00000000" w:rsidRPr="00000000" w14:paraId="00000136">
      <w:pPr>
        <w:numPr>
          <w:ilvl w:val="0"/>
          <w:numId w:val="3"/>
        </w:numPr>
        <w:ind w:left="720" w:hanging="36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Sigmoid activation function</w:t>
      </w:r>
    </w:p>
    <w:p w:rsidR="00000000" w:rsidDel="00000000" w:rsidP="00000000" w:rsidRDefault="00000000" w:rsidRPr="00000000" w14:paraId="00000137">
      <w:pPr>
        <w:spacing w:before="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8">
      <w:pPr>
        <w:numPr>
          <w:ilvl w:val="0"/>
          <w:numId w:val="2"/>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output values for all the hidden and output neurons when input signals    come to neuron 1 and 2 are </w:t>
      </w:r>
      <w:r w:rsidDel="00000000" w:rsidR="00000000" w:rsidRPr="00000000">
        <w:rPr>
          <w:rFonts w:ascii="Cambria" w:cs="Cambria" w:eastAsia="Cambria" w:hAnsi="Cambria"/>
          <w:b w:val="1"/>
          <w:sz w:val="24"/>
          <w:szCs w:val="24"/>
          <w:rtl w:val="0"/>
        </w:rPr>
        <w:t xml:space="preserve">both 1s</w:t>
      </w:r>
      <w:r w:rsidDel="00000000" w:rsidR="00000000" w:rsidRPr="00000000">
        <w:rPr>
          <w:rFonts w:ascii="Cambria" w:cs="Cambria" w:eastAsia="Cambria" w:hAnsi="Cambria"/>
          <w:sz w:val="24"/>
          <w:szCs w:val="24"/>
          <w:rtl w:val="0"/>
        </w:rPr>
        <w:t xml:space="preserve"> and  output signal is 1.</w:t>
      </w:r>
    </w:p>
    <w:p w:rsidR="00000000" w:rsidDel="00000000" w:rsidP="00000000" w:rsidRDefault="00000000" w:rsidRPr="00000000" w14:paraId="00000139">
      <w:pPr>
        <w:rPr>
          <w:rFonts w:ascii="Cambria" w:cs="Cambria" w:eastAsia="Cambria" w:hAnsi="Cambria"/>
          <w:sz w:val="14"/>
          <w:szCs w:val="14"/>
        </w:rPr>
      </w:pPr>
      <w:r w:rsidDel="00000000" w:rsidR="00000000" w:rsidRPr="00000000">
        <w:rPr>
          <w:rtl w:val="0"/>
        </w:rPr>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25"/>
        <w:gridCol w:w="3555"/>
        <w:gridCol w:w="2340"/>
        <w:tblGridChange w:id="0">
          <w:tblGrid>
            <w:gridCol w:w="2340"/>
            <w:gridCol w:w="1125"/>
            <w:gridCol w:w="3555"/>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Neuron</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0.763</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0.562</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0.673</w:t>
            </w:r>
          </w:p>
        </w:tc>
      </w:tr>
    </w:tbl>
    <w:p w:rsidR="00000000" w:rsidDel="00000000" w:rsidP="00000000" w:rsidRDefault="00000000" w:rsidRPr="00000000" w14:paraId="00000142">
      <w:pPr>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43">
      <w:pPr>
        <w:ind w:left="720" w:firstLine="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44">
      <w:pPr>
        <w:numPr>
          <w:ilvl w:val="0"/>
          <w:numId w:val="2"/>
        </w:numPr>
        <w:ind w:left="3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 the weights according to the computed values above.</w:t>
      </w:r>
    </w:p>
    <w:p w:rsidR="00000000" w:rsidDel="00000000" w:rsidP="00000000" w:rsidRDefault="00000000" w:rsidRPr="00000000" w14:paraId="00000145">
      <w:pPr>
        <w:rPr>
          <w:rFonts w:ascii="Cambria" w:cs="Cambria" w:eastAsia="Cambria" w:hAnsi="Cambria"/>
          <w:sz w:val="14"/>
          <w:szCs w:val="14"/>
        </w:rPr>
      </w:pPr>
      <w:r w:rsidDel="00000000" w:rsidR="00000000" w:rsidRPr="00000000">
        <w:rPr>
          <w:rtl w:val="0"/>
        </w:rPr>
      </w:r>
    </w:p>
    <w:tbl>
      <w:tblPr>
        <w:tblStyle w:val="Table8"/>
        <w:tblW w:w="92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1318"/>
        <w:gridCol w:w="1318"/>
        <w:gridCol w:w="1317"/>
        <w:gridCol w:w="1317"/>
        <w:gridCol w:w="1317"/>
        <w:gridCol w:w="1317"/>
        <w:tblGridChange w:id="0">
          <w:tblGrid>
            <w:gridCol w:w="1351"/>
            <w:gridCol w:w="1318"/>
            <w:gridCol w:w="1318"/>
            <w:gridCol w:w="1317"/>
            <w:gridCol w:w="1317"/>
            <w:gridCol w:w="1317"/>
            <w:gridCol w:w="1317"/>
          </w:tblGrid>
        </w:tblGridChange>
      </w:tblGrid>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Weights</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subscript"/>
                <w:rtl w:val="0"/>
              </w:rPr>
              <w:t xml:space="preserve">6</w:t>
            </w:r>
            <w:r w:rsidDel="00000000" w:rsidR="00000000" w:rsidRPr="00000000">
              <w:rPr>
                <w:rtl w:val="0"/>
              </w:rPr>
            </w:r>
          </w:p>
        </w:tc>
      </w:tr>
      <w:tr>
        <w:trPr>
          <w:cantSplit w:val="0"/>
          <w:trHeight w:val="4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Values</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0.621</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0.424</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0.551</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-0.167</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0.364</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0.820</w:t>
            </w:r>
          </w:p>
        </w:tc>
      </w:tr>
    </w:tbl>
    <w:p w:rsidR="00000000" w:rsidDel="00000000" w:rsidP="00000000" w:rsidRDefault="00000000" w:rsidRPr="00000000" w14:paraId="000001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55">
      <w:pP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ab/>
      </w:r>
    </w:p>
    <w:p w:rsidR="00000000" w:rsidDel="00000000" w:rsidP="00000000" w:rsidRDefault="00000000" w:rsidRPr="00000000" w14:paraId="00000156">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07.</w:t>
      </w:r>
      <w:r w:rsidDel="00000000" w:rsidR="00000000" w:rsidRPr="00000000">
        <w:rPr>
          <w:rFonts w:ascii="Cambria" w:cs="Cambria" w:eastAsia="Cambria" w:hAnsi="Cambria"/>
          <w:sz w:val="24"/>
          <w:szCs w:val="24"/>
          <w:rtl w:val="0"/>
        </w:rPr>
        <w:t xml:space="preserve"> In the network shown below, all the units have binary inputs (0 or 1), unipolar step functions and binary outputs (0 or 1). The weights for this network are w</w:t>
      </w:r>
      <w:r w:rsidDel="00000000" w:rsidR="00000000" w:rsidRPr="00000000">
        <w:rPr>
          <w:rFonts w:ascii="Cambria" w:cs="Cambria" w:eastAsia="Cambria" w:hAnsi="Cambria"/>
          <w:sz w:val="24"/>
          <w:szCs w:val="24"/>
          <w:vertAlign w:val="subscript"/>
          <w:rtl w:val="0"/>
        </w:rPr>
        <w:t xml:space="preserve">31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32</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41</w:t>
      </w:r>
      <w:r w:rsidDel="00000000" w:rsidR="00000000" w:rsidRPr="00000000">
        <w:rPr>
          <w:rFonts w:ascii="Cambria" w:cs="Cambria" w:eastAsia="Cambria" w:hAnsi="Cambria"/>
          <w:sz w:val="24"/>
          <w:szCs w:val="24"/>
          <w:rtl w:val="0"/>
        </w:rPr>
        <w:t xml:space="preserve"> = 1, w</w:t>
      </w:r>
      <w:r w:rsidDel="00000000" w:rsidR="00000000" w:rsidRPr="00000000">
        <w:rPr>
          <w:rFonts w:ascii="Cambria" w:cs="Cambria" w:eastAsia="Cambria" w:hAnsi="Cambria"/>
          <w:sz w:val="24"/>
          <w:szCs w:val="24"/>
          <w:vertAlign w:val="subscript"/>
          <w:rtl w:val="0"/>
        </w:rPr>
        <w:t xml:space="preserve">42</w:t>
      </w:r>
      <w:r w:rsidDel="00000000" w:rsidR="00000000" w:rsidRPr="00000000">
        <w:rPr>
          <w:rFonts w:ascii="Cambria" w:cs="Cambria" w:eastAsia="Cambria" w:hAnsi="Cambria"/>
          <w:sz w:val="24"/>
          <w:szCs w:val="24"/>
          <w:rtl w:val="0"/>
        </w:rPr>
        <w:t xml:space="preserve"> = 1 and w</w:t>
      </w:r>
      <w:r w:rsidDel="00000000" w:rsidR="00000000" w:rsidRPr="00000000">
        <w:rPr>
          <w:rFonts w:ascii="Cambria" w:cs="Cambria" w:eastAsia="Cambria" w:hAnsi="Cambria"/>
          <w:sz w:val="24"/>
          <w:szCs w:val="24"/>
          <w:vertAlign w:val="subscript"/>
          <w:rtl w:val="0"/>
        </w:rPr>
        <w:t xml:space="preserve">43</w:t>
      </w:r>
      <w:r w:rsidDel="00000000" w:rsidR="00000000" w:rsidRPr="00000000">
        <w:rPr>
          <w:rFonts w:ascii="Cambria" w:cs="Cambria" w:eastAsia="Cambria" w:hAnsi="Cambria"/>
          <w:sz w:val="24"/>
          <w:szCs w:val="24"/>
          <w:rtl w:val="0"/>
        </w:rPr>
        <w:t xml:space="preserve"> = −2. The threshold of the hidden unit (3) is 1.5 and the threshold of the output unit (4) is 0.5. The threshold of both input units (1 and 2) is 0.5, so the output of these units is the same as the input. </w:t>
      </w:r>
    </w:p>
    <w:p w:rsidR="00000000" w:rsidDel="00000000" w:rsidP="00000000" w:rsidRDefault="00000000" w:rsidRPr="00000000" w14:paraId="00000157">
      <w:pPr>
        <w:jc w:val="center"/>
        <w:rPr>
          <w:rFonts w:ascii="Cambria" w:cs="Cambria" w:eastAsia="Cambria" w:hAnsi="Cambria"/>
          <w:sz w:val="24"/>
          <w:szCs w:val="24"/>
        </w:rPr>
      </w:pPr>
      <w:r w:rsidDel="00000000" w:rsidR="00000000" w:rsidRPr="00000000">
        <w:rPr>
          <w:rFonts w:ascii="Cambria" w:cs="Cambria" w:eastAsia="Cambria" w:hAnsi="Cambria"/>
          <w:color w:val="00796b"/>
          <w:sz w:val="24"/>
          <w:szCs w:val="24"/>
        </w:rPr>
        <w:drawing>
          <wp:inline distB="114300" distT="114300" distL="114300" distR="114300">
            <wp:extent cx="1728788" cy="2857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287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Which Boolean functions can be computed by this network? Justify your answer by showing detailed calculations.</w:t>
      </w:r>
    </w:p>
    <w:p w:rsidR="00000000" w:rsidDel="00000000" w:rsidP="00000000" w:rsidRDefault="00000000" w:rsidRPr="00000000" w14:paraId="00000159">
      <w:pPr>
        <w:jc w:val="both"/>
        <w:rPr>
          <w:rFonts w:ascii="Cambria" w:cs="Cambria" w:eastAsia="Cambria" w:hAnsi="Cambria"/>
          <w:sz w:val="24"/>
          <w:szCs w:val="24"/>
        </w:rPr>
      </w:pPr>
      <w:r w:rsidDel="00000000" w:rsidR="00000000" w:rsidRPr="00000000">
        <w:rPr>
          <w:rtl w:val="0"/>
        </w:rPr>
      </w:r>
    </w:p>
    <w:tbl>
      <w:tblPr>
        <w:tblStyle w:val="Table9"/>
        <w:tblW w:w="748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tblGridChange w:id="0">
          <w:tblGrid>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16E">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6F">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0">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1">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2">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3">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4">
      <w:pPr>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7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08. </w:t>
      </w:r>
      <w:r w:rsidDel="00000000" w:rsidR="00000000" w:rsidRPr="00000000">
        <w:rPr>
          <w:rFonts w:ascii="Cambria" w:cs="Cambria" w:eastAsia="Cambria" w:hAnsi="Cambria"/>
          <w:sz w:val="24"/>
          <w:szCs w:val="24"/>
          <w:rtl w:val="0"/>
        </w:rPr>
        <w:t xml:space="preserve">Consider the following graph. The initial state is marked with a BLUE circle, and the goal state is marked with a RED circle. Ties are broken in alphabetical order.</w:t>
      </w:r>
    </w:p>
    <w:p w:rsidR="00000000" w:rsidDel="00000000" w:rsidP="00000000" w:rsidRDefault="00000000" w:rsidRPr="00000000" w14:paraId="00000176">
      <w:pPr>
        <w:spacing w:line="360" w:lineRule="auto"/>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Pr>
        <w:drawing>
          <wp:inline distB="114300" distT="114300" distL="114300" distR="114300">
            <wp:extent cx="3681413" cy="2507774"/>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81413" cy="2507774"/>
                    </a:xfrm>
                    <a:prstGeom prst="rect"/>
                    <a:ln/>
                  </pic:spPr>
                </pic:pic>
              </a:graphicData>
            </a:graphic>
          </wp:inline>
        </w:drawing>
      </w:r>
      <w:r w:rsidDel="00000000" w:rsidR="00000000" w:rsidRPr="00000000">
        <w:rPr>
          <w:rFonts w:ascii="Cambria" w:cs="Cambria" w:eastAsia="Cambria" w:hAnsi="Cambria"/>
          <w:b w:val="1"/>
          <w:color w:val="ff0000"/>
          <w:sz w:val="24"/>
          <w:szCs w:val="24"/>
          <w:rtl w:val="0"/>
        </w:rPr>
        <w:tab/>
      </w:r>
    </w:p>
    <w:p w:rsidR="00000000" w:rsidDel="00000000" w:rsidP="00000000" w:rsidRDefault="00000000" w:rsidRPr="00000000" w14:paraId="0000017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of the following search strategies, state the order in which states are expanded and the path returned. Vertices should be presented in their exact order, and they are separated by a single space, (e.g., S A B C)</w:t>
      </w:r>
    </w:p>
    <w:p w:rsidR="00000000" w:rsidDel="00000000" w:rsidP="00000000" w:rsidRDefault="00000000" w:rsidRPr="00000000" w14:paraId="0000017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that the path returned will not be accepted if the list of expanded states is wrong.</w:t>
      </w:r>
    </w:p>
    <w:p w:rsidR="00000000" w:rsidDel="00000000" w:rsidP="00000000" w:rsidRDefault="00000000" w:rsidRPr="00000000" w14:paraId="00000179">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Breadth-first search</w:t>
      </w:r>
    </w:p>
    <w:p w:rsidR="00000000" w:rsidDel="00000000" w:rsidP="00000000" w:rsidRDefault="00000000" w:rsidRPr="00000000" w14:paraId="0000017A">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B F C D G H E</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0000ff"/>
          <w:sz w:val="24"/>
          <w:szCs w:val="24"/>
          <w:rtl w:val="0"/>
        </w:rPr>
        <w:t xml:space="preserve">      </w:t>
        <w:tab/>
        <w:t xml:space="preserve">Path returned: </w:t>
      </w:r>
      <w:r w:rsidDel="00000000" w:rsidR="00000000" w:rsidRPr="00000000">
        <w:rPr>
          <w:rFonts w:ascii="Cambria" w:cs="Cambria" w:eastAsia="Cambria" w:hAnsi="Cambria"/>
          <w:color w:val="ff0000"/>
          <w:sz w:val="24"/>
          <w:szCs w:val="24"/>
          <w:rtl w:val="0"/>
        </w:rPr>
        <w:t xml:space="preserve">A B C E J</w:t>
      </w:r>
      <w:r w:rsidDel="00000000" w:rsidR="00000000" w:rsidRPr="00000000">
        <w:rPr>
          <w:rFonts w:ascii="Cambria" w:cs="Cambria" w:eastAsia="Cambria" w:hAnsi="Cambria"/>
          <w:color w:val="0000ff"/>
          <w:sz w:val="24"/>
          <w:szCs w:val="24"/>
          <w:rtl w:val="0"/>
        </w:rPr>
        <w:tab/>
      </w:r>
    </w:p>
    <w:p w:rsidR="00000000" w:rsidDel="00000000" w:rsidP="00000000" w:rsidRDefault="00000000" w:rsidRPr="00000000" w14:paraId="0000017B">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Uniform cost search:</w:t>
      </w:r>
    </w:p>
    <w:p w:rsidR="00000000" w:rsidDel="00000000" w:rsidP="00000000" w:rsidRDefault="00000000" w:rsidRPr="00000000" w14:paraId="0000017C">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F G B I D C H J </w:t>
      </w:r>
      <w:r w:rsidDel="00000000" w:rsidR="00000000" w:rsidRPr="00000000">
        <w:rPr>
          <w:rFonts w:ascii="Cambria" w:cs="Cambria" w:eastAsia="Cambria" w:hAnsi="Cambria"/>
          <w:color w:val="0000ff"/>
          <w:sz w:val="24"/>
          <w:szCs w:val="24"/>
          <w:rtl w:val="0"/>
        </w:rPr>
        <w:tab/>
        <w:tab/>
        <w:t xml:space="preserve">Path returned:</w:t>
      </w:r>
      <w:r w:rsidDel="00000000" w:rsidR="00000000" w:rsidRPr="00000000">
        <w:rPr>
          <w:rFonts w:ascii="Cambria" w:cs="Cambria" w:eastAsia="Cambria" w:hAnsi="Cambria"/>
          <w:color w:val="ff0000"/>
          <w:sz w:val="24"/>
          <w:szCs w:val="24"/>
          <w:rtl w:val="0"/>
        </w:rPr>
        <w:t xml:space="preserve"> A F G I J</w:t>
      </w:r>
      <w:r w:rsidDel="00000000" w:rsidR="00000000" w:rsidRPr="00000000">
        <w:rPr>
          <w:rFonts w:ascii="Cambria" w:cs="Cambria" w:eastAsia="Cambria" w:hAnsi="Cambria"/>
          <w:color w:val="0000ff"/>
          <w:sz w:val="24"/>
          <w:szCs w:val="24"/>
          <w:rtl w:val="0"/>
        </w:rPr>
        <w:t xml:space="preserve">          </w:t>
      </w:r>
    </w:p>
    <w:p w:rsidR="00000000" w:rsidDel="00000000" w:rsidP="00000000" w:rsidRDefault="00000000" w:rsidRPr="00000000" w14:paraId="0000017D">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Depth-first search:</w:t>
      </w:r>
    </w:p>
    <w:p w:rsidR="00000000" w:rsidDel="00000000" w:rsidP="00000000" w:rsidRDefault="00000000" w:rsidRPr="00000000" w14:paraId="0000017E">
      <w:pPr>
        <w:spacing w:line="36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B C D E  </w:t>
      </w:r>
      <w:r w:rsidDel="00000000" w:rsidR="00000000" w:rsidRPr="00000000">
        <w:rPr>
          <w:rFonts w:ascii="Cambria" w:cs="Cambria" w:eastAsia="Cambria" w:hAnsi="Cambria"/>
          <w:color w:val="0000ff"/>
          <w:sz w:val="24"/>
          <w:szCs w:val="24"/>
          <w:rtl w:val="0"/>
        </w:rPr>
        <w:t xml:space="preserve"> </w:t>
        <w:tab/>
        <w:tab/>
        <w:t xml:space="preserve"> Path returned: </w:t>
      </w:r>
      <w:r w:rsidDel="00000000" w:rsidR="00000000" w:rsidRPr="00000000">
        <w:rPr>
          <w:rFonts w:ascii="Cambria" w:cs="Cambria" w:eastAsia="Cambria" w:hAnsi="Cambria"/>
          <w:color w:val="ff0000"/>
          <w:sz w:val="24"/>
          <w:szCs w:val="24"/>
          <w:rtl w:val="0"/>
        </w:rPr>
        <w:t xml:space="preserve">A B C D E J</w:t>
      </w:r>
    </w:p>
    <w:p w:rsidR="00000000" w:rsidDel="00000000" w:rsidP="00000000" w:rsidRDefault="00000000" w:rsidRPr="00000000" w14:paraId="0000017F">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Greedy best-first search:</w:t>
      </w:r>
    </w:p>
    <w:p w:rsidR="00000000" w:rsidDel="00000000" w:rsidP="00000000" w:rsidRDefault="00000000" w:rsidRPr="00000000" w14:paraId="00000180">
      <w:pPr>
        <w:spacing w:line="360" w:lineRule="auto"/>
        <w:jc w:val="both"/>
        <w:rPr>
          <w:rFonts w:ascii="Cambria" w:cs="Cambria" w:eastAsia="Cambria" w:hAnsi="Cambria"/>
          <w:color w:val="ff0000"/>
          <w:sz w:val="24"/>
          <w:szCs w:val="24"/>
          <w:highlight w:val="yellow"/>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 F H I </w:t>
      </w:r>
      <w:r w:rsidDel="00000000" w:rsidR="00000000" w:rsidRPr="00000000">
        <w:rPr>
          <w:rFonts w:ascii="Cambria" w:cs="Cambria" w:eastAsia="Cambria" w:hAnsi="Cambria"/>
          <w:color w:val="0000ff"/>
          <w:sz w:val="24"/>
          <w:szCs w:val="24"/>
          <w:rtl w:val="0"/>
        </w:rPr>
        <w:t xml:space="preserve">           </w:t>
        <w:tab/>
        <w:tab/>
        <w:t xml:space="preserve">Path returned: </w:t>
      </w:r>
      <w:r w:rsidDel="00000000" w:rsidR="00000000" w:rsidRPr="00000000">
        <w:rPr>
          <w:rFonts w:ascii="Cambria" w:cs="Cambria" w:eastAsia="Cambria" w:hAnsi="Cambria"/>
          <w:color w:val="ff0000"/>
          <w:sz w:val="24"/>
          <w:szCs w:val="24"/>
          <w:rtl w:val="0"/>
        </w:rPr>
        <w:t xml:space="preserve"> A F H I J</w:t>
      </w:r>
      <w:r w:rsidDel="00000000" w:rsidR="00000000" w:rsidRPr="00000000">
        <w:rPr>
          <w:rtl w:val="0"/>
        </w:rPr>
      </w:r>
    </w:p>
    <w:p w:rsidR="00000000" w:rsidDel="00000000" w:rsidP="00000000" w:rsidRDefault="00000000" w:rsidRPr="00000000" w14:paraId="00000181">
      <w:pPr>
        <w:widowControl w:val="0"/>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Graph-search A*:</w:t>
      </w:r>
    </w:p>
    <w:p w:rsidR="00000000" w:rsidDel="00000000" w:rsidP="00000000" w:rsidRDefault="00000000" w:rsidRPr="00000000" w14:paraId="00000182">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w:t>
      </w:r>
      <w:r w:rsidDel="00000000" w:rsidR="00000000" w:rsidRPr="00000000">
        <w:rPr>
          <w:rFonts w:ascii="Cambria" w:cs="Cambria" w:eastAsia="Cambria" w:hAnsi="Cambria"/>
          <w:color w:val="ff0000"/>
          <w:sz w:val="24"/>
          <w:szCs w:val="24"/>
          <w:rtl w:val="0"/>
        </w:rPr>
        <w:t xml:space="preserve"> A F G I J</w:t>
      </w:r>
      <w:r w:rsidDel="00000000" w:rsidR="00000000" w:rsidRPr="00000000">
        <w:rPr>
          <w:rFonts w:ascii="Cambria" w:cs="Cambria" w:eastAsia="Cambria" w:hAnsi="Cambria"/>
          <w:color w:val="0000ff"/>
          <w:sz w:val="24"/>
          <w:szCs w:val="24"/>
          <w:rtl w:val="0"/>
        </w:rPr>
        <w:tab/>
        <w:tab/>
        <w:t xml:space="preserve">          </w:t>
        <w:tab/>
        <w:t xml:space="preserve">Path returned: </w:t>
      </w:r>
      <w:r w:rsidDel="00000000" w:rsidR="00000000" w:rsidRPr="00000000">
        <w:rPr>
          <w:rFonts w:ascii="Cambria" w:cs="Cambria" w:eastAsia="Cambria" w:hAnsi="Cambria"/>
          <w:color w:val="ff0000"/>
          <w:sz w:val="24"/>
          <w:szCs w:val="24"/>
          <w:rtl w:val="0"/>
        </w:rPr>
        <w:t xml:space="preserve">A F G I J</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tl w:val="0"/>
        </w:rPr>
      </w:r>
    </w:p>
    <w:tbl>
      <w:tblPr>
        <w:tblStyle w:val="Table10"/>
        <w:tblW w:w="985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005"/>
        <w:gridCol w:w="2850"/>
        <w:tblGridChange w:id="0">
          <w:tblGrid>
            <w:gridCol w:w="7005"/>
            <w:gridCol w:w="2850"/>
          </w:tblGrid>
        </w:tblGridChange>
      </w:tblGrid>
      <w:tr>
        <w:trPr>
          <w:cantSplit w:val="0"/>
          <w:trHeight w:val="27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09.</w:t>
            </w:r>
            <w:r w:rsidDel="00000000" w:rsidR="00000000" w:rsidRPr="00000000">
              <w:rPr>
                <w:rFonts w:ascii="Cambria" w:cs="Cambria" w:eastAsia="Cambria" w:hAnsi="Cambria"/>
                <w:sz w:val="24"/>
                <w:szCs w:val="24"/>
                <w:rtl w:val="0"/>
              </w:rPr>
              <w:t xml:space="preserve"> Consider the 4-bishops problem. Every state of the problem has 4 bishops on the board, each of which is in a separate column. </w:t>
            </w:r>
          </w:p>
          <w:p w:rsidR="00000000" w:rsidDel="00000000" w:rsidP="00000000" w:rsidRDefault="00000000" w:rsidRPr="00000000" w14:paraId="0000018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the following questions:</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1419225" cy="15049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1922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8">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The total number of states in the state space is: </w:t>
      </w:r>
      <w:r w:rsidDel="00000000" w:rsidR="00000000" w:rsidRPr="00000000">
        <w:rPr>
          <w:rtl w:val="0"/>
        </w:rPr>
      </w:r>
    </w:p>
    <w:tbl>
      <w:tblPr>
        <w:tblStyle w:val="Table1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360" w:lineRule="auto"/>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0000"/>
                <w:sz w:val="24"/>
                <w:szCs w:val="24"/>
                <w:rtl w:val="0"/>
              </w:rPr>
              <w:t xml:space="preserve">4^4 = 256</w:t>
            </w:r>
          </w:p>
        </w:tc>
      </w:tr>
    </w:tbl>
    <w:p w:rsidR="00000000" w:rsidDel="00000000" w:rsidP="00000000" w:rsidRDefault="00000000" w:rsidRPr="00000000" w14:paraId="0000018A">
      <w:pPr>
        <w:spacing w:after="120" w:before="20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Each step of the search moves a bishop within its own column. How many successors can a state generate? </w:t>
        <w:tab/>
        <w:t xml:space="preserve"> </w:t>
      </w:r>
      <w:r w:rsidDel="00000000" w:rsidR="00000000" w:rsidRPr="00000000">
        <w:rPr>
          <w:rtl w:val="0"/>
        </w:rPr>
      </w:r>
    </w:p>
    <w:tbl>
      <w:tblPr>
        <w:tblStyle w:val="Table1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360" w:lineRule="auto"/>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3 x 4 = 12</w:t>
            </w:r>
          </w:p>
        </w:tc>
      </w:tr>
    </w:tbl>
    <w:p w:rsidR="00000000" w:rsidDel="00000000" w:rsidP="00000000" w:rsidRDefault="00000000" w:rsidRPr="00000000" w14:paraId="0000018C">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state of the problem can be represented in the genetic algorithm as 4 digits, each indicating the position of a bishop in that column. For example, S = 4213.</w:t>
      </w:r>
    </w:p>
    <w:p w:rsidR="00000000" w:rsidDel="00000000" w:rsidP="00000000" w:rsidRDefault="00000000" w:rsidRPr="00000000" w14:paraId="0000018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w:t>
      </w:r>
      <w:r w:rsidDel="00000000" w:rsidR="00000000" w:rsidRPr="00000000">
        <w:rPr>
          <w:rFonts w:ascii="Cambria" w:cs="Cambria" w:eastAsia="Cambria" w:hAnsi="Cambria"/>
          <w:b w:val="1"/>
          <w:sz w:val="24"/>
          <w:szCs w:val="24"/>
          <w:rtl w:val="0"/>
        </w:rPr>
        <w:t xml:space="preserve">n</w:t>
      </w:r>
      <w:r w:rsidDel="00000000" w:rsidR="00000000" w:rsidRPr="00000000">
        <w:rPr>
          <w:rFonts w:ascii="Cambria" w:cs="Cambria" w:eastAsia="Cambria" w:hAnsi="Cambria"/>
          <w:b w:val="1"/>
          <w:sz w:val="24"/>
          <w:szCs w:val="24"/>
          <w:vertAlign w:val="subscript"/>
          <w:rtl w:val="0"/>
        </w:rPr>
        <w:t xml:space="preserve">b</w:t>
      </w:r>
      <w:r w:rsidDel="00000000" w:rsidR="00000000" w:rsidRPr="00000000">
        <w:rPr>
          <w:rFonts w:ascii="Cambria" w:cs="Cambria" w:eastAsia="Cambria" w:hAnsi="Cambria"/>
          <w:sz w:val="24"/>
          <w:szCs w:val="24"/>
          <w:rtl w:val="0"/>
        </w:rPr>
        <w:t xml:space="preserve"> be the number of attacking pairs of bishops of state n. </w:t>
      </w:r>
    </w:p>
    <w:p w:rsidR="00000000" w:rsidDel="00000000" w:rsidP="00000000" w:rsidRDefault="00000000" w:rsidRPr="00000000" w14:paraId="0000018E">
      <w:pPr>
        <w:spacing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Define the fitness function for a state n:</w:t>
      </w:r>
      <w:r w:rsidDel="00000000" w:rsidR="00000000" w:rsidRPr="00000000">
        <w:rPr>
          <w:rFonts w:ascii="Cambria" w:cs="Cambria" w:eastAsia="Cambria" w:hAnsi="Cambria"/>
          <w:sz w:val="24"/>
          <w:szCs w:val="24"/>
          <w:rtl w:val="0"/>
        </w:rPr>
        <w:tab/>
        <w:tab/>
        <w:tab/>
        <w:tab/>
      </w:r>
    </w:p>
    <w:tbl>
      <w:tblPr>
        <w:tblStyle w:val="Table1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4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Cambria" w:cs="Cambria" w:eastAsia="Cambria" w:hAnsi="Cambria"/>
                <w:color w:val="ff0000"/>
                <w:sz w:val="24"/>
                <w:szCs w:val="24"/>
              </w:rPr>
            </w:pPr>
            <w:r w:rsidDel="00000000" w:rsidR="00000000" w:rsidRPr="00000000">
              <w:rPr>
                <w:rFonts w:ascii="Cambria" w:cs="Cambria" w:eastAsia="Cambria" w:hAnsi="Cambria"/>
                <w:b w:val="1"/>
                <w:color w:val="ff0000"/>
                <w:sz w:val="24"/>
                <w:szCs w:val="24"/>
                <w:rtl w:val="0"/>
              </w:rPr>
              <w:t xml:space="preserve"> f(n) = 4C2 - n</w:t>
            </w:r>
            <w:r w:rsidDel="00000000" w:rsidR="00000000" w:rsidRPr="00000000">
              <w:rPr>
                <w:rFonts w:ascii="Cambria" w:cs="Cambria" w:eastAsia="Cambria" w:hAnsi="Cambria"/>
                <w:b w:val="1"/>
                <w:color w:val="ff0000"/>
                <w:sz w:val="24"/>
                <w:szCs w:val="24"/>
                <w:vertAlign w:val="subscript"/>
                <w:rtl w:val="0"/>
              </w:rPr>
              <w:t xml:space="preserve">b</w:t>
            </w:r>
            <w:r w:rsidDel="00000000" w:rsidR="00000000" w:rsidRPr="00000000">
              <w:rPr>
                <w:rtl w:val="0"/>
              </w:rPr>
            </w:r>
          </w:p>
        </w:tc>
      </w:tr>
    </w:tbl>
    <w:p w:rsidR="00000000" w:rsidDel="00000000" w:rsidP="00000000" w:rsidRDefault="00000000" w:rsidRPr="00000000" w14:paraId="00000190">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generation includes 4 states: S1 = 2341; S2 = 2132; S3 = 1232; S4 = 4321.</w:t>
      </w:r>
    </w:p>
    <w:p w:rsidR="00000000" w:rsidDel="00000000" w:rsidP="00000000" w:rsidRDefault="00000000" w:rsidRPr="00000000" w14:paraId="0000019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value of Fit(n) for each of the 4 states and the probability that each of them will be chosen in the “selection” step.</w:t>
      </w:r>
    </w:p>
    <w:tbl>
      <w:tblPr>
        <w:tblStyle w:val="Table1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2"/>
        <w:gridCol w:w="2052"/>
        <w:gridCol w:w="2052"/>
        <w:gridCol w:w="2052"/>
        <w:gridCol w:w="2052"/>
        <w:tblGridChange w:id="0">
          <w:tblGrid>
            <w:gridCol w:w="2052"/>
            <w:gridCol w:w="2052"/>
            <w:gridCol w:w="2052"/>
            <w:gridCol w:w="2052"/>
            <w:gridCol w:w="20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State 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S1</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S2</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S3</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Fit(n)</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6-2</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6-6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Prob(n)</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2/8 = 0.25</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0.25</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360" w:lineRule="auto"/>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0</w:t>
            </w:r>
          </w:p>
        </w:tc>
      </w:tr>
    </w:tbl>
    <w:p w:rsidR="00000000" w:rsidDel="00000000" w:rsidP="00000000" w:rsidRDefault="00000000" w:rsidRPr="00000000" w14:paraId="000001A1">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A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A3">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10.</w:t>
      </w:r>
      <w:r w:rsidDel="00000000" w:rsidR="00000000" w:rsidRPr="00000000">
        <w:rPr>
          <w:rFonts w:ascii="Cambria" w:cs="Cambria" w:eastAsia="Cambria" w:hAnsi="Cambria"/>
          <w:sz w:val="24"/>
          <w:szCs w:val="24"/>
          <w:rtl w:val="0"/>
        </w:rPr>
        <w:t xml:space="preserve"> Consider the following game tree. Assume that the root node corresponds to the MAX player and the search always visits children left-to-right.</w:t>
      </w:r>
    </w:p>
    <w:p w:rsidR="00000000" w:rsidDel="00000000" w:rsidP="00000000" w:rsidRDefault="00000000" w:rsidRPr="00000000" w14:paraId="000001A4">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16600" cy="2603726"/>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16600" cy="2603726"/>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before="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minimax algorithm. (No alpha-beta pruning at this step)</w:t>
      </w:r>
    </w:p>
    <w:tbl>
      <w:tblPr>
        <w:tblStyle w:val="Table15"/>
        <w:tblW w:w="9374.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340"/>
        <w:gridCol w:w="1339"/>
        <w:gridCol w:w="1339"/>
        <w:gridCol w:w="1339"/>
        <w:gridCol w:w="1339"/>
        <w:gridCol w:w="1339"/>
        <w:tblGridChange w:id="0">
          <w:tblGrid>
            <w:gridCol w:w="1340"/>
            <w:gridCol w:w="1340"/>
            <w:gridCol w:w="1339"/>
            <w:gridCol w:w="1339"/>
            <w:gridCol w:w="1339"/>
            <w:gridCol w:w="1339"/>
            <w:gridCol w:w="13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10</w:t>
            </w:r>
          </w:p>
        </w:tc>
      </w:tr>
    </w:tbl>
    <w:p w:rsidR="00000000" w:rsidDel="00000000" w:rsidP="00000000" w:rsidRDefault="00000000" w:rsidRPr="00000000" w14:paraId="000001B4">
      <w:pPr>
        <w:spacing w:before="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alpha-beta pruning. If a node is pruned, mark X.</w:t>
      </w:r>
    </w:p>
    <w:tbl>
      <w:tblPr>
        <w:tblStyle w:val="Table16"/>
        <w:tblW w:w="9374.999999999998"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340"/>
        <w:gridCol w:w="1339"/>
        <w:gridCol w:w="1339"/>
        <w:gridCol w:w="1339"/>
        <w:gridCol w:w="1339"/>
        <w:gridCol w:w="1339"/>
        <w:tblGridChange w:id="0">
          <w:tblGrid>
            <w:gridCol w:w="1340"/>
            <w:gridCol w:w="1340"/>
            <w:gridCol w:w="1339"/>
            <w:gridCol w:w="1339"/>
            <w:gridCol w:w="1339"/>
            <w:gridCol w:w="1339"/>
            <w:gridCol w:w="1339"/>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jc w:val="cente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jc w:val="center"/>
              <w:rPr>
                <w:rFonts w:ascii="Cambria" w:cs="Cambria" w:eastAsia="Cambria" w:hAnsi="Cambria"/>
                <w:color w:val="ff0000"/>
                <w:sz w:val="24"/>
                <w:szCs w:val="24"/>
                <w:highlight w:val="yellow"/>
              </w:rPr>
            </w:pPr>
            <w:r w:rsidDel="00000000" w:rsidR="00000000" w:rsidRPr="00000000">
              <w:rPr>
                <w:rFonts w:ascii="Cambria" w:cs="Cambria" w:eastAsia="Cambria" w:hAnsi="Cambria"/>
                <w:color w:val="ff0000"/>
                <w:sz w:val="24"/>
                <w:szCs w:val="24"/>
                <w:highlight w:val="yellow"/>
                <w:rtl w:val="0"/>
              </w:rPr>
              <w:t xml:space="preserve">X</w:t>
            </w:r>
          </w:p>
        </w:tc>
      </w:tr>
    </w:tbl>
    <w:p w:rsidR="00000000" w:rsidDel="00000000" w:rsidP="00000000" w:rsidRDefault="00000000" w:rsidRPr="00000000" w14:paraId="000001C3">
      <w:pPr>
        <w:spacing w:before="6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Using the minimax calculations from part a), without performing any alpha-beta calculation, rotate the children of each node in the above tree at every level to ensure maximum alpha-beta pruning. Fill in the nodes with the letter of the corresponding node. Draw the new edges</w:t>
      </w:r>
      <w:r w:rsidDel="00000000" w:rsidR="00000000" w:rsidRPr="00000000">
        <w:rPr>
          <w:rtl w:val="0"/>
        </w:rPr>
      </w:r>
    </w:p>
    <w:tbl>
      <w:tblPr>
        <w:tblStyle w:val="Table17"/>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F">
            <w:pPr>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D0">
      <w:pPr>
        <w:spacing w:after="12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1">
      <w:pPr>
        <w:spacing w:after="12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2">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11.</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The 8-puzzle problem</w:t>
      </w:r>
      <w:r w:rsidDel="00000000" w:rsidR="00000000" w:rsidRPr="00000000">
        <w:rPr>
          <w:rFonts w:ascii="Cambria" w:cs="Cambria" w:eastAsia="Cambria" w:hAnsi="Cambria"/>
          <w:sz w:val="24"/>
          <w:szCs w:val="24"/>
          <w:rtl w:val="0"/>
        </w:rPr>
        <w:t xml:space="preserve">. Apply the hill-climbing algorithm with Manhattan distance heuristic to find a solution for the following pair of initial and goal states. </w:t>
      </w:r>
    </w:p>
    <w:tbl>
      <w:tblPr>
        <w:tblStyle w:val="Table18"/>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3">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state</w:t>
              <w:tab/>
            </w:r>
          </w:p>
          <w:p w:rsidR="00000000" w:rsidDel="00000000" w:rsidP="00000000" w:rsidRDefault="00000000" w:rsidRPr="00000000" w14:paraId="000001D4">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8    3</w:t>
              <w:tab/>
            </w:r>
          </w:p>
          <w:p w:rsidR="00000000" w:rsidDel="00000000" w:rsidP="00000000" w:rsidRDefault="00000000" w:rsidRPr="00000000" w14:paraId="000001D5">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6    4</w:t>
            </w:r>
          </w:p>
          <w:p w:rsidR="00000000" w:rsidDel="00000000" w:rsidP="00000000" w:rsidRDefault="00000000" w:rsidRPr="00000000" w14:paraId="000001D6">
            <w:pPr>
              <w:widowControl w:val="0"/>
              <w:spacing w:line="24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     5</w:t>
            </w:r>
          </w:p>
        </w:tc>
        <w:tc>
          <w:tcPr>
            <w:shd w:fill="auto" w:val="clear"/>
            <w:tcMar>
              <w:top w:w="100.0" w:type="dxa"/>
              <w:left w:w="100.0" w:type="dxa"/>
              <w:bottom w:w="100.0" w:type="dxa"/>
              <w:right w:w="100.0" w:type="dxa"/>
            </w:tcMar>
          </w:tcPr>
          <w:p w:rsidR="00000000" w:rsidDel="00000000" w:rsidP="00000000" w:rsidRDefault="00000000" w:rsidRPr="00000000" w14:paraId="000001D7">
            <w:pPr>
              <w:spacing w:after="12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Goal state</w:t>
              <w:tab/>
            </w:r>
          </w:p>
          <w:p w:rsidR="00000000" w:rsidDel="00000000" w:rsidP="00000000" w:rsidRDefault="00000000" w:rsidRPr="00000000" w14:paraId="000001D8">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2    3</w:t>
            </w:r>
          </w:p>
          <w:p w:rsidR="00000000" w:rsidDel="00000000" w:rsidP="00000000" w:rsidRDefault="00000000" w:rsidRPr="00000000" w14:paraId="000001D9">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tab/>
              <w:t xml:space="preserve">-     4</w:t>
            </w:r>
          </w:p>
          <w:p w:rsidR="00000000" w:rsidDel="00000000" w:rsidP="00000000" w:rsidRDefault="00000000" w:rsidRPr="00000000" w14:paraId="000001DA">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6    5</w:t>
            </w:r>
          </w:p>
        </w:tc>
      </w:tr>
    </w:tbl>
    <w:p w:rsidR="00000000" w:rsidDel="00000000" w:rsidP="00000000" w:rsidRDefault="00000000" w:rsidRPr="00000000" w14:paraId="000001DB">
      <w:pPr>
        <w:spacing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work should address the following requirements </w:t>
      </w:r>
    </w:p>
    <w:p w:rsidR="00000000" w:rsidDel="00000000" w:rsidP="00000000" w:rsidRDefault="00000000" w:rsidRPr="00000000" w14:paraId="000001DC">
      <w:pPr>
        <w:spacing w:before="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Draw the search tree including all possible successors of expanded states (except the goal)</w:t>
      </w:r>
    </w:p>
    <w:p w:rsidR="00000000" w:rsidDel="00000000" w:rsidP="00000000" w:rsidRDefault="00000000" w:rsidRPr="00000000" w14:paraId="000001DE">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Calculate the heuristic value for every node</w:t>
      </w:r>
    </w:p>
    <w:p w:rsidR="00000000" w:rsidDel="00000000" w:rsidP="00000000" w:rsidRDefault="00000000" w:rsidRPr="00000000" w14:paraId="000001DF">
      <w:pPr>
        <w:spacing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Mark the optimal strategy found</w:t>
      </w:r>
    </w:p>
    <w:p w:rsidR="00000000" w:rsidDel="00000000" w:rsidP="00000000" w:rsidRDefault="00000000" w:rsidRPr="00000000" w14:paraId="000001E0">
      <w:pPr>
        <w:spacing w:after="1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spacing w:after="12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spacing w:after="120" w:lineRule="auto"/>
        <w:jc w:val="left"/>
        <w:rPr>
          <w:rFonts w:ascii="Cambria" w:cs="Cambria" w:eastAsia="Cambria" w:hAnsi="Cambria"/>
          <w:sz w:val="24"/>
          <w:szCs w:val="24"/>
        </w:rPr>
      </w:pPr>
      <w:r w:rsidDel="00000000" w:rsidR="00000000" w:rsidRPr="00000000">
        <w:rPr>
          <w:rtl w:val="0"/>
        </w:rPr>
      </w:r>
    </w:p>
    <w:tbl>
      <w:tblPr>
        <w:tblStyle w:val="Table19"/>
        <w:tblW w:w="978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65"/>
        <w:gridCol w:w="3915"/>
        <w:tblGridChange w:id="0">
          <w:tblGrid>
            <w:gridCol w:w="5865"/>
            <w:gridCol w:w="3915"/>
          </w:tblGrid>
        </w:tblGridChange>
      </w:tblGrid>
      <w:tr>
        <w:trPr>
          <w:cantSplit w:val="0"/>
          <w:trHeight w:val="3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3">
            <w:pPr>
              <w:spacing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12.</w:t>
            </w:r>
            <w:r w:rsidDel="00000000" w:rsidR="00000000" w:rsidRPr="00000000">
              <w:rPr>
                <w:rFonts w:ascii="Cambria" w:cs="Cambria" w:eastAsia="Cambria" w:hAnsi="Cambria"/>
                <w:sz w:val="24"/>
                <w:szCs w:val="24"/>
                <w:rtl w:val="0"/>
              </w:rPr>
              <w:t xml:space="preserve"> Consider the problem of coloring the six regions (numbered 1...6) in the following map using three colors: R, G and B, so that no adjacent regions have the same color. Two regions are adjacent if they share part of an edge (note: they are NOT adjacent if they only share a corner).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E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52675" cy="17018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5267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5">
      <w:pPr>
        <w:spacing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If initially every variable has all three possible values except region 1 has known value R (1 = R) and region 2 has known value G (2 = G). What is the result of the Forward Checking algorithm for this step?</w:t>
      </w:r>
    </w:p>
    <w:tbl>
      <w:tblPr>
        <w:tblStyle w:val="Table2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75"/>
        <w:gridCol w:w="1275"/>
        <w:gridCol w:w="1275"/>
        <w:gridCol w:w="1275"/>
        <w:gridCol w:w="1275"/>
        <w:gridCol w:w="1275"/>
        <w:tblGridChange w:id="0">
          <w:tblGrid>
            <w:gridCol w:w="1785"/>
            <w:gridCol w:w="1275"/>
            <w:gridCol w:w="1275"/>
            <w:gridCol w:w="1275"/>
            <w:gridCol w:w="1275"/>
            <w:gridCol w:w="1275"/>
            <w:gridCol w:w="127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ind w:left="100" w:firstLine="0"/>
              <w:jc w:val="center"/>
              <w:rPr>
                <w:rFonts w:ascii="Cambria" w:cs="Cambria" w:eastAsia="Cambria" w:hAnsi="Cambria"/>
                <w:b w:val="1"/>
                <w:color w:val="ff0000"/>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color w:val="ff0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ind w:left="100" w:firstLine="0"/>
              <w:jc w:val="center"/>
              <w:rPr>
                <w:rFonts w:ascii="Cambria" w:cs="Cambria" w:eastAsia="Cambria" w:hAnsi="Cambria"/>
                <w:sz w:val="28"/>
                <w:szCs w:val="28"/>
              </w:rPr>
            </w:pPr>
            <w:r w:rsidDel="00000000" w:rsidR="00000000" w:rsidRPr="00000000">
              <w:rPr>
                <w:rFonts w:ascii="Cambria" w:cs="Cambria" w:eastAsia="Cambria" w:hAnsi="Cambria"/>
                <w:b w:val="1"/>
                <w:color w:val="00ff00"/>
                <w:sz w:val="28"/>
                <w:szCs w:val="28"/>
                <w:rtl w:val="0"/>
              </w:rPr>
              <w:t xml:space="preserve">G</w:t>
            </w:r>
            <w:r w:rsidDel="00000000" w:rsidR="00000000" w:rsidRPr="00000000">
              <w:rPr>
                <w:rFonts w:ascii="Cambria" w:cs="Cambria" w:eastAsia="Cambria" w:hAnsi="Cambria"/>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R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ind w:left="100" w:firstLine="0"/>
              <w:jc w:val="center"/>
              <w:rPr>
                <w:rFonts w:ascii="Cambria" w:cs="Cambria" w:eastAsia="Cambria" w:hAnsi="Cambria"/>
                <w:color w:val="f1c232"/>
                <w:sz w:val="28"/>
                <w:szCs w:val="28"/>
              </w:rPr>
            </w:pPr>
            <w:r w:rsidDel="00000000" w:rsidR="00000000" w:rsidRPr="00000000">
              <w:rPr>
                <w:rFonts w:ascii="Cambria" w:cs="Cambria" w:eastAsia="Cambria" w:hAnsi="Cambria"/>
                <w:color w:val="f1c232"/>
                <w:sz w:val="28"/>
                <w:szCs w:val="28"/>
                <w:rtl w:val="0"/>
              </w:rPr>
              <w:t xml:space="preserve">B</w:t>
            </w:r>
          </w:p>
        </w:tc>
      </w:tr>
    </w:tbl>
    <w:p w:rsidR="00000000" w:rsidDel="00000000" w:rsidP="00000000" w:rsidRDefault="00000000" w:rsidRPr="00000000" w14:paraId="000001F4">
      <w:pPr>
        <w:spacing w:before="24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Assume the initial domains of the regions in the map above are given as 1 = {R, G, B}, 2 = {R, G}, 3 = {R, G, B}, 4 = {R}, 5 = {R, G, B}, and 6 = {R}. What is the result of applying the Arc Consistency algorithm, AC-3, starting at Region 1?</w:t>
      </w:r>
    </w:p>
    <w:tbl>
      <w:tblPr>
        <w:tblStyle w:val="Table2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6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ind w:left="100" w:firstLine="0"/>
              <w:jc w:val="center"/>
              <w:rPr>
                <w:rFonts w:ascii="Cambria" w:cs="Cambria" w:eastAsia="Cambria" w:hAnsi="Cambria"/>
                <w:color w:val="bf9000"/>
                <w:sz w:val="28"/>
                <w:szCs w:val="28"/>
              </w:rPr>
            </w:pPr>
            <w:r w:rsidDel="00000000" w:rsidR="00000000" w:rsidRPr="00000000">
              <w:rPr>
                <w:rFonts w:ascii="Cambria" w:cs="Cambria" w:eastAsia="Cambria" w:hAnsi="Cambria"/>
                <w:color w:val="bf9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ind w:left="100" w:firstLine="0"/>
              <w:jc w:val="center"/>
              <w:rPr>
                <w:rFonts w:ascii="Cambria" w:cs="Cambria" w:eastAsia="Cambria" w:hAnsi="Cambria"/>
                <w:color w:val="bf9000"/>
                <w:sz w:val="28"/>
                <w:szCs w:val="28"/>
              </w:rPr>
            </w:pPr>
            <w:r w:rsidDel="00000000" w:rsidR="00000000" w:rsidRPr="00000000">
              <w:rPr>
                <w:rtl w:val="0"/>
              </w:rPr>
            </w:r>
          </w:p>
        </w:tc>
      </w:tr>
    </w:tbl>
    <w:p w:rsidR="00000000" w:rsidDel="00000000" w:rsidP="00000000" w:rsidRDefault="00000000" w:rsidRPr="00000000" w14:paraId="00000203">
      <w:pPr>
        <w:spacing w:after="240" w:before="240" w:lineRule="auto"/>
        <w:jc w:val="both"/>
        <w:rPr>
          <w:rFonts w:ascii="Cambria" w:cs="Cambria" w:eastAsia="Cambria" w:hAnsi="Cambria"/>
          <w:color w:val="ff9900"/>
          <w:sz w:val="24"/>
          <w:szCs w:val="24"/>
        </w:rPr>
      </w:pPr>
      <w:r w:rsidDel="00000000" w:rsidR="00000000" w:rsidRPr="00000000">
        <w:rPr>
          <w:rtl w:val="0"/>
        </w:rPr>
      </w:r>
    </w:p>
    <w:p w:rsidR="00000000" w:rsidDel="00000000" w:rsidP="00000000" w:rsidRDefault="00000000" w:rsidRPr="00000000" w14:paraId="0000020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Assume no variables have been assigned yet, solve the CSP using backtracking with forward checking. Ties (after considering all necessary heuristics) are resolved by numeric ordering (e.g., if both region 1 and region 2 are possible, choose region 1).</w:t>
      </w:r>
    </w:p>
    <w:p w:rsidR="00000000" w:rsidDel="00000000" w:rsidP="00000000" w:rsidRDefault="00000000" w:rsidRPr="00000000" w14:paraId="00000205">
      <w:pPr>
        <w:spacing w:after="240" w:before="24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For every step, present the </w:t>
      </w:r>
      <w:r w:rsidDel="00000000" w:rsidR="00000000" w:rsidRPr="00000000">
        <w:rPr>
          <w:rFonts w:ascii="Cambria" w:cs="Cambria" w:eastAsia="Cambria" w:hAnsi="Cambria"/>
          <w:i w:val="1"/>
          <w:color w:val="0000ff"/>
          <w:sz w:val="24"/>
          <w:szCs w:val="24"/>
          <w:rtl w:val="0"/>
        </w:rPr>
        <w:t xml:space="preserve">MRV values for all regions that are not colored yet</w:t>
      </w:r>
      <w:r w:rsidDel="00000000" w:rsidR="00000000" w:rsidRPr="00000000">
        <w:rPr>
          <w:rFonts w:ascii="Cambria" w:cs="Cambria" w:eastAsia="Cambria" w:hAnsi="Cambria"/>
          <w:color w:val="0000ff"/>
          <w:sz w:val="24"/>
          <w:szCs w:val="24"/>
          <w:rtl w:val="0"/>
        </w:rPr>
        <w:t xml:space="preserve">. If there are many </w:t>
      </w:r>
      <w:r w:rsidDel="00000000" w:rsidR="00000000" w:rsidRPr="00000000">
        <w:rPr>
          <w:rFonts w:ascii="Cambria" w:cs="Cambria" w:eastAsia="Cambria" w:hAnsi="Cambria"/>
          <w:i w:val="1"/>
          <w:color w:val="0000ff"/>
          <w:sz w:val="24"/>
          <w:szCs w:val="24"/>
          <w:rtl w:val="0"/>
        </w:rPr>
        <w:t xml:space="preserve">regions that have the same minimum MRV</w:t>
      </w:r>
      <w:r w:rsidDel="00000000" w:rsidR="00000000" w:rsidRPr="00000000">
        <w:rPr>
          <w:rFonts w:ascii="Cambria" w:cs="Cambria" w:eastAsia="Cambria" w:hAnsi="Cambria"/>
          <w:color w:val="0000ff"/>
          <w:sz w:val="24"/>
          <w:szCs w:val="24"/>
          <w:rtl w:val="0"/>
        </w:rPr>
        <w:t xml:space="preserve">, present the DH values for these regions.</w:t>
      </w:r>
    </w:p>
    <w:p w:rsidR="00000000" w:rsidDel="00000000" w:rsidP="00000000" w:rsidRDefault="00000000" w:rsidRPr="00000000" w14:paraId="00000206">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1</w:t>
      </w:r>
    </w:p>
    <w:tbl>
      <w:tblPr>
        <w:tblStyle w:val="Table22"/>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7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3</w:t>
            </w:r>
          </w:p>
        </w:tc>
      </w:tr>
    </w:tbl>
    <w:p w:rsidR="00000000" w:rsidDel="00000000" w:rsidP="00000000" w:rsidRDefault="00000000" w:rsidRPr="00000000" w14:paraId="0000021C">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w:t>
      </w:r>
      <w:r w:rsidDel="00000000" w:rsidR="00000000" w:rsidRPr="00000000">
        <w:rPr>
          <w:rFonts w:ascii="Cambria" w:cs="Cambria" w:eastAsia="Cambria" w:hAnsi="Cambria"/>
          <w:color w:val="ff0000"/>
          <w:sz w:val="24"/>
          <w:szCs w:val="24"/>
          <w:rtl w:val="0"/>
        </w:rPr>
        <w:t xml:space="preserve">1</w:t>
      </w:r>
      <w:r w:rsidDel="00000000" w:rsidR="00000000" w:rsidRPr="00000000">
        <w:rPr>
          <w:rFonts w:ascii="Cambria" w:cs="Cambria" w:eastAsia="Cambria" w:hAnsi="Cambria"/>
          <w:sz w:val="24"/>
          <w:szCs w:val="24"/>
          <w:rtl w:val="0"/>
        </w:rPr>
        <w:t xml:space="preserve">_____________ with the color _______</w:t>
      </w:r>
      <w:r w:rsidDel="00000000" w:rsidR="00000000" w:rsidRPr="00000000">
        <w:rPr>
          <w:rFonts w:ascii="Cambria" w:cs="Cambria" w:eastAsia="Cambria" w:hAnsi="Cambria"/>
          <w:color w:val="ff0000"/>
          <w:sz w:val="24"/>
          <w:szCs w:val="24"/>
          <w:rtl w:val="0"/>
        </w:rPr>
        <w:t xml:space="preserve">R</w:t>
      </w:r>
      <w:r w:rsidDel="00000000" w:rsidR="00000000" w:rsidRPr="00000000">
        <w:rPr>
          <w:rFonts w:ascii="Cambria" w:cs="Cambria" w:eastAsia="Cambria" w:hAnsi="Cambria"/>
          <w:sz w:val="24"/>
          <w:szCs w:val="24"/>
          <w:rtl w:val="0"/>
        </w:rPr>
        <w:t xml:space="preserve">_______________________</w:t>
      </w:r>
    </w:p>
    <w:p w:rsidR="00000000" w:rsidDel="00000000" w:rsidP="00000000" w:rsidRDefault="00000000" w:rsidRPr="00000000" w14:paraId="0000021D">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2</w:t>
      </w:r>
    </w:p>
    <w:tbl>
      <w:tblPr>
        <w:tblStyle w:val="Table23"/>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r>
      <w:tr>
        <w:trPr>
          <w:cantSplit w:val="0"/>
          <w:trHeight w:val="60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2</w:t>
            </w:r>
          </w:p>
        </w:tc>
      </w:tr>
    </w:tbl>
    <w:p w:rsidR="00000000" w:rsidDel="00000000" w:rsidP="00000000" w:rsidRDefault="00000000" w:rsidRPr="00000000" w14:paraId="00000233">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w:t>
      </w:r>
      <w:r w:rsidDel="00000000" w:rsidR="00000000" w:rsidRPr="00000000">
        <w:rPr>
          <w:rFonts w:ascii="Cambria" w:cs="Cambria" w:eastAsia="Cambria" w:hAnsi="Cambria"/>
          <w:color w:val="ff0000"/>
          <w:sz w:val="24"/>
          <w:szCs w:val="24"/>
          <w:rtl w:val="0"/>
        </w:rPr>
        <w:t xml:space="preserve">4</w:t>
      </w:r>
      <w:r w:rsidDel="00000000" w:rsidR="00000000" w:rsidRPr="00000000">
        <w:rPr>
          <w:rFonts w:ascii="Cambria" w:cs="Cambria" w:eastAsia="Cambria" w:hAnsi="Cambria"/>
          <w:sz w:val="24"/>
          <w:szCs w:val="24"/>
          <w:rtl w:val="0"/>
        </w:rPr>
        <w:t xml:space="preserve">______________ with the color _______________</w:t>
      </w:r>
      <w:r w:rsidDel="00000000" w:rsidR="00000000" w:rsidRPr="00000000">
        <w:rPr>
          <w:rFonts w:ascii="Cambria" w:cs="Cambria" w:eastAsia="Cambria" w:hAnsi="Cambria"/>
          <w:color w:val="ff0000"/>
          <w:sz w:val="24"/>
          <w:szCs w:val="24"/>
          <w:rtl w:val="0"/>
        </w:rPr>
        <w:t xml:space="preserve">G</w:t>
      </w:r>
      <w:r w:rsidDel="00000000" w:rsidR="00000000" w:rsidRPr="00000000">
        <w:rPr>
          <w:rFonts w:ascii="Cambria" w:cs="Cambria" w:eastAsia="Cambria" w:hAnsi="Cambria"/>
          <w:sz w:val="24"/>
          <w:szCs w:val="24"/>
          <w:rtl w:val="0"/>
        </w:rPr>
        <w:t xml:space="preserve">_______________</w:t>
      </w:r>
    </w:p>
    <w:p w:rsidR="00000000" w:rsidDel="00000000" w:rsidP="00000000" w:rsidRDefault="00000000" w:rsidRPr="00000000" w14:paraId="00000234">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3</w:t>
      </w:r>
    </w:p>
    <w:tbl>
      <w:tblPr>
        <w:tblStyle w:val="Table24"/>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B</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24A">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w:t>
      </w:r>
      <w:r w:rsidDel="00000000" w:rsidR="00000000" w:rsidRPr="00000000">
        <w:rPr>
          <w:rFonts w:ascii="Cambria" w:cs="Cambria" w:eastAsia="Cambria" w:hAnsi="Cambria"/>
          <w:color w:val="ff0000"/>
          <w:sz w:val="24"/>
          <w:szCs w:val="24"/>
          <w:rtl w:val="0"/>
        </w:rPr>
        <w:t xml:space="preserve">6</w:t>
      </w:r>
      <w:r w:rsidDel="00000000" w:rsidR="00000000" w:rsidRPr="00000000">
        <w:rPr>
          <w:rFonts w:ascii="Cambria" w:cs="Cambria" w:eastAsia="Cambria" w:hAnsi="Cambria"/>
          <w:sz w:val="24"/>
          <w:szCs w:val="24"/>
          <w:rtl w:val="0"/>
        </w:rPr>
        <w:t xml:space="preserve">_____________ with the color ________</w:t>
      </w:r>
      <w:r w:rsidDel="00000000" w:rsidR="00000000" w:rsidRPr="00000000">
        <w:rPr>
          <w:rFonts w:ascii="Cambria" w:cs="Cambria" w:eastAsia="Cambria" w:hAnsi="Cambria"/>
          <w:color w:val="ff0000"/>
          <w:sz w:val="24"/>
          <w:szCs w:val="24"/>
          <w:rtl w:val="0"/>
        </w:rPr>
        <w:t xml:space="preserve">B</w:t>
      </w:r>
      <w:r w:rsidDel="00000000" w:rsidR="00000000" w:rsidRPr="00000000">
        <w:rPr>
          <w:rFonts w:ascii="Cambria" w:cs="Cambria" w:eastAsia="Cambria" w:hAnsi="Cambria"/>
          <w:sz w:val="24"/>
          <w:szCs w:val="24"/>
          <w:rtl w:val="0"/>
        </w:rPr>
        <w:t xml:space="preserve">______________________</w:t>
      </w:r>
    </w:p>
    <w:p w:rsidR="00000000" w:rsidDel="00000000" w:rsidP="00000000" w:rsidRDefault="00000000" w:rsidRPr="00000000" w14:paraId="0000024B">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4</w:t>
      </w:r>
    </w:p>
    <w:tbl>
      <w:tblPr>
        <w:tblStyle w:val="Table25"/>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ind w:left="100" w:firstLine="0"/>
              <w:jc w:val="center"/>
              <w:rPr>
                <w:rFonts w:ascii="Cambria" w:cs="Cambria" w:eastAsia="Cambria" w:hAnsi="Cambria"/>
                <w:color w:val="ff0000"/>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261">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w:t>
      </w:r>
      <w:r w:rsidDel="00000000" w:rsidR="00000000" w:rsidRPr="00000000">
        <w:rPr>
          <w:rFonts w:ascii="Cambria" w:cs="Cambria" w:eastAsia="Cambria" w:hAnsi="Cambria"/>
          <w:color w:val="ff0000"/>
          <w:sz w:val="24"/>
          <w:szCs w:val="24"/>
          <w:rtl w:val="0"/>
        </w:rPr>
        <w:t xml:space="preserve">2</w:t>
      </w:r>
      <w:r w:rsidDel="00000000" w:rsidR="00000000" w:rsidRPr="00000000">
        <w:rPr>
          <w:rFonts w:ascii="Cambria" w:cs="Cambria" w:eastAsia="Cambria" w:hAnsi="Cambria"/>
          <w:sz w:val="24"/>
          <w:szCs w:val="24"/>
          <w:rtl w:val="0"/>
        </w:rPr>
        <w:t xml:space="preserve">_____________ with the color _________</w:t>
      </w:r>
      <w:r w:rsidDel="00000000" w:rsidR="00000000" w:rsidRPr="00000000">
        <w:rPr>
          <w:rFonts w:ascii="Cambria" w:cs="Cambria" w:eastAsia="Cambria" w:hAnsi="Cambria"/>
          <w:color w:val="ff0000"/>
          <w:sz w:val="24"/>
          <w:szCs w:val="24"/>
          <w:rtl w:val="0"/>
        </w:rPr>
        <w:t xml:space="preserve">R</w:t>
      </w:r>
      <w:r w:rsidDel="00000000" w:rsidR="00000000" w:rsidRPr="00000000">
        <w:rPr>
          <w:rFonts w:ascii="Cambria" w:cs="Cambria" w:eastAsia="Cambria" w:hAnsi="Cambria"/>
          <w:sz w:val="24"/>
          <w:szCs w:val="24"/>
          <w:rtl w:val="0"/>
        </w:rPr>
        <w:t xml:space="preserve">_____________________</w:t>
      </w:r>
    </w:p>
    <w:p w:rsidR="00000000" w:rsidDel="00000000" w:rsidP="00000000" w:rsidRDefault="00000000" w:rsidRPr="00000000" w14:paraId="00000262">
      <w:pPr>
        <w:spacing w:after="200" w:before="240"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5</w:t>
      </w:r>
    </w:p>
    <w:tbl>
      <w:tblPr>
        <w:tblStyle w:val="Table26"/>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
        <w:gridCol w:w="1288"/>
        <w:gridCol w:w="1287"/>
        <w:gridCol w:w="1287"/>
        <w:gridCol w:w="1287"/>
        <w:gridCol w:w="1287"/>
        <w:gridCol w:w="1287"/>
        <w:tblGridChange w:id="0">
          <w:tblGrid>
            <w:gridCol w:w="1787"/>
            <w:gridCol w:w="1288"/>
            <w:gridCol w:w="1287"/>
            <w:gridCol w:w="1287"/>
            <w:gridCol w:w="1287"/>
            <w:gridCol w:w="1287"/>
            <w:gridCol w:w="1287"/>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ind w:left="100" w:firstLine="0"/>
              <w:jc w:val="center"/>
              <w:rPr>
                <w:rFonts w:ascii="Cambria" w:cs="Cambria" w:eastAsia="Cambria" w:hAnsi="Cambria"/>
                <w:sz w:val="28"/>
                <w:szCs w:val="28"/>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ind w:left="100" w:firstLine="0"/>
              <w:jc w:val="center"/>
              <w:rPr>
                <w:rFonts w:ascii="Cambria" w:cs="Cambria" w:eastAsia="Cambria" w:hAnsi="Cambri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ind w:left="100" w:firstLine="0"/>
              <w:jc w:val="center"/>
              <w:rPr>
                <w:rFonts w:ascii="Cambria" w:cs="Cambria" w:eastAsia="Cambria" w:hAnsi="Cambria"/>
                <w:color w:val="ff0000"/>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ind w:left="100" w:firstLine="0"/>
              <w:jc w:val="center"/>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ind w:left="100" w:firstLine="0"/>
              <w:jc w:val="center"/>
              <w:rPr>
                <w:rFonts w:ascii="Cambria" w:cs="Cambria" w:eastAsia="Cambria" w:hAnsi="Cambria"/>
                <w:sz w:val="28"/>
                <w:szCs w:val="28"/>
              </w:rPr>
            </w:pPr>
            <w:r w:rsidDel="00000000" w:rsidR="00000000" w:rsidRPr="00000000">
              <w:rPr>
                <w:rtl w:val="0"/>
              </w:rPr>
            </w:r>
          </w:p>
        </w:tc>
      </w:tr>
    </w:tbl>
    <w:p w:rsidR="00000000" w:rsidDel="00000000" w:rsidP="00000000" w:rsidRDefault="00000000" w:rsidRPr="00000000" w14:paraId="00000278">
      <w:pPr>
        <w:spacing w:after="240" w:before="12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w:t>
      </w:r>
      <w:r w:rsidDel="00000000" w:rsidR="00000000" w:rsidRPr="00000000">
        <w:rPr>
          <w:rFonts w:ascii="Cambria" w:cs="Cambria" w:eastAsia="Cambria" w:hAnsi="Cambria"/>
          <w:color w:val="ff0000"/>
          <w:sz w:val="24"/>
          <w:szCs w:val="24"/>
          <w:rtl w:val="0"/>
        </w:rPr>
        <w:t xml:space="preserve">3</w:t>
      </w:r>
      <w:r w:rsidDel="00000000" w:rsidR="00000000" w:rsidRPr="00000000">
        <w:rPr>
          <w:rFonts w:ascii="Cambria" w:cs="Cambria" w:eastAsia="Cambria" w:hAnsi="Cambria"/>
          <w:sz w:val="24"/>
          <w:szCs w:val="24"/>
          <w:rtl w:val="0"/>
        </w:rPr>
        <w:t xml:space="preserve">______________ with the color _________</w:t>
      </w:r>
      <w:r w:rsidDel="00000000" w:rsidR="00000000" w:rsidRPr="00000000">
        <w:rPr>
          <w:rFonts w:ascii="Cambria" w:cs="Cambria" w:eastAsia="Cambria" w:hAnsi="Cambria"/>
          <w:color w:val="ff0000"/>
          <w:sz w:val="24"/>
          <w:szCs w:val="24"/>
          <w:rtl w:val="0"/>
        </w:rPr>
        <w:t xml:space="preserve">G</w:t>
      </w:r>
      <w:r w:rsidDel="00000000" w:rsidR="00000000" w:rsidRPr="00000000">
        <w:rPr>
          <w:rFonts w:ascii="Cambria" w:cs="Cambria" w:eastAsia="Cambria" w:hAnsi="Cambria"/>
          <w:sz w:val="24"/>
          <w:szCs w:val="24"/>
          <w:rtl w:val="0"/>
        </w:rPr>
        <w:t xml:space="preserve">_____________________</w:t>
      </w:r>
    </w:p>
    <w:p w:rsidR="00000000" w:rsidDel="00000000" w:rsidP="00000000" w:rsidRDefault="00000000" w:rsidRPr="00000000" w14:paraId="00000279">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Step 6</w:t>
      </w:r>
      <w:r w:rsidDel="00000000" w:rsidR="00000000" w:rsidRPr="00000000">
        <w:rPr>
          <w:rtl w:val="0"/>
        </w:rPr>
      </w:r>
    </w:p>
    <w:p w:rsidR="00000000" w:rsidDel="00000000" w:rsidP="00000000" w:rsidRDefault="00000000" w:rsidRPr="00000000" w14:paraId="0000027A">
      <w:pPr>
        <w:spacing w:after="240" w:before="12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Color the region _____</w:t>
      </w:r>
      <w:r w:rsidDel="00000000" w:rsidR="00000000" w:rsidRPr="00000000">
        <w:rPr>
          <w:rFonts w:ascii="Cambria" w:cs="Cambria" w:eastAsia="Cambria" w:hAnsi="Cambria"/>
          <w:color w:val="ff0000"/>
          <w:sz w:val="24"/>
          <w:szCs w:val="24"/>
          <w:rtl w:val="0"/>
        </w:rPr>
        <w:t xml:space="preserve">5</w:t>
      </w:r>
      <w:r w:rsidDel="00000000" w:rsidR="00000000" w:rsidRPr="00000000">
        <w:rPr>
          <w:rFonts w:ascii="Cambria" w:cs="Cambria" w:eastAsia="Cambria" w:hAnsi="Cambria"/>
          <w:sz w:val="24"/>
          <w:szCs w:val="24"/>
          <w:rtl w:val="0"/>
        </w:rPr>
        <w:t xml:space="preserve">_______________ with the color ____________</w:t>
      </w:r>
      <w:r w:rsidDel="00000000" w:rsidR="00000000" w:rsidRPr="00000000">
        <w:rPr>
          <w:rFonts w:ascii="Cambria" w:cs="Cambria" w:eastAsia="Cambria" w:hAnsi="Cambria"/>
          <w:color w:val="ff0000"/>
          <w:sz w:val="24"/>
          <w:szCs w:val="24"/>
          <w:rtl w:val="0"/>
        </w:rPr>
        <w:t xml:space="preserve">B</w:t>
      </w:r>
      <w:r w:rsidDel="00000000" w:rsidR="00000000" w:rsidRPr="00000000">
        <w:rPr>
          <w:rFonts w:ascii="Cambria" w:cs="Cambria" w:eastAsia="Cambria" w:hAnsi="Cambria"/>
          <w:sz w:val="24"/>
          <w:szCs w:val="24"/>
          <w:rtl w:val="0"/>
        </w:rPr>
        <w:t xml:space="preserve">__________________</w:t>
      </w:r>
      <w:r w:rsidDel="00000000" w:rsidR="00000000" w:rsidRPr="00000000">
        <w:rPr>
          <w:rtl w:val="0"/>
        </w:rPr>
      </w:r>
    </w:p>
    <w:sectPr>
      <w:footerReference r:id="rId13" w:type="default"/>
      <w:pgSz w:h="15840" w:w="12240" w:orient="portrait"/>
      <w:pgMar w:bottom="709" w:top="426" w:left="1276" w:right="11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35D9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h0BLHCHF/WAEDAo+di6k+PiS2A==">AMUW2mXcjCzoxoliqGr+EqCgL48G4xN/xCw/t7sJjQrmTgWFtO9Dhsyua8KGOmj9GLvB690rii3CjpjnP67ZI31AgdiNg6iqg9MM3Y2vheF6DMkAb9hCcLwLAC+Ti6d+KkLOGiZicEUs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2022-12-18T14:06:00Z</dcterms:created>
</cp:coreProperties>
</file>