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ee4896548f116cbb1e4c1890337478eb430950a"/>
    <w:p>
      <w:pPr>
        <w:pStyle w:val="Heading1"/>
      </w:pPr>
      <w:r>
        <w:t xml:space="preserve">07. Design system</w:t>
      </w:r>
    </w:p>
    <w:p>
      <w:pPr>
        <w:pStyle w:val="BlockText"/>
      </w:pPr>
      <w:r>
        <w:t xml:space="preserve">Bộ quy chuẩn giao diện chung cho</w:t>
      </w:r>
      <w:r>
        <w:t xml:space="preserve"> </w:t>
      </w:r>
      <w:r>
        <w:rPr>
          <w:b/>
          <w:bCs/>
        </w:rPr>
        <w:t xml:space="preserve">thiết kế Figma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code frontend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Code: token nằm trong</w:t>
      </w:r>
      <w:r>
        <w:t xml:space="preserve"> </w:t>
      </w:r>
      <w:r>
        <w:rPr>
          <w:rStyle w:val="VerbatimChar"/>
        </w:rPr>
        <w:t xml:space="preserve">frontend/lib/theme/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frontend/app/globals.css</w:t>
      </w:r>
      <w:r>
        <w:t xml:space="preserve">. Component dùng</w:t>
      </w:r>
      <w:r>
        <w:t xml:space="preserve"> </w:t>
      </w:r>
      <w:r>
        <w:rPr>
          <w:b/>
          <w:bCs/>
        </w:rPr>
        <w:t xml:space="preserve">Ant Design 6</w:t>
      </w:r>
      <w:r>
        <w:t xml:space="preserve"> </w:t>
      </w:r>
      <w:r>
        <w:t xml:space="preserve">làm nền, theme hoá bằng token ở đây; layout và khoảng cách dùng</w:t>
      </w:r>
      <w:r>
        <w:t xml:space="preserve"> </w:t>
      </w:r>
      <w:r>
        <w:rPr>
          <w:b/>
          <w:bCs/>
        </w:rPr>
        <w:t xml:space="preserve">Tailwind CSS 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Figma: tạo</w:t>
      </w:r>
      <w:r>
        <w:t xml:space="preserve"> </w:t>
      </w:r>
      <w:r>
        <w:rPr>
          <w:i/>
          <w:iCs/>
        </w:rPr>
        <w:t xml:space="preserve">Variables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Styles</w:t>
      </w:r>
      <w:r>
        <w:t xml:space="preserve"> </w:t>
      </w:r>
      <w:r>
        <w:t xml:space="preserve">đúng theo tên token trong file này, để thiết kế và code dùng cùng một bộ tên.</w:t>
      </w:r>
    </w:p>
    <w:p>
      <w:r>
        <w:pict>
          <v:rect style="width:0;height:1.5pt" o:hralign="center" o:hrstd="t" o:hr="t"/>
        </w:pict>
      </w:r>
    </w:p>
    <w:bookmarkStart w:id="9" w:name="X331c4448ae4c0c1347912f95b0aefdebef61369"/>
    <w:p>
      <w:pPr>
        <w:pStyle w:val="Heading2"/>
      </w:pPr>
      <w:r>
        <w:t xml:space="preserve">1. Nguyên tắc thiết kế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Nguyên tắc</w:t>
            </w:r>
          </w:p>
        </w:tc>
        <w:tc>
          <w:tcPr/>
          <w:p>
            <w:pPr>
              <w:pStyle w:val="Compact"/>
            </w:pPr>
            <w:r>
              <w:t xml:space="preserve">Áp dụng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Tập trung vào bài viết</w:t>
            </w:r>
          </w:p>
        </w:tc>
        <w:tc>
          <w:tcPr/>
          <w:p>
            <w:pPr>
              <w:pStyle w:val="Compact"/>
            </w:pPr>
            <w:r>
              <w:t xml:space="preserve">Màn hình làm bài và chấm bài ưu tiên vùng văn bản: chữ lớn, nhiều khoảng trắng, ít màu, công cụ đặt ở lề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 nhìn là biết</w:t>
            </w:r>
          </w:p>
        </w:tc>
        <w:tc>
          <w:tcPr/>
          <w:p>
            <w:pPr>
              <w:pStyle w:val="Compact"/>
            </w:pPr>
            <w:r>
              <w:t xml:space="preserve">Mỗi trạng thái bài nộp và mỗi mức band có</w:t>
            </w:r>
            <w:r>
              <w:t xml:space="preserve"> </w:t>
            </w:r>
            <w:r>
              <w:rPr>
                <w:b/>
                <w:bCs/>
              </w:rPr>
              <w:t xml:space="preserve">một màu cố định</w:t>
            </w:r>
            <w:r>
              <w:t xml:space="preserve"> </w:t>
            </w:r>
            <w:r>
              <w:t xml:space="preserve">trên toàn hệ thống, kèm chữ (không dùng chỉ màu)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nhưng không làm phiền</w:t>
            </w:r>
          </w:p>
        </w:tc>
        <w:tc>
          <w:tcPr/>
          <w:p>
            <w:pPr>
              <w:pStyle w:val="Compact"/>
            </w:pPr>
            <w:r>
              <w:t xml:space="preserve">Cập nhật realtime hiện bằng hiệu ứng nhẹ (ô đổi màu, chấm xanh online, toast góc phải) thay cho popup chặn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mất dữ liệu</w:t>
            </w:r>
          </w:p>
        </w:tc>
        <w:tc>
          <w:tcPr/>
          <w:p>
            <w:pPr>
              <w:pStyle w:val="Compact"/>
            </w:pPr>
            <w:r>
              <w:t xml:space="preserve">Luôn hiện trạng thái lưu ("Đã lưu lúc…", "Ngoại tuyến – đã lưu trên máy"). Thao tác không hoàn tác được thì phải xác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Tiếng Việt trước</w:t>
            </w:r>
          </w:p>
        </w:tc>
        <w:tc>
          <w:tcPr/>
          <w:p>
            <w:pPr>
              <w:pStyle w:val="Compact"/>
            </w:pPr>
            <w:r>
              <w:t xml:space="preserve">Mọi nhãn tiếng Việt. Thuật ngữ IELTS giữ tiếng Anh (Task Response, Band…). Font phải hỗ trợ đủ dấu tiếng Việt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được trên điện thoại</w:t>
            </w:r>
          </w:p>
        </w:tc>
        <w:tc>
          <w:tcPr/>
          <w:p>
            <w:pPr>
              <w:pStyle w:val="Compact"/>
            </w:pPr>
            <w:r>
              <w:t xml:space="preserve">Sinh viên làm bài được trên điện thoại. Giáo viên chấm bài tối ưu cho màn hình ≥ 1280px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Tiếp cận (a11y)</w:t>
            </w:r>
          </w:p>
        </w:tc>
        <w:tc>
          <w:tcPr/>
          <w:p>
            <w:pPr>
              <w:pStyle w:val="Compact"/>
            </w:pPr>
            <w:r>
              <w:t xml:space="preserve">Tương phản chữ ≥ 4.5:1 (WCAG AA), có viền focus rõ, thao tác được bằng bàn phím, icon-only button luôn có tooltip và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8" w:name="Xed3b8570344e28b25362cc7212fc09f08c49104"/>
    <w:p>
      <w:pPr>
        <w:pStyle w:val="Heading2"/>
      </w:pPr>
      <w:r>
        <w:t xml:space="preserve">2. Màu sắc</w:t>
      </w:r>
    </w:p>
    <w:bookmarkStart w:id="10" w:name="X517c7d9c49d9d158b5037d74de217e4deff9cb3"/>
    <w:p>
      <w:pPr>
        <w:pStyle w:val="Heading3"/>
      </w:pPr>
      <w:r>
        <w:t xml:space="preserve">2.1 Màu thương hiệu</w:t>
      </w:r>
    </w:p>
    <w:p>
      <w:pPr>
        <w:pStyle w:val="FirstParagraph"/>
      </w:pPr>
      <w:r>
        <w:t xml:space="preserve">Chủ đạo</w:t>
      </w:r>
      <w:r>
        <w:t xml:space="preserve"> </w:t>
      </w:r>
      <w:r>
        <w:rPr>
          <w:b/>
          <w:bCs/>
        </w:rPr>
        <w:t xml:space="preserve">xanh dương học thuật</w:t>
      </w:r>
      <w:r>
        <w:t xml:space="preserve">: đáng tin, dịu mắt khi đọc lâu. Điểm nhấn là</w:t>
      </w:r>
      <w:r>
        <w:t xml:space="preserve"> </w:t>
      </w:r>
      <w:r>
        <w:rPr>
          <w:b/>
          <w:bCs/>
        </w:rPr>
        <w:t xml:space="preserve">vàng hổ phách</w:t>
      </w:r>
      <w:r>
        <w:t xml:space="preserve">, dùng cho band và thành tích.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t xml:space="preserve">Nền mục menu đang chọn, nền nhấn nhẹ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#DBE6FE</w:t>
            </w:r>
          </w:p>
        </w:tc>
        <w:tc>
          <w:tcPr/>
          <w:p>
            <w:pPr>
              <w:pStyle w:val="Compact"/>
            </w:pPr>
            <w:r>
              <w:t xml:space="preserve">Nền hover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t xml:space="preserve">Viền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  <w:tc>
          <w:tcPr/>
          <w:p>
            <w:pPr>
              <w:pStyle w:val="Compact"/>
            </w:pPr>
            <w:r>
              <w:t xml:space="preserve">Icon nhấn, biểu đồ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brand-600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#2457E6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Màu chính (primary)</w:t>
            </w:r>
            <w:r>
              <w:t xml:space="preserve">: nút chính, link,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t xml:space="preserve">Hover / active của nút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#172C6E</w:t>
            </w:r>
          </w:p>
        </w:tc>
        <w:tc>
          <w:tcPr/>
          <w:p>
            <w:pPr>
              <w:pStyle w:val="Compact"/>
            </w:pPr>
            <w:r>
              <w:t xml:space="preserve">Chữ tiêu đề trên nền brand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Điểm nhấn: band cao, huy hiệu, đánh dấu sao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t xml:space="preserve">Nền điểm nhấn</w:t>
            </w:r>
          </w:p>
        </w:tc>
      </w:tr>
    </w:tbl>
    <w:bookmarkEnd w:id="10"/>
    <w:bookmarkStart w:id="11" w:name="X24a5d76b094940c710cb3e91b15ea6d82906f52"/>
    <w:p>
      <w:pPr>
        <w:pStyle w:val="Heading3"/>
      </w:pPr>
      <w:r>
        <w:t xml:space="preserve">2.2 Màu trung tính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Nền card, nền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#F8FAFC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Nền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t xml:space="preserve">Nền khối phụ, header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Viền mặc định</w:t>
            </w:r>
            <w:r>
              <w:t xml:space="preserve">, đường kẻ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Viền ô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#94A3B8</w:t>
            </w:r>
          </w:p>
        </w:tc>
        <w:tc>
          <w:tcPr/>
          <w:p>
            <w:pPr>
              <w:pStyle w:val="Compact"/>
            </w:pPr>
            <w:r>
              <w:t xml:space="preserve">Placeholder, icon mờ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</w:pPr>
            <w:r>
              <w:t xml:space="preserve">Chữ phụ, chú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t xml:space="preserve">Chữ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tiêu đề</w:t>
            </w:r>
          </w:p>
        </w:tc>
      </w:tr>
    </w:tbl>
    <w:bookmarkEnd w:id="11"/>
    <w:bookmarkStart w:id="12" w:name="X70b136626ac34eb923abf06520ec572206a7b6e"/>
    <w:p>
      <w:pPr>
        <w:pStyle w:val="Heading3"/>
      </w:pPr>
      <w:r>
        <w:t xml:space="preserve">2.3 Màu ngữ nghĩa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Màu chính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t xml:space="preserve">Thành công, đã trả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#FDE68A</w:t>
            </w:r>
          </w:p>
        </w:tc>
        <w:tc>
          <w:tcPr/>
          <w:p>
            <w:pPr>
              <w:pStyle w:val="Compact"/>
            </w:pPr>
            <w:r>
              <w:t xml:space="preserve">Cảnh báo, sắp hết hạn, mất kết nối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t xml:space="preserve">Lỗi, quá hạn, cần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#0284C7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t xml:space="preserve">Thông tin, gợi ý</w:t>
            </w:r>
          </w:p>
        </w:tc>
      </w:tr>
    </w:tbl>
    <w:bookmarkEnd w:id="12"/>
    <w:bookmarkStart w:id="13" w:name="Xfa5e515fec616912de0f814a5c9139b0bc6422b"/>
    <w:p>
      <w:pPr>
        <w:pStyle w:val="Heading3"/>
      </w:pPr>
      <w:r>
        <w:t xml:space="preserve">2.4 Màu trạng thái bài nộp</w:t>
      </w:r>
    </w:p>
    <w:p>
      <w:pPr>
        <w:pStyle w:val="FirstParagraph"/>
      </w:pPr>
      <w:r>
        <w:t xml:space="preserve">Dùng</w:t>
      </w:r>
      <w:r>
        <w:t xml:space="preserve"> </w:t>
      </w:r>
      <w:r>
        <w:rPr>
          <w:b/>
          <w:bCs/>
        </w:rPr>
        <w:t xml:space="preserve">thống nhất</w:t>
      </w:r>
      <w:r>
        <w:t xml:space="preserve"> </w:t>
      </w:r>
      <w:r>
        <w:t xml:space="preserve">cho tag trạng thái, ô ma trận tiến độ, chấm màu trong danh sách. Mỗi trạng thái có bộ ba</w:t>
      </w:r>
      <w:r>
        <w:t xml:space="preserve"> </w:t>
      </w:r>
      <w:r>
        <w:rPr>
          <w:rStyle w:val="VerbatimChar"/>
        </w:rPr>
        <w:t xml:space="preserve">text / bg / border</w:t>
      </w:r>
      <w:r>
        <w:t xml:space="preserve"> </w:t>
      </w:r>
      <w:r>
        <w:t xml:space="preserve">cho tag, và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cho ô ma trận.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 hiển thị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  <w:tc>
          <w:tcPr/>
          <w:p>
            <w:pPr>
              <w:pStyle w:val="Compact"/>
            </w:pPr>
            <w:r>
              <w:t xml:space="preserve">solid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Đang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#0369A1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#7DD3FC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¹</w:t>
            </w:r>
          </w:p>
        </w:tc>
        <w:tc>
          <w:tcPr/>
          <w:p>
            <w:pPr>
              <w:pStyle w:val="Compact"/>
            </w:pPr>
            <w:r>
              <w:t xml:space="preserve">Nộp muộn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#FED7AA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#FB923C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Đang chấm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#6D28D9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#F5F3FF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#DDD6FE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#A78BFA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trả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cách hiển thị</w:t>
      </w:r>
      <w:r>
        <w:t xml:space="preserve">, không phải trạng thái trong DB: bài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is_late = true</w:t>
      </w:r>
      <w:r>
        <w:t xml:space="preserve"> </w:t>
      </w:r>
      <w:r>
        <w:t xml:space="preserve">thì hiện màu này.</w:t>
      </w:r>
      <w:r>
        <w:t xml:space="preserve"> </w:t>
      </w:r>
      <w:r>
        <w:t xml:space="preserve">Phía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như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bố.</w:t>
      </w:r>
    </w:p>
    <w:bookmarkEnd w:id="13"/>
    <w:bookmarkStart w:id="14" w:name="Xafab66aba0d151faa708e29daaa253c01f31919"/>
    <w:p>
      <w:pPr>
        <w:pStyle w:val="Heading3"/>
      </w:pPr>
      <w:r>
        <w:t xml:space="preserve">2.5 Màu trạng thái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Đang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Đã đóng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</w:tbl>
    <w:bookmarkEnd w:id="14"/>
    <w:bookmarkStart w:id="15" w:name="X970844b6c24b4b95465dc94b510778cf232d052"/>
    <w:p>
      <w:pPr>
        <w:pStyle w:val="Heading3"/>
      </w:pPr>
      <w:r>
        <w:t xml:space="preserve">2.6 Thang màu band IELTS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band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solid (biểu đồ)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– 4.5</w:t>
            </w:r>
          </w:p>
        </w:tc>
        <w:tc>
          <w:tcPr/>
          <w:p>
            <w:pPr>
              <w:pStyle w:val="Compact"/>
            </w:pPr>
            <w:r>
              <w:t xml:space="preserve">Yếu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 – 5.5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#F97316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 – 6.5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#A16207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#FEFCE8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#EAB308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 – 7.5</w:t>
            </w:r>
          </w:p>
        </w:tc>
        <w:tc>
          <w:tcPr/>
          <w:p>
            <w:pPr>
              <w:pStyle w:val="Compact"/>
            </w:pPr>
            <w:r>
              <w:t xml:space="preserve">Tốt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 – 9.0</w:t>
            </w:r>
          </w:p>
        </w:tc>
        <w:tc>
          <w:tcPr/>
          <w:p>
            <w:pPr>
              <w:pStyle w:val="Compact"/>
            </w:pPr>
            <w:r>
              <w:t xml:space="preserve">Xuất sắc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#0F766E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#14B8A6</w:t>
            </w:r>
          </w:p>
        </w:tc>
      </w:tr>
    </w:tbl>
    <w:p>
      <w:pPr>
        <w:pStyle w:val="BodyText"/>
      </w:pPr>
      <w:r>
        <w:t xml:space="preserve">Biểu đồ phân bố band dùng màu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theo đúng khoảng của từng cột.</w:t>
      </w:r>
    </w:p>
    <w:bookmarkEnd w:id="15"/>
    <w:bookmarkStart w:id="16" w:name="X824d96766b9843f19654b00ae68b91219fdd694"/>
    <w:p>
      <w:pPr>
        <w:pStyle w:val="Heading3"/>
      </w:pPr>
      <w:r>
        <w:t xml:space="preserve">2.7 Màu cho văn bản bài làm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#FEF08A</w:t>
            </w:r>
            <w:r>
              <w:t xml:space="preserve">, gạch chân</w:t>
            </w:r>
            <w:r>
              <w:t xml:space="preserve"> </w:t>
            </w:r>
            <w:r>
              <w:rPr>
                <w:rStyle w:val="VerbatimChar"/>
              </w:rPr>
              <w:t xml:space="preserve">#CA8A04</w:t>
            </w:r>
          </w:p>
        </w:tc>
        <w:tc>
          <w:tcPr/>
          <w:p>
            <w:pPr>
              <w:pStyle w:val="Compact"/>
            </w:pPr>
            <w:r>
              <w:t xml:space="preserve">Đoạn có nhận xét inline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highlight-comment-active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#FDE047</w:t>
            </w:r>
          </w:p>
        </w:tc>
        <w:tc>
          <w:tcPr/>
          <w:p>
            <w:pPr>
              <w:pStyle w:val="Compact"/>
            </w:pPr>
            <w:r>
              <w:t xml:space="preserve">Nhận xét inline đang được chọn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highlight-similar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</w:pPr>
            <w:r>
              <w:t xml:space="preserve">Đoạn giống bài khác (đạo văn, Mức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diff-added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#DCFCE7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#166534</w:t>
            </w:r>
          </w:p>
        </w:tc>
        <w:tc>
          <w:tcPr/>
          <w:p>
            <w:pPr>
              <w:pStyle w:val="Compact"/>
            </w:pPr>
            <w:r>
              <w:t xml:space="preserve">So sánh version: phần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diff-removed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#FEE2E2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#991B1B</w:t>
            </w:r>
            <w:r>
              <w:t xml:space="preserve">, gạch ngang</w:t>
            </w:r>
          </w:p>
        </w:tc>
        <w:tc>
          <w:tcPr/>
          <w:p>
            <w:pPr>
              <w:pStyle w:val="Compact"/>
            </w:pPr>
            <w:r>
              <w:t xml:space="preserve">So sánh version: phần bỏ</w:t>
            </w:r>
          </w:p>
        </w:tc>
      </w:tr>
    </w:tbl>
    <w:bookmarkEnd w:id="16"/>
    <w:bookmarkStart w:id="17" w:name="X570968edc18fdd0d3d0c268c76586f5a595c58b"/>
    <w:p>
      <w:pPr>
        <w:pStyle w:val="Heading3"/>
      </w:pPr>
      <w:r>
        <w:t xml:space="preserve">2.8 Màu realtime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  <w:r>
              <w:t xml:space="preserve"> </w:t>
            </w:r>
            <w:r>
              <w:t xml:space="preserve">(viền trắng 2px)</w:t>
            </w:r>
          </w:p>
        </w:tc>
        <w:tc>
          <w:tcPr/>
          <w:p>
            <w:pPr>
              <w:pStyle w:val="Compact"/>
            </w:pPr>
            <w:r>
              <w:t xml:space="preserve">Chấm xanh "đang online"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presence-away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Online nhưng không mở tab làm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Ngoại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t xml:space="preserve">Hiệu ứng nhấp nháy 1 lần khi ô ma trận vừa đổi trạng thái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52a0a6470b545cc759d742c101bee98489eb2d"/>
    <w:p>
      <w:pPr>
        <w:pStyle w:val="Heading2"/>
      </w:pPr>
      <w:r>
        <w:t xml:space="preserve">3. Chữ (Typography)</w:t>
      </w:r>
    </w:p>
    <w:bookmarkStart w:id="19" w:name="X86a72e45cbfe1dd99801226db29fcb97ab70c50"/>
    <w:p>
      <w:pPr>
        <w:pStyle w:val="Heading3"/>
      </w:pPr>
      <w:r>
        <w:t xml:space="preserve">3.1 Font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 (UI)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Roboto</w:t>
            </w:r>
            <w:r>
              <w:t xml:space="preserve"> </w:t>
            </w:r>
            <w:r>
              <w:t xml:space="preserve">400 / 500 / 600 / 700</w:t>
            </w:r>
          </w:p>
        </w:tc>
        <w:tc>
          <w:tcPr/>
          <w:p>
            <w:pPr>
              <w:pStyle w:val="Compact"/>
            </w:pPr>
            <w:r>
              <w:t xml:space="preserve">Google Fonts, subset</w:t>
            </w:r>
            <w:r>
              <w:t xml:space="preserve"> </w:t>
            </w:r>
            <w:r>
              <w:rPr>
                <w:rStyle w:val="VerbatimChar"/>
              </w:rPr>
              <w:t xml:space="preserve">vietnamese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Vùng bài làm</w:t>
            </w:r>
            <w:r>
              <w:t xml:space="preserve"> </w:t>
            </w:r>
            <w:r>
              <w:t xml:space="preserve">(soạn và đọc bài viết)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Noto Serif</w:t>
            </w:r>
            <w:r>
              <w:t xml:space="preserve"> </w:t>
            </w:r>
            <w:r>
              <w:t xml:space="preserve">400 / 700</w:t>
            </w:r>
          </w:p>
        </w:tc>
        <w:tc>
          <w:tcPr/>
          <w:p>
            <w:pPr>
              <w:pStyle w:val="Compact"/>
            </w:pPr>
            <w:r>
              <w:t xml:space="preserve">Chữ có chân, đọc lâu không mỏi. Gần với cảm giác bài thi giấy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(mã SV, mã lớp, IP, 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JetBrains Mono</w:t>
            </w:r>
            <w:r>
              <w:t xml:space="preserve"> </w:t>
            </w: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396ef12de774b0fb273d5e85f20080379c0e437"/>
    <w:p>
      <w:pPr>
        <w:pStyle w:val="Heading3"/>
      </w:pPr>
      <w:r>
        <w:t xml:space="preserve">3.2 Thang cỡ chữ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Cỡ / dòng</w:t>
            </w:r>
          </w:p>
        </w:tc>
        <w:tc>
          <w:tcPr/>
          <w:p>
            <w:pPr>
              <w:pStyle w:val="Compact"/>
            </w:pPr>
            <w:r>
              <w:t xml:space="preserve">Độ đậm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30 / 38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Số liệu lớn trên dashboard (band trung bình…)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24 / 32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20 / 28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khối, tiêu đề drawer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16 / 24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card, tên tiêu chí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mặc định</w:t>
            </w:r>
            <w:r>
              <w:t xml:space="preserve"> </w:t>
            </w:r>
            <w:r>
              <w:t xml:space="preserve">của UI (giống AntD)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body-strong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Nhãn, tên trong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13 / 20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Nội dung bảng dày, mô tả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12 / 18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Chú thích, thời gian, "Đã lưu lúc…"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/ 30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Văn bản bài làm (Noto Serif). Trên điện thoại: 16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15 / 24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Đề bài</w:t>
            </w:r>
          </w:p>
        </w:tc>
      </w:tr>
    </w:tbl>
    <w:p>
      <w:pPr>
        <w:pStyle w:val="BodyText"/>
      </w:pPr>
      <w:r>
        <w:t xml:space="preserve">Độ rộng dòng của vùng bài làm tối đa</w:t>
      </w:r>
      <w:r>
        <w:t xml:space="preserve"> </w:t>
      </w:r>
      <w:r>
        <w:rPr>
          <w:b/>
          <w:bCs/>
        </w:rPr>
        <w:t xml:space="preserve">72 ký tự</w:t>
      </w:r>
      <w:r>
        <w:t xml:space="preserve"> </w:t>
      </w:r>
      <w:r>
        <w:t xml:space="preserve">(khoảng 720px), để dễ đọc.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3c2a964801d587fb4006f16213d80a060ccfd51"/>
    <w:p>
      <w:pPr>
        <w:pStyle w:val="Heading2"/>
      </w:pPr>
      <w:r>
        <w:t xml:space="preserve">4. Khoảng cách, bo góc, đổ bóng</w:t>
      </w:r>
    </w:p>
    <w:bookmarkStart w:id="22" w:name="X6f4c9a0d20841a1fa8ee1b71d98522064cdbdc0"/>
    <w:p>
      <w:pPr>
        <w:pStyle w:val="Heading3"/>
      </w:pPr>
      <w:r>
        <w:t xml:space="preserve">4.1 Khoảng cách (lưới 4px)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điển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Khoảng giữa icon và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Giữa các nút trong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Padding ô bảng, giữa các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Padding card trên điện thoại, lề trang trên điện thoại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Padding card, lề trang trên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Giữa các khối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space-12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Khoảng trên dưới của trang trống (empty state)</w:t>
            </w:r>
          </w:p>
        </w:tc>
      </w:tr>
    </w:tbl>
    <w:bookmarkEnd w:id="22"/>
    <w:bookmarkStart w:id="23" w:name="X8b9d4be5fb76cfe40d6ef19ffc835a8e5d4e0c7"/>
    <w:p>
      <w:pPr>
        <w:pStyle w:val="Heading3"/>
      </w:pPr>
      <w:r>
        <w:t xml:space="preserve">4.2 Bo góc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radius-sm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Tag, checkbox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radius-md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Nút, ô nhập,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radius-lg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Card, 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radius-full</w:t>
            </w:r>
          </w:p>
        </w:tc>
        <w:tc>
          <w:tcPr/>
          <w:p>
            <w:pPr>
              <w:pStyle w:val="Compact"/>
            </w:pPr>
            <w:r>
              <w:t xml:space="preserve">9999</w:t>
            </w:r>
          </w:p>
        </w:tc>
        <w:tc>
          <w:tcPr/>
          <w:p>
            <w:pPr>
              <w:pStyle w:val="Compact"/>
            </w:pPr>
            <w:r>
              <w:t xml:space="preserve">Avatar, chấm trạng thái, badge band</w:t>
            </w:r>
          </w:p>
        </w:tc>
      </w:tr>
    </w:tbl>
    <w:bookmarkEnd w:id="23"/>
    <w:bookmarkStart w:id="24" w:name="X0f34d0ce5d787a4abc57e51ad9bb84c4dc3df0b"/>
    <w:p>
      <w:pPr>
        <w:pStyle w:val="Heading3"/>
      </w:pPr>
      <w:r>
        <w:t xml:space="preserve">4.3 Đổ bóng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rgba(15,23,42,.06)</w:t>
            </w:r>
          </w:p>
        </w:tc>
        <w:tc>
          <w:tcPr/>
          <w:p>
            <w:pPr>
              <w:pStyle w:val="Compact"/>
            </w:pPr>
            <w:r>
              <w:t xml:space="preserve">Card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4px 12px rgba(15,23,42,.08)</w:t>
            </w:r>
          </w:p>
        </w:tc>
        <w:tc>
          <w:tcPr/>
          <w:p>
            <w:pPr>
              <w:pStyle w:val="Compact"/>
            </w:pPr>
            <w:r>
              <w:t xml:space="preserve">Card hover, 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12px 32px rgba(15,23,42,.12)</w:t>
            </w:r>
          </w:p>
        </w:tc>
        <w:tc>
          <w:tcPr/>
          <w:p>
            <w:pPr>
              <w:pStyle w:val="Compact"/>
            </w:pPr>
            <w:r>
              <w:t xml:space="preserve">Modal, drawer, toast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Xabae43b14739d3d980d64ee1d742942e401ee2a"/>
    <w:p>
      <w:pPr>
        <w:pStyle w:val="Heading2"/>
      </w:pPr>
      <w:r>
        <w:t xml:space="preserve">5. Bố cục</w:t>
      </w:r>
    </w:p>
    <w:bookmarkStart w:id="26" w:name="Xebfb044e0fe279df3ccf2c4e718f1542a61e1b2"/>
    <w:p>
      <w:pPr>
        <w:pStyle w:val="Heading3"/>
      </w:pPr>
      <w:r>
        <w:t xml:space="preserve">5.1 Breakpoint (theo Ant Design)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  <w:r>
              <w:t xml:space="preserve">Thiết bị</w:t>
            </w:r>
          </w:p>
        </w:tc>
        <w:tc>
          <w:tcPr/>
          <w:p>
            <w:pPr>
              <w:pStyle w:val="Compact"/>
            </w:pPr>
            <w:r>
              <w:t xml:space="preserve">Thay đổi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Điện thoại</w:t>
            </w:r>
          </w:p>
        </w:tc>
        <w:tc>
          <w:tcPr/>
          <w:p>
            <w:pPr>
              <w:pStyle w:val="Compact"/>
            </w:pPr>
            <w:r>
              <w:t xml:space="preserve">Sidebar thành drawer (nút ☰). Bảng thành danh sách card. Lề 16px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Điện thoại ngang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Máy tính bảng</w:t>
            </w:r>
          </w:p>
        </w:tc>
        <w:tc>
          <w:tcPr/>
          <w:p>
            <w:pPr>
              <w:pStyle w:val="Compact"/>
            </w:pPr>
            <w:r>
              <w:t xml:space="preserve">Màn hình chấm: 2 cột xếp dọc thành tab "Bài làm / Chấm điểm"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992</w:t>
            </w:r>
          </w:p>
        </w:tc>
        <w:tc>
          <w:tcPr/>
          <w:p>
            <w:pPr>
              <w:pStyle w:val="Compact"/>
            </w:pPr>
            <w:r>
              <w:t xml:space="preserve">Laptop nhỏ</w:t>
            </w:r>
          </w:p>
        </w:tc>
        <w:tc>
          <w:tcPr/>
          <w:p>
            <w:pPr>
              <w:pStyle w:val="Compact"/>
            </w:pPr>
            <w:r>
              <w:t xml:space="preserve">Sidebar thu gọn còn icon (72px)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Sidebar đầy đủ (240px)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xxl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Màn lớn</w:t>
            </w:r>
          </w:p>
        </w:tc>
        <w:tc>
          <w:tcPr/>
          <w:p>
            <w:pPr>
              <w:pStyle w:val="Compact"/>
            </w:pPr>
            <w:r>
              <w:t xml:space="preserve">Nội dung tối đa 1440px, căn giữa</w:t>
            </w:r>
          </w:p>
        </w:tc>
      </w:tr>
    </w:tbl>
    <w:bookmarkEnd w:id="26"/>
    <w:bookmarkStart w:id="27" w:name="X92ee8a546eb6db99e4fabd2c18c97c554a0acae"/>
    <w:p>
      <w:pPr>
        <w:pStyle w:val="Heading3"/>
      </w:pPr>
      <w:r>
        <w:t xml:space="preserve">5.2 Khung trang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có sidebar</w:t>
      </w:r>
      <w:r>
        <w:t xml:space="preserve"> </w:t>
      </w:r>
      <w:r>
        <w:t xml:space="preserve">(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trong code):</w:t>
      </w:r>
    </w:p>
    <w:p>
      <w:pPr>
        <w:pStyle w:val="Compact"/>
        <w:numPr>
          <w:ilvl w:val="1"/>
          <w:numId w:val="1003"/>
        </w:numPr>
      </w:pPr>
      <w:r>
        <w:t xml:space="preserve">Sidebar: nền trắng, rộng 240px (thu gọn còn 72px), logo cao 64px, menu theo vai trò.</w:t>
      </w:r>
    </w:p>
    <w:p>
      <w:pPr>
        <w:pStyle w:val="Compact"/>
        <w:numPr>
          <w:ilvl w:val="1"/>
          <w:numId w:val="1003"/>
        </w:numPr>
      </w:pPr>
      <w:r>
        <w:t xml:space="preserve">Header: cao 64px, nền trắng, viền dưới</w:t>
      </w:r>
      <w:r>
        <w:t xml:space="preserve"> </w:t>
      </w:r>
      <w:r>
        <w:rPr>
          <w:rStyle w:val="VerbatimChar"/>
        </w:rPr>
        <w:t xml:space="preserve">neutral-100</w:t>
      </w:r>
      <w:r>
        <w:t xml:space="preserve">. Bên trái là breadcrumb; bên phải là chỉ báo kết nối, chuông thông báo, menu tài khoản.</w:t>
      </w:r>
    </w:p>
    <w:p>
      <w:pPr>
        <w:pStyle w:val="Compact"/>
        <w:numPr>
          <w:ilvl w:val="1"/>
          <w:numId w:val="1003"/>
        </w:numPr>
      </w:pPr>
      <w:r>
        <w:t xml:space="preserve">Nội dung: nền</w:t>
      </w:r>
      <w:r>
        <w:t xml:space="preserve"> </w:t>
      </w:r>
      <w:r>
        <w:rPr>
          <w:rStyle w:val="VerbatimChar"/>
        </w:rPr>
        <w:t xml:space="preserve">neutral-25</w:t>
      </w:r>
      <w:r>
        <w:t xml:space="preserve">, lề 24px (16px trên điện thoại).</w:t>
      </w:r>
    </w:p>
    <w:p>
      <w:pPr>
        <w:pStyle w:val="Compact"/>
        <w:numPr>
          <w:ilvl w:val="1"/>
          <w:numId w:val="1003"/>
        </w:numPr>
      </w:pPr>
      <w:r>
        <w:t xml:space="preserve">Đầu mỗi trang có</w:t>
      </w:r>
      <w:r>
        <w:t xml:space="preserve"> </w:t>
      </w:r>
      <w:r>
        <w:rPr>
          <w:b/>
          <w:bCs/>
        </w:rPr>
        <w:t xml:space="preserve">Page header</w:t>
      </w:r>
      <w:r>
        <w:t xml:space="preserve">: tiêu đề</w:t>
      </w:r>
      <w:r>
        <w:t xml:space="preserve"> </w:t>
      </w:r>
      <w:r>
        <w:rPr>
          <w:rStyle w:val="VerbatimChar"/>
        </w:rPr>
        <w:t xml:space="preserve">h1</w:t>
      </w:r>
      <w:r>
        <w:t xml:space="preserve">, mô tả, các nút hành động ở bên phải.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toàn màn hình</w:t>
      </w:r>
      <w:r>
        <w:t xml:space="preserve"> </w:t>
      </w:r>
      <w:r>
        <w:t xml:space="preserve">(</w:t>
      </w:r>
      <w:r>
        <w:rPr>
          <w:rStyle w:val="VerbatimChar"/>
        </w:rPr>
        <w:t xml:space="preserve">(main)</w:t>
      </w:r>
      <w:r>
        <w:t xml:space="preserve">): chỉ có header 64px (nút Quay lại, tiêu đề bài, các hành động). Phần còn lại dành cho nội dung.</w:t>
      </w:r>
    </w:p>
    <w:bookmarkEnd w:id="27"/>
    <w:bookmarkStart w:id="28" w:name="Xede4f2135636edb7719c11f299a0f264a406fde"/>
    <w:p>
      <w:pPr>
        <w:pStyle w:val="Heading3"/>
      </w:pPr>
      <w:r>
        <w:t xml:space="preserve">5.3 Bố cục các màn hình đặc thù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 hình</w:t>
            </w:r>
          </w:p>
        </w:tc>
        <w:tc>
          <w:tcPr/>
          <w:p>
            <w:pPr>
              <w:pStyle w:val="Compact"/>
            </w:pPr>
            <w:r>
              <w:t xml:space="preserve">Bố cục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bài</w:t>
            </w:r>
          </w:p>
        </w:tc>
        <w:tc>
          <w:tcPr/>
          <w:p>
            <w:pPr>
              <w:pStyle w:val="Compact"/>
            </w:pPr>
            <w:r>
              <w:t xml:space="preserve">Header: tên bài, đồng hồ đếm ngược, chỉ báo lưu, nút "Nộp phần này". Dưới header là tab các phần. Desktop chia 2 cột:</w:t>
            </w:r>
            <w:r>
              <w:t xml:space="preserve"> </w:t>
            </w:r>
            <w:r>
              <w:rPr>
                <w:b/>
                <w:bCs/>
              </w:rPr>
              <w:t xml:space="preserve">đề bài 40%</w:t>
            </w:r>
            <w:r>
              <w:t xml:space="preserve"> </w:t>
            </w:r>
            <w:r>
              <w:t xml:space="preserve">(cuộn riêng, ảnh biểu đồ phóng to được) và</w:t>
            </w:r>
            <w:r>
              <w:t xml:space="preserve"> </w:t>
            </w:r>
            <w:r>
              <w:rPr>
                <w:b/>
                <w:bCs/>
              </w:rPr>
              <w:t xml:space="preserve">vùng soạn 60%</w:t>
            </w:r>
            <w:r>
              <w:t xml:space="preserve">. Thanh dưới vùng soạn: số từ / tối thiểu, thời gian gợi ý. Điện thoại: đề bài thu gọn ở trên, bấm để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t xml:space="preserve">Header: tên sinh viên, phần, version, nhãn muộn, nút Trước/Sau trong hàng đợi.</w:t>
            </w:r>
            <w:r>
              <w:t xml:space="preserve"> </w:t>
            </w:r>
            <w:r>
              <w:rPr>
                <w:b/>
                <w:bCs/>
              </w:rPr>
              <w:t xml:space="preserve">Bài làm 58%</w:t>
            </w:r>
            <w:r>
              <w:t xml:space="preserve"> </w:t>
            </w:r>
            <w:r>
              <w:t xml:space="preserve">(font essay, bôi đen để nhận xét) và</w:t>
            </w:r>
            <w:r>
              <w:t xml:space="preserve"> </w:t>
            </w:r>
            <w:r>
              <w:rPr>
                <w:b/>
                <w:bCs/>
              </w:rPr>
              <w:t xml:space="preserve">bảng chấm 42%</w:t>
            </w:r>
            <w:r>
              <w:t xml:space="preserve"> </w:t>
            </w:r>
            <w:r>
              <w:t xml:space="preserve">(cuộn riêng): danh sách tiêu chí → band tổng → nhận xét chung → nút "Lưu nháp", "Yêu cầu sửa", "Trả bài" (dính đáy)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 trận tiến độ</w:t>
            </w:r>
          </w:p>
        </w:tc>
        <w:tc>
          <w:tcPr/>
          <w:p>
            <w:pPr>
              <w:pStyle w:val="Compact"/>
            </w:pPr>
            <w:r>
              <w:t xml:space="preserve">Cột đầu cố định: mã SV, họ tên, chấm online. Mỗi cột là một phần. Ô màu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có điểm nếu đã trả. Hàng tổng ở trên: phần trăm hoàn thành từng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Hàng thẻ số liệu (4 thẻ), rồi lưới 2 cột: danh sách việc cần làm + biểu đồ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637c10c19cb93b30e3ab446d2b4b49cdcd79732"/>
    <w:p>
      <w:pPr>
        <w:pStyle w:val="Heading2"/>
      </w:pPr>
      <w:r>
        <w:t xml:space="preserve">6. Icon</w:t>
      </w:r>
    </w:p>
    <w:p>
      <w:pPr>
        <w:pStyle w:val="Compact"/>
        <w:numPr>
          <w:ilvl w:val="0"/>
          <w:numId w:val="1004"/>
        </w:numPr>
      </w:pPr>
      <w:r>
        <w:t xml:space="preserve">Bộ icon:</w:t>
      </w:r>
      <w:r>
        <w:t xml:space="preserve"> </w:t>
      </w:r>
      <w:r>
        <w:rPr>
          <w:b/>
          <w:bCs/>
        </w:rPr>
        <w:t xml:space="preserve">lucide-react</w:t>
      </w:r>
      <w:r>
        <w:t xml:space="preserve">, nét 1.75px.</w:t>
      </w:r>
    </w:p>
    <w:p>
      <w:pPr>
        <w:pStyle w:val="Compact"/>
        <w:numPr>
          <w:ilvl w:val="0"/>
          <w:numId w:val="1004"/>
        </w:numPr>
      </w:pPr>
      <w:r>
        <w:t xml:space="preserve">Kích thước: 16px trong nút và menu, 14px trong bảng, 20px trên header, 24px cho empty state.</w:t>
      </w:r>
    </w:p>
    <w:p>
      <w:pPr>
        <w:pStyle w:val="Compact"/>
        <w:numPr>
          <w:ilvl w:val="0"/>
          <w:numId w:val="1004"/>
        </w:numPr>
      </w:pPr>
      <w:r>
        <w:t xml:space="preserve">Icon có ý nghĩa cố định: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tập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 học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Hạn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hồ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Đang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Loader2</w:t>
            </w:r>
            <w:r>
              <w:t xml:space="preserve"> </w:t>
            </w:r>
            <w:r>
              <w:t xml:space="preserve">(xoay)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Ngoại tuyến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Trao đổi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Xuất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Nhận xét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PencilLine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Gợi ý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efb5251a246efd6b5910610a6a5cebda8dfa894"/>
    <w:p>
      <w:pPr>
        <w:pStyle w:val="Heading2"/>
      </w:pPr>
      <w:r>
        <w:t xml:space="preserve">7. Component</w:t>
      </w:r>
    </w:p>
    <w:p>
      <w:pPr>
        <w:pStyle w:val="FirstParagraph"/>
      </w:pPr>
      <w:r>
        <w:t xml:space="preserve">Mọi component dựa trên Ant Design, theme hoá bằng token. Cột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cho biết component lấy thẳng từ AntD hay tự viết trong</w:t>
      </w:r>
      <w:r>
        <w:t xml:space="preserve"> </w:t>
      </w:r>
      <w:r>
        <w:rPr>
          <w:rStyle w:val="VerbatimChar"/>
        </w:rPr>
        <w:t xml:space="preserve">frontend/components/</w:t>
      </w:r>
      <w:r>
        <w:t xml:space="preserve">.</w:t>
      </w:r>
    </w:p>
    <w:bookmarkStart w:id="31" w:name="X696c85054a5e0abba489217ec347596886e970e"/>
    <w:p>
      <w:pPr>
        <w:pStyle w:val="Heading3"/>
      </w:pPr>
      <w:r>
        <w:t xml:space="preserve">7.1 Component nền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Cao 36px (</w:t>
            </w:r>
            <w:r>
              <w:rPr>
                <w:rStyle w:val="VerbatimChar"/>
              </w:rPr>
              <w:t xml:space="preserve">middle</w:t>
            </w:r>
            <w:r>
              <w:t xml:space="preserve">), 32px (</w:t>
            </w:r>
            <w:r>
              <w:rPr>
                <w:rStyle w:val="VerbatimChar"/>
              </w:rPr>
              <w:t xml:space="preserve">small</w:t>
            </w:r>
            <w:r>
              <w:t xml:space="preserve">), 40px (</w:t>
            </w:r>
            <w:r>
              <w:rPr>
                <w:rStyle w:val="VerbatimChar"/>
              </w:rPr>
              <w:t xml:space="preserve">large</w:t>
            </w:r>
            <w:r>
              <w:t xml:space="preserve">, dùng cho nút "Nộp"). Kiểu: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(hành động chính, tối đa 1 nút mỗi khu vực),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(phụ),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(trong bảng),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(xoá, khoá).</w:t>
            </w:r>
            <w:r>
              <w:t xml:space="preserve"> </w:t>
            </w:r>
            <w:r>
              <w:rPr>
                <w:b/>
                <w:bCs/>
              </w:rPr>
              <w:t xml:space="preserve">Không dùng thẻ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&lt;button&gt;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components/IconButton</w:t>
            </w:r>
          </w:p>
        </w:tc>
        <w:tc>
          <w:tcPr/>
          <w:p>
            <w:pPr>
              <w:pStyle w:val="Compact"/>
            </w:pPr>
            <w:r>
              <w:t xml:space="preserve">Nút chỉ có icon, luôn bọc</w:t>
            </w:r>
            <w:r>
              <w:t xml:space="preserve"> </w:t>
            </w:r>
            <w:r>
              <w:rPr>
                <w:rStyle w:val="VerbatimChar"/>
              </w:rPr>
              <w:t xml:space="preserve">Tooltip</w:t>
            </w:r>
            <w:r>
              <w:t xml:space="preserve"> </w:t>
            </w:r>
            <w:r>
              <w:t xml:space="preserve">và có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Select / DatePicker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</w:p>
        </w:tc>
        <w:tc>
          <w:tcPr/>
          <w:p>
            <w:pPr>
              <w:pStyle w:val="Compact"/>
            </w:pPr>
            <w:r>
              <w:t xml:space="preserve">Cao 36px,</w:t>
            </w:r>
            <w:r>
              <w:t xml:space="preserve"> </w:t>
            </w:r>
            <w:r>
              <w:rPr>
                <w:rStyle w:val="VerbatimChar"/>
              </w:rPr>
              <w:t xml:space="preserve">radius-md</w:t>
            </w:r>
            <w:r>
              <w:t xml:space="preserve">, viền</w:t>
            </w:r>
            <w:r>
              <w:t xml:space="preserve"> </w:t>
            </w:r>
            <w:r>
              <w:rPr>
                <w:rStyle w:val="VerbatimChar"/>
              </w:rPr>
              <w:t xml:space="preserve">neutral-300</w:t>
            </w:r>
            <w:r>
              <w:t xml:space="preserve">, focus viền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vòng sáng</w:t>
            </w:r>
            <w:r>
              <w:t xml:space="preserve"> </w:t>
            </w:r>
            <w:r>
              <w:rPr>
                <w:rStyle w:val="VerbatimChar"/>
              </w:rPr>
              <w:t xml:space="preserve">brand-100</w:t>
            </w:r>
            <w:r>
              <w:t xml:space="preserve"> </w:t>
            </w:r>
            <w:r>
              <w:t xml:space="preserve">3px. Nhãn ở trên, lỗi hiện dưới ô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Header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small</w:t>
            </w:r>
            <w:r>
              <w:t xml:space="preserve"> </w:t>
            </w:r>
            <w:r>
              <w:t xml:space="preserve">600. Hàng cao 48px, hover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. Cột hành động dính phải. Phân trang ở dưới bên phải. Điện thoại: chuyển thành danh sách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Nền trắng,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radius-lg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shadow-sm</w:t>
            </w:r>
            <w:r>
              <w:t xml:space="preserve">, padding 24 (16 trên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AppDrawer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components/AppDrawer</w:t>
            </w:r>
          </w:p>
        </w:tc>
        <w:tc>
          <w:tcPr/>
          <w:p>
            <w:pPr>
              <w:pStyle w:val="Compact"/>
            </w:pPr>
            <w:r>
              <w:t xml:space="preserve">Mở từ phải, rộng 600px (720 cho form lớn, 100% trên điện thoại). Footer dính đáy chứa nút. Dùng cho</w:t>
            </w:r>
            <w:r>
              <w:t xml:space="preserve"> </w:t>
            </w:r>
            <w:r>
              <w:rPr>
                <w:b/>
                <w:bCs/>
              </w:rPr>
              <w:t xml:space="preserve">xem chi tiết và form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AppModal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components/AppModal</w:t>
            </w:r>
          </w:p>
        </w:tc>
        <w:tc>
          <w:tcPr/>
          <w:p>
            <w:pPr>
              <w:pStyle w:val="Compact"/>
            </w:pPr>
            <w:r>
              <w:t xml:space="preserve">Chỉ dùng cho</w:t>
            </w:r>
            <w:r>
              <w:t xml:space="preserve"> </w:t>
            </w:r>
            <w:r>
              <w:rPr>
                <w:b/>
                <w:bCs/>
              </w:rPr>
              <w:t xml:space="preserve">xác nhận</w:t>
            </w:r>
            <w:r>
              <w:t xml:space="preserve"> </w:t>
            </w:r>
            <w:r>
              <w:t xml:space="preserve">và nội dung ngắn. Xác nhận hành động nguy hiểm thì nút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ở bên phải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App.useApp().message</w:t>
            </w:r>
          </w:p>
        </w:tc>
        <w:tc>
          <w:tcPr/>
          <w:p>
            <w:pPr>
              <w:pStyle w:val="Compact"/>
            </w:pPr>
            <w:r>
              <w:t xml:space="preserve">Góc trên giữa, tự ẩn sau 3 giây. Lỗi giữ 5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Góc trên phải, dùng cho</w:t>
            </w:r>
            <w:r>
              <w:t xml:space="preserve"> </w:t>
            </w:r>
            <w:r>
              <w:rPr>
                <w:b/>
                <w:bCs/>
              </w:rPr>
              <w:t xml:space="preserve">thông báo realtime</w:t>
            </w:r>
            <w:r>
              <w:t xml:space="preserve"> </w:t>
            </w:r>
            <w:r>
              <w:t xml:space="preserve">(có tiêu đề + nội dung + bấm để mở)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Icon 24px + câu giải thích + nút hành động (vd "Chưa có lớp nào — Tạo lớp")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Dùng khi tải trang lần đầu.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dùng spinner toàn màn hình cho dữ liệu của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Tab trạng thái của sinh viên có badge đếm số</w:t>
            </w:r>
          </w:p>
        </w:tc>
      </w:tr>
    </w:tbl>
    <w:bookmarkEnd w:id="31"/>
    <w:bookmarkStart w:id="32" w:name="X3d4b7fe4242c52ac6adfd5c5eccba975e100ba6"/>
    <w:p>
      <w:pPr>
        <w:pStyle w:val="Heading3"/>
      </w:pPr>
      <w:r>
        <w:t xml:space="preserve">7.2 Component nghiệp vụ (tự viết)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Biến thể / 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StatusTag</w:t>
            </w:r>
          </w:p>
        </w:tc>
        <w:tc>
          <w:tcPr/>
          <w:p>
            <w:pPr>
              <w:pStyle w:val="Compact"/>
            </w:pPr>
            <w:r>
              <w:t xml:space="preserve">Tag hình viên thuốc, có chấm màu bên trái và nhãn theo bảng 2.4 /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/ md. Có chấm hoặc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BandBadge</w:t>
            </w:r>
          </w:p>
        </w:tc>
        <w:tc>
          <w:tcPr/>
          <w:p>
            <w:pPr>
              <w:pStyle w:val="Compact"/>
            </w:pPr>
            <w:r>
              <w:t xml:space="preserve">Hiển thị band ("6.5") trong vòng tròn hoặc viên thuốc, màu theo bảng 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24px / md 32px / lg 56px (màn kết quả).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"—"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</w:t>
            </w:r>
          </w:p>
        </w:tc>
        <w:tc>
          <w:tcPr/>
          <w:p>
            <w:pPr>
              <w:pStyle w:val="Compact"/>
            </w:pPr>
            <w:r>
              <w:t xml:space="preserve">Chọn điểm một tiêu chí: dải nút 0 → 9 bước 0.5 (segmented), phím ← → để đổi</w:t>
            </w:r>
          </w:p>
        </w:tc>
        <w:tc>
          <w:tcPr/>
          <w:p>
            <w:pPr>
              <w:pStyle w:val="Compact"/>
            </w:pPr>
            <w:r>
              <w:t xml:space="preserve">Đang chọn: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trắng. Có tooltip mô tả 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CriterionCard</w:t>
            </w:r>
          </w:p>
        </w:tc>
        <w:tc>
          <w:tcPr/>
          <w:p>
            <w:pPr>
              <w:pStyle w:val="Compact"/>
            </w:pPr>
            <w:r>
              <w:t xml:space="preserve">Một tiêu chí trên màn chấm: tên + mô tả rút gọn, checklist (Checkbox), ScorePicker, ô nhận xét</w:t>
            </w:r>
          </w:p>
        </w:tc>
        <w:tc>
          <w:tcPr/>
          <w:p>
            <w:pPr>
              <w:pStyle w:val="Compact"/>
            </w:pPr>
            <w:r>
              <w:t xml:space="preserve">Thu gọn / mở rộng. Viền trái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khi đã chấm đủ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</w:t>
            </w:r>
          </w:p>
        </w:tc>
        <w:tc>
          <w:tcPr/>
          <w:p>
            <w:pPr>
              <w:pStyle w:val="Compact"/>
            </w:pPr>
            <w:r>
              <w:t xml:space="preserve">Checkbox + nội dung. Đã tick: chữ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EssayEditor</w:t>
            </w:r>
          </w:p>
        </w:tc>
        <w:tc>
          <w:tcPr/>
          <w:p>
            <w:pPr>
              <w:pStyle w:val="Compact"/>
            </w:pPr>
            <w:r>
              <w:t xml:space="preserve">Vùng soạn bài: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, không viền, nền trắng, padding 32. Thanh trạng thái dưới: WordCounter + AutosaveIndicator</w:t>
            </w:r>
          </w:p>
        </w:tc>
        <w:tc>
          <w:tcPr/>
          <w:p>
            <w:pPr>
              <w:pStyle w:val="Compact"/>
            </w:pPr>
            <w:r>
              <w:t xml:space="preserve">Chế độ chỉ đọc (đã nộp / quá hạn). Chế độ thi: chặn menu chuột phải (tuỳ chọn)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EssayAnnotator</w:t>
            </w:r>
            <w:r>
              <w:t xml:space="preserve"> </w:t>
            </w:r>
            <w:r>
              <w:t xml:space="preserve">(thay EssayViewer, F5b)</w:t>
            </w:r>
          </w:p>
        </w:tc>
        <w:tc>
          <w:tcPr/>
          <w:p>
            <w:pPr>
              <w:pStyle w:val="Compact"/>
            </w:pPr>
            <w:r>
              <w:t xml:space="preserve">Bài đã nộp kiểu "Word đã chấm": lỗi = gạch chân gợn sóng màu theo nhóm (</w:t>
            </w:r>
            <w:r>
              <w:rPr>
                <w:rStyle w:val="VerbatimChar"/>
              </w:rPr>
              <w:t xml:space="preserve">annot-grammar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-spelling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-vocabulary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-coherence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-punctuation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-other</w:t>
            </w:r>
            <w:r>
              <w:t xml:space="preserve">); sửa = chữ cũ gạch ngang + chữ mới gạch chân màu</w:t>
            </w:r>
            <w:r>
              <w:t xml:space="preserve"> </w:t>
            </w:r>
            <w:r>
              <w:rPr>
                <w:rStyle w:val="VerbatimChar"/>
              </w:rPr>
              <w:t xml:space="preserve">annot-edit</w:t>
            </w:r>
            <w:r>
              <w:t xml:space="preserve">; lưu ý nền</w:t>
            </w:r>
            <w:r>
              <w:t xml:space="preserve"> </w:t>
            </w:r>
            <w:r>
              <w:rPr>
                <w:rStyle w:val="VerbatimChar"/>
              </w:rPr>
              <w:t xml:space="preserve">highlight-comment</w:t>
            </w:r>
            <w:r>
              <w:t xml:space="preserve">, dùng hay nền</w:t>
            </w:r>
            <w:r>
              <w:t xml:space="preserve"> </w:t>
            </w:r>
            <w:r>
              <w:rPr>
                <w:rStyle w:val="VerbatimChar"/>
              </w:rPr>
              <w:t xml:space="preserve">annot-good</w:t>
            </w:r>
            <w:r>
              <w:t xml:space="preserve">, có nhận xét nền</w:t>
            </w:r>
            <w:r>
              <w:t xml:space="preserve"> </w:t>
            </w:r>
            <w:r>
              <w:rPr>
                <w:rStyle w:val="VerbatimChar"/>
              </w:rPr>
              <w:t xml:space="preserve">annot-comment</w:t>
            </w:r>
            <w:r>
              <w:t xml:space="preserve"> </w:t>
            </w:r>
            <w:r>
              <w:t xml:space="preserve">(đang chọn / hover:</w:t>
            </w:r>
            <w:r>
              <w:t xml:space="preserve"> </w:t>
            </w:r>
            <w:r>
              <w:rPr>
                <w:rStyle w:val="VerbatimChar"/>
              </w:rPr>
              <w:t xml:space="preserve">annot-comment-active</w:t>
            </w:r>
            <w:r>
              <w:t xml:space="preserve">). Lề trái: thanh dọc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ở dòng có đánh dấu; lề phải 180px: bong bóng nhận xét canh theo dòng, tự dàn không chồng</w:t>
            </w:r>
          </w:p>
        </w:tc>
        <w:tc>
          <w:tcPr/>
          <w:p>
            <w:pPr>
              <w:pStyle w:val="Compact"/>
            </w:pPr>
            <w:r>
              <w:t xml:space="preserve">Giáo viên: bôi đen → thanh công cụ 7 nút. Sinh viên: chỉ xem. Hàng "Hiện:" bật / tắt lớp Tô màu / Sửa / Lỗi / Nhận xét. Không dùng innerHTML — tách đoạn theo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InlineCommentPopover</w:t>
            </w:r>
          </w:p>
        </w:tc>
        <w:tc>
          <w:tcPr/>
          <w:p>
            <w:pPr>
              <w:pStyle w:val="Compact"/>
            </w:pPr>
            <w:r>
              <w:t xml:space="preserve">Popover cạnh đoạn bôi đen: trích dẫn + ô nhận xét + Lưu / Xoá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WordCounter</w:t>
            </w:r>
          </w:p>
        </w:tc>
        <w:tc>
          <w:tcPr/>
          <w:p>
            <w:pPr>
              <w:pStyle w:val="Compact"/>
            </w:pPr>
            <w:r>
              <w:t xml:space="preserve">"248 / 250 từ". Chưa đủ tối thiểu: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đủ: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AutosaveIndicator</w:t>
            </w:r>
          </w:p>
        </w:tc>
        <w:tc>
          <w:tcPr/>
          <w:p>
            <w:pPr>
              <w:pStyle w:val="Compact"/>
            </w:pPr>
            <w:r>
              <w:t xml:space="preserve">Icon + chữ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: "Đã lưu lúc 14:32" · "Đang lưu…" · "Ngoại tuyến – đã lưu trên máy"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lưu – thử lại" (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 trạng thái theo sơ đồ 06 mục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CountdownTimer</w:t>
            </w:r>
          </w:p>
        </w:tc>
        <w:tc>
          <w:tcPr/>
          <w:p>
            <w:pPr>
              <w:pStyle w:val="Compact"/>
            </w:pPr>
            <w:r>
              <w:t xml:space="preserve">Thời gian còn lại tới hạn (theo giờ server). &gt; 24h: "Còn 2 ngày"; &lt; 24h: "Còn 05:12:30"; &lt; 2h: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&lt; 15 phút: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+ nhấp nháy nhẹ mỗi phút; quá hạn: "Quá hạn 1 giờ"</w:t>
            </w:r>
          </w:p>
        </w:tc>
        <w:tc>
          <w:tcPr/>
          <w:p>
            <w:pPr>
              <w:pStyle w:val="Compact"/>
            </w:pPr>
            <w:r>
              <w:t xml:space="preserve">Chế độ thi: to hơn, cố định trên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ConnectionBanner</w:t>
            </w:r>
          </w:p>
        </w:tc>
        <w:tc>
          <w:tcPr/>
          <w:p>
            <w:pPr>
              <w:pStyle w:val="Compact"/>
            </w:pPr>
            <w:r>
              <w:t xml:space="preserve">Thanh mỏng 32px dưới header: "Mất kết nối… đang thử lại (lần 3)" nền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Ẩn khi đã kết nối. Hiện "Đã kết nối lại" màu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2 giây rồi 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Icon chuông + badge số chưa đọc (tối đa "99+"). Bấm mở popover 8 thông báo mới nhất + "Xem tất cả"</w:t>
            </w:r>
          </w:p>
        </w:tc>
        <w:tc>
          <w:tcPr/>
          <w:p>
            <w:pPr>
              <w:pStyle w:val="Compact"/>
            </w:pPr>
            <w:r>
              <w:t xml:space="preserve">Có thông báo mới: chuông rung nhẹ 1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PresenceDot</w:t>
            </w:r>
          </w:p>
        </w:tc>
        <w:tc>
          <w:tcPr/>
          <w:p>
            <w:pPr>
              <w:pStyle w:val="Compact"/>
            </w:pPr>
            <w:r>
              <w:t xml:space="preserve">Chấm 8px màu theo bảng 2.8, đặt góc dưới phải avatar hoặc trước tên</w:t>
            </w:r>
          </w:p>
        </w:tc>
        <w:tc>
          <w:tcPr/>
          <w:p>
            <w:pPr>
              <w:pStyle w:val="Compact"/>
            </w:pPr>
            <w:r>
              <w:t xml:space="preserve">online / away /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ProgressCell</w:t>
            </w:r>
          </w:p>
        </w:tc>
        <w:tc>
          <w:tcPr/>
          <w:p>
            <w:pPr>
              <w:pStyle w:val="Compact"/>
            </w:pPr>
            <w:r>
              <w:t xml:space="preserve">Ô ma trận tiến độ: nền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hiện band nếu đã trả, icon đồng hồ nếu muộn. Hover: tooltip chi tiết; bấm: mở bài để chấm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  <w:r>
              <w:t xml:space="preserve"> </w:t>
            </w:r>
            <w:r>
              <w:rPr>
                <w:rStyle w:val="VerbatimChar"/>
              </w:rPr>
              <w:t xml:space="preserve">pulse</w:t>
            </w:r>
            <w:r>
              <w:t xml:space="preserve"> </w:t>
            </w:r>
            <w:r>
              <w:t xml:space="preserve">khi vừa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StatCard</w:t>
            </w:r>
          </w:p>
        </w:tc>
        <w:tc>
          <w:tcPr/>
          <w:p>
            <w:pPr>
              <w:pStyle w:val="Compact"/>
            </w:pPr>
            <w:r>
              <w:t xml:space="preserve">Thẻ số liệu dashboard: nhãn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, số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, so sánh tăng/giảm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PageHeader</w:t>
            </w:r>
          </w:p>
        </w:tc>
        <w:tc>
          <w:tcPr/>
          <w:p>
            <w:pPr>
              <w:pStyle w:val="Compact"/>
            </w:pPr>
            <w:r>
              <w:t xml:space="preserve">Tiêu đề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+ mô tả + breadcrumb + vùng nút bên phải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ImportResult</w:t>
            </w:r>
          </w:p>
        </w:tc>
        <w:tc>
          <w:tcPr/>
          <w:p>
            <w:pPr>
              <w:pStyle w:val="Compact"/>
            </w:pPr>
            <w:r>
              <w:t xml:space="preserve">Kết quả import: 4 số (tạo mới / đã có / bỏ qua / lỗi) + bảng lỗi + nút "Tải file tài khoản" (nổi bật, kèm cảnh báo "chỉ tải được một lần")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VersionDiff</w:t>
            </w:r>
          </w:p>
        </w:tc>
        <w:tc>
          <w:tcPr/>
          <w:p>
            <w:pPr>
              <w:pStyle w:val="Compact"/>
            </w:pPr>
            <w:r>
              <w:t xml:space="preserve">So sánh 2 version: chọn version A/B, hiển thị theo</w:t>
            </w:r>
            <w:r>
              <w:t xml:space="preserve"> </w:t>
            </w:r>
            <w:r>
              <w:rPr>
                <w:rStyle w:val="VerbatimChar"/>
              </w:rPr>
              <w:t xml:space="preserve">diff-added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diff-removed</w:t>
            </w:r>
            <w:r>
              <w:t xml:space="preserve">; đoạn trích của lỗi đang chọn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t xml:space="preserve">Hiển thị gộp / song song. Diff theo từ (LCS tự viết,</w:t>
            </w:r>
            <w:r>
              <w:t xml:space="preserve"> </w:t>
            </w:r>
            <w:r>
              <w:rPr>
                <w:rStyle w:val="VerbatimChar"/>
              </w:rPr>
              <w:t xml:space="preserve">lib/utils/textDiff.ts</w:t>
            </w:r>
            <w:r>
              <w:t xml:space="preserve">), chữ thường — không innerHTML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DescriptorPanel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(tiếng Việt) của một tiêu chí. Mở từ icon ⓘ cạnh tên tiêu chí; mỗi mức 9 → 0 là một dòng gọn, mức đang chọn được tô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. Cuối bảng có link "Bản chính thức (ielts.org)"</w:t>
            </w:r>
          </w:p>
        </w:tc>
        <w:tc>
          <w:tcPr/>
          <w:p>
            <w:pPr>
              <w:pStyle w:val="Compact"/>
            </w:pPr>
            <w:r>
              <w:t xml:space="preserve">Popover (desktop) / Drawer (điện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 – trạng thái giới hạn</w:t>
            </w:r>
          </w:p>
        </w:tc>
        <w:tc>
          <w:tcPr/>
          <w:p>
            <w:pPr>
              <w:pStyle w:val="Compact"/>
            </w:pPr>
            <w:r>
              <w:t xml:space="preserve">Khi có mục checklist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được tick: các mức lớn hơn band tối đa bị làm mờ và có biểu tượng khoá, tooltip</w:t>
            </w:r>
            <w:r>
              <w:t xml:space="preserve"> </w:t>
            </w:r>
            <w:r>
              <w:rPr>
                <w:i/>
                <w:iCs/>
              </w:rPr>
              <w:t xml:space="preserve">"Tối đa 5 vì: Không chia đoạn"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 – loại Giới hạn</w:t>
            </w:r>
          </w:p>
        </w:tc>
        <w:tc>
          <w:tcPr/>
          <w:p>
            <w:pPr>
              <w:pStyle w:val="Compact"/>
            </w:pPr>
            <w:r>
              <w:t xml:space="preserve">Mục loại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có nhãn nhỏ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"Tối đa 5" bên phải. Khi được tick, nền của mục chuyển sang</w:t>
            </w:r>
            <w:r>
              <w:t xml:space="preserve"> </w:t>
            </w:r>
            <w:r>
              <w:rPr>
                <w:rStyle w:val="VerbatimChar"/>
              </w:rPr>
              <w:t xml:space="preserve">warning-bg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ErrorCodePicker</w:t>
            </w:r>
          </w:p>
        </w:tc>
        <w:tc>
          <w:tcPr/>
          <w:p>
            <w:pPr>
              <w:pStyle w:val="Compact"/>
            </w:pPr>
            <w:r>
              <w:t xml:space="preserve">Thanh nổi khi bôi đen văn bản: các nút mã lỗi hay dùng (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</w:t>
            </w:r>
            <w:r>
              <w:t xml:space="preserve">…) nhóm theo tiêu chí, cùng ô "Nhận xét" và "Gợi ý sửa". Phím tắt: gõ mã rồi Enter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CommentBankPopover</w:t>
            </w:r>
          </w:p>
        </w:tc>
        <w:tc>
          <w:tcPr/>
          <w:p>
            <w:pPr>
              <w:pStyle w:val="Compact"/>
            </w:pPr>
            <w:r>
              <w:t xml:space="preserve">Danh sách nhận xét mẫu của giáo viên theo tiêu chí, có ô tìm kiếm, sắp theo số lần dùng. Bấm để chèn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ErrorSummary</w:t>
            </w:r>
          </w:p>
        </w:tc>
        <w:tc>
          <w:tcPr/>
          <w:p>
            <w:pPr>
              <w:pStyle w:val="Compact"/>
            </w:pPr>
            <w:r>
              <w:t xml:space="preserve">Bảng đếm lỗi theo mã, nhóm theo tiêu chí (vd "GRA: VT ×4, ART ×3")</w:t>
            </w:r>
          </w:p>
        </w:tc>
        <w:tc>
          <w:tcPr/>
          <w:p>
            <w:pPr>
              <w:pStyle w:val="Compact"/>
            </w:pPr>
            <w:r>
              <w:t xml:space="preserve">Trong màn chấm, màn kết quả, hồ sơ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ChatPanel</w:t>
            </w:r>
          </w:p>
        </w:tc>
        <w:tc>
          <w:tcPr/>
          <w:p>
            <w:pPr>
              <w:pStyle w:val="Compact"/>
            </w:pPr>
            <w:r>
              <w:t xml:space="preserve">Danh sách tin + ô nhập. Tin của mình bên phải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trắng; người khác bên trái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. "… đang gõ" dạng 3 chấm</w:t>
            </w:r>
          </w:p>
        </w:tc>
        <w:tc>
          <w:tcPr/>
          <w:p>
            <w:pPr>
              <w:pStyle w:val="Compact"/>
            </w:pPr>
            <w:r>
              <w:t xml:space="preserve">Trạng thái gửi: đang gửi / đã gửi / đã xem / lỗi</w:t>
            </w:r>
          </w:p>
        </w:tc>
      </w:tr>
    </w:tbl>
    <w:bookmarkEnd w:id="32"/>
    <w:bookmarkStart w:id="33" w:name="X39907b40e7576eba6d6171c77fafe2fe09b3b27"/>
    <w:p>
      <w:pPr>
        <w:pStyle w:val="Heading3"/>
      </w:pPr>
      <w:r>
        <w:t xml:space="preserve">7.3 Trạng thái tương tác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Hover</w:t>
            </w:r>
          </w:p>
        </w:tc>
        <w:tc>
          <w:tcPr/>
          <w:p>
            <w:pPr>
              <w:pStyle w:val="Compact"/>
            </w:pPr>
            <w:r>
              <w:t xml:space="preserve">Nền đậm hơn 1 bậc (vd</w:t>
            </w:r>
            <w:r>
              <w:t xml:space="preserve"> </w:t>
            </w:r>
            <w:r>
              <w:rPr>
                <w:rStyle w:val="VerbatimChar"/>
              </w:rPr>
              <w:t xml:space="preserve">neutral-0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(bàn phím)</w:t>
            </w:r>
          </w:p>
        </w:tc>
        <w:tc>
          <w:tcPr/>
          <w:p>
            <w:pPr>
              <w:pStyle w:val="Compact"/>
            </w:pPr>
            <w:r>
              <w:t xml:space="preserve">Viền 2px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khoảng hở 2px.</w:t>
            </w:r>
            <w:r>
              <w:t xml:space="preserve"> </w:t>
            </w:r>
            <w:r>
              <w:rPr>
                <w:b/>
                <w:bCs/>
              </w:rPr>
              <w:t xml:space="preserve">Không bao giờ bỏ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Độ mờ 50%, con trỏ</w:t>
            </w:r>
            <w:r>
              <w:t xml:space="preserve"> </w:t>
            </w:r>
            <w:r>
              <w:rPr>
                <w:rStyle w:val="VerbatimChar"/>
              </w:rPr>
              <w:t xml:space="preserve">not-allowed</w:t>
            </w:r>
            <w:r>
              <w:t xml:space="preserve">. Có tooltip giải thích nếu lý do không hiển nhiên (vd "Đã hết lượt yêu cầu sửa")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Nút: spinner thay icon, giữ nguyên độ rộng. Trang: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thông báo ngay dưới 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de5915cfb1ebe0f1b7a5c88a85d87dd4059c14"/>
    <w:p>
      <w:pPr>
        <w:pStyle w:val="Heading2"/>
      </w:pPr>
      <w:r>
        <w:t xml:space="preserve">8. Chuyển động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motion-fast</w:t>
            </w:r>
          </w:p>
        </w:tc>
        <w:tc>
          <w:tcPr/>
          <w:p>
            <w:pPr>
              <w:pStyle w:val="Compact"/>
            </w:pPr>
            <w:r>
              <w:t xml:space="preserve">120ms ease-out</w:t>
            </w:r>
          </w:p>
        </w:tc>
        <w:tc>
          <w:tcPr/>
          <w:p>
            <w:pPr>
              <w:pStyle w:val="Compact"/>
            </w:pPr>
            <w:r>
              <w:t xml:space="preserve">Hover,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motion-base</w:t>
            </w:r>
          </w:p>
        </w:tc>
        <w:tc>
          <w:tcPr/>
          <w:p>
            <w:pPr>
              <w:pStyle w:val="Compact"/>
            </w:pPr>
            <w:r>
              <w:t xml:space="preserve">200ms ease-out</w:t>
            </w:r>
          </w:p>
        </w:tc>
        <w:tc>
          <w:tcPr/>
          <w:p>
            <w:pPr>
              <w:pStyle w:val="Compact"/>
            </w:pPr>
            <w:r>
              <w:t xml:space="preserve">Mở dropdown, popover, chuyển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motion-slow</w:t>
            </w:r>
          </w:p>
        </w:tc>
        <w:tc>
          <w:tcPr/>
          <w:p>
            <w:pPr>
              <w:pStyle w:val="Compact"/>
            </w:pPr>
            <w:r>
              <w:t xml:space="preserve">300ms ease-in-out</w:t>
            </w:r>
          </w:p>
        </w:tc>
        <w:tc>
          <w:tcPr/>
          <w:p>
            <w:pPr>
              <w:pStyle w:val="Compact"/>
            </w:pPr>
            <w:r>
              <w:t xml:space="preserve">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600ms, 1 lần</w:t>
            </w:r>
          </w:p>
        </w:tc>
        <w:tc>
          <w:tcPr/>
          <w:p>
            <w:pPr>
              <w:pStyle w:val="Compact"/>
            </w:pPr>
            <w:r>
              <w:t xml:space="preserve">Ô ma trận vừa cập nhật, chuông có thông báo mới</w:t>
            </w:r>
          </w:p>
        </w:tc>
      </w:tr>
    </w:tbl>
    <w:p>
      <w:pPr>
        <w:pStyle w:val="BodyText"/>
      </w:pPr>
      <w:r>
        <w:t xml:space="preserve">Tôn trọng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: tắt hiệu ứng pulse và rung chuông.</w:t>
      </w:r>
    </w:p>
    <w:p>
      <w:r>
        <w:pict>
          <v:rect style="width:0;height:1.5pt" o:hralign="center" o:hrstd="t" o:hr="t"/>
        </w:pict>
      </w:r>
    </w:p>
    <w:bookmarkEnd w:id="35"/>
    <w:bookmarkStart w:id="36" w:name="Xf340b7fac2954fde4c6381490378014ab9d8225"/>
    <w:p>
      <w:pPr>
        <w:pStyle w:val="Heading2"/>
      </w:pPr>
      <w:r>
        <w:t xml:space="preserve">9. Giọng văn (UX writing)</w:t>
      </w:r>
    </w:p>
    <w:p>
      <w:pPr>
        <w:pStyle w:val="Compact"/>
        <w:numPr>
          <w:ilvl w:val="0"/>
          <w:numId w:val="1005"/>
        </w:numPr>
      </w:pPr>
      <w:r>
        <w:t xml:space="preserve">Xưng hô trung tính, không dùng "bạn/em" trong nhãn. Câu ngắn, động từ đứng đầu nút: "Nộp phần này", "Trả bài", "Tạo lớp".</w:t>
      </w:r>
    </w:p>
    <w:p>
      <w:pPr>
        <w:pStyle w:val="Compact"/>
        <w:numPr>
          <w:ilvl w:val="0"/>
          <w:numId w:val="1005"/>
        </w:numPr>
      </w:pPr>
      <w:r>
        <w:t xml:space="preserve">Thông báo lỗi nói</w:t>
      </w:r>
      <w:r>
        <w:t xml:space="preserve"> </w:t>
      </w:r>
      <w:r>
        <w:rPr>
          <w:b/>
          <w:bCs/>
        </w:rPr>
        <w:t xml:space="preserve">chuyện gì xảy ra + làm gì tiếp</w:t>
      </w:r>
      <w:r>
        <w:t xml:space="preserve">: "Đã quá hạn nộp. Liên hệ giáo viên nếu cần gia hạn."</w:t>
      </w:r>
    </w:p>
    <w:p>
      <w:pPr>
        <w:pStyle w:val="Compact"/>
        <w:numPr>
          <w:ilvl w:val="0"/>
          <w:numId w:val="1005"/>
        </w:numPr>
      </w:pPr>
      <w:r>
        <w:t xml:space="preserve">Thời gian:</w:t>
      </w:r>
    </w:p>
    <w:p>
      <w:pPr>
        <w:pStyle w:val="Compact"/>
        <w:numPr>
          <w:ilvl w:val="1"/>
          <w:numId w:val="1006"/>
        </w:numPr>
      </w:pPr>
      <w:r>
        <w:t xml:space="preserve">&lt; 1 phút: "vừa xong";</w:t>
      </w:r>
    </w:p>
    <w:p>
      <w:pPr>
        <w:pStyle w:val="Compact"/>
        <w:numPr>
          <w:ilvl w:val="1"/>
          <w:numId w:val="1006"/>
        </w:numPr>
      </w:pPr>
      <w:r>
        <w:t xml:space="preserve">&lt; 24 giờ: "3 giờ trước";</w:t>
      </w:r>
    </w:p>
    <w:p>
      <w:pPr>
        <w:pStyle w:val="Compact"/>
        <w:numPr>
          <w:ilvl w:val="1"/>
          <w:numId w:val="1006"/>
        </w:numPr>
      </w:pPr>
      <w:r>
        <w:t xml:space="preserve">còn lại:</w:t>
      </w:r>
      <w:r>
        <w:t xml:space="preserve"> </w:t>
      </w:r>
      <w:r>
        <w:rPr>
          <w:rStyle w:val="VerbatimChar"/>
        </w:rPr>
        <w:t xml:space="preserve">DD/MM/YYYY HH:mm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Hạn nộp luôn ghi đủ ngày giờ.</w:t>
      </w:r>
    </w:p>
    <w:p>
      <w:pPr>
        <w:pStyle w:val="Compact"/>
        <w:numPr>
          <w:ilvl w:val="0"/>
          <w:numId w:val="1005"/>
        </w:numPr>
      </w:pPr>
      <w:r>
        <w:t xml:space="preserve">Số: band luôn 1 chữ số thập phân ("6.0", không ghi "6"). Phần trăm làm tròn số nguyên.</w:t>
      </w:r>
    </w:p>
    <w:p>
      <w:r>
        <w:pict>
          <v:rect style="width:0;height:1.5pt" o:hralign="center" o:hrstd="t" o:hr="t"/>
        </w:pict>
      </w:r>
    </w:p>
    <w:bookmarkEnd w:id="36"/>
    <w:bookmarkStart w:id="37" w:name="X8836ca96db30fa9d7e2adf0ddc22d5da845fea0"/>
    <w:p>
      <w:pPr>
        <w:pStyle w:val="Heading2"/>
      </w:pPr>
      <w:r>
        <w:t xml:space="preserve">10. Ánh xạ sang 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CSS và theme Tailwind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trị token cho JavaScript (màu trạng thái, band, chart)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frontend/lib/theme/tokens.ts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Ant Design (</w:t>
            </w:r>
            <w:r>
              <w:rPr>
                <w:rStyle w:val="VerbatimChar"/>
              </w:rPr>
              <w:t xml:space="preserve">ConfigProvider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frontend/lib/theme/antdTheme.ts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trạng thái → nhãn + màu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frontend/lib/theme/status.ts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frontend/app/layout.tsx</w:t>
            </w:r>
            <w:r>
              <w:t xml:space="preserve"> </w:t>
            </w:r>
            <w:r>
              <w:t xml:space="preserve">(Roboto, Noto Serif, JetBrains Mono)</w:t>
            </w:r>
          </w:p>
        </w:tc>
      </w:tr>
    </w:tbl>
    <w:p>
      <w:pPr>
        <w:pStyle w:val="BodyText"/>
      </w:pPr>
      <w:r>
        <w:t xml:space="preserve">Quy tắc dùng trong code:</w:t>
      </w:r>
    </w:p>
    <w:p>
      <w:pPr>
        <w:pStyle w:val="Compact"/>
        <w:numPr>
          <w:ilvl w:val="0"/>
          <w:numId w:val="1007"/>
        </w:numPr>
      </w:pPr>
      <w:r>
        <w:t xml:space="preserve">Không viết mã màu hex trong component. Dùng class Tailwind theo token (</w:t>
      </w:r>
      <w:r>
        <w:rPr>
          <w:rStyle w:val="VerbatimChar"/>
        </w:rPr>
        <w:t xml:space="preserve">bg-brand-600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text-neutral-500</w:t>
      </w:r>
      <w:r>
        <w:t xml:space="preserve">…), hoặc lấy từ</w:t>
      </w:r>
      <w:r>
        <w:t xml:space="preserve"> </w:t>
      </w:r>
      <w:r>
        <w:rPr>
          <w:rStyle w:val="VerbatimChar"/>
        </w:rPr>
        <w:t xml:space="preserve">tokens.ts</w:t>
      </w:r>
      <w:r>
        <w:t xml:space="preserve"> </w:t>
      </w:r>
      <w:r>
        <w:t xml:space="preserve">khi cần giá trị JavaScript (biểu đồ, style động).</w:t>
      </w:r>
    </w:p>
    <w:p>
      <w:pPr>
        <w:pStyle w:val="Compact"/>
        <w:numPr>
          <w:ilvl w:val="0"/>
          <w:numId w:val="1007"/>
        </w:numPr>
      </w:pPr>
      <w:r>
        <w:t xml:space="preserve">Trạng thái và band luôn lấy màu qua</w:t>
      </w:r>
      <w:r>
        <w:t xml:space="preserve"> </w:t>
      </w:r>
      <w:r>
        <w:rPr>
          <w:rStyle w:val="VerbatimChar"/>
        </w:rPr>
        <w:t xml:space="preserve">status.ts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SUBMISSION_STATUS_META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getBandLevel</w:t>
      </w:r>
      <w:r>
        <w:t xml:space="preserve">), không tự chọn màu.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2026-10-25T04:02:38Z</dcterms:created>
  <dcterms:modified xsi:type="dcterms:W3CDTF">2026-10-25T04:02:38Z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