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818" w:rsidRDefault="00DF4818" w:rsidP="000F59FA">
      <w:bookmarkStart w:id="0" w:name="_gjdgxs" w:colFirst="0" w:colLast="0"/>
      <w:bookmarkEnd w:id="0"/>
    </w:p>
    <w:p w:rsidR="00DF4818" w:rsidRDefault="00DF4818" w:rsidP="000F59FA"/>
    <w:p w:rsidR="00DF4818" w:rsidRDefault="00DF4818" w:rsidP="000F59FA"/>
    <w:tbl>
      <w:tblPr>
        <w:tblStyle w:val="a"/>
        <w:tblW w:w="9639" w:type="dxa"/>
        <w:tblInd w:w="108" w:type="dxa"/>
        <w:tblLayout w:type="fixed"/>
        <w:tblLook w:val="0000" w:firstRow="0" w:lastRow="0" w:firstColumn="0" w:lastColumn="0" w:noHBand="0" w:noVBand="0"/>
      </w:tblPr>
      <w:tblGrid>
        <w:gridCol w:w="4819"/>
        <w:gridCol w:w="4820"/>
      </w:tblGrid>
      <w:tr w:rsidR="00DF4818">
        <w:trPr>
          <w:trHeight w:val="560"/>
        </w:trPr>
        <w:tc>
          <w:tcPr>
            <w:tcW w:w="9639" w:type="dxa"/>
            <w:gridSpan w:val="2"/>
            <w:tcBorders>
              <w:top w:val="nil"/>
              <w:left w:val="nil"/>
              <w:bottom w:val="single" w:sz="4" w:space="0" w:color="000000"/>
              <w:right w:val="nil"/>
            </w:tcBorders>
            <w:shd w:val="clear" w:color="auto" w:fill="auto"/>
            <w:vAlign w:val="center"/>
          </w:tcPr>
          <w:sdt>
            <w:sdtPr>
              <w:alias w:val="Titel"/>
              <w:tag w:val=""/>
              <w:id w:val="-711348825"/>
              <w:placeholder>
                <w:docPart w:val="9836F38E92C5489D81E3EC1CD69E3CA8"/>
              </w:placeholder>
              <w:dataBinding w:prefixMappings="xmlns:ns0='http://purl.org/dc/elements/1.1/' xmlns:ns1='http://schemas.openxmlformats.org/package/2006/metadata/core-properties' " w:xpath="/ns1:coreProperties[1]/ns0:title[1]" w:storeItemID="{6C3C8BC8-F283-45AE-878A-BAB7291924A1}"/>
              <w:text/>
            </w:sdtPr>
            <w:sdtContent>
              <w:p w:rsidR="00DF4818" w:rsidRPr="00366934" w:rsidRDefault="0065320A" w:rsidP="00EA1E4C">
                <w:pPr>
                  <w:pStyle w:val="Titel"/>
                </w:pPr>
                <w:r>
                  <w:t>Ver</w:t>
                </w:r>
                <w:r w:rsidR="00D812A0" w:rsidRPr="00366934">
                  <w:t>trouwelijk: EMI buffer management</w:t>
                </w:r>
                <w:r w:rsidR="00247F7F">
                  <w:t xml:space="preserve"> middels Machine Learning</w:t>
                </w:r>
              </w:p>
            </w:sdtContent>
          </w:sdt>
        </w:tc>
      </w:tr>
      <w:tr w:rsidR="00DF4818">
        <w:trPr>
          <w:trHeight w:val="560"/>
        </w:trPr>
        <w:tc>
          <w:tcPr>
            <w:tcW w:w="9639" w:type="dxa"/>
            <w:gridSpan w:val="2"/>
            <w:tcBorders>
              <w:top w:val="single" w:sz="4" w:space="0" w:color="000000"/>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tc>
      </w:tr>
      <w:tr w:rsidR="00DF4818">
        <w:trPr>
          <w:trHeight w:val="560"/>
        </w:trPr>
        <w:tc>
          <w:tcPr>
            <w:tcW w:w="9639" w:type="dxa"/>
            <w:gridSpan w:val="2"/>
            <w:tcBorders>
              <w:top w:val="nil"/>
              <w:left w:val="nil"/>
              <w:bottom w:val="nil"/>
              <w:right w:val="nil"/>
            </w:tcBorders>
            <w:shd w:val="clear" w:color="auto" w:fill="auto"/>
            <w:vAlign w:val="center"/>
          </w:tcPr>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c>
          <w:tcPr>
            <w:tcW w:w="4819" w:type="dxa"/>
            <w:tcBorders>
              <w:top w:val="nil"/>
              <w:left w:val="nil"/>
              <w:bottom w:val="nil"/>
              <w:right w:val="nil"/>
            </w:tcBorders>
            <w:shd w:val="clear" w:color="auto" w:fill="auto"/>
          </w:tcPr>
          <w:p w:rsidR="00DF4818" w:rsidRDefault="00DF4818" w:rsidP="000F59FA"/>
        </w:tc>
        <w:tc>
          <w:tcPr>
            <w:tcW w:w="4820" w:type="dxa"/>
            <w:tcBorders>
              <w:top w:val="nil"/>
              <w:left w:val="nil"/>
              <w:bottom w:val="nil"/>
              <w:right w:val="nil"/>
            </w:tcBorders>
            <w:shd w:val="clear" w:color="auto" w:fill="auto"/>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tc>
        <w:tc>
          <w:tcPr>
            <w:tcW w:w="4820" w:type="dxa"/>
            <w:tcBorders>
              <w:top w:val="nil"/>
              <w:left w:val="nil"/>
              <w:bottom w:val="nil"/>
              <w:right w:val="nil"/>
            </w:tcBorders>
            <w:shd w:val="clear" w:color="auto" w:fill="auto"/>
            <w:vAlign w:val="center"/>
          </w:tcPr>
          <w:p w:rsidR="00DF4818" w:rsidRDefault="00DF4818"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0F59FA"/>
          <w:p w:rsidR="007F6A43" w:rsidRDefault="007F6A43" w:rsidP="000F59FA"/>
          <w:p w:rsidR="007F6A43" w:rsidRDefault="007F6A43" w:rsidP="000F59FA"/>
          <w:p w:rsidR="00B855E7" w:rsidRDefault="00B855E7" w:rsidP="00247F7F">
            <w:pPr>
              <w:ind w:left="0"/>
            </w:pPr>
          </w:p>
          <w:p w:rsidR="00150495" w:rsidRDefault="00150495" w:rsidP="000F59FA"/>
          <w:p w:rsidR="00150495" w:rsidRDefault="00150495" w:rsidP="000F59FA"/>
          <w:p w:rsidR="00150495" w:rsidRDefault="00150495" w:rsidP="000F59FA"/>
          <w:p w:rsidR="00150495" w:rsidRDefault="00150495" w:rsidP="000F59FA"/>
        </w:tc>
        <w:tc>
          <w:tcPr>
            <w:tcW w:w="4820" w:type="dxa"/>
            <w:tcBorders>
              <w:top w:val="nil"/>
              <w:left w:val="nil"/>
              <w:bottom w:val="nil"/>
              <w:right w:val="nil"/>
            </w:tcBorders>
            <w:shd w:val="clear" w:color="auto" w:fill="auto"/>
            <w:vAlign w:val="center"/>
          </w:tcPr>
          <w:p w:rsidR="00DF4818" w:rsidRDefault="00DF4818" w:rsidP="000F59FA"/>
          <w:p w:rsidR="00760BC9" w:rsidRDefault="00760BC9" w:rsidP="000F59FA"/>
          <w:p w:rsidR="00760BC9" w:rsidRDefault="00760BC9" w:rsidP="000F59FA"/>
          <w:p w:rsidR="00760BC9" w:rsidRDefault="00760BC9" w:rsidP="000F59FA"/>
        </w:tc>
      </w:tr>
      <w:tr w:rsidR="00DF4818">
        <w:trPr>
          <w:trHeight w:val="400"/>
        </w:trPr>
        <w:tc>
          <w:tcPr>
            <w:tcW w:w="4819" w:type="dxa"/>
            <w:tcBorders>
              <w:top w:val="nil"/>
              <w:left w:val="nil"/>
              <w:bottom w:val="nil"/>
              <w:right w:val="nil"/>
            </w:tcBorders>
            <w:shd w:val="clear" w:color="auto" w:fill="auto"/>
            <w:vAlign w:val="center"/>
          </w:tcPr>
          <w:p w:rsidR="00DF4818" w:rsidRDefault="00DF4818" w:rsidP="00150495">
            <w:pPr>
              <w:ind w:left="0"/>
            </w:pPr>
          </w:p>
        </w:tc>
        <w:tc>
          <w:tcPr>
            <w:tcW w:w="4820" w:type="dxa"/>
            <w:tcBorders>
              <w:top w:val="nil"/>
              <w:left w:val="nil"/>
              <w:bottom w:val="nil"/>
              <w:right w:val="nil"/>
            </w:tcBorders>
            <w:shd w:val="clear" w:color="auto" w:fill="auto"/>
            <w:vAlign w:val="center"/>
          </w:tcPr>
          <w:p w:rsidR="00DF4818" w:rsidRDefault="00DF4818" w:rsidP="000F59FA"/>
        </w:tc>
      </w:tr>
    </w:tbl>
    <w:p w:rsidR="00760BC9" w:rsidRDefault="00760BC9" w:rsidP="000F59FA"/>
    <w:p w:rsidR="00DF4818" w:rsidRDefault="00D812A0" w:rsidP="007F4929">
      <w:pPr>
        <w:ind w:left="0"/>
      </w:pPr>
      <w:r>
        <w:rPr>
          <w:noProof/>
        </w:rPr>
        <w:drawing>
          <wp:anchor distT="0" distB="0" distL="114300" distR="114300" simplePos="0" relativeHeight="251658240" behindDoc="0" locked="0" layoutInCell="1" hidden="0" allowOverlap="1" wp14:anchorId="71B62301" wp14:editId="7369DB51">
            <wp:simplePos x="0" y="0"/>
            <wp:positionH relativeFrom="margin">
              <wp:align>center</wp:align>
            </wp:positionH>
            <wp:positionV relativeFrom="paragraph">
              <wp:posOffset>82550</wp:posOffset>
            </wp:positionV>
            <wp:extent cx="1800225" cy="492125"/>
            <wp:effectExtent l="0" t="0" r="9525" b="3175"/>
            <wp:wrapNone/>
            <wp:docPr id="2" name="image4.jpg" descr="CSIA logo horizontal name"/>
            <wp:cNvGraphicFramePr/>
            <a:graphic xmlns:a="http://schemas.openxmlformats.org/drawingml/2006/main">
              <a:graphicData uri="http://schemas.openxmlformats.org/drawingml/2006/picture">
                <pic:pic xmlns:pic="http://schemas.openxmlformats.org/drawingml/2006/picture">
                  <pic:nvPicPr>
                    <pic:cNvPr id="0" name="image4.jpg" descr="CSIA logo horizontal name"/>
                    <pic:cNvPicPr preferRelativeResize="0"/>
                  </pic:nvPicPr>
                  <pic:blipFill>
                    <a:blip r:embed="rId9"/>
                    <a:srcRect/>
                    <a:stretch>
                      <a:fillRect/>
                    </a:stretch>
                  </pic:blipFill>
                  <pic:spPr>
                    <a:xfrm>
                      <a:off x="0" y="0"/>
                      <a:ext cx="1800225" cy="492125"/>
                    </a:xfrm>
                    <a:prstGeom prst="rect">
                      <a:avLst/>
                    </a:prstGeom>
                    <a:ln/>
                  </pic:spPr>
                </pic:pic>
              </a:graphicData>
            </a:graphic>
            <wp14:sizeRelH relativeFrom="margin">
              <wp14:pctWidth>0</wp14:pctWidth>
            </wp14:sizeRelH>
            <wp14:sizeRelV relativeFrom="margin">
              <wp14:pctHeight>0</wp14:pctHeight>
            </wp14:sizeRelV>
          </wp:anchor>
        </w:drawing>
      </w:r>
    </w:p>
    <w:p w:rsidR="00DF4818" w:rsidRDefault="00DF4818" w:rsidP="000F59FA"/>
    <w:p w:rsidR="00DF4818" w:rsidRDefault="00D812A0" w:rsidP="000F59FA">
      <w:r>
        <w:tab/>
      </w:r>
    </w:p>
    <w:p w:rsidR="00DF4818" w:rsidRDefault="00DF4818" w:rsidP="000F59FA"/>
    <w:p w:rsidR="00DF4818" w:rsidRDefault="00DF4818" w:rsidP="000F59FA"/>
    <w:tbl>
      <w:tblPr>
        <w:tblStyle w:val="a0"/>
        <w:tblW w:w="8959" w:type="dxa"/>
        <w:tblInd w:w="108"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845"/>
        <w:gridCol w:w="1938"/>
        <w:gridCol w:w="2137"/>
        <w:gridCol w:w="1500"/>
        <w:gridCol w:w="1539"/>
      </w:tblGrid>
      <w:tr w:rsidR="00DF4818" w:rsidTr="00473ADA">
        <w:trPr>
          <w:trHeight w:val="340"/>
        </w:trPr>
        <w:tc>
          <w:tcPr>
            <w:tcW w:w="1871"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34"/>
              <w:rPr>
                <w:b/>
                <w:color w:val="FFFFFF" w:themeColor="background1"/>
              </w:rPr>
            </w:pPr>
            <w:r w:rsidRPr="007F4929">
              <w:rPr>
                <w:b/>
                <w:color w:val="FFFFFF" w:themeColor="background1"/>
              </w:rPr>
              <w:t>Naam</w:t>
            </w:r>
          </w:p>
        </w:tc>
        <w:tc>
          <w:tcPr>
            <w:tcW w:w="1964"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Studentnummer</w:t>
            </w:r>
          </w:p>
        </w:tc>
        <w:tc>
          <w:tcPr>
            <w:tcW w:w="2166"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26"/>
              <w:rPr>
                <w:b/>
                <w:color w:val="FFFFFF" w:themeColor="background1"/>
              </w:rPr>
            </w:pPr>
            <w:r w:rsidRPr="007F4929">
              <w:rPr>
                <w:b/>
                <w:color w:val="FFFFFF" w:themeColor="background1"/>
              </w:rPr>
              <w:t>Eerste examinator</w:t>
            </w:r>
          </w:p>
        </w:tc>
        <w:tc>
          <w:tcPr>
            <w:tcW w:w="151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Bedrijf</w:t>
            </w:r>
          </w:p>
        </w:tc>
        <w:tc>
          <w:tcPr>
            <w:tcW w:w="1559"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DF4818" w:rsidRPr="007F4929" w:rsidRDefault="00D812A0" w:rsidP="007F4929">
            <w:pPr>
              <w:ind w:left="0"/>
              <w:rPr>
                <w:b/>
                <w:color w:val="FFFFFF" w:themeColor="background1"/>
              </w:rPr>
            </w:pPr>
            <w:r w:rsidRPr="007F4929">
              <w:rPr>
                <w:b/>
                <w:color w:val="FFFFFF" w:themeColor="background1"/>
              </w:rPr>
              <w:t>Datum</w:t>
            </w:r>
          </w:p>
        </w:tc>
      </w:tr>
      <w:tr w:rsidR="00DF4818" w:rsidTr="00473ADA">
        <w:trPr>
          <w:trHeight w:val="440"/>
        </w:trPr>
        <w:sdt>
          <w:sdtPr>
            <w:alias w:val="Auteur"/>
            <w:tag w:val=""/>
            <w:id w:val="-892501679"/>
            <w:placeholder>
              <w:docPart w:val="FE97010887BD4ED68D0968F1BE1CCE4B"/>
            </w:placeholder>
            <w:dataBinding w:prefixMappings="xmlns:ns0='http://purl.org/dc/elements/1.1/' xmlns:ns1='http://schemas.openxmlformats.org/package/2006/metadata/core-properties' " w:xpath="/ns1:coreProperties[1]/ns0:creator[1]" w:storeItemID="{6C3C8BC8-F283-45AE-878A-BAB7291924A1}"/>
            <w:text/>
          </w:sdtPr>
          <w:sdtContent>
            <w:tc>
              <w:tcPr>
                <w:tcW w:w="1871" w:type="dxa"/>
                <w:tcBorders>
                  <w:top w:val="single" w:sz="4" w:space="0" w:color="000000"/>
                  <w:left w:val="single" w:sz="4" w:space="0" w:color="000000"/>
                  <w:right w:val="single" w:sz="4" w:space="0" w:color="000000"/>
                </w:tcBorders>
                <w:shd w:val="clear" w:color="auto" w:fill="auto"/>
                <w:vAlign w:val="center"/>
              </w:tcPr>
              <w:p w:rsidR="00DF4818" w:rsidRDefault="0065320A" w:rsidP="007F4929">
                <w:pPr>
                  <w:ind w:left="34"/>
                </w:pPr>
                <w:r>
                  <w:t>S. A. Rang</w:t>
                </w:r>
              </w:p>
            </w:tc>
          </w:sdtContent>
        </w:sdt>
        <w:tc>
          <w:tcPr>
            <w:tcW w:w="1964" w:type="dxa"/>
            <w:tcBorders>
              <w:top w:val="single" w:sz="4" w:space="0" w:color="000000"/>
              <w:left w:val="single" w:sz="4" w:space="0" w:color="000000"/>
              <w:right w:val="single" w:sz="4" w:space="0" w:color="000000"/>
            </w:tcBorders>
            <w:vAlign w:val="center"/>
          </w:tcPr>
          <w:p w:rsidR="00DF4818" w:rsidRDefault="00D812A0" w:rsidP="007F4929">
            <w:pPr>
              <w:ind w:left="0"/>
            </w:pPr>
            <w:r>
              <w:t>1655299</w:t>
            </w:r>
          </w:p>
        </w:tc>
        <w:tc>
          <w:tcPr>
            <w:tcW w:w="2166" w:type="dxa"/>
            <w:tcBorders>
              <w:top w:val="single" w:sz="4" w:space="0" w:color="000000"/>
              <w:left w:val="single" w:sz="4" w:space="0" w:color="000000"/>
              <w:right w:val="single" w:sz="4" w:space="0" w:color="000000"/>
            </w:tcBorders>
            <w:vAlign w:val="center"/>
          </w:tcPr>
          <w:p w:rsidR="00DF4818" w:rsidRDefault="00D812A0" w:rsidP="007F4929">
            <w:pPr>
              <w:ind w:left="26"/>
            </w:pPr>
            <w:r>
              <w:t>Jos Schmeltz</w:t>
            </w:r>
          </w:p>
        </w:tc>
        <w:tc>
          <w:tcPr>
            <w:tcW w:w="1519" w:type="dxa"/>
            <w:tcBorders>
              <w:top w:val="single" w:sz="4" w:space="0" w:color="000000"/>
              <w:left w:val="single" w:sz="4" w:space="0" w:color="000000"/>
              <w:right w:val="single" w:sz="4" w:space="0" w:color="000000"/>
            </w:tcBorders>
            <w:shd w:val="clear" w:color="auto" w:fill="auto"/>
            <w:vAlign w:val="center"/>
          </w:tcPr>
          <w:p w:rsidR="00DF4818" w:rsidRDefault="00D812A0" w:rsidP="007F4929">
            <w:pPr>
              <w:ind w:left="0"/>
            </w:pPr>
            <w:r>
              <w:t>EKB Houten</w:t>
            </w:r>
          </w:p>
        </w:tc>
        <w:tc>
          <w:tcPr>
            <w:tcW w:w="1559" w:type="dxa"/>
            <w:tcBorders>
              <w:top w:val="single" w:sz="4" w:space="0" w:color="000000"/>
              <w:left w:val="single" w:sz="4" w:space="0" w:color="000000"/>
              <w:right w:val="single" w:sz="4" w:space="0" w:color="000000"/>
            </w:tcBorders>
            <w:shd w:val="clear" w:color="auto" w:fill="auto"/>
            <w:vAlign w:val="center"/>
          </w:tcPr>
          <w:p w:rsidR="00DF4818" w:rsidRDefault="00366934" w:rsidP="007F4929">
            <w:pPr>
              <w:ind w:left="0"/>
            </w:pPr>
            <w:r>
              <w:fldChar w:fldCharType="begin"/>
            </w:r>
            <w:r>
              <w:instrText xml:space="preserve"> TIME \@ "d-M-yyyy" </w:instrText>
            </w:r>
            <w:r>
              <w:fldChar w:fldCharType="separate"/>
            </w:r>
            <w:r w:rsidR="00195CD8">
              <w:rPr>
                <w:noProof/>
              </w:rPr>
              <w:t>24-5-2018</w:t>
            </w:r>
            <w:r>
              <w:fldChar w:fldCharType="end"/>
            </w:r>
          </w:p>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r w:rsidR="00DF4818" w:rsidTr="00473ADA">
        <w:trPr>
          <w:trHeight w:val="440"/>
        </w:trPr>
        <w:tc>
          <w:tcPr>
            <w:tcW w:w="1871" w:type="dxa"/>
            <w:tcBorders>
              <w:left w:val="single" w:sz="4" w:space="0" w:color="000000"/>
              <w:right w:val="single" w:sz="4" w:space="0" w:color="000000"/>
            </w:tcBorders>
            <w:shd w:val="clear" w:color="auto" w:fill="auto"/>
            <w:vAlign w:val="center"/>
          </w:tcPr>
          <w:p w:rsidR="00DF4818" w:rsidRDefault="00DF4818" w:rsidP="000F59FA"/>
        </w:tc>
        <w:tc>
          <w:tcPr>
            <w:tcW w:w="1964" w:type="dxa"/>
            <w:tcBorders>
              <w:left w:val="single" w:sz="4" w:space="0" w:color="000000"/>
              <w:right w:val="single" w:sz="4" w:space="0" w:color="000000"/>
            </w:tcBorders>
          </w:tcPr>
          <w:p w:rsidR="00DF4818" w:rsidRDefault="00DF4818" w:rsidP="000F59FA"/>
        </w:tc>
        <w:tc>
          <w:tcPr>
            <w:tcW w:w="2166" w:type="dxa"/>
            <w:tcBorders>
              <w:left w:val="single" w:sz="4" w:space="0" w:color="000000"/>
              <w:right w:val="single" w:sz="4" w:space="0" w:color="000000"/>
            </w:tcBorders>
          </w:tcPr>
          <w:p w:rsidR="00DF4818" w:rsidRDefault="00DF4818" w:rsidP="000F59FA"/>
        </w:tc>
        <w:tc>
          <w:tcPr>
            <w:tcW w:w="1519" w:type="dxa"/>
            <w:tcBorders>
              <w:left w:val="single" w:sz="4" w:space="0" w:color="000000"/>
              <w:right w:val="single" w:sz="4" w:space="0" w:color="000000"/>
            </w:tcBorders>
            <w:shd w:val="clear" w:color="auto" w:fill="auto"/>
            <w:vAlign w:val="center"/>
          </w:tcPr>
          <w:p w:rsidR="00DF4818" w:rsidRDefault="00DF4818" w:rsidP="000F59FA"/>
        </w:tc>
        <w:tc>
          <w:tcPr>
            <w:tcW w:w="1559" w:type="dxa"/>
            <w:tcBorders>
              <w:left w:val="single" w:sz="4" w:space="0" w:color="000000"/>
              <w:right w:val="single" w:sz="4" w:space="0" w:color="000000"/>
            </w:tcBorders>
            <w:shd w:val="clear" w:color="auto" w:fill="auto"/>
            <w:vAlign w:val="center"/>
          </w:tcPr>
          <w:p w:rsidR="00DF4818" w:rsidRDefault="00DF4818" w:rsidP="000F59FA"/>
        </w:tc>
      </w:tr>
    </w:tbl>
    <w:p w:rsidR="00DF4818" w:rsidRDefault="00DF4818" w:rsidP="000F59FA"/>
    <w:p w:rsidR="00DF4818" w:rsidRPr="00150495" w:rsidRDefault="00D812A0" w:rsidP="00150495">
      <w:pPr>
        <w:ind w:left="0"/>
        <w:rPr>
          <w:color w:val="818181"/>
        </w:rPr>
      </w:pPr>
      <w:r w:rsidRPr="00150495">
        <w:rPr>
          <w:color w:val="818181"/>
          <w:sz w:val="16"/>
        </w:rPr>
        <w:t>Sjabloon: V4.0</w:t>
      </w:r>
    </w:p>
    <w:p w:rsidR="00DF4818" w:rsidRDefault="00D812A0" w:rsidP="004F06C3">
      <w:pPr>
        <w:pStyle w:val="Kop1"/>
        <w:numPr>
          <w:ilvl w:val="0"/>
          <w:numId w:val="0"/>
        </w:numPr>
      </w:pPr>
      <w:bookmarkStart w:id="1" w:name="_Toc514946078"/>
      <w:r>
        <w:lastRenderedPageBreak/>
        <w:t>Voorwoord</w:t>
      </w:r>
      <w:bookmarkEnd w:id="1"/>
    </w:p>
    <w:p w:rsidR="00DF4818" w:rsidRDefault="00D812A0" w:rsidP="000F59FA">
      <w:r>
        <w:br w:type="page"/>
      </w:r>
    </w:p>
    <w:p w:rsidR="00DF4818" w:rsidRDefault="00D812A0" w:rsidP="004F06C3">
      <w:pPr>
        <w:pStyle w:val="Kop1"/>
        <w:numPr>
          <w:ilvl w:val="0"/>
          <w:numId w:val="0"/>
        </w:numPr>
      </w:pPr>
      <w:bookmarkStart w:id="2" w:name="_Toc514946079"/>
      <w:r>
        <w:lastRenderedPageBreak/>
        <w:t>Managementsamenvatting</w:t>
      </w:r>
      <w:bookmarkEnd w:id="2"/>
    </w:p>
    <w:p w:rsidR="00DF4818" w:rsidRDefault="00D812A0" w:rsidP="000F59FA">
      <w:r>
        <w:br w:type="page"/>
      </w:r>
    </w:p>
    <w:sdt>
      <w:sdtPr>
        <w:rPr>
          <w:b/>
          <w:bCs/>
          <w:color w:val="auto"/>
          <w:sz w:val="22"/>
          <w:szCs w:val="22"/>
        </w:rPr>
        <w:id w:val="1094750565"/>
        <w:docPartObj>
          <w:docPartGallery w:val="Table of Contents"/>
          <w:docPartUnique/>
        </w:docPartObj>
      </w:sdtPr>
      <w:sdtEndPr>
        <w:rPr>
          <w:b w:val="0"/>
          <w:bCs w:val="0"/>
          <w:color w:val="000000"/>
          <w:sz w:val="20"/>
          <w:szCs w:val="20"/>
        </w:rPr>
      </w:sdtEndPr>
      <w:sdtContent>
        <w:p w:rsidR="00240656" w:rsidRPr="00567191" w:rsidRDefault="00240656" w:rsidP="00567191">
          <w:pPr>
            <w:pStyle w:val="Geenafstand"/>
            <w:ind w:left="284" w:hanging="284"/>
            <w:rPr>
              <w:b/>
              <w:color w:val="003478"/>
              <w:sz w:val="36"/>
            </w:rPr>
          </w:pPr>
          <w:r w:rsidRPr="00567191">
            <w:rPr>
              <w:b/>
              <w:color w:val="003478"/>
              <w:sz w:val="36"/>
            </w:rPr>
            <w:t>Inhoudsopgave</w:t>
          </w:r>
          <w:bookmarkStart w:id="3" w:name="_GoBack"/>
          <w:bookmarkEnd w:id="3"/>
        </w:p>
        <w:p w:rsidR="00240656" w:rsidRDefault="00240656" w:rsidP="000F59FA"/>
        <w:p w:rsidR="007F4929" w:rsidRPr="00240656" w:rsidRDefault="007F4929" w:rsidP="000F59FA"/>
        <w:p w:rsidR="003C6696" w:rsidRDefault="00240656">
          <w:pPr>
            <w:pStyle w:val="Inhopg1"/>
            <w:rPr>
              <w:rFonts w:asciiTheme="minorHAnsi" w:hAnsiTheme="minorHAnsi" w:cstheme="minorBidi"/>
              <w:b w:val="0"/>
              <w:color w:val="auto"/>
              <w:sz w:val="22"/>
              <w:szCs w:val="22"/>
            </w:rPr>
          </w:pPr>
          <w:r w:rsidRPr="00240656">
            <w:fldChar w:fldCharType="begin"/>
          </w:r>
          <w:r w:rsidRPr="00240656">
            <w:instrText xml:space="preserve"> TOC \o "1-3" \h \z \u </w:instrText>
          </w:r>
          <w:r w:rsidRPr="00240656">
            <w:fldChar w:fldCharType="separate"/>
          </w:r>
          <w:hyperlink w:anchor="_Toc514946078" w:history="1">
            <w:r w:rsidR="003C6696" w:rsidRPr="00E212EA">
              <w:rPr>
                <w:rStyle w:val="Hyperlink"/>
              </w:rPr>
              <w:t>Voorwoord</w:t>
            </w:r>
            <w:r w:rsidR="003C6696">
              <w:rPr>
                <w:webHidden/>
              </w:rPr>
              <w:tab/>
            </w:r>
            <w:r w:rsidR="003C6696">
              <w:rPr>
                <w:webHidden/>
              </w:rPr>
              <w:fldChar w:fldCharType="begin"/>
            </w:r>
            <w:r w:rsidR="003C6696">
              <w:rPr>
                <w:webHidden/>
              </w:rPr>
              <w:instrText xml:space="preserve"> PAGEREF _Toc514946078 \h </w:instrText>
            </w:r>
            <w:r w:rsidR="003C6696">
              <w:rPr>
                <w:webHidden/>
              </w:rPr>
            </w:r>
            <w:r w:rsidR="003C6696">
              <w:rPr>
                <w:webHidden/>
              </w:rPr>
              <w:fldChar w:fldCharType="separate"/>
            </w:r>
            <w:r w:rsidR="00195CD8">
              <w:rPr>
                <w:webHidden/>
              </w:rPr>
              <w:t>2</w:t>
            </w:r>
            <w:r w:rsidR="003C6696">
              <w:rPr>
                <w:webHidden/>
              </w:rPr>
              <w:fldChar w:fldCharType="end"/>
            </w:r>
          </w:hyperlink>
        </w:p>
        <w:p w:rsidR="003C6696" w:rsidRDefault="003C6696">
          <w:pPr>
            <w:pStyle w:val="Inhopg1"/>
            <w:rPr>
              <w:rFonts w:asciiTheme="minorHAnsi" w:hAnsiTheme="minorHAnsi" w:cstheme="minorBidi"/>
              <w:b w:val="0"/>
              <w:color w:val="auto"/>
              <w:sz w:val="22"/>
              <w:szCs w:val="22"/>
            </w:rPr>
          </w:pPr>
          <w:hyperlink w:anchor="_Toc514946079" w:history="1">
            <w:r w:rsidRPr="00E212EA">
              <w:rPr>
                <w:rStyle w:val="Hyperlink"/>
              </w:rPr>
              <w:t>Managementsamenvatting</w:t>
            </w:r>
            <w:r>
              <w:rPr>
                <w:webHidden/>
              </w:rPr>
              <w:tab/>
            </w:r>
            <w:r>
              <w:rPr>
                <w:webHidden/>
              </w:rPr>
              <w:fldChar w:fldCharType="begin"/>
            </w:r>
            <w:r>
              <w:rPr>
                <w:webHidden/>
              </w:rPr>
              <w:instrText xml:space="preserve"> PAGEREF _Toc514946079 \h </w:instrText>
            </w:r>
            <w:r>
              <w:rPr>
                <w:webHidden/>
              </w:rPr>
            </w:r>
            <w:r>
              <w:rPr>
                <w:webHidden/>
              </w:rPr>
              <w:fldChar w:fldCharType="separate"/>
            </w:r>
            <w:r w:rsidR="00195CD8">
              <w:rPr>
                <w:webHidden/>
              </w:rPr>
              <w:t>3</w:t>
            </w:r>
            <w:r>
              <w:rPr>
                <w:webHidden/>
              </w:rPr>
              <w:fldChar w:fldCharType="end"/>
            </w:r>
          </w:hyperlink>
        </w:p>
        <w:p w:rsidR="003C6696" w:rsidRDefault="003C6696">
          <w:pPr>
            <w:pStyle w:val="Inhopg1"/>
            <w:rPr>
              <w:rFonts w:asciiTheme="minorHAnsi" w:hAnsiTheme="minorHAnsi" w:cstheme="minorBidi"/>
              <w:b w:val="0"/>
              <w:color w:val="auto"/>
              <w:sz w:val="22"/>
              <w:szCs w:val="22"/>
            </w:rPr>
          </w:pPr>
          <w:hyperlink w:anchor="_Toc514946080" w:history="1">
            <w:r w:rsidRPr="00E212EA">
              <w:rPr>
                <w:rStyle w:val="Hyperlink"/>
              </w:rPr>
              <w:t>Figuren- en Tabellenlijst</w:t>
            </w:r>
            <w:r>
              <w:rPr>
                <w:webHidden/>
              </w:rPr>
              <w:tab/>
            </w:r>
            <w:r>
              <w:rPr>
                <w:webHidden/>
              </w:rPr>
              <w:fldChar w:fldCharType="begin"/>
            </w:r>
            <w:r>
              <w:rPr>
                <w:webHidden/>
              </w:rPr>
              <w:instrText xml:space="preserve"> PAGEREF _Toc514946080 \h </w:instrText>
            </w:r>
            <w:r>
              <w:rPr>
                <w:webHidden/>
              </w:rPr>
            </w:r>
            <w:r>
              <w:rPr>
                <w:webHidden/>
              </w:rPr>
              <w:fldChar w:fldCharType="separate"/>
            </w:r>
            <w:r w:rsidR="00195CD8">
              <w:rPr>
                <w:webHidden/>
              </w:rPr>
              <w:t>5</w:t>
            </w:r>
            <w:r>
              <w:rPr>
                <w:webHidden/>
              </w:rPr>
              <w:fldChar w:fldCharType="end"/>
            </w:r>
          </w:hyperlink>
        </w:p>
        <w:p w:rsidR="003C6696" w:rsidRDefault="003C6696">
          <w:pPr>
            <w:pStyle w:val="Inhopg1"/>
            <w:rPr>
              <w:rFonts w:asciiTheme="minorHAnsi" w:hAnsiTheme="minorHAnsi" w:cstheme="minorBidi"/>
              <w:b w:val="0"/>
              <w:color w:val="auto"/>
              <w:sz w:val="22"/>
              <w:szCs w:val="22"/>
            </w:rPr>
          </w:pPr>
          <w:hyperlink w:anchor="_Toc514946081" w:history="1">
            <w:r w:rsidRPr="00E212EA">
              <w:rPr>
                <w:rStyle w:val="Hyperlink"/>
              </w:rPr>
              <w:t>Afkortingenlijst</w:t>
            </w:r>
            <w:r>
              <w:rPr>
                <w:webHidden/>
              </w:rPr>
              <w:tab/>
            </w:r>
            <w:r>
              <w:rPr>
                <w:webHidden/>
              </w:rPr>
              <w:fldChar w:fldCharType="begin"/>
            </w:r>
            <w:r>
              <w:rPr>
                <w:webHidden/>
              </w:rPr>
              <w:instrText xml:space="preserve"> PAGEREF _Toc514946081 \h </w:instrText>
            </w:r>
            <w:r>
              <w:rPr>
                <w:webHidden/>
              </w:rPr>
            </w:r>
            <w:r>
              <w:rPr>
                <w:webHidden/>
              </w:rPr>
              <w:fldChar w:fldCharType="separate"/>
            </w:r>
            <w:r w:rsidR="00195CD8">
              <w:rPr>
                <w:webHidden/>
              </w:rPr>
              <w:t>5</w:t>
            </w:r>
            <w:r>
              <w:rPr>
                <w:webHidden/>
              </w:rPr>
              <w:fldChar w:fldCharType="end"/>
            </w:r>
          </w:hyperlink>
        </w:p>
        <w:p w:rsidR="003C6696" w:rsidRDefault="003C6696">
          <w:pPr>
            <w:pStyle w:val="Inhopg1"/>
            <w:rPr>
              <w:rFonts w:asciiTheme="minorHAnsi" w:hAnsiTheme="minorHAnsi" w:cstheme="minorBidi"/>
              <w:b w:val="0"/>
              <w:color w:val="auto"/>
              <w:sz w:val="22"/>
              <w:szCs w:val="22"/>
            </w:rPr>
          </w:pPr>
          <w:hyperlink w:anchor="_Toc514946082" w:history="1">
            <w:r w:rsidRPr="00E212EA">
              <w:rPr>
                <w:rStyle w:val="Hyperlink"/>
              </w:rPr>
              <w:t>Begrippenlijst</w:t>
            </w:r>
            <w:r>
              <w:rPr>
                <w:webHidden/>
              </w:rPr>
              <w:tab/>
            </w:r>
            <w:r>
              <w:rPr>
                <w:webHidden/>
              </w:rPr>
              <w:fldChar w:fldCharType="begin"/>
            </w:r>
            <w:r>
              <w:rPr>
                <w:webHidden/>
              </w:rPr>
              <w:instrText xml:space="preserve"> PAGEREF _Toc514946082 \h </w:instrText>
            </w:r>
            <w:r>
              <w:rPr>
                <w:webHidden/>
              </w:rPr>
            </w:r>
            <w:r>
              <w:rPr>
                <w:webHidden/>
              </w:rPr>
              <w:fldChar w:fldCharType="separate"/>
            </w:r>
            <w:r w:rsidR="00195CD8">
              <w:rPr>
                <w:webHidden/>
              </w:rPr>
              <w:t>5</w:t>
            </w:r>
            <w:r>
              <w:rPr>
                <w:webHidden/>
              </w:rPr>
              <w:fldChar w:fldCharType="end"/>
            </w:r>
          </w:hyperlink>
        </w:p>
        <w:p w:rsidR="003C6696" w:rsidRDefault="003C6696">
          <w:pPr>
            <w:pStyle w:val="Inhopg1"/>
            <w:rPr>
              <w:rFonts w:asciiTheme="minorHAnsi" w:hAnsiTheme="minorHAnsi" w:cstheme="minorBidi"/>
              <w:b w:val="0"/>
              <w:color w:val="auto"/>
              <w:sz w:val="22"/>
              <w:szCs w:val="22"/>
            </w:rPr>
          </w:pPr>
          <w:hyperlink w:anchor="_Toc514946083" w:history="1">
            <w:r w:rsidRPr="00E212EA">
              <w:rPr>
                <w:rStyle w:val="Hyperlink"/>
              </w:rPr>
              <w:t>1</w:t>
            </w:r>
            <w:r>
              <w:rPr>
                <w:rFonts w:asciiTheme="minorHAnsi" w:hAnsiTheme="minorHAnsi" w:cstheme="minorBidi"/>
                <w:b w:val="0"/>
                <w:color w:val="auto"/>
                <w:sz w:val="22"/>
                <w:szCs w:val="22"/>
              </w:rPr>
              <w:tab/>
            </w:r>
            <w:r w:rsidRPr="00E212EA">
              <w:rPr>
                <w:rStyle w:val="Hyperlink"/>
              </w:rPr>
              <w:t>Inleiding</w:t>
            </w:r>
            <w:r>
              <w:rPr>
                <w:webHidden/>
              </w:rPr>
              <w:tab/>
            </w:r>
            <w:r>
              <w:rPr>
                <w:webHidden/>
              </w:rPr>
              <w:fldChar w:fldCharType="begin"/>
            </w:r>
            <w:r>
              <w:rPr>
                <w:webHidden/>
              </w:rPr>
              <w:instrText xml:space="preserve"> PAGEREF _Toc514946083 \h </w:instrText>
            </w:r>
            <w:r>
              <w:rPr>
                <w:webHidden/>
              </w:rPr>
            </w:r>
            <w:r>
              <w:rPr>
                <w:webHidden/>
              </w:rPr>
              <w:fldChar w:fldCharType="separate"/>
            </w:r>
            <w:r w:rsidR="00195CD8">
              <w:rPr>
                <w:webHidden/>
              </w:rPr>
              <w:t>6</w:t>
            </w:r>
            <w:r>
              <w:rPr>
                <w:webHidden/>
              </w:rPr>
              <w:fldChar w:fldCharType="end"/>
            </w:r>
          </w:hyperlink>
        </w:p>
        <w:p w:rsidR="003C6696" w:rsidRDefault="003C6696">
          <w:pPr>
            <w:pStyle w:val="Inhopg1"/>
            <w:rPr>
              <w:rFonts w:asciiTheme="minorHAnsi" w:hAnsiTheme="minorHAnsi" w:cstheme="minorBidi"/>
              <w:b w:val="0"/>
              <w:color w:val="auto"/>
              <w:sz w:val="22"/>
              <w:szCs w:val="22"/>
            </w:rPr>
          </w:pPr>
          <w:hyperlink w:anchor="_Toc514946084" w:history="1">
            <w:r w:rsidRPr="00E212EA">
              <w:rPr>
                <w:rStyle w:val="Hyperlink"/>
              </w:rPr>
              <w:t>2</w:t>
            </w:r>
            <w:r>
              <w:rPr>
                <w:rFonts w:asciiTheme="minorHAnsi" w:hAnsiTheme="minorHAnsi" w:cstheme="minorBidi"/>
                <w:b w:val="0"/>
                <w:color w:val="auto"/>
                <w:sz w:val="22"/>
                <w:szCs w:val="22"/>
              </w:rPr>
              <w:tab/>
            </w:r>
            <w:r w:rsidRPr="00E212EA">
              <w:rPr>
                <w:rStyle w:val="Hyperlink"/>
              </w:rPr>
              <w:t>Organisatorische Context</w:t>
            </w:r>
            <w:r>
              <w:rPr>
                <w:webHidden/>
              </w:rPr>
              <w:tab/>
            </w:r>
            <w:r>
              <w:rPr>
                <w:webHidden/>
              </w:rPr>
              <w:fldChar w:fldCharType="begin"/>
            </w:r>
            <w:r>
              <w:rPr>
                <w:webHidden/>
              </w:rPr>
              <w:instrText xml:space="preserve"> PAGEREF _Toc514946084 \h </w:instrText>
            </w:r>
            <w:r>
              <w:rPr>
                <w:webHidden/>
              </w:rPr>
            </w:r>
            <w:r>
              <w:rPr>
                <w:webHidden/>
              </w:rPr>
              <w:fldChar w:fldCharType="separate"/>
            </w:r>
            <w:r w:rsidR="00195CD8">
              <w:rPr>
                <w:webHidden/>
              </w:rPr>
              <w:t>7</w:t>
            </w:r>
            <w:r>
              <w:rPr>
                <w:webHidden/>
              </w:rPr>
              <w:fldChar w:fldCharType="end"/>
            </w:r>
          </w:hyperlink>
        </w:p>
        <w:p w:rsidR="003C6696" w:rsidRDefault="003C6696">
          <w:pPr>
            <w:pStyle w:val="Inhopg2"/>
            <w:rPr>
              <w:rFonts w:asciiTheme="minorHAnsi" w:hAnsiTheme="minorHAnsi" w:cstheme="minorBidi"/>
              <w:color w:val="auto"/>
              <w:sz w:val="22"/>
              <w:szCs w:val="22"/>
            </w:rPr>
          </w:pPr>
          <w:hyperlink w:anchor="_Toc514946085" w:history="1">
            <w:r w:rsidRPr="00E212EA">
              <w:rPr>
                <w:rStyle w:val="Hyperlink"/>
              </w:rPr>
              <w:t>2.1</w:t>
            </w:r>
            <w:r>
              <w:rPr>
                <w:rFonts w:asciiTheme="minorHAnsi" w:hAnsiTheme="minorHAnsi" w:cstheme="minorBidi"/>
                <w:color w:val="auto"/>
                <w:sz w:val="22"/>
                <w:szCs w:val="22"/>
              </w:rPr>
              <w:tab/>
            </w:r>
            <w:r w:rsidRPr="00E212EA">
              <w:rPr>
                <w:rStyle w:val="Hyperlink"/>
              </w:rPr>
              <w:t>Het bedrijf</w:t>
            </w:r>
            <w:r>
              <w:rPr>
                <w:webHidden/>
              </w:rPr>
              <w:tab/>
            </w:r>
            <w:r>
              <w:rPr>
                <w:webHidden/>
              </w:rPr>
              <w:fldChar w:fldCharType="begin"/>
            </w:r>
            <w:r>
              <w:rPr>
                <w:webHidden/>
              </w:rPr>
              <w:instrText xml:space="preserve"> PAGEREF _Toc514946085 \h </w:instrText>
            </w:r>
            <w:r>
              <w:rPr>
                <w:webHidden/>
              </w:rPr>
            </w:r>
            <w:r>
              <w:rPr>
                <w:webHidden/>
              </w:rPr>
              <w:fldChar w:fldCharType="separate"/>
            </w:r>
            <w:r w:rsidR="00195CD8">
              <w:rPr>
                <w:webHidden/>
              </w:rPr>
              <w:t>7</w:t>
            </w:r>
            <w:r>
              <w:rPr>
                <w:webHidden/>
              </w:rPr>
              <w:fldChar w:fldCharType="end"/>
            </w:r>
          </w:hyperlink>
        </w:p>
        <w:p w:rsidR="003C6696" w:rsidRDefault="003C6696">
          <w:pPr>
            <w:pStyle w:val="Inhopg2"/>
            <w:rPr>
              <w:rFonts w:asciiTheme="minorHAnsi" w:hAnsiTheme="minorHAnsi" w:cstheme="minorBidi"/>
              <w:color w:val="auto"/>
              <w:sz w:val="22"/>
              <w:szCs w:val="22"/>
            </w:rPr>
          </w:pPr>
          <w:hyperlink w:anchor="_Toc514946086" w:history="1">
            <w:r w:rsidRPr="00E212EA">
              <w:rPr>
                <w:rStyle w:val="Hyperlink"/>
              </w:rPr>
              <w:t>2.2</w:t>
            </w:r>
            <w:r>
              <w:rPr>
                <w:rFonts w:asciiTheme="minorHAnsi" w:hAnsiTheme="minorHAnsi" w:cstheme="minorBidi"/>
                <w:color w:val="auto"/>
                <w:sz w:val="22"/>
                <w:szCs w:val="22"/>
              </w:rPr>
              <w:tab/>
            </w:r>
            <w:r w:rsidRPr="00E212EA">
              <w:rPr>
                <w:rStyle w:val="Hyperlink"/>
              </w:rPr>
              <w:t>Bedrijfsgegevens</w:t>
            </w:r>
            <w:r>
              <w:rPr>
                <w:webHidden/>
              </w:rPr>
              <w:tab/>
            </w:r>
            <w:r>
              <w:rPr>
                <w:webHidden/>
              </w:rPr>
              <w:fldChar w:fldCharType="begin"/>
            </w:r>
            <w:r>
              <w:rPr>
                <w:webHidden/>
              </w:rPr>
              <w:instrText xml:space="preserve"> PAGEREF _Toc514946086 \h </w:instrText>
            </w:r>
            <w:r>
              <w:rPr>
                <w:webHidden/>
              </w:rPr>
            </w:r>
            <w:r>
              <w:rPr>
                <w:webHidden/>
              </w:rPr>
              <w:fldChar w:fldCharType="separate"/>
            </w:r>
            <w:r w:rsidR="00195CD8">
              <w:rPr>
                <w:webHidden/>
              </w:rPr>
              <w:t>8</w:t>
            </w:r>
            <w:r>
              <w:rPr>
                <w:webHidden/>
              </w:rPr>
              <w:fldChar w:fldCharType="end"/>
            </w:r>
          </w:hyperlink>
        </w:p>
        <w:p w:rsidR="003C6696" w:rsidRDefault="003C6696">
          <w:pPr>
            <w:pStyle w:val="Inhopg2"/>
            <w:rPr>
              <w:rFonts w:asciiTheme="minorHAnsi" w:hAnsiTheme="minorHAnsi" w:cstheme="minorBidi"/>
              <w:color w:val="auto"/>
              <w:sz w:val="22"/>
              <w:szCs w:val="22"/>
            </w:rPr>
          </w:pPr>
          <w:hyperlink w:anchor="_Toc514946087" w:history="1">
            <w:r w:rsidRPr="00E212EA">
              <w:rPr>
                <w:rStyle w:val="Hyperlink"/>
              </w:rPr>
              <w:t>2.3</w:t>
            </w:r>
            <w:r>
              <w:rPr>
                <w:rFonts w:asciiTheme="minorHAnsi" w:hAnsiTheme="minorHAnsi" w:cstheme="minorBidi"/>
                <w:color w:val="auto"/>
                <w:sz w:val="22"/>
                <w:szCs w:val="22"/>
              </w:rPr>
              <w:tab/>
            </w:r>
            <w:r w:rsidRPr="00E212EA">
              <w:rPr>
                <w:rStyle w:val="Hyperlink"/>
              </w:rPr>
              <w:t>Persoonsgegevens</w:t>
            </w:r>
            <w:r>
              <w:rPr>
                <w:webHidden/>
              </w:rPr>
              <w:tab/>
            </w:r>
            <w:r>
              <w:rPr>
                <w:webHidden/>
              </w:rPr>
              <w:fldChar w:fldCharType="begin"/>
            </w:r>
            <w:r>
              <w:rPr>
                <w:webHidden/>
              </w:rPr>
              <w:instrText xml:space="preserve"> PAGEREF _Toc514946087 \h </w:instrText>
            </w:r>
            <w:r>
              <w:rPr>
                <w:webHidden/>
              </w:rPr>
            </w:r>
            <w:r>
              <w:rPr>
                <w:webHidden/>
              </w:rPr>
              <w:fldChar w:fldCharType="separate"/>
            </w:r>
            <w:r w:rsidR="00195CD8">
              <w:rPr>
                <w:webHidden/>
              </w:rPr>
              <w:t>8</w:t>
            </w:r>
            <w:r>
              <w:rPr>
                <w:webHidden/>
              </w:rPr>
              <w:fldChar w:fldCharType="end"/>
            </w:r>
          </w:hyperlink>
        </w:p>
        <w:p w:rsidR="003C6696" w:rsidRDefault="003C6696">
          <w:pPr>
            <w:pStyle w:val="Inhopg1"/>
            <w:rPr>
              <w:rFonts w:asciiTheme="minorHAnsi" w:hAnsiTheme="minorHAnsi" w:cstheme="minorBidi"/>
              <w:b w:val="0"/>
              <w:color w:val="auto"/>
              <w:sz w:val="22"/>
              <w:szCs w:val="22"/>
            </w:rPr>
          </w:pPr>
          <w:hyperlink w:anchor="_Toc514946088" w:history="1">
            <w:r w:rsidRPr="00E212EA">
              <w:rPr>
                <w:rStyle w:val="Hyperlink"/>
              </w:rPr>
              <w:t>3</w:t>
            </w:r>
            <w:r>
              <w:rPr>
                <w:rFonts w:asciiTheme="minorHAnsi" w:hAnsiTheme="minorHAnsi" w:cstheme="minorBidi"/>
                <w:b w:val="0"/>
                <w:color w:val="auto"/>
                <w:sz w:val="22"/>
                <w:szCs w:val="22"/>
              </w:rPr>
              <w:tab/>
            </w:r>
            <w:r w:rsidRPr="00E212EA">
              <w:rPr>
                <w:rStyle w:val="Hyperlink"/>
              </w:rPr>
              <w:t>De Opdracht</w:t>
            </w:r>
            <w:r>
              <w:rPr>
                <w:webHidden/>
              </w:rPr>
              <w:tab/>
            </w:r>
            <w:r>
              <w:rPr>
                <w:webHidden/>
              </w:rPr>
              <w:fldChar w:fldCharType="begin"/>
            </w:r>
            <w:r>
              <w:rPr>
                <w:webHidden/>
              </w:rPr>
              <w:instrText xml:space="preserve"> PAGEREF _Toc514946088 \h </w:instrText>
            </w:r>
            <w:r>
              <w:rPr>
                <w:webHidden/>
              </w:rPr>
            </w:r>
            <w:r>
              <w:rPr>
                <w:webHidden/>
              </w:rPr>
              <w:fldChar w:fldCharType="separate"/>
            </w:r>
            <w:r w:rsidR="00195CD8">
              <w:rPr>
                <w:webHidden/>
              </w:rPr>
              <w:t>9</w:t>
            </w:r>
            <w:r>
              <w:rPr>
                <w:webHidden/>
              </w:rPr>
              <w:fldChar w:fldCharType="end"/>
            </w:r>
          </w:hyperlink>
        </w:p>
        <w:p w:rsidR="003C6696" w:rsidRDefault="003C6696">
          <w:pPr>
            <w:pStyle w:val="Inhopg2"/>
            <w:rPr>
              <w:rFonts w:asciiTheme="minorHAnsi" w:hAnsiTheme="minorHAnsi" w:cstheme="minorBidi"/>
              <w:color w:val="auto"/>
              <w:sz w:val="22"/>
              <w:szCs w:val="22"/>
            </w:rPr>
          </w:pPr>
          <w:hyperlink w:anchor="_Toc514946089" w:history="1">
            <w:r w:rsidRPr="00E212EA">
              <w:rPr>
                <w:rStyle w:val="Hyperlink"/>
              </w:rPr>
              <w:t>3.1</w:t>
            </w:r>
            <w:r>
              <w:rPr>
                <w:rFonts w:asciiTheme="minorHAnsi" w:hAnsiTheme="minorHAnsi" w:cstheme="minorBidi"/>
                <w:color w:val="auto"/>
                <w:sz w:val="22"/>
                <w:szCs w:val="22"/>
              </w:rPr>
              <w:tab/>
            </w:r>
            <w:r w:rsidRPr="00E212EA">
              <w:rPr>
                <w:rStyle w:val="Hyperlink"/>
              </w:rPr>
              <w:t>De kwestie</w:t>
            </w:r>
            <w:r>
              <w:rPr>
                <w:webHidden/>
              </w:rPr>
              <w:tab/>
            </w:r>
            <w:r>
              <w:rPr>
                <w:webHidden/>
              </w:rPr>
              <w:fldChar w:fldCharType="begin"/>
            </w:r>
            <w:r>
              <w:rPr>
                <w:webHidden/>
              </w:rPr>
              <w:instrText xml:space="preserve"> PAGEREF _Toc514946089 \h </w:instrText>
            </w:r>
            <w:r>
              <w:rPr>
                <w:webHidden/>
              </w:rPr>
            </w:r>
            <w:r>
              <w:rPr>
                <w:webHidden/>
              </w:rPr>
              <w:fldChar w:fldCharType="separate"/>
            </w:r>
            <w:r w:rsidR="00195CD8">
              <w:rPr>
                <w:webHidden/>
              </w:rPr>
              <w:t>9</w:t>
            </w:r>
            <w:r>
              <w:rPr>
                <w:webHidden/>
              </w:rPr>
              <w:fldChar w:fldCharType="end"/>
            </w:r>
          </w:hyperlink>
        </w:p>
        <w:p w:rsidR="003C6696" w:rsidRDefault="003C6696">
          <w:pPr>
            <w:pStyle w:val="Inhopg2"/>
            <w:rPr>
              <w:rFonts w:asciiTheme="minorHAnsi" w:hAnsiTheme="minorHAnsi" w:cstheme="minorBidi"/>
              <w:color w:val="auto"/>
              <w:sz w:val="22"/>
              <w:szCs w:val="22"/>
            </w:rPr>
          </w:pPr>
          <w:hyperlink w:anchor="_Toc514946090" w:history="1">
            <w:r w:rsidRPr="00E212EA">
              <w:rPr>
                <w:rStyle w:val="Hyperlink"/>
              </w:rPr>
              <w:t>3.2</w:t>
            </w:r>
            <w:r>
              <w:rPr>
                <w:rFonts w:asciiTheme="minorHAnsi" w:hAnsiTheme="minorHAnsi" w:cstheme="minorBidi"/>
                <w:color w:val="auto"/>
                <w:sz w:val="22"/>
                <w:szCs w:val="22"/>
              </w:rPr>
              <w:tab/>
            </w:r>
            <w:r w:rsidRPr="00E212EA">
              <w:rPr>
                <w:rStyle w:val="Hyperlink"/>
              </w:rPr>
              <w:t>De afstudeeropdracht in het kort</w:t>
            </w:r>
            <w:r>
              <w:rPr>
                <w:webHidden/>
              </w:rPr>
              <w:tab/>
            </w:r>
            <w:r>
              <w:rPr>
                <w:webHidden/>
              </w:rPr>
              <w:fldChar w:fldCharType="begin"/>
            </w:r>
            <w:r>
              <w:rPr>
                <w:webHidden/>
              </w:rPr>
              <w:instrText xml:space="preserve"> PAGEREF _Toc514946090 \h </w:instrText>
            </w:r>
            <w:r>
              <w:rPr>
                <w:webHidden/>
              </w:rPr>
            </w:r>
            <w:r>
              <w:rPr>
                <w:webHidden/>
              </w:rPr>
              <w:fldChar w:fldCharType="separate"/>
            </w:r>
            <w:r w:rsidR="00195CD8">
              <w:rPr>
                <w:webHidden/>
              </w:rPr>
              <w:t>9</w:t>
            </w:r>
            <w:r>
              <w:rPr>
                <w:webHidden/>
              </w:rPr>
              <w:fldChar w:fldCharType="end"/>
            </w:r>
          </w:hyperlink>
        </w:p>
        <w:p w:rsidR="003C6696" w:rsidRDefault="003C6696">
          <w:pPr>
            <w:pStyle w:val="Inhopg2"/>
            <w:rPr>
              <w:rFonts w:asciiTheme="minorHAnsi" w:hAnsiTheme="minorHAnsi" w:cstheme="minorBidi"/>
              <w:color w:val="auto"/>
              <w:sz w:val="22"/>
              <w:szCs w:val="22"/>
            </w:rPr>
          </w:pPr>
          <w:hyperlink w:anchor="_Toc514946091" w:history="1">
            <w:r w:rsidRPr="00E212EA">
              <w:rPr>
                <w:rStyle w:val="Hyperlink"/>
              </w:rPr>
              <w:t>3.3</w:t>
            </w:r>
            <w:r>
              <w:rPr>
                <w:rFonts w:asciiTheme="minorHAnsi" w:hAnsiTheme="minorHAnsi" w:cstheme="minorBidi"/>
                <w:color w:val="auto"/>
                <w:sz w:val="22"/>
                <w:szCs w:val="22"/>
              </w:rPr>
              <w:tab/>
            </w:r>
            <w:r w:rsidRPr="00E212EA">
              <w:rPr>
                <w:rStyle w:val="Hyperlink"/>
              </w:rPr>
              <w:t>Doelstelling</w:t>
            </w:r>
            <w:r>
              <w:rPr>
                <w:webHidden/>
              </w:rPr>
              <w:tab/>
            </w:r>
            <w:r>
              <w:rPr>
                <w:webHidden/>
              </w:rPr>
              <w:fldChar w:fldCharType="begin"/>
            </w:r>
            <w:r>
              <w:rPr>
                <w:webHidden/>
              </w:rPr>
              <w:instrText xml:space="preserve"> PAGEREF _Toc514946091 \h </w:instrText>
            </w:r>
            <w:r>
              <w:rPr>
                <w:webHidden/>
              </w:rPr>
            </w:r>
            <w:r>
              <w:rPr>
                <w:webHidden/>
              </w:rPr>
              <w:fldChar w:fldCharType="separate"/>
            </w:r>
            <w:r w:rsidR="00195CD8">
              <w:rPr>
                <w:webHidden/>
              </w:rPr>
              <w:t>9</w:t>
            </w:r>
            <w:r>
              <w:rPr>
                <w:webHidden/>
              </w:rPr>
              <w:fldChar w:fldCharType="end"/>
            </w:r>
          </w:hyperlink>
        </w:p>
        <w:p w:rsidR="003C6696" w:rsidRDefault="003C6696">
          <w:pPr>
            <w:pStyle w:val="Inhopg2"/>
            <w:rPr>
              <w:rFonts w:asciiTheme="minorHAnsi" w:hAnsiTheme="minorHAnsi" w:cstheme="minorBidi"/>
              <w:color w:val="auto"/>
              <w:sz w:val="22"/>
              <w:szCs w:val="22"/>
            </w:rPr>
          </w:pPr>
          <w:hyperlink w:anchor="_Toc514946092" w:history="1">
            <w:r w:rsidRPr="00E212EA">
              <w:rPr>
                <w:rStyle w:val="Hyperlink"/>
              </w:rPr>
              <w:t>3.4</w:t>
            </w:r>
            <w:r>
              <w:rPr>
                <w:rFonts w:asciiTheme="minorHAnsi" w:hAnsiTheme="minorHAnsi" w:cstheme="minorBidi"/>
                <w:color w:val="auto"/>
                <w:sz w:val="22"/>
                <w:szCs w:val="22"/>
              </w:rPr>
              <w:tab/>
            </w:r>
            <w:r w:rsidRPr="00E212EA">
              <w:rPr>
                <w:rStyle w:val="Hyperlink"/>
              </w:rPr>
              <w:t>Hoofdvraag en deelvragen</w:t>
            </w:r>
            <w:r>
              <w:rPr>
                <w:webHidden/>
              </w:rPr>
              <w:tab/>
            </w:r>
            <w:r>
              <w:rPr>
                <w:webHidden/>
              </w:rPr>
              <w:fldChar w:fldCharType="begin"/>
            </w:r>
            <w:r>
              <w:rPr>
                <w:webHidden/>
              </w:rPr>
              <w:instrText xml:space="preserve"> PAGEREF _Toc514946092 \h </w:instrText>
            </w:r>
            <w:r>
              <w:rPr>
                <w:webHidden/>
              </w:rPr>
            </w:r>
            <w:r>
              <w:rPr>
                <w:webHidden/>
              </w:rPr>
              <w:fldChar w:fldCharType="separate"/>
            </w:r>
            <w:r w:rsidR="00195CD8">
              <w:rPr>
                <w:webHidden/>
              </w:rPr>
              <w:t>10</w:t>
            </w:r>
            <w:r>
              <w:rPr>
                <w:webHidden/>
              </w:rPr>
              <w:fldChar w:fldCharType="end"/>
            </w:r>
          </w:hyperlink>
        </w:p>
        <w:p w:rsidR="003C6696" w:rsidRDefault="003C6696">
          <w:pPr>
            <w:pStyle w:val="Inhopg2"/>
            <w:rPr>
              <w:rFonts w:asciiTheme="minorHAnsi" w:hAnsiTheme="minorHAnsi" w:cstheme="minorBidi"/>
              <w:color w:val="auto"/>
              <w:sz w:val="22"/>
              <w:szCs w:val="22"/>
            </w:rPr>
          </w:pPr>
          <w:hyperlink w:anchor="_Toc514946093" w:history="1">
            <w:r w:rsidRPr="00E212EA">
              <w:rPr>
                <w:rStyle w:val="Hyperlink"/>
              </w:rPr>
              <w:t>3.5</w:t>
            </w:r>
            <w:r>
              <w:rPr>
                <w:rFonts w:asciiTheme="minorHAnsi" w:hAnsiTheme="minorHAnsi" w:cstheme="minorBidi"/>
                <w:color w:val="auto"/>
                <w:sz w:val="22"/>
                <w:szCs w:val="22"/>
              </w:rPr>
              <w:tab/>
            </w:r>
            <w:r w:rsidRPr="00E212EA">
              <w:rPr>
                <w:rStyle w:val="Hyperlink"/>
              </w:rPr>
              <w:t>Onderzoeksmethoden</w:t>
            </w:r>
            <w:r>
              <w:rPr>
                <w:webHidden/>
              </w:rPr>
              <w:tab/>
            </w:r>
            <w:r>
              <w:rPr>
                <w:webHidden/>
              </w:rPr>
              <w:fldChar w:fldCharType="begin"/>
            </w:r>
            <w:r>
              <w:rPr>
                <w:webHidden/>
              </w:rPr>
              <w:instrText xml:space="preserve"> PAGEREF _Toc514946093 \h </w:instrText>
            </w:r>
            <w:r>
              <w:rPr>
                <w:webHidden/>
              </w:rPr>
            </w:r>
            <w:r>
              <w:rPr>
                <w:webHidden/>
              </w:rPr>
              <w:fldChar w:fldCharType="separate"/>
            </w:r>
            <w:r w:rsidR="00195CD8">
              <w:rPr>
                <w:webHidden/>
              </w:rPr>
              <w:t>10</w:t>
            </w:r>
            <w:r>
              <w:rPr>
                <w:webHidden/>
              </w:rPr>
              <w:fldChar w:fldCharType="end"/>
            </w:r>
          </w:hyperlink>
        </w:p>
        <w:p w:rsidR="003C6696" w:rsidRDefault="003C6696">
          <w:pPr>
            <w:pStyle w:val="Inhopg1"/>
            <w:rPr>
              <w:rFonts w:asciiTheme="minorHAnsi" w:hAnsiTheme="minorHAnsi" w:cstheme="minorBidi"/>
              <w:b w:val="0"/>
              <w:color w:val="auto"/>
              <w:sz w:val="22"/>
              <w:szCs w:val="22"/>
            </w:rPr>
          </w:pPr>
          <w:hyperlink w:anchor="_Toc514946094" w:history="1">
            <w:r w:rsidRPr="00E212EA">
              <w:rPr>
                <w:rStyle w:val="Hyperlink"/>
              </w:rPr>
              <w:t>4</w:t>
            </w:r>
            <w:r>
              <w:rPr>
                <w:rFonts w:asciiTheme="minorHAnsi" w:hAnsiTheme="minorHAnsi" w:cstheme="minorBidi"/>
                <w:b w:val="0"/>
                <w:color w:val="auto"/>
                <w:sz w:val="22"/>
                <w:szCs w:val="22"/>
              </w:rPr>
              <w:tab/>
            </w:r>
            <w:r w:rsidRPr="00E212EA">
              <w:rPr>
                <w:rStyle w:val="Hyperlink"/>
              </w:rPr>
              <w:t>Theoretisch Kader</w:t>
            </w:r>
            <w:r>
              <w:rPr>
                <w:webHidden/>
              </w:rPr>
              <w:tab/>
            </w:r>
            <w:r>
              <w:rPr>
                <w:webHidden/>
              </w:rPr>
              <w:fldChar w:fldCharType="begin"/>
            </w:r>
            <w:r>
              <w:rPr>
                <w:webHidden/>
              </w:rPr>
              <w:instrText xml:space="preserve"> PAGEREF _Toc514946094 \h </w:instrText>
            </w:r>
            <w:r>
              <w:rPr>
                <w:webHidden/>
              </w:rPr>
            </w:r>
            <w:r>
              <w:rPr>
                <w:webHidden/>
              </w:rPr>
              <w:fldChar w:fldCharType="separate"/>
            </w:r>
            <w:r w:rsidR="00195CD8">
              <w:rPr>
                <w:webHidden/>
              </w:rPr>
              <w:t>11</w:t>
            </w:r>
            <w:r>
              <w:rPr>
                <w:webHidden/>
              </w:rPr>
              <w:fldChar w:fldCharType="end"/>
            </w:r>
          </w:hyperlink>
        </w:p>
        <w:p w:rsidR="003C6696" w:rsidRDefault="003C6696">
          <w:pPr>
            <w:pStyle w:val="Inhopg1"/>
            <w:rPr>
              <w:rFonts w:asciiTheme="minorHAnsi" w:hAnsiTheme="minorHAnsi" w:cstheme="minorBidi"/>
              <w:b w:val="0"/>
              <w:color w:val="auto"/>
              <w:sz w:val="22"/>
              <w:szCs w:val="22"/>
            </w:rPr>
          </w:pPr>
          <w:hyperlink w:anchor="_Toc514946095" w:history="1">
            <w:r w:rsidRPr="00E212EA">
              <w:rPr>
                <w:rStyle w:val="Hyperlink"/>
              </w:rPr>
              <w:t>5</w:t>
            </w:r>
            <w:r>
              <w:rPr>
                <w:rFonts w:asciiTheme="minorHAnsi" w:hAnsiTheme="minorHAnsi" w:cstheme="minorBidi"/>
                <w:b w:val="0"/>
                <w:color w:val="auto"/>
                <w:sz w:val="22"/>
                <w:szCs w:val="22"/>
              </w:rPr>
              <w:tab/>
            </w:r>
            <w:r w:rsidRPr="00E212EA">
              <w:rPr>
                <w:rStyle w:val="Hyperlink"/>
              </w:rPr>
              <w:t>Onderzoek</w:t>
            </w:r>
            <w:r>
              <w:rPr>
                <w:webHidden/>
              </w:rPr>
              <w:tab/>
            </w:r>
            <w:r>
              <w:rPr>
                <w:webHidden/>
              </w:rPr>
              <w:fldChar w:fldCharType="begin"/>
            </w:r>
            <w:r>
              <w:rPr>
                <w:webHidden/>
              </w:rPr>
              <w:instrText xml:space="preserve"> PAGEREF _Toc514946095 \h </w:instrText>
            </w:r>
            <w:r>
              <w:rPr>
                <w:webHidden/>
              </w:rPr>
            </w:r>
            <w:r>
              <w:rPr>
                <w:webHidden/>
              </w:rPr>
              <w:fldChar w:fldCharType="separate"/>
            </w:r>
            <w:r w:rsidR="00195CD8">
              <w:rPr>
                <w:webHidden/>
              </w:rPr>
              <w:t>12</w:t>
            </w:r>
            <w:r>
              <w:rPr>
                <w:webHidden/>
              </w:rPr>
              <w:fldChar w:fldCharType="end"/>
            </w:r>
          </w:hyperlink>
        </w:p>
        <w:p w:rsidR="003C6696" w:rsidRDefault="003C6696">
          <w:pPr>
            <w:pStyle w:val="Inhopg2"/>
            <w:rPr>
              <w:rFonts w:asciiTheme="minorHAnsi" w:hAnsiTheme="minorHAnsi" w:cstheme="minorBidi"/>
              <w:color w:val="auto"/>
              <w:sz w:val="22"/>
              <w:szCs w:val="22"/>
            </w:rPr>
          </w:pPr>
          <w:hyperlink w:anchor="_Toc514946096" w:history="1">
            <w:r w:rsidRPr="00E212EA">
              <w:rPr>
                <w:rStyle w:val="Hyperlink"/>
              </w:rPr>
              <w:t>5.1</w:t>
            </w:r>
            <w:r>
              <w:rPr>
                <w:rFonts w:asciiTheme="minorHAnsi" w:hAnsiTheme="minorHAnsi" w:cstheme="minorBidi"/>
                <w:color w:val="auto"/>
                <w:sz w:val="22"/>
                <w:szCs w:val="22"/>
              </w:rPr>
              <w:tab/>
            </w:r>
            <w:r w:rsidRPr="00E212EA">
              <w:rPr>
                <w:rStyle w:val="Hyperlink"/>
              </w:rPr>
              <w:t>Data onderzoek</w:t>
            </w:r>
            <w:r>
              <w:rPr>
                <w:webHidden/>
              </w:rPr>
              <w:tab/>
            </w:r>
            <w:r>
              <w:rPr>
                <w:webHidden/>
              </w:rPr>
              <w:fldChar w:fldCharType="begin"/>
            </w:r>
            <w:r>
              <w:rPr>
                <w:webHidden/>
              </w:rPr>
              <w:instrText xml:space="preserve"> PAGEREF _Toc514946096 \h </w:instrText>
            </w:r>
            <w:r>
              <w:rPr>
                <w:webHidden/>
              </w:rPr>
            </w:r>
            <w:r>
              <w:rPr>
                <w:webHidden/>
              </w:rPr>
              <w:fldChar w:fldCharType="separate"/>
            </w:r>
            <w:r w:rsidR="00195CD8">
              <w:rPr>
                <w:webHidden/>
              </w:rPr>
              <w:t>12</w:t>
            </w:r>
            <w:r>
              <w:rPr>
                <w:webHidden/>
              </w:rPr>
              <w:fldChar w:fldCharType="end"/>
            </w:r>
          </w:hyperlink>
        </w:p>
        <w:p w:rsidR="003C6696" w:rsidRDefault="003C6696">
          <w:pPr>
            <w:pStyle w:val="Inhopg3"/>
            <w:rPr>
              <w:rFonts w:asciiTheme="minorHAnsi" w:hAnsiTheme="minorHAnsi" w:cstheme="minorBidi"/>
              <w:color w:val="auto"/>
              <w:sz w:val="22"/>
              <w:szCs w:val="22"/>
            </w:rPr>
          </w:pPr>
          <w:hyperlink w:anchor="_Toc514946097" w:history="1">
            <w:r w:rsidRPr="00E212EA">
              <w:rPr>
                <w:rStyle w:val="Hyperlink"/>
              </w:rPr>
              <w:t>5.1.1</w:t>
            </w:r>
            <w:r>
              <w:rPr>
                <w:rFonts w:asciiTheme="minorHAnsi" w:hAnsiTheme="minorHAnsi" w:cstheme="minorBidi"/>
                <w:color w:val="auto"/>
                <w:sz w:val="22"/>
                <w:szCs w:val="22"/>
              </w:rPr>
              <w:tab/>
            </w:r>
            <w:r w:rsidRPr="00E212EA">
              <w:rPr>
                <w:rStyle w:val="Hyperlink"/>
              </w:rPr>
              <w:t>Basis gegevens</w:t>
            </w:r>
            <w:r>
              <w:rPr>
                <w:webHidden/>
              </w:rPr>
              <w:tab/>
            </w:r>
            <w:r>
              <w:rPr>
                <w:webHidden/>
              </w:rPr>
              <w:fldChar w:fldCharType="begin"/>
            </w:r>
            <w:r>
              <w:rPr>
                <w:webHidden/>
              </w:rPr>
              <w:instrText xml:space="preserve"> PAGEREF _Toc514946097 \h </w:instrText>
            </w:r>
            <w:r>
              <w:rPr>
                <w:webHidden/>
              </w:rPr>
            </w:r>
            <w:r>
              <w:rPr>
                <w:webHidden/>
              </w:rPr>
              <w:fldChar w:fldCharType="separate"/>
            </w:r>
            <w:r w:rsidR="00195CD8">
              <w:rPr>
                <w:webHidden/>
              </w:rPr>
              <w:t>12</w:t>
            </w:r>
            <w:r>
              <w:rPr>
                <w:webHidden/>
              </w:rPr>
              <w:fldChar w:fldCharType="end"/>
            </w:r>
          </w:hyperlink>
        </w:p>
        <w:p w:rsidR="003C6696" w:rsidRDefault="003C6696">
          <w:pPr>
            <w:pStyle w:val="Inhopg3"/>
            <w:rPr>
              <w:rFonts w:asciiTheme="minorHAnsi" w:hAnsiTheme="minorHAnsi" w:cstheme="minorBidi"/>
              <w:color w:val="auto"/>
              <w:sz w:val="22"/>
              <w:szCs w:val="22"/>
            </w:rPr>
          </w:pPr>
          <w:hyperlink w:anchor="_Toc514946098" w:history="1">
            <w:r w:rsidRPr="00E212EA">
              <w:rPr>
                <w:rStyle w:val="Hyperlink"/>
              </w:rPr>
              <w:t>5.1.2</w:t>
            </w:r>
            <w:r>
              <w:rPr>
                <w:rFonts w:asciiTheme="minorHAnsi" w:hAnsiTheme="minorHAnsi" w:cstheme="minorBidi"/>
                <w:color w:val="auto"/>
                <w:sz w:val="22"/>
                <w:szCs w:val="22"/>
              </w:rPr>
              <w:tab/>
            </w:r>
            <w:r w:rsidRPr="00E212EA">
              <w:rPr>
                <w:rStyle w:val="Hyperlink"/>
              </w:rPr>
              <w:t>Data uit EMI</w:t>
            </w:r>
            <w:r>
              <w:rPr>
                <w:webHidden/>
              </w:rPr>
              <w:tab/>
            </w:r>
            <w:r>
              <w:rPr>
                <w:webHidden/>
              </w:rPr>
              <w:fldChar w:fldCharType="begin"/>
            </w:r>
            <w:r>
              <w:rPr>
                <w:webHidden/>
              </w:rPr>
              <w:instrText xml:space="preserve"> PAGEREF _Toc514946098 \h </w:instrText>
            </w:r>
            <w:r>
              <w:rPr>
                <w:webHidden/>
              </w:rPr>
            </w:r>
            <w:r>
              <w:rPr>
                <w:webHidden/>
              </w:rPr>
              <w:fldChar w:fldCharType="separate"/>
            </w:r>
            <w:r w:rsidR="00195CD8">
              <w:rPr>
                <w:webHidden/>
              </w:rPr>
              <w:t>12</w:t>
            </w:r>
            <w:r>
              <w:rPr>
                <w:webHidden/>
              </w:rPr>
              <w:fldChar w:fldCharType="end"/>
            </w:r>
          </w:hyperlink>
        </w:p>
        <w:p w:rsidR="003C6696" w:rsidRDefault="003C6696">
          <w:pPr>
            <w:pStyle w:val="Inhopg3"/>
            <w:rPr>
              <w:rFonts w:asciiTheme="minorHAnsi" w:hAnsiTheme="minorHAnsi" w:cstheme="minorBidi"/>
              <w:color w:val="auto"/>
              <w:sz w:val="22"/>
              <w:szCs w:val="22"/>
            </w:rPr>
          </w:pPr>
          <w:hyperlink w:anchor="_Toc514946099" w:history="1">
            <w:r w:rsidRPr="00E212EA">
              <w:rPr>
                <w:rStyle w:val="Hyperlink"/>
              </w:rPr>
              <w:t>5.1.3</w:t>
            </w:r>
            <w:r>
              <w:rPr>
                <w:rFonts w:asciiTheme="minorHAnsi" w:hAnsiTheme="minorHAnsi" w:cstheme="minorBidi"/>
                <w:color w:val="auto"/>
                <w:sz w:val="22"/>
                <w:szCs w:val="22"/>
              </w:rPr>
              <w:tab/>
            </w:r>
            <w:r w:rsidRPr="00E212EA">
              <w:rPr>
                <w:rStyle w:val="Hyperlink"/>
              </w:rPr>
              <w:t>Externe data</w:t>
            </w:r>
            <w:r>
              <w:rPr>
                <w:webHidden/>
              </w:rPr>
              <w:tab/>
            </w:r>
            <w:r>
              <w:rPr>
                <w:webHidden/>
              </w:rPr>
              <w:fldChar w:fldCharType="begin"/>
            </w:r>
            <w:r>
              <w:rPr>
                <w:webHidden/>
              </w:rPr>
              <w:instrText xml:space="preserve"> PAGEREF _Toc514946099 \h </w:instrText>
            </w:r>
            <w:r>
              <w:rPr>
                <w:webHidden/>
              </w:rPr>
            </w:r>
            <w:r>
              <w:rPr>
                <w:webHidden/>
              </w:rPr>
              <w:fldChar w:fldCharType="separate"/>
            </w:r>
            <w:r w:rsidR="00195CD8">
              <w:rPr>
                <w:webHidden/>
              </w:rPr>
              <w:t>13</w:t>
            </w:r>
            <w:r>
              <w:rPr>
                <w:webHidden/>
              </w:rPr>
              <w:fldChar w:fldCharType="end"/>
            </w:r>
          </w:hyperlink>
        </w:p>
        <w:p w:rsidR="003C6696" w:rsidRDefault="003C6696">
          <w:pPr>
            <w:pStyle w:val="Inhopg3"/>
            <w:rPr>
              <w:rFonts w:asciiTheme="minorHAnsi" w:hAnsiTheme="minorHAnsi" w:cstheme="minorBidi"/>
              <w:color w:val="auto"/>
              <w:sz w:val="22"/>
              <w:szCs w:val="22"/>
            </w:rPr>
          </w:pPr>
          <w:hyperlink w:anchor="_Toc514946100" w:history="1">
            <w:r w:rsidRPr="00E212EA">
              <w:rPr>
                <w:rStyle w:val="Hyperlink"/>
              </w:rPr>
              <w:t>5.1.4</w:t>
            </w:r>
            <w:r>
              <w:rPr>
                <w:rFonts w:asciiTheme="minorHAnsi" w:hAnsiTheme="minorHAnsi" w:cstheme="minorBidi"/>
                <w:color w:val="auto"/>
                <w:sz w:val="22"/>
                <w:szCs w:val="22"/>
              </w:rPr>
              <w:tab/>
            </w:r>
            <w:r w:rsidRPr="00E212EA">
              <w:rPr>
                <w:rStyle w:val="Hyperlink"/>
              </w:rPr>
              <w:t>Conclusie</w:t>
            </w:r>
            <w:r>
              <w:rPr>
                <w:webHidden/>
              </w:rPr>
              <w:tab/>
            </w:r>
            <w:r>
              <w:rPr>
                <w:webHidden/>
              </w:rPr>
              <w:fldChar w:fldCharType="begin"/>
            </w:r>
            <w:r>
              <w:rPr>
                <w:webHidden/>
              </w:rPr>
              <w:instrText xml:space="preserve"> PAGEREF _Toc514946100 \h </w:instrText>
            </w:r>
            <w:r>
              <w:rPr>
                <w:webHidden/>
              </w:rPr>
            </w:r>
            <w:r>
              <w:rPr>
                <w:webHidden/>
              </w:rPr>
              <w:fldChar w:fldCharType="separate"/>
            </w:r>
            <w:r w:rsidR="00195CD8">
              <w:rPr>
                <w:webHidden/>
              </w:rPr>
              <w:t>13</w:t>
            </w:r>
            <w:r>
              <w:rPr>
                <w:webHidden/>
              </w:rPr>
              <w:fldChar w:fldCharType="end"/>
            </w:r>
          </w:hyperlink>
        </w:p>
        <w:p w:rsidR="003C6696" w:rsidRDefault="003C6696">
          <w:pPr>
            <w:pStyle w:val="Inhopg2"/>
            <w:rPr>
              <w:rFonts w:asciiTheme="minorHAnsi" w:hAnsiTheme="minorHAnsi" w:cstheme="minorBidi"/>
              <w:color w:val="auto"/>
              <w:sz w:val="22"/>
              <w:szCs w:val="22"/>
            </w:rPr>
          </w:pPr>
          <w:hyperlink w:anchor="_Toc514946101" w:history="1">
            <w:r w:rsidRPr="00E212EA">
              <w:rPr>
                <w:rStyle w:val="Hyperlink"/>
              </w:rPr>
              <w:t>5.2</w:t>
            </w:r>
            <w:r>
              <w:rPr>
                <w:rFonts w:asciiTheme="minorHAnsi" w:hAnsiTheme="minorHAnsi" w:cstheme="minorBidi"/>
                <w:color w:val="auto"/>
                <w:sz w:val="22"/>
                <w:szCs w:val="22"/>
              </w:rPr>
              <w:tab/>
            </w:r>
            <w:r w:rsidRPr="00E212EA">
              <w:rPr>
                <w:rStyle w:val="Hyperlink"/>
              </w:rPr>
              <w:t>Simulatie onderzoek</w:t>
            </w:r>
            <w:r>
              <w:rPr>
                <w:webHidden/>
              </w:rPr>
              <w:tab/>
            </w:r>
            <w:r>
              <w:rPr>
                <w:webHidden/>
              </w:rPr>
              <w:fldChar w:fldCharType="begin"/>
            </w:r>
            <w:r>
              <w:rPr>
                <w:webHidden/>
              </w:rPr>
              <w:instrText xml:space="preserve"> PAGEREF _Toc514946101 \h </w:instrText>
            </w:r>
            <w:r>
              <w:rPr>
                <w:webHidden/>
              </w:rPr>
            </w:r>
            <w:r>
              <w:rPr>
                <w:webHidden/>
              </w:rPr>
              <w:fldChar w:fldCharType="separate"/>
            </w:r>
            <w:r w:rsidR="00195CD8">
              <w:rPr>
                <w:webHidden/>
              </w:rPr>
              <w:t>14</w:t>
            </w:r>
            <w:r>
              <w:rPr>
                <w:webHidden/>
              </w:rPr>
              <w:fldChar w:fldCharType="end"/>
            </w:r>
          </w:hyperlink>
        </w:p>
        <w:p w:rsidR="003C6696" w:rsidRDefault="003C6696">
          <w:pPr>
            <w:pStyle w:val="Inhopg3"/>
            <w:rPr>
              <w:rFonts w:asciiTheme="minorHAnsi" w:hAnsiTheme="minorHAnsi" w:cstheme="minorBidi"/>
              <w:color w:val="auto"/>
              <w:sz w:val="22"/>
              <w:szCs w:val="22"/>
            </w:rPr>
          </w:pPr>
          <w:hyperlink w:anchor="_Toc514946102" w:history="1">
            <w:r w:rsidRPr="00E212EA">
              <w:rPr>
                <w:rStyle w:val="Hyperlink"/>
              </w:rPr>
              <w:t>5.2.1</w:t>
            </w:r>
            <w:r>
              <w:rPr>
                <w:rFonts w:asciiTheme="minorHAnsi" w:hAnsiTheme="minorHAnsi" w:cstheme="minorBidi"/>
                <w:color w:val="auto"/>
                <w:sz w:val="22"/>
                <w:szCs w:val="22"/>
              </w:rPr>
              <w:tab/>
            </w:r>
            <w:r w:rsidRPr="00E212EA">
              <w:rPr>
                <w:rStyle w:val="Hyperlink"/>
              </w:rPr>
              <w:t>Rollenfabriek van Tsubaki Nakashima</w:t>
            </w:r>
            <w:r>
              <w:rPr>
                <w:webHidden/>
              </w:rPr>
              <w:tab/>
            </w:r>
            <w:r>
              <w:rPr>
                <w:webHidden/>
              </w:rPr>
              <w:fldChar w:fldCharType="begin"/>
            </w:r>
            <w:r>
              <w:rPr>
                <w:webHidden/>
              </w:rPr>
              <w:instrText xml:space="preserve"> PAGEREF _Toc514946102 \h </w:instrText>
            </w:r>
            <w:r>
              <w:rPr>
                <w:webHidden/>
              </w:rPr>
            </w:r>
            <w:r>
              <w:rPr>
                <w:webHidden/>
              </w:rPr>
              <w:fldChar w:fldCharType="separate"/>
            </w:r>
            <w:r w:rsidR="00195CD8">
              <w:rPr>
                <w:webHidden/>
              </w:rPr>
              <w:t>14</w:t>
            </w:r>
            <w:r>
              <w:rPr>
                <w:webHidden/>
              </w:rPr>
              <w:fldChar w:fldCharType="end"/>
            </w:r>
          </w:hyperlink>
        </w:p>
        <w:p w:rsidR="003C6696" w:rsidRDefault="003C6696">
          <w:pPr>
            <w:pStyle w:val="Inhopg3"/>
            <w:rPr>
              <w:rFonts w:asciiTheme="minorHAnsi" w:hAnsiTheme="minorHAnsi" w:cstheme="minorBidi"/>
              <w:color w:val="auto"/>
              <w:sz w:val="22"/>
              <w:szCs w:val="22"/>
            </w:rPr>
          </w:pPr>
          <w:hyperlink w:anchor="_Toc514946103" w:history="1">
            <w:r w:rsidRPr="00E212EA">
              <w:rPr>
                <w:rStyle w:val="Hyperlink"/>
              </w:rPr>
              <w:t>5.2.2</w:t>
            </w:r>
            <w:r>
              <w:rPr>
                <w:rFonts w:asciiTheme="minorHAnsi" w:hAnsiTheme="minorHAnsi" w:cstheme="minorBidi"/>
                <w:color w:val="auto"/>
                <w:sz w:val="22"/>
                <w:szCs w:val="22"/>
              </w:rPr>
              <w:tab/>
            </w:r>
            <w:r w:rsidRPr="00E212EA">
              <w:rPr>
                <w:rStyle w:val="Hyperlink"/>
              </w:rPr>
              <w:t>Simulatie software</w:t>
            </w:r>
            <w:r>
              <w:rPr>
                <w:webHidden/>
              </w:rPr>
              <w:tab/>
            </w:r>
            <w:r>
              <w:rPr>
                <w:webHidden/>
              </w:rPr>
              <w:fldChar w:fldCharType="begin"/>
            </w:r>
            <w:r>
              <w:rPr>
                <w:webHidden/>
              </w:rPr>
              <w:instrText xml:space="preserve"> PAGEREF _Toc514946103 \h </w:instrText>
            </w:r>
            <w:r>
              <w:rPr>
                <w:webHidden/>
              </w:rPr>
            </w:r>
            <w:r>
              <w:rPr>
                <w:webHidden/>
              </w:rPr>
              <w:fldChar w:fldCharType="separate"/>
            </w:r>
            <w:r w:rsidR="00195CD8">
              <w:rPr>
                <w:webHidden/>
              </w:rPr>
              <w:t>14</w:t>
            </w:r>
            <w:r>
              <w:rPr>
                <w:webHidden/>
              </w:rPr>
              <w:fldChar w:fldCharType="end"/>
            </w:r>
          </w:hyperlink>
        </w:p>
        <w:p w:rsidR="003C6696" w:rsidRDefault="003C6696">
          <w:pPr>
            <w:pStyle w:val="Inhopg1"/>
            <w:rPr>
              <w:rFonts w:asciiTheme="minorHAnsi" w:hAnsiTheme="minorHAnsi" w:cstheme="minorBidi"/>
              <w:b w:val="0"/>
              <w:color w:val="auto"/>
              <w:sz w:val="22"/>
              <w:szCs w:val="22"/>
            </w:rPr>
          </w:pPr>
          <w:hyperlink w:anchor="_Toc514946104" w:history="1">
            <w:r w:rsidRPr="00E212EA">
              <w:rPr>
                <w:rStyle w:val="Hyperlink"/>
              </w:rPr>
              <w:t>Literatuur</w:t>
            </w:r>
            <w:r>
              <w:rPr>
                <w:webHidden/>
              </w:rPr>
              <w:tab/>
            </w:r>
            <w:r>
              <w:rPr>
                <w:webHidden/>
              </w:rPr>
              <w:fldChar w:fldCharType="begin"/>
            </w:r>
            <w:r>
              <w:rPr>
                <w:webHidden/>
              </w:rPr>
              <w:instrText xml:space="preserve"> PAGEREF _Toc514946104 \h </w:instrText>
            </w:r>
            <w:r>
              <w:rPr>
                <w:webHidden/>
              </w:rPr>
            </w:r>
            <w:r>
              <w:rPr>
                <w:webHidden/>
              </w:rPr>
              <w:fldChar w:fldCharType="separate"/>
            </w:r>
            <w:r w:rsidR="00195CD8">
              <w:rPr>
                <w:webHidden/>
              </w:rPr>
              <w:t>15</w:t>
            </w:r>
            <w:r>
              <w:rPr>
                <w:webHidden/>
              </w:rPr>
              <w:fldChar w:fldCharType="end"/>
            </w:r>
          </w:hyperlink>
        </w:p>
        <w:p w:rsidR="00240656" w:rsidRDefault="00240656" w:rsidP="000F59FA">
          <w:r w:rsidRPr="00240656">
            <w:rPr>
              <w:b/>
              <w:bCs/>
            </w:rPr>
            <w:fldChar w:fldCharType="end"/>
          </w:r>
        </w:p>
      </w:sdtContent>
    </w:sdt>
    <w:p w:rsidR="00AF7CC4" w:rsidRDefault="00AF7CC4">
      <w:pPr>
        <w:spacing w:line="276" w:lineRule="auto"/>
        <w:ind w:left="0"/>
      </w:pPr>
      <w:r>
        <w:br w:type="page"/>
      </w:r>
    </w:p>
    <w:p w:rsidR="007B56FF" w:rsidRDefault="007B56FF" w:rsidP="00AF7CC4">
      <w:pPr>
        <w:pStyle w:val="Kop1"/>
        <w:numPr>
          <w:ilvl w:val="0"/>
          <w:numId w:val="0"/>
        </w:numPr>
      </w:pPr>
      <w:bookmarkStart w:id="4" w:name="_Toc514946080"/>
      <w:r>
        <w:lastRenderedPageBreak/>
        <w:t>Figuren- en Tabellenlijst</w:t>
      </w:r>
      <w:bookmarkEnd w:id="4"/>
    </w:p>
    <w:p w:rsidR="008372A3"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\f F \c "Figuur" </w:instrText>
      </w:r>
      <w:r>
        <w:fldChar w:fldCharType="separate"/>
      </w:r>
      <w:r w:rsidR="008372A3">
        <w:rPr>
          <w:noProof/>
        </w:rPr>
        <w:t>Figuur 1: EKB organogram</w:t>
      </w:r>
      <w:r w:rsidR="008372A3">
        <w:rPr>
          <w:noProof/>
        </w:rPr>
        <w:tab/>
      </w:r>
      <w:r w:rsidR="008372A3">
        <w:rPr>
          <w:noProof/>
        </w:rPr>
        <w:fldChar w:fldCharType="begin"/>
      </w:r>
      <w:r w:rsidR="008372A3">
        <w:rPr>
          <w:noProof/>
        </w:rPr>
        <w:instrText xml:space="preserve"> PAGEREF _Toc514945944 \h </w:instrText>
      </w:r>
      <w:r w:rsidR="008372A3">
        <w:rPr>
          <w:noProof/>
        </w:rPr>
      </w:r>
      <w:r w:rsidR="008372A3">
        <w:rPr>
          <w:noProof/>
        </w:rPr>
        <w:fldChar w:fldCharType="separate"/>
      </w:r>
      <w:r w:rsidR="00195CD8">
        <w:rPr>
          <w:noProof/>
        </w:rPr>
        <w:t>7</w:t>
      </w:r>
      <w:r w:rsidR="008372A3">
        <w:rPr>
          <w:noProof/>
        </w:rPr>
        <w:fldChar w:fldCharType="end"/>
      </w:r>
    </w:p>
    <w:p w:rsidR="008372A3" w:rsidRDefault="008372A3">
      <w:pPr>
        <w:pStyle w:val="Lijstmetafbeeldingen"/>
        <w:tabs>
          <w:tab w:val="right" w:leader="dot" w:pos="9019"/>
        </w:tabs>
        <w:rPr>
          <w:rFonts w:eastAsiaTheme="minorEastAsia" w:cstheme="minorBidi"/>
          <w:smallCaps w:val="0"/>
          <w:noProof/>
          <w:color w:val="auto"/>
          <w:sz w:val="22"/>
          <w:szCs w:val="22"/>
        </w:rPr>
      </w:pPr>
      <w:r>
        <w:rPr>
          <w:noProof/>
        </w:rPr>
        <w:t>Figuur 2: EMI database diagram</w:t>
      </w:r>
      <w:r>
        <w:rPr>
          <w:noProof/>
        </w:rPr>
        <w:tab/>
      </w:r>
      <w:r>
        <w:rPr>
          <w:noProof/>
        </w:rPr>
        <w:fldChar w:fldCharType="begin"/>
      </w:r>
      <w:r>
        <w:rPr>
          <w:noProof/>
        </w:rPr>
        <w:instrText xml:space="preserve"> PAGEREF _Toc514945945 \h </w:instrText>
      </w:r>
      <w:r>
        <w:rPr>
          <w:noProof/>
        </w:rPr>
      </w:r>
      <w:r>
        <w:rPr>
          <w:noProof/>
        </w:rPr>
        <w:fldChar w:fldCharType="separate"/>
      </w:r>
      <w:r w:rsidR="00195CD8">
        <w:rPr>
          <w:noProof/>
        </w:rPr>
        <w:t>13</w:t>
      </w:r>
      <w:r>
        <w:rPr>
          <w:noProof/>
        </w:rPr>
        <w:fldChar w:fldCharType="end"/>
      </w:r>
    </w:p>
    <w:p w:rsidR="007B56FF" w:rsidRDefault="007B56FF" w:rsidP="007B56FF">
      <w:r>
        <w:fldChar w:fldCharType="end"/>
      </w:r>
    </w:p>
    <w:p w:rsidR="008372A3" w:rsidRDefault="007B56FF">
      <w:pPr>
        <w:pStyle w:val="Lijstmetafbeeldingen"/>
        <w:tabs>
          <w:tab w:val="right" w:leader="dot" w:pos="9019"/>
        </w:tabs>
        <w:rPr>
          <w:rFonts w:eastAsiaTheme="minorEastAsia" w:cstheme="minorBidi"/>
          <w:smallCaps w:val="0"/>
          <w:noProof/>
          <w:color w:val="auto"/>
          <w:sz w:val="22"/>
          <w:szCs w:val="22"/>
        </w:rPr>
      </w:pPr>
      <w:r>
        <w:fldChar w:fldCharType="begin"/>
      </w:r>
      <w:r>
        <w:instrText xml:space="preserve"> TOC \h \z \c "Tabel" </w:instrText>
      </w:r>
      <w:r>
        <w:fldChar w:fldCharType="separate"/>
      </w:r>
      <w:hyperlink w:anchor="_Toc514945948" w:history="1">
        <w:r w:rsidR="008372A3" w:rsidRPr="0020001D">
          <w:rPr>
            <w:rStyle w:val="Hyperlink"/>
            <w:noProof/>
          </w:rPr>
          <w:t>Tabel 1: Bedrijfsgegevens van EKB</w:t>
        </w:r>
        <w:r w:rsidR="008372A3">
          <w:rPr>
            <w:noProof/>
            <w:webHidden/>
          </w:rPr>
          <w:tab/>
        </w:r>
        <w:r w:rsidR="008372A3">
          <w:rPr>
            <w:noProof/>
            <w:webHidden/>
          </w:rPr>
          <w:fldChar w:fldCharType="begin"/>
        </w:r>
        <w:r w:rsidR="008372A3">
          <w:rPr>
            <w:noProof/>
            <w:webHidden/>
          </w:rPr>
          <w:instrText xml:space="preserve"> PAGEREF _Toc514945948 \h </w:instrText>
        </w:r>
        <w:r w:rsidR="008372A3">
          <w:rPr>
            <w:noProof/>
            <w:webHidden/>
          </w:rPr>
        </w:r>
        <w:r w:rsidR="008372A3">
          <w:rPr>
            <w:noProof/>
            <w:webHidden/>
          </w:rPr>
          <w:fldChar w:fldCharType="separate"/>
        </w:r>
        <w:r w:rsidR="00195CD8">
          <w:rPr>
            <w:noProof/>
            <w:webHidden/>
          </w:rPr>
          <w:t>8</w:t>
        </w:r>
        <w:r w:rsidR="008372A3">
          <w:rPr>
            <w:noProof/>
            <w:webHidden/>
          </w:rPr>
          <w:fldChar w:fldCharType="end"/>
        </w:r>
      </w:hyperlink>
    </w:p>
    <w:p w:rsidR="008372A3" w:rsidRDefault="008372A3">
      <w:pPr>
        <w:pStyle w:val="Lijstmetafbeeldingen"/>
        <w:tabs>
          <w:tab w:val="right" w:leader="dot" w:pos="9019"/>
        </w:tabs>
        <w:rPr>
          <w:rFonts w:eastAsiaTheme="minorEastAsia" w:cstheme="minorBidi"/>
          <w:smallCaps w:val="0"/>
          <w:noProof/>
          <w:color w:val="auto"/>
          <w:sz w:val="22"/>
          <w:szCs w:val="22"/>
        </w:rPr>
      </w:pPr>
      <w:hyperlink w:anchor="_Toc514945949" w:history="1">
        <w:r w:rsidRPr="0020001D">
          <w:rPr>
            <w:rStyle w:val="Hyperlink"/>
            <w:noProof/>
          </w:rPr>
          <w:t>Tabel 2: Persoonsgegevens van betrokkenen</w:t>
        </w:r>
        <w:r>
          <w:rPr>
            <w:noProof/>
            <w:webHidden/>
          </w:rPr>
          <w:tab/>
        </w:r>
        <w:r>
          <w:rPr>
            <w:noProof/>
            <w:webHidden/>
          </w:rPr>
          <w:fldChar w:fldCharType="begin"/>
        </w:r>
        <w:r>
          <w:rPr>
            <w:noProof/>
            <w:webHidden/>
          </w:rPr>
          <w:instrText xml:space="preserve"> PAGEREF _Toc514945949 \h </w:instrText>
        </w:r>
        <w:r>
          <w:rPr>
            <w:noProof/>
            <w:webHidden/>
          </w:rPr>
        </w:r>
        <w:r>
          <w:rPr>
            <w:noProof/>
            <w:webHidden/>
          </w:rPr>
          <w:fldChar w:fldCharType="separate"/>
        </w:r>
        <w:r w:rsidR="00195CD8">
          <w:rPr>
            <w:noProof/>
            <w:webHidden/>
          </w:rPr>
          <w:t>8</w:t>
        </w:r>
        <w:r>
          <w:rPr>
            <w:noProof/>
            <w:webHidden/>
          </w:rPr>
          <w:fldChar w:fldCharType="end"/>
        </w:r>
      </w:hyperlink>
    </w:p>
    <w:p w:rsidR="008372A3" w:rsidRDefault="008372A3">
      <w:pPr>
        <w:pStyle w:val="Lijstmetafbeeldingen"/>
        <w:tabs>
          <w:tab w:val="right" w:leader="dot" w:pos="9019"/>
        </w:tabs>
        <w:rPr>
          <w:rFonts w:eastAsiaTheme="minorEastAsia" w:cstheme="minorBidi"/>
          <w:smallCaps w:val="0"/>
          <w:noProof/>
          <w:color w:val="auto"/>
          <w:sz w:val="22"/>
          <w:szCs w:val="22"/>
        </w:rPr>
      </w:pPr>
      <w:hyperlink w:anchor="_Toc514945950" w:history="1">
        <w:r w:rsidRPr="0020001D">
          <w:rPr>
            <w:rStyle w:val="Hyperlink"/>
            <w:noProof/>
          </w:rPr>
          <w:t>Tabel 3: Methoden matrix</w:t>
        </w:r>
        <w:r>
          <w:rPr>
            <w:noProof/>
            <w:webHidden/>
          </w:rPr>
          <w:tab/>
        </w:r>
        <w:r>
          <w:rPr>
            <w:noProof/>
            <w:webHidden/>
          </w:rPr>
          <w:fldChar w:fldCharType="begin"/>
        </w:r>
        <w:r>
          <w:rPr>
            <w:noProof/>
            <w:webHidden/>
          </w:rPr>
          <w:instrText xml:space="preserve"> PAGEREF _Toc514945950 \h </w:instrText>
        </w:r>
        <w:r>
          <w:rPr>
            <w:noProof/>
            <w:webHidden/>
          </w:rPr>
        </w:r>
        <w:r>
          <w:rPr>
            <w:noProof/>
            <w:webHidden/>
          </w:rPr>
          <w:fldChar w:fldCharType="separate"/>
        </w:r>
        <w:r w:rsidR="00195CD8">
          <w:rPr>
            <w:noProof/>
            <w:webHidden/>
          </w:rPr>
          <w:t>10</w:t>
        </w:r>
        <w:r>
          <w:rPr>
            <w:noProof/>
            <w:webHidden/>
          </w:rPr>
          <w:fldChar w:fldCharType="end"/>
        </w:r>
      </w:hyperlink>
    </w:p>
    <w:p w:rsidR="008372A3" w:rsidRDefault="008372A3">
      <w:pPr>
        <w:pStyle w:val="Lijstmetafbeeldingen"/>
        <w:tabs>
          <w:tab w:val="right" w:leader="dot" w:pos="9019"/>
        </w:tabs>
        <w:rPr>
          <w:rFonts w:eastAsiaTheme="minorEastAsia" w:cstheme="minorBidi"/>
          <w:smallCaps w:val="0"/>
          <w:noProof/>
          <w:color w:val="auto"/>
          <w:sz w:val="22"/>
          <w:szCs w:val="22"/>
        </w:rPr>
      </w:pPr>
      <w:hyperlink w:anchor="_Toc514945951" w:history="1">
        <w:r w:rsidRPr="0020001D">
          <w:rPr>
            <w:rStyle w:val="Hyperlink"/>
            <w:noProof/>
          </w:rPr>
          <w:t>Tabel 4: Simulatie software requirements</w:t>
        </w:r>
        <w:r>
          <w:rPr>
            <w:noProof/>
            <w:webHidden/>
          </w:rPr>
          <w:tab/>
        </w:r>
        <w:r>
          <w:rPr>
            <w:noProof/>
            <w:webHidden/>
          </w:rPr>
          <w:fldChar w:fldCharType="begin"/>
        </w:r>
        <w:r>
          <w:rPr>
            <w:noProof/>
            <w:webHidden/>
          </w:rPr>
          <w:instrText xml:space="preserve"> PAGEREF _Toc514945951 \h </w:instrText>
        </w:r>
        <w:r>
          <w:rPr>
            <w:noProof/>
            <w:webHidden/>
          </w:rPr>
        </w:r>
        <w:r>
          <w:rPr>
            <w:noProof/>
            <w:webHidden/>
          </w:rPr>
          <w:fldChar w:fldCharType="separate"/>
        </w:r>
        <w:r w:rsidR="00195CD8">
          <w:rPr>
            <w:noProof/>
            <w:webHidden/>
          </w:rPr>
          <w:t>14</w:t>
        </w:r>
        <w:r>
          <w:rPr>
            <w:noProof/>
            <w:webHidden/>
          </w:rPr>
          <w:fldChar w:fldCharType="end"/>
        </w:r>
      </w:hyperlink>
    </w:p>
    <w:p w:rsidR="007B56FF" w:rsidRDefault="007B56FF" w:rsidP="007B56FF">
      <w:r>
        <w:fldChar w:fldCharType="end"/>
      </w:r>
    </w:p>
    <w:p w:rsidR="005B45FC" w:rsidRDefault="005B45FC" w:rsidP="007B56FF"/>
    <w:p w:rsidR="007B56FF" w:rsidRDefault="00574B30" w:rsidP="00574B30">
      <w:pPr>
        <w:pStyle w:val="Kop1"/>
        <w:numPr>
          <w:ilvl w:val="0"/>
          <w:numId w:val="0"/>
        </w:numPr>
      </w:pPr>
      <w:bookmarkStart w:id="5" w:name="_Toc514946081"/>
      <w:r>
        <w:t>Afkortingenlijst</w:t>
      </w:r>
      <w:bookmarkEnd w:id="5"/>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276"/>
        <w:gridCol w:w="7683"/>
      </w:tblGrid>
      <w:tr w:rsidR="00574B30" w:rsidTr="005F0343">
        <w:trPr>
          <w:trHeight w:val="340"/>
        </w:trPr>
        <w:tc>
          <w:tcPr>
            <w:tcW w:w="127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right="-256"/>
            </w:pPr>
            <w:r>
              <w:rPr>
                <w:rFonts w:ascii="Arial" w:hAnsi="Arial" w:cs="Arial"/>
                <w:b/>
                <w:bCs/>
                <w:smallCaps/>
                <w:color w:val="FFFFFF"/>
                <w:sz w:val="20"/>
                <w:szCs w:val="20"/>
              </w:rPr>
              <w:t>Afkorting</w:t>
            </w:r>
          </w:p>
        </w:tc>
        <w:tc>
          <w:tcPr>
            <w:tcW w:w="768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574B30" w:rsidRPr="00574B30" w:rsidRDefault="00574B30" w:rsidP="001947E1">
            <w:pPr>
              <w:pStyle w:val="Normaalweb"/>
              <w:spacing w:before="0" w:beforeAutospacing="0" w:after="0" w:afterAutospacing="0"/>
              <w:ind w:left="27" w:right="-162"/>
              <w:rPr>
                <w:rFonts w:ascii="Arial" w:hAnsi="Arial" w:cs="Arial"/>
                <w:b/>
              </w:rPr>
            </w:pPr>
            <w:r>
              <w:rPr>
                <w:rFonts w:ascii="Arial" w:hAnsi="Arial" w:cs="Arial"/>
                <w:b/>
                <w:bCs/>
                <w:smallCaps/>
                <w:color w:val="FFFFFF"/>
                <w:sz w:val="20"/>
                <w:szCs w:val="20"/>
              </w:rPr>
              <w:t>Uitleg</w:t>
            </w:r>
          </w:p>
        </w:tc>
      </w:tr>
      <w:tr w:rsidR="00574B30"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27"/>
            </w:pPr>
            <w:r>
              <w:rPr>
                <w:rFonts w:ascii="Arial" w:hAnsi="Arial" w:cs="Arial"/>
                <w:sz w:val="16"/>
                <w:szCs w:val="16"/>
              </w:rPr>
              <w:t>EKB</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574B30" w:rsidRDefault="00574B30" w:rsidP="001947E1">
            <w:pPr>
              <w:pStyle w:val="Normaalweb"/>
              <w:spacing w:before="0" w:beforeAutospacing="0" w:after="0" w:afterAutospacing="0"/>
              <w:ind w:left="0"/>
            </w:pPr>
            <w:r>
              <w:rPr>
                <w:rFonts w:ascii="Arial" w:hAnsi="Arial" w:cs="Arial"/>
                <w:sz w:val="16"/>
                <w:szCs w:val="16"/>
              </w:rPr>
              <w:t>Electro Kasten Bouwen Industriële Automatisering is het afstudeerbedrijf. EKB heeft vestigingen in Houten, Beverwijk, Someren, Drachten en Haaksbergen. De afstudeerder heeft gewerkt bij de vestiging in Houten.</w:t>
            </w:r>
          </w:p>
        </w:tc>
      </w:tr>
      <w:tr w:rsidR="0067280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EMI</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672804" w:rsidRDefault="0067280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EKB Manufacturing Intelligence</w:t>
            </w:r>
            <w:r w:rsidR="005D5FF7">
              <w:rPr>
                <w:rFonts w:ascii="Arial" w:hAnsi="Arial" w:cs="Arial"/>
                <w:sz w:val="16"/>
                <w:szCs w:val="16"/>
              </w:rPr>
              <w:t xml:space="preserve"> is het software pakket van EKB waarmee gebruikers inzicht krijgen in de</w:t>
            </w:r>
            <w:r w:rsidR="005D5FF7" w:rsidRPr="005D5FF7">
              <w:rPr>
                <w:rFonts w:ascii="Arial" w:hAnsi="Arial" w:cs="Arial"/>
                <w:sz w:val="8"/>
                <w:szCs w:val="16"/>
              </w:rPr>
              <w:t xml:space="preserve"> </w:t>
            </w:r>
            <w:r w:rsidR="005D5FF7" w:rsidRPr="005D5FF7">
              <w:rPr>
                <w:rFonts w:ascii="Arial" w:hAnsi="Arial" w:cs="Arial"/>
                <w:sz w:val="16"/>
              </w:rPr>
              <w:t>productiviteit en kwaliteit van industriële productieprocessen.</w:t>
            </w:r>
          </w:p>
        </w:tc>
      </w:tr>
      <w:tr w:rsidR="00AA56A7"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ML</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AA56A7" w:rsidRDefault="00AA56A7"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Machine learning. Zie voor de definitie de </w:t>
            </w:r>
            <w:r w:rsidRPr="00AA56A7">
              <w:rPr>
                <w:rFonts w:ascii="Arial" w:hAnsi="Arial" w:cs="Arial"/>
                <w:sz w:val="16"/>
                <w:szCs w:val="16"/>
              </w:rPr>
              <w:fldChar w:fldCharType="begin"/>
            </w:r>
            <w:r w:rsidRPr="00AA56A7">
              <w:rPr>
                <w:rFonts w:ascii="Arial" w:hAnsi="Arial" w:cs="Arial"/>
                <w:sz w:val="16"/>
                <w:szCs w:val="16"/>
              </w:rPr>
              <w:instrText xml:space="preserve"> REF _Ref514924791 \h </w:instrText>
            </w:r>
            <w:r w:rsidRPr="00AA56A7">
              <w:rPr>
                <w:rFonts w:ascii="Arial" w:hAnsi="Arial" w:cs="Arial"/>
                <w:sz w:val="16"/>
                <w:szCs w:val="16"/>
              </w:rPr>
            </w:r>
            <w:r w:rsidRPr="00AA56A7">
              <w:rPr>
                <w:rFonts w:ascii="Arial" w:hAnsi="Arial" w:cs="Arial"/>
                <w:sz w:val="16"/>
                <w:szCs w:val="16"/>
              </w:rPr>
              <w:instrText xml:space="preserve"> \* MERGEFORMAT </w:instrText>
            </w:r>
            <w:r w:rsidRPr="00AA56A7">
              <w:rPr>
                <w:rFonts w:ascii="Arial" w:hAnsi="Arial" w:cs="Arial"/>
                <w:sz w:val="16"/>
                <w:szCs w:val="16"/>
              </w:rPr>
              <w:fldChar w:fldCharType="separate"/>
            </w:r>
            <w:r w:rsidR="00195CD8" w:rsidRPr="00195CD8">
              <w:rPr>
                <w:rFonts w:ascii="Arial" w:hAnsi="Arial" w:cs="Arial"/>
                <w:sz w:val="16"/>
                <w:szCs w:val="16"/>
              </w:rPr>
              <w:t>Begrippenlijst</w:t>
            </w:r>
            <w:r w:rsidRPr="00AA56A7">
              <w:rPr>
                <w:rFonts w:ascii="Arial" w:hAnsi="Arial" w:cs="Arial"/>
                <w:sz w:val="16"/>
                <w:szCs w:val="16"/>
              </w:rPr>
              <w:fldChar w:fldCharType="end"/>
            </w:r>
            <w:r>
              <w:rPr>
                <w:rFonts w:ascii="Arial" w:hAnsi="Arial" w:cs="Arial"/>
                <w:sz w:val="16"/>
                <w:szCs w:val="16"/>
              </w:rPr>
              <w:t>.</w:t>
            </w:r>
          </w:p>
        </w:tc>
      </w:tr>
      <w:tr w:rsidR="002167CA"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Default="002167CA"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TN</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167CA" w:rsidRPr="002167CA" w:rsidRDefault="002167CA" w:rsidP="001947E1">
            <w:pPr>
              <w:pStyle w:val="Normaalweb"/>
              <w:spacing w:before="0" w:beforeAutospacing="0" w:after="0" w:afterAutospacing="0"/>
              <w:ind w:left="0"/>
              <w:rPr>
                <w:rFonts w:ascii="Arial" w:hAnsi="Arial" w:cs="Arial"/>
                <w:sz w:val="16"/>
                <w:szCs w:val="16"/>
              </w:rPr>
            </w:pPr>
            <w:r w:rsidRPr="002167CA">
              <w:rPr>
                <w:rFonts w:ascii="Arial" w:hAnsi="Arial" w:cs="Arial"/>
                <w:sz w:val="16"/>
                <w:szCs w:val="16"/>
              </w:rPr>
              <w:t>Tsubaki Nakashima</w:t>
            </w:r>
            <w:r>
              <w:rPr>
                <w:rFonts w:ascii="Arial" w:hAnsi="Arial" w:cs="Arial"/>
                <w:sz w:val="16"/>
                <w:szCs w:val="16"/>
              </w:rPr>
              <w:t xml:space="preserve"> is een klant </w:t>
            </w:r>
            <w:r w:rsidR="00782AA1">
              <w:rPr>
                <w:rFonts w:ascii="Arial" w:hAnsi="Arial" w:cs="Arial"/>
                <w:sz w:val="16"/>
                <w:szCs w:val="16"/>
              </w:rPr>
              <w:t>van EKB en heeft een rollenfabriek in Veenendaal die als business case voor deze afstudeerstage is gebruikt.</w:t>
            </w:r>
          </w:p>
        </w:tc>
      </w:tr>
      <w:tr w:rsidR="00717674" w:rsidTr="005F0343">
        <w:trPr>
          <w:trHeight w:val="440"/>
        </w:trPr>
        <w:tc>
          <w:tcPr>
            <w:tcW w:w="127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27"/>
              <w:rPr>
                <w:rFonts w:ascii="Arial" w:hAnsi="Arial" w:cs="Arial"/>
                <w:sz w:val="16"/>
                <w:szCs w:val="16"/>
              </w:rPr>
            </w:pPr>
            <w:r>
              <w:rPr>
                <w:rFonts w:ascii="Arial" w:hAnsi="Arial" w:cs="Arial"/>
                <w:sz w:val="16"/>
                <w:szCs w:val="16"/>
              </w:rPr>
              <w:t>TOC</w:t>
            </w:r>
          </w:p>
        </w:tc>
        <w:tc>
          <w:tcPr>
            <w:tcW w:w="768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717674" w:rsidRDefault="00717674" w:rsidP="001947E1">
            <w:pPr>
              <w:pStyle w:val="Normaalweb"/>
              <w:spacing w:before="0" w:beforeAutospacing="0" w:after="0" w:afterAutospacing="0"/>
              <w:ind w:left="0"/>
              <w:rPr>
                <w:rFonts w:ascii="Arial" w:hAnsi="Arial" w:cs="Arial"/>
                <w:sz w:val="16"/>
                <w:szCs w:val="16"/>
              </w:rPr>
            </w:pPr>
            <w:r>
              <w:rPr>
                <w:rFonts w:ascii="Arial" w:hAnsi="Arial" w:cs="Arial"/>
                <w:sz w:val="16"/>
                <w:szCs w:val="16"/>
              </w:rPr>
              <w:t xml:space="preserve">Theory of Constraints. Zie voor de definitie de </w:t>
            </w:r>
            <w:r w:rsidRPr="00717674">
              <w:rPr>
                <w:rFonts w:ascii="Arial" w:hAnsi="Arial" w:cs="Arial"/>
                <w:sz w:val="16"/>
                <w:szCs w:val="16"/>
              </w:rPr>
              <w:fldChar w:fldCharType="begin"/>
            </w:r>
            <w:r w:rsidRPr="00717674">
              <w:rPr>
                <w:rFonts w:ascii="Arial" w:hAnsi="Arial" w:cs="Arial"/>
                <w:sz w:val="16"/>
                <w:szCs w:val="16"/>
              </w:rPr>
              <w:instrText xml:space="preserve"> REF _Ref514924791 \h </w:instrText>
            </w:r>
            <w:r w:rsidRPr="00717674">
              <w:rPr>
                <w:rFonts w:ascii="Arial" w:hAnsi="Arial" w:cs="Arial"/>
                <w:sz w:val="16"/>
                <w:szCs w:val="16"/>
              </w:rPr>
            </w:r>
            <w:r w:rsidRPr="00717674">
              <w:rPr>
                <w:rFonts w:ascii="Arial" w:hAnsi="Arial" w:cs="Arial"/>
                <w:sz w:val="16"/>
                <w:szCs w:val="16"/>
              </w:rPr>
              <w:instrText xml:space="preserve"> \* MERGEFORMAT </w:instrText>
            </w:r>
            <w:r w:rsidRPr="00717674">
              <w:rPr>
                <w:rFonts w:ascii="Arial" w:hAnsi="Arial" w:cs="Arial"/>
                <w:sz w:val="16"/>
                <w:szCs w:val="16"/>
              </w:rPr>
              <w:fldChar w:fldCharType="separate"/>
            </w:r>
            <w:r w:rsidR="00195CD8" w:rsidRPr="00195CD8">
              <w:rPr>
                <w:rFonts w:ascii="Arial" w:hAnsi="Arial" w:cs="Arial"/>
                <w:sz w:val="16"/>
                <w:szCs w:val="16"/>
              </w:rPr>
              <w:t>Begrippenlijst</w:t>
            </w:r>
            <w:r w:rsidRPr="00717674">
              <w:rPr>
                <w:rFonts w:ascii="Arial" w:hAnsi="Arial" w:cs="Arial"/>
                <w:sz w:val="16"/>
                <w:szCs w:val="16"/>
              </w:rPr>
              <w:fldChar w:fldCharType="end"/>
            </w:r>
            <w:r>
              <w:rPr>
                <w:rFonts w:ascii="Arial" w:hAnsi="Arial" w:cs="Arial"/>
                <w:sz w:val="16"/>
                <w:szCs w:val="16"/>
              </w:rPr>
              <w:t>.</w:t>
            </w:r>
          </w:p>
        </w:tc>
      </w:tr>
    </w:tbl>
    <w:p w:rsidR="007B56FF" w:rsidRDefault="007B56FF" w:rsidP="007B56FF"/>
    <w:p w:rsidR="00574B30" w:rsidRPr="007B56FF" w:rsidRDefault="00574B30" w:rsidP="007B56FF"/>
    <w:p w:rsidR="00AF7CC4" w:rsidRDefault="00AF7CC4" w:rsidP="00AF7CC4">
      <w:pPr>
        <w:pStyle w:val="Kop1"/>
        <w:numPr>
          <w:ilvl w:val="0"/>
          <w:numId w:val="0"/>
        </w:numPr>
      </w:pPr>
      <w:bookmarkStart w:id="6" w:name="_Ref514924791"/>
      <w:bookmarkStart w:id="7" w:name="_Toc514946082"/>
      <w:r>
        <w:t>Begrippenlijst</w:t>
      </w:r>
      <w:bookmarkEnd w:id="6"/>
      <w:bookmarkEnd w:id="7"/>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843"/>
        <w:gridCol w:w="7116"/>
      </w:tblGrid>
      <w:tr w:rsidR="0022671A" w:rsidTr="00473ADA">
        <w:trPr>
          <w:trHeight w:val="340"/>
        </w:trPr>
        <w:tc>
          <w:tcPr>
            <w:tcW w:w="184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right="-256"/>
            </w:pPr>
            <w:r>
              <w:rPr>
                <w:rFonts w:ascii="Arial" w:hAnsi="Arial" w:cs="Arial"/>
                <w:b/>
                <w:bCs/>
                <w:smallCaps/>
                <w:color w:val="FFFFFF"/>
                <w:sz w:val="20"/>
                <w:szCs w:val="20"/>
              </w:rPr>
              <w:t>Begrip</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right="-162"/>
            </w:pPr>
            <w:r>
              <w:rPr>
                <w:rFonts w:ascii="Arial" w:hAnsi="Arial" w:cs="Arial"/>
                <w:b/>
                <w:bCs/>
                <w:smallCaps/>
                <w:color w:val="FFFFFF"/>
                <w:sz w:val="20"/>
                <w:szCs w:val="20"/>
              </w:rPr>
              <w:t>Definitie</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27"/>
            </w:pPr>
            <w:r>
              <w:rPr>
                <w:rFonts w:ascii="Arial" w:hAnsi="Arial" w:cs="Arial"/>
                <w:sz w:val="16"/>
                <w:szCs w:val="16"/>
              </w:rPr>
              <w:t>Buffervoorraden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22671A" w:rsidRDefault="0022671A" w:rsidP="0022671A">
            <w:pPr>
              <w:pStyle w:val="Normaalweb"/>
              <w:spacing w:before="0" w:beforeAutospacing="0" w:after="0" w:afterAutospacing="0"/>
              <w:ind w:left="0"/>
            </w:pPr>
            <w:r>
              <w:rPr>
                <w:rFonts w:ascii="Arial" w:hAnsi="Arial" w:cs="Arial"/>
                <w:sz w:val="16"/>
                <w:szCs w:val="16"/>
              </w:rPr>
              <w:t>De voorraad van producten of halffabricaten die staat te wachten tussen twee productielijnen tot ze verder verwerkt kunnen worden</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EKB Manufacturing Intelligence</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industrieel webbased automatiserings-software pakket voor verzameling en visualisatie van real-time informatie over productielijnen</w:t>
            </w:r>
          </w:p>
        </w:tc>
      </w:tr>
      <w:tr w:rsidR="0022671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Machine learning</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22671A" w:rsidRDefault="0022671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Het verwerken van data d.m.v. een algoritme dat niet zelf geprogrammeerd is, maar wordt gegenereerd (voor meer informatie  zie hoofdstuk Theoretisch Kader)</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Productielijn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0"/>
              <w:rPr>
                <w:rFonts w:ascii="Arial" w:hAnsi="Arial" w:cs="Arial"/>
                <w:sz w:val="16"/>
                <w:szCs w:val="16"/>
              </w:rPr>
            </w:pPr>
            <w:r>
              <w:rPr>
                <w:rFonts w:ascii="Arial" w:hAnsi="Arial" w:cs="Arial"/>
                <w:sz w:val="16"/>
                <w:szCs w:val="16"/>
              </w:rPr>
              <w:t>Een serie geschakelde verzameling machines waarmee in een fabriek producten worden geproduceerd</w:t>
            </w:r>
          </w:p>
        </w:tc>
      </w:tr>
      <w:tr w:rsidR="00FE40AA" w:rsidTr="00473ADA">
        <w:trPr>
          <w:trHeight w:val="440"/>
        </w:trPr>
        <w:tc>
          <w:tcPr>
            <w:tcW w:w="184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22671A">
            <w:pPr>
              <w:pStyle w:val="Normaalweb"/>
              <w:spacing w:before="0" w:beforeAutospacing="0" w:after="0" w:afterAutospacing="0"/>
              <w:ind w:left="27"/>
              <w:rPr>
                <w:rFonts w:ascii="Arial" w:hAnsi="Arial" w:cs="Arial"/>
                <w:sz w:val="16"/>
                <w:szCs w:val="16"/>
              </w:rPr>
            </w:pPr>
            <w:r>
              <w:rPr>
                <w:rFonts w:ascii="Arial" w:hAnsi="Arial" w:cs="Arial"/>
                <w:sz w:val="16"/>
                <w:szCs w:val="16"/>
              </w:rPr>
              <w:t>Theory of Constraints</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FE40AA" w:rsidRDefault="00FE40AA" w:rsidP="00976326">
            <w:pPr>
              <w:pStyle w:val="Normaalweb"/>
              <w:spacing w:before="0" w:beforeAutospacing="0" w:after="0" w:afterAutospacing="0"/>
              <w:ind w:left="0"/>
              <w:rPr>
                <w:rFonts w:ascii="Arial" w:hAnsi="Arial" w:cs="Arial"/>
                <w:sz w:val="16"/>
                <w:szCs w:val="16"/>
              </w:rPr>
            </w:pPr>
            <w:r>
              <w:rPr>
                <w:rFonts w:ascii="Arial" w:hAnsi="Arial" w:cs="Arial"/>
                <w:sz w:val="16"/>
                <w:szCs w:val="16"/>
              </w:rPr>
              <w:t>Volgens</w:t>
            </w:r>
            <w:r w:rsidRPr="00976326">
              <w:rPr>
                <w:rFonts w:ascii="Arial" w:hAnsi="Arial" w:cs="Arial"/>
                <w:sz w:val="8"/>
                <w:szCs w:val="16"/>
              </w:rPr>
              <w:t xml:space="preserve"> </w:t>
            </w:r>
            <w:r w:rsidR="00976326" w:rsidRPr="00976326">
              <w:rPr>
                <w:rFonts w:ascii="Arial" w:hAnsi="Arial" w:cs="Arial"/>
                <w:sz w:val="16"/>
              </w:rPr>
              <w:t xml:space="preserve">Goldratt en Cox (2007) </w:t>
            </w:r>
            <w:r w:rsidR="00976326">
              <w:rPr>
                <w:rFonts w:ascii="Arial" w:hAnsi="Arial" w:cs="Arial"/>
                <w:sz w:val="16"/>
              </w:rPr>
              <w:t xml:space="preserve">is TOC </w:t>
            </w:r>
            <w:r>
              <w:rPr>
                <w:rFonts w:ascii="Arial" w:hAnsi="Arial" w:cs="Arial"/>
                <w:sz w:val="16"/>
                <w:szCs w:val="16"/>
              </w:rPr>
              <w:t>e</w:t>
            </w:r>
            <w:r w:rsidR="00976326">
              <w:rPr>
                <w:rFonts w:ascii="Arial" w:hAnsi="Arial" w:cs="Arial"/>
                <w:sz w:val="16"/>
                <w:szCs w:val="16"/>
              </w:rPr>
              <w:t>e</w:t>
            </w:r>
            <w:r>
              <w:rPr>
                <w:rFonts w:ascii="Arial" w:hAnsi="Arial" w:cs="Arial"/>
                <w:sz w:val="16"/>
                <w:szCs w:val="16"/>
              </w:rPr>
              <w:t>n manier om de bottleneck van een systeem te vinden en deze te exploiteren totdat een ander gedeelte van het systeem de bottleneck wordt. Hierna wordt het proces herhaalt.</w:t>
            </w:r>
            <w:r w:rsidR="00976326">
              <w:rPr>
                <w:rFonts w:ascii="Arial" w:hAnsi="Arial" w:cs="Arial"/>
                <w:sz w:val="16"/>
                <w:szCs w:val="16"/>
              </w:rPr>
              <w:t xml:space="preserve"> De doorstroom van een systeem is de belangrijkste factor. Voorraden en bedrijfskosten zijn de twee andere belangrijke factoren.</w:t>
            </w:r>
          </w:p>
        </w:tc>
      </w:tr>
    </w:tbl>
    <w:p w:rsidR="00240656" w:rsidRDefault="0022671A" w:rsidP="00AF7CC4">
      <w:r>
        <w:t xml:space="preserve"> </w:t>
      </w:r>
      <w:r w:rsidR="00240656">
        <w:br w:type="page"/>
      </w:r>
    </w:p>
    <w:p w:rsidR="00240656" w:rsidRDefault="00240656" w:rsidP="00567191">
      <w:pPr>
        <w:pStyle w:val="Kop1"/>
      </w:pPr>
      <w:bookmarkStart w:id="8" w:name="_Toc514946083"/>
      <w:r w:rsidRPr="00240656">
        <w:lastRenderedPageBreak/>
        <w:t>Inleiding</w:t>
      </w:r>
      <w:bookmarkEnd w:id="8"/>
    </w:p>
    <w:p w:rsidR="00B159D7" w:rsidRPr="00B159D7" w:rsidRDefault="00B159D7" w:rsidP="000F59FA">
      <w:r>
        <w:br w:type="page"/>
      </w:r>
    </w:p>
    <w:p w:rsidR="00B159D7" w:rsidRDefault="00B159D7" w:rsidP="00567191">
      <w:pPr>
        <w:pStyle w:val="Kop1"/>
      </w:pPr>
      <w:bookmarkStart w:id="9" w:name="_Toc514946084"/>
      <w:r>
        <w:lastRenderedPageBreak/>
        <w:t xml:space="preserve">Organisatorische </w:t>
      </w:r>
      <w:r w:rsidR="00253979">
        <w:t>C</w:t>
      </w:r>
      <w:r>
        <w:t>ontext</w:t>
      </w:r>
      <w:bookmarkEnd w:id="9"/>
    </w:p>
    <w:p w:rsidR="002821F1" w:rsidRPr="002821F1" w:rsidRDefault="002821F1" w:rsidP="002821F1">
      <w:r>
        <w:t>In dit hoofdstuk wordt het afstudeerbedrijf geïntroduceerd en wordt de rol van de afstudeerder binnen de organisatie beschreven. Daarnaast zijn de bedrijfs- en persoonsgegevens opgenomen.</w:t>
      </w:r>
    </w:p>
    <w:p w:rsidR="00A81D0F" w:rsidRPr="00812BAF" w:rsidRDefault="00A81D0F" w:rsidP="000F59FA">
      <w:pPr>
        <w:pStyle w:val="Kop2"/>
      </w:pPr>
      <w:bookmarkStart w:id="10" w:name="_Toc514946085"/>
      <w:r w:rsidRPr="00812BAF">
        <w:t>Het bedrijf</w:t>
      </w:r>
      <w:bookmarkEnd w:id="10"/>
    </w:p>
    <w:p w:rsidR="000F59FA" w:rsidRPr="000F59FA" w:rsidRDefault="00574B30" w:rsidP="000F59FA">
      <w:r>
        <w:t>Electro Kasten Bouwen Industriële Automatisering (</w:t>
      </w:r>
      <w:r w:rsidR="000F59FA" w:rsidRPr="000F59FA">
        <w:t>EKB</w:t>
      </w:r>
      <w:r>
        <w:t>)</w:t>
      </w:r>
      <w:r w:rsidR="000F59FA" w:rsidRPr="000F59FA">
        <w:t xml:space="preserve"> is actief op het gebied van industriële automatisering en richt zich vooral op het aaneensluiten en implementeren van processen hierbinnen.</w:t>
      </w:r>
    </w:p>
    <w:p w:rsidR="000F59FA" w:rsidRPr="000F59FA" w:rsidRDefault="000F59FA" w:rsidP="000F59FA">
      <w:pPr>
        <w:rPr>
          <w:rFonts w:ascii="Times New Roman" w:hAnsi="Times New Roman" w:cs="Times New Roman"/>
          <w:sz w:val="24"/>
          <w:szCs w:val="24"/>
        </w:rPr>
      </w:pPr>
      <w:r w:rsidRPr="000F59FA">
        <w:t>Met 200 medewerkers verdeeld over vijf vestigingen bieden zij automatiseringsoplossingen</w:t>
      </w:r>
      <w:r w:rsidR="000F3AA1">
        <w:t xml:space="preserve"> voor de Nederlandse industrie.</w:t>
      </w:r>
    </w:p>
    <w:p w:rsidR="004B2D39" w:rsidRDefault="000F59FA" w:rsidP="000F59FA">
      <w:r w:rsidRPr="000F59FA">
        <w:t xml:space="preserve">EKB realiseert industriële automatiseringsprojecten voor de Nederlandse eindgebruikers en machinebouwers. EKB is vooral actief in de sectoren </w:t>
      </w:r>
      <w:r w:rsidR="009F7D50">
        <w:t>metaal, v</w:t>
      </w:r>
      <w:r w:rsidRPr="000F59FA">
        <w:t>oedingsmid</w:t>
      </w:r>
      <w:r w:rsidR="009F7D50">
        <w:t>delen, offshore en fijn c</w:t>
      </w:r>
      <w:r w:rsidR="004B2D39">
        <w:t>hemie.</w:t>
      </w:r>
    </w:p>
    <w:p w:rsidR="000F59FA" w:rsidRPr="000F59FA" w:rsidRDefault="001947E1" w:rsidP="000F59FA">
      <w:pPr>
        <w:rPr>
          <w:rFonts w:ascii="Times New Roman" w:hAnsi="Times New Roman" w:cs="Times New Roman"/>
          <w:sz w:val="24"/>
          <w:szCs w:val="24"/>
        </w:rPr>
      </w:pPr>
      <w:r>
        <w:t xml:space="preserve">Het organogram van EKB </w:t>
      </w:r>
      <w:r w:rsidR="00963E00">
        <w:t>is weergeven</w:t>
      </w:r>
      <w:r w:rsidR="000F59FA" w:rsidRPr="000F59FA">
        <w:t xml:space="preserve"> in</w:t>
      </w:r>
      <w:r w:rsidR="00AD5487">
        <w:t xml:space="preserve"> </w:t>
      </w:r>
      <w:r w:rsidR="00AD5487">
        <w:fldChar w:fldCharType="begin"/>
      </w:r>
      <w:r w:rsidR="00AD5487">
        <w:instrText xml:space="preserve"> REF _Ref514854870 \h </w:instrText>
      </w:r>
      <w:r w:rsidR="00AD5487">
        <w:fldChar w:fldCharType="separate"/>
      </w:r>
      <w:r w:rsidR="00195CD8">
        <w:t xml:space="preserve">Figuur </w:t>
      </w:r>
      <w:r w:rsidR="00195CD8">
        <w:rPr>
          <w:noProof/>
        </w:rPr>
        <w:t>1</w:t>
      </w:r>
      <w:r w:rsidR="00AD5487">
        <w:fldChar w:fldCharType="end"/>
      </w:r>
      <w:r w:rsidR="000F59FA" w:rsidRPr="000F59FA">
        <w:t xml:space="preserve">. </w:t>
      </w:r>
      <w:r w:rsidR="009F7D50">
        <w:t xml:space="preserve">Binnen de organisatie werkt de afstudeerder op de  </w:t>
      </w:r>
      <w:r w:rsidR="000F59FA" w:rsidRPr="000F59FA">
        <w:t>Manufacturing Execution Systems</w:t>
      </w:r>
      <w:r w:rsidR="009F7D50">
        <w:t xml:space="preserve"> (MES</w:t>
      </w:r>
      <w:r w:rsidR="000F59FA" w:rsidRPr="000F59FA">
        <w:t xml:space="preserve">) afdeling van </w:t>
      </w:r>
      <w:r w:rsidR="000F3AA1">
        <w:t>software engineering</w:t>
      </w:r>
      <w:r w:rsidR="004B2D39">
        <w:t xml:space="preserve"> in Houten</w:t>
      </w:r>
      <w:r w:rsidR="000F3AA1">
        <w:t>. Andere onderdelen</w:t>
      </w:r>
      <w:r w:rsidR="000F59FA" w:rsidRPr="000F59FA">
        <w:t xml:space="preserve"> van EKB zijn </w:t>
      </w:r>
      <w:r>
        <w:t>industriële automatisering</w:t>
      </w:r>
      <w:r w:rsidR="000F59FA" w:rsidRPr="000F59FA">
        <w:t>,</w:t>
      </w:r>
      <w:r>
        <w:t xml:space="preserve"> industriële </w:t>
      </w:r>
      <w:r w:rsidRPr="000F59FA">
        <w:t>paneelbouw</w:t>
      </w:r>
      <w:r w:rsidR="00672804">
        <w:t>,</w:t>
      </w:r>
      <w:r>
        <w:t xml:space="preserve"> service</w:t>
      </w:r>
      <w:r w:rsidR="00672804">
        <w:t xml:space="preserve"> en vision</w:t>
      </w:r>
      <w:r w:rsidR="000F59FA" w:rsidRPr="000F59FA">
        <w:t>.</w:t>
      </w:r>
      <w:r w:rsidR="000F3AA1">
        <w:t xml:space="preserve"> Deze onderdelen worden voornamelijk bij de andere v</w:t>
      </w:r>
      <w:r w:rsidR="004B2D39">
        <w:t>estigingen (Drachten, Someren, Haaksbergen en</w:t>
      </w:r>
      <w:r w:rsidR="000F3AA1">
        <w:t xml:space="preserve"> Beverwijk) tot uitvoer gebracht.</w:t>
      </w:r>
    </w:p>
    <w:p w:rsidR="000F59FA" w:rsidRPr="000F59FA" w:rsidRDefault="000F59FA" w:rsidP="000F59FA"/>
    <w:p w:rsidR="00FA50D1" w:rsidRDefault="000F59FA" w:rsidP="00FA50D1">
      <w:pPr>
        <w:keepNext/>
        <w:ind w:left="0"/>
      </w:pPr>
      <w:r>
        <w:rPr>
          <w:noProof/>
        </w:rPr>
        <w:drawing>
          <wp:inline distT="0" distB="0" distL="0" distR="0" wp14:anchorId="7BEDD701" wp14:editId="6E5E4EAD">
            <wp:extent cx="5760000" cy="2833152"/>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hLkwFIeuoQ1p6EM9WWtoguqLYlx--FjTwTf6zc1n1P3STEEv0XJoHWD82WPNrCYCOQuz4anxeWdUu_hTIi6ac9z06aKPJ0SHaN6w8Qnzx0kEqdpwVzs2q6l5Iu77VR8hmvvJict"/>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0000" cy="2833152"/>
                    </a:xfrm>
                    <a:prstGeom prst="rect">
                      <a:avLst/>
                    </a:prstGeom>
                    <a:noFill/>
                    <a:ln>
                      <a:noFill/>
                    </a:ln>
                  </pic:spPr>
                </pic:pic>
              </a:graphicData>
            </a:graphic>
          </wp:inline>
        </w:drawing>
      </w:r>
    </w:p>
    <w:p w:rsidR="000F59FA" w:rsidRPr="000F59FA" w:rsidRDefault="00FA50D1" w:rsidP="00FA50D1">
      <w:pPr>
        <w:pStyle w:val="Bijschrift"/>
        <w:rPr>
          <w:rFonts w:ascii="Times New Roman" w:hAnsi="Times New Roman" w:cs="Times New Roman"/>
          <w:sz w:val="24"/>
          <w:szCs w:val="24"/>
        </w:rPr>
      </w:pPr>
      <w:bookmarkStart w:id="11" w:name="_Ref514854870"/>
      <w:bookmarkStart w:id="12" w:name="_Toc514945944"/>
      <w:r>
        <w:t xml:space="preserve">Figuur </w:t>
      </w:r>
      <w:r>
        <w:fldChar w:fldCharType="begin"/>
      </w:r>
      <w:r>
        <w:instrText xml:space="preserve"> SEQ Figuur \* ARABIC </w:instrText>
      </w:r>
      <w:r>
        <w:fldChar w:fldCharType="separate"/>
      </w:r>
      <w:r w:rsidR="00195CD8">
        <w:rPr>
          <w:noProof/>
        </w:rPr>
        <w:t>1</w:t>
      </w:r>
      <w:r>
        <w:fldChar w:fldCharType="end"/>
      </w:r>
      <w:bookmarkEnd w:id="11"/>
      <w:r w:rsidRPr="004702E0">
        <w:t xml:space="preserve">: EKB </w:t>
      </w:r>
      <w:r w:rsidR="001947E1">
        <w:t>organogram</w:t>
      </w:r>
      <w:bookmarkEnd w:id="12"/>
    </w:p>
    <w:p w:rsidR="005B62B4" w:rsidRDefault="00672804">
      <w:pPr>
        <w:spacing w:line="276" w:lineRule="auto"/>
        <w:ind w:left="0"/>
      </w:pPr>
      <w:r>
        <w:rPr>
          <w:i/>
        </w:rPr>
        <w:t xml:space="preserve">Noot. </w:t>
      </w:r>
      <w:r>
        <w:t>Aangepast van “EKB Groep (Totaal)”, door EKB</w:t>
      </w:r>
      <w:r w:rsidR="00AA56A7">
        <w:t>, 2017, 21 februari.</w:t>
      </w:r>
      <w:r>
        <w:t xml:space="preserve"> Geraadpleegd op 24 mei 2018, van </w:t>
      </w:r>
      <w:r w:rsidRPr="00672804">
        <w:t>http://intranet.ekb.nl/Documenten%20Personeelszaken/Organogrammen%20EKB%20Groep.pdf</w:t>
      </w:r>
      <w:r w:rsidR="005B62B4">
        <w:br w:type="page"/>
      </w:r>
    </w:p>
    <w:p w:rsidR="00C45BC5" w:rsidRPr="005365ED" w:rsidRDefault="00C45BC5" w:rsidP="005365ED">
      <w:pPr>
        <w:pStyle w:val="Kop2"/>
      </w:pPr>
      <w:bookmarkStart w:id="13" w:name="_Toc514946086"/>
      <w:r>
        <w:lastRenderedPageBreak/>
        <w:t>Bedrijfsgegevens</w:t>
      </w:r>
      <w:bookmarkEnd w:id="13"/>
    </w:p>
    <w:p w:rsidR="009732CA" w:rsidRPr="009732CA" w:rsidRDefault="009732CA" w:rsidP="009732CA">
      <w:pPr>
        <w:pStyle w:val="Bijschrift"/>
      </w:pPr>
      <w:bookmarkStart w:id="14" w:name="_Toc514945948"/>
      <w:r w:rsidRPr="009732CA">
        <w:t xml:space="preserve">Tabel </w:t>
      </w:r>
      <w:r w:rsidRPr="009732CA">
        <w:fldChar w:fldCharType="begin"/>
      </w:r>
      <w:r w:rsidRPr="009732CA">
        <w:instrText xml:space="preserve"> SEQ Tabel \* ARABIC </w:instrText>
      </w:r>
      <w:r w:rsidRPr="009732CA">
        <w:fldChar w:fldCharType="separate"/>
      </w:r>
      <w:r w:rsidR="00195CD8">
        <w:rPr>
          <w:noProof/>
        </w:rPr>
        <w:t>1</w:t>
      </w:r>
      <w:r w:rsidRPr="009732CA">
        <w:fldChar w:fldCharType="end"/>
      </w:r>
      <w:r w:rsidRPr="009732CA">
        <w:t>: Bedrijfsgegevens van EKB</w:t>
      </w:r>
      <w:bookmarkEnd w:id="14"/>
    </w:p>
    <w:tbl>
      <w:tblPr>
        <w:tblW w:w="8959" w:type="dxa"/>
        <w:tblInd w:w="115" w:type="dxa"/>
        <w:tblCellMar>
          <w:top w:w="15" w:type="dxa"/>
          <w:left w:w="15" w:type="dxa"/>
          <w:bottom w:w="15" w:type="dxa"/>
          <w:right w:w="15" w:type="dxa"/>
        </w:tblCellMar>
        <w:tblLook w:val="04A0" w:firstRow="1" w:lastRow="0" w:firstColumn="1" w:lastColumn="0" w:noHBand="0" w:noVBand="1"/>
      </w:tblPr>
      <w:tblGrid>
        <w:gridCol w:w="1510"/>
        <w:gridCol w:w="1963"/>
        <w:gridCol w:w="1685"/>
        <w:gridCol w:w="1573"/>
        <w:gridCol w:w="2228"/>
      </w:tblGrid>
      <w:tr w:rsidR="00791431" w:rsidRPr="00C45BC5" w:rsidTr="00473ADA">
        <w:trPr>
          <w:trHeight w:val="340"/>
        </w:trPr>
        <w:tc>
          <w:tcPr>
            <w:tcW w:w="1533"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Naam</w:t>
            </w:r>
          </w:p>
        </w:tc>
        <w:tc>
          <w:tcPr>
            <w:tcW w:w="1984"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Adres</w:t>
            </w:r>
          </w:p>
        </w:tc>
        <w:tc>
          <w:tcPr>
            <w:tcW w:w="1701"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Postcode</w:t>
            </w:r>
          </w:p>
        </w:tc>
        <w:tc>
          <w:tcPr>
            <w:tcW w:w="158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Telefoon</w:t>
            </w:r>
          </w:p>
        </w:tc>
        <w:tc>
          <w:tcPr>
            <w:tcW w:w="2232"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b/>
                <w:bCs/>
                <w:smallCaps/>
                <w:color w:val="FFFFFF"/>
              </w:rPr>
              <w:t>Website</w:t>
            </w:r>
          </w:p>
        </w:tc>
      </w:tr>
      <w:tr w:rsidR="00C45BC5" w:rsidRPr="00C45BC5" w:rsidTr="00473ADA">
        <w:trPr>
          <w:trHeight w:val="440"/>
        </w:trPr>
        <w:tc>
          <w:tcPr>
            <w:tcW w:w="1533"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EKB</w:t>
            </w:r>
          </w:p>
        </w:tc>
        <w:tc>
          <w:tcPr>
            <w:tcW w:w="1984"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Meidoornkade 19</w:t>
            </w:r>
          </w:p>
        </w:tc>
        <w:tc>
          <w:tcPr>
            <w:tcW w:w="1701"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3992 AG Houten</w:t>
            </w:r>
          </w:p>
        </w:tc>
        <w:tc>
          <w:tcPr>
            <w:tcW w:w="158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+31 30 711 14 80</w:t>
            </w:r>
          </w:p>
        </w:tc>
        <w:tc>
          <w:tcPr>
            <w:tcW w:w="2232"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C45BC5" w:rsidRPr="00C45BC5" w:rsidRDefault="00C45BC5" w:rsidP="00C45BC5">
            <w:pPr>
              <w:ind w:left="0"/>
              <w:rPr>
                <w:rFonts w:ascii="Times New Roman" w:hAnsi="Times New Roman" w:cs="Times New Roman"/>
                <w:color w:val="auto"/>
                <w:sz w:val="24"/>
                <w:szCs w:val="24"/>
              </w:rPr>
            </w:pPr>
            <w:r w:rsidRPr="00C45BC5">
              <w:rPr>
                <w:sz w:val="16"/>
                <w:szCs w:val="16"/>
              </w:rPr>
              <w:t>http://www.ekb.nl/nl/home/</w:t>
            </w:r>
          </w:p>
        </w:tc>
      </w:tr>
    </w:tbl>
    <w:p w:rsidR="00C45BC5" w:rsidRDefault="00C45BC5" w:rsidP="000F59FA"/>
    <w:p w:rsidR="009F6E2D" w:rsidRPr="009732CA" w:rsidRDefault="009F6E2D" w:rsidP="009732CA">
      <w:pPr>
        <w:pStyle w:val="Kop2"/>
      </w:pPr>
      <w:bookmarkStart w:id="15" w:name="_Toc514946087"/>
      <w:r>
        <w:t>Persoonsgegevens</w:t>
      </w:r>
      <w:bookmarkEnd w:id="15"/>
    </w:p>
    <w:p w:rsidR="009732CA" w:rsidRDefault="009732CA" w:rsidP="009732CA">
      <w:pPr>
        <w:pStyle w:val="Bijschrift"/>
      </w:pPr>
      <w:bookmarkStart w:id="16" w:name="_Toc514945949"/>
      <w:r>
        <w:t xml:space="preserve">Tabel </w:t>
      </w:r>
      <w:r>
        <w:fldChar w:fldCharType="begin"/>
      </w:r>
      <w:r>
        <w:instrText xml:space="preserve"> SEQ Tabel \* ARABIC </w:instrText>
      </w:r>
      <w:r>
        <w:fldChar w:fldCharType="separate"/>
      </w:r>
      <w:r w:rsidR="00195CD8">
        <w:rPr>
          <w:noProof/>
        </w:rPr>
        <w:t>2</w:t>
      </w:r>
      <w:r>
        <w:fldChar w:fldCharType="end"/>
      </w:r>
      <w:r>
        <w:t>: Persoonsgegevens van betrokkenen</w:t>
      </w:r>
      <w:bookmarkEnd w:id="16"/>
    </w:p>
    <w:tbl>
      <w:tblPr>
        <w:tblW w:w="8959" w:type="dxa"/>
        <w:tblInd w:w="115" w:type="dxa"/>
        <w:tblLayout w:type="fixed"/>
        <w:tblCellMar>
          <w:top w:w="15" w:type="dxa"/>
          <w:left w:w="15" w:type="dxa"/>
          <w:bottom w:w="15" w:type="dxa"/>
          <w:right w:w="15" w:type="dxa"/>
        </w:tblCellMar>
        <w:tblLook w:val="04A0" w:firstRow="1" w:lastRow="0" w:firstColumn="1" w:lastColumn="0" w:noHBand="0" w:noVBand="1"/>
      </w:tblPr>
      <w:tblGrid>
        <w:gridCol w:w="1418"/>
        <w:gridCol w:w="1559"/>
        <w:gridCol w:w="2126"/>
        <w:gridCol w:w="1617"/>
        <w:gridCol w:w="2239"/>
      </w:tblGrid>
      <w:tr w:rsidR="009F6E2D" w:rsidRPr="009F6E2D" w:rsidTr="00B10F68">
        <w:trPr>
          <w:trHeight w:val="340"/>
        </w:trPr>
        <w:tc>
          <w:tcPr>
            <w:tcW w:w="1418"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Naam</w:t>
            </w:r>
          </w:p>
        </w:tc>
        <w:tc>
          <w:tcPr>
            <w:tcW w:w="155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Functie</w:t>
            </w:r>
          </w:p>
        </w:tc>
        <w:tc>
          <w:tcPr>
            <w:tcW w:w="2126"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E-mailadres</w:t>
            </w:r>
          </w:p>
        </w:tc>
        <w:tc>
          <w:tcPr>
            <w:tcW w:w="1617"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Telefoon</w:t>
            </w:r>
          </w:p>
        </w:tc>
        <w:tc>
          <w:tcPr>
            <w:tcW w:w="2239"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b/>
                <w:bCs/>
                <w:smallCaps/>
                <w:color w:val="FFFFFF"/>
              </w:rPr>
              <w:t>LinkedIn</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 A. Rang</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Afstudeerder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stefan.rang@student.hu.nl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+31 6 34 10 04 29</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https://www.linkedin.com/in/stefan-rang-8b0635101/</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 Schmeltz</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Eerste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jos.schmeltz@hu.nl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9F6E2D" w:rsidRPr="009F6E2D" w:rsidRDefault="009F6E2D" w:rsidP="009F6E2D">
            <w:pPr>
              <w:ind w:left="0"/>
              <w:rPr>
                <w:sz w:val="16"/>
                <w:szCs w:val="16"/>
              </w:rPr>
            </w:pPr>
            <w:r>
              <w:rPr>
                <w:sz w:val="16"/>
                <w:szCs w:val="16"/>
              </w:rPr>
              <w:t>onbekend</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 Verbruggen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Docentbegeleider</w:t>
            </w:r>
            <w:r>
              <w:rPr>
                <w:sz w:val="16"/>
                <w:szCs w:val="16"/>
              </w:rPr>
              <w:t>/Tweede examinator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frank.verbruggen@hu.nl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+31 6 12 20 22 74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https://www.linkedin.com/in/f</w:t>
            </w:r>
            <w:r w:rsidRPr="009F6E2D">
              <w:rPr>
                <w:sz w:val="16"/>
                <w:szCs w:val="16"/>
              </w:rPr>
              <w:t>rank-verbruggen-5080a720/</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 Roelofsen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Bedrijfsbegeleider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a.roelofsen.ekb.nl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+31 6 20 96 48 14</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https://www.linkedin.com/in/auke-roelofsen-273b7918/</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de Lange</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Pr>
                <w:sz w:val="16"/>
                <w:szCs w:val="16"/>
              </w:rPr>
              <w:t>Product o</w:t>
            </w:r>
            <w:r w:rsidRPr="009F6E2D">
              <w:rPr>
                <w:sz w:val="16"/>
                <w:szCs w:val="16"/>
              </w:rPr>
              <w:t>wner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w.de.lange@ekb.nl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+31 6 51 83 97 90</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https://www.linkedin.com/in/michiel-de-lange-a1b04b3/</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 Bargeman</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Contactpersoon Tsubaki Nakashima</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ger.bargeman@europe. tsubaki-nakashima.com</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+31 6 24 36 58 85</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https://www.linkedin.com/in/ger-bargeman-b3332a14/</w:t>
            </w:r>
          </w:p>
        </w:tc>
      </w:tr>
      <w:tr w:rsidR="009F6E2D" w:rsidRPr="009F6E2D" w:rsidTr="00B10F68">
        <w:trPr>
          <w:trHeight w:val="440"/>
        </w:trPr>
        <w:tc>
          <w:tcPr>
            <w:tcW w:w="1418"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 Kok</w:t>
            </w:r>
          </w:p>
        </w:tc>
        <w:tc>
          <w:tcPr>
            <w:tcW w:w="155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 xml:space="preserve">Software </w:t>
            </w:r>
            <w:r>
              <w:rPr>
                <w:sz w:val="16"/>
                <w:szCs w:val="16"/>
              </w:rPr>
              <w:t>e</w:t>
            </w:r>
            <w:r w:rsidRPr="009F6E2D">
              <w:rPr>
                <w:sz w:val="16"/>
                <w:szCs w:val="16"/>
              </w:rPr>
              <w:t>ngineer</w:t>
            </w:r>
          </w:p>
        </w:tc>
        <w:tc>
          <w:tcPr>
            <w:tcW w:w="2126"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m.kok@ekb.nl</w:t>
            </w:r>
          </w:p>
        </w:tc>
        <w:tc>
          <w:tcPr>
            <w:tcW w:w="1617"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+31 6 12 60 62 73</w:t>
            </w:r>
          </w:p>
        </w:tc>
        <w:tc>
          <w:tcPr>
            <w:tcW w:w="2239"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9F6E2D" w:rsidRPr="009F6E2D" w:rsidRDefault="009F6E2D" w:rsidP="009F6E2D">
            <w:pPr>
              <w:ind w:left="0"/>
              <w:rPr>
                <w:rFonts w:ascii="Times New Roman" w:hAnsi="Times New Roman" w:cs="Times New Roman"/>
                <w:color w:val="auto"/>
                <w:sz w:val="24"/>
                <w:szCs w:val="24"/>
              </w:rPr>
            </w:pPr>
            <w:r w:rsidRPr="009F6E2D">
              <w:rPr>
                <w:sz w:val="16"/>
                <w:szCs w:val="16"/>
              </w:rPr>
              <w:t>https://www.linkedin.com/in/maarten-kok-316374109/</w:t>
            </w:r>
          </w:p>
        </w:tc>
      </w:tr>
    </w:tbl>
    <w:p w:rsidR="00FA6ECD" w:rsidRDefault="00FA6ECD" w:rsidP="000F59FA"/>
    <w:p w:rsidR="00FA6ECD" w:rsidRDefault="00FA6ECD">
      <w:pPr>
        <w:spacing w:line="276" w:lineRule="auto"/>
        <w:ind w:left="0"/>
      </w:pPr>
      <w:r>
        <w:br w:type="page"/>
      </w:r>
    </w:p>
    <w:p w:rsidR="00253979" w:rsidRDefault="00253979" w:rsidP="00567191">
      <w:pPr>
        <w:pStyle w:val="Kop1"/>
      </w:pPr>
      <w:bookmarkStart w:id="17" w:name="_Toc514946088"/>
      <w:r>
        <w:lastRenderedPageBreak/>
        <w:t>De Opdracht</w:t>
      </w:r>
      <w:bookmarkEnd w:id="17"/>
    </w:p>
    <w:p w:rsidR="002821F1" w:rsidRPr="002821F1" w:rsidRDefault="002821F1" w:rsidP="002821F1">
      <w:r>
        <w:t>Een afstudeeropdracht ontstaat vaak uit een probleem of te benutten kans van een bedrijf. In het geval van deze afstudeeropdracht gaat het om een probleem van een klant van EKB.</w:t>
      </w:r>
    </w:p>
    <w:p w:rsidR="009F6E2D" w:rsidRDefault="00567191" w:rsidP="00567191">
      <w:pPr>
        <w:pStyle w:val="Kop2"/>
        <w:numPr>
          <w:ilvl w:val="1"/>
          <w:numId w:val="12"/>
        </w:numPr>
      </w:pPr>
      <w:bookmarkStart w:id="18" w:name="_Toc514946089"/>
      <w:r>
        <w:t>De kwestie</w:t>
      </w:r>
      <w:bookmarkEnd w:id="18"/>
    </w:p>
    <w:p w:rsidR="00343D13" w:rsidRDefault="008D1A0A" w:rsidP="00567191">
      <w:r>
        <w:t xml:space="preserve">Sinds 2009 ontwikkelt EKB een </w:t>
      </w:r>
      <w:r w:rsidR="00EA1E4C">
        <w:t xml:space="preserve">eigen softwarepakket genaamd </w:t>
      </w:r>
      <w:r w:rsidR="00672804">
        <w:t>EKB Manufacturing Intelligence  (</w:t>
      </w:r>
      <w:r w:rsidR="00EA1E4C">
        <w:t>EMI</w:t>
      </w:r>
      <w:r w:rsidR="00672804">
        <w:t>)</w:t>
      </w:r>
      <w:r>
        <w:t>, gericht op industriële toepassing. EMI</w:t>
      </w:r>
      <w:r w:rsidR="00343D13">
        <w:t xml:space="preserve"> is vooral bedoeld om inzicht te krijgen in de productiviteit en kwaliteit van industriële productieprocessen. Deze data worden op dit moment voornamelijk gebruikt om een overzichtelijk beeld te krijgen van de huidige situatie, maar nog niet om bepaalde productieprocessen te optimaliseren.</w:t>
      </w:r>
    </w:p>
    <w:p w:rsidR="00343D13" w:rsidRDefault="00343D13" w:rsidP="00567191"/>
    <w:p w:rsidR="00343D13" w:rsidRDefault="00343D13" w:rsidP="00567191">
      <w:r>
        <w:t>Vanaf de start van de ontwikkeling van EMI is er vanuit de indu</w:t>
      </w:r>
      <w:r w:rsidR="003F49C2">
        <w:t>strie aangegeven dat er in toene</w:t>
      </w:r>
      <w:r>
        <w:t xml:space="preserve">mende mate beheer en sturing van interne buffervoorraden gewenst wordt. Hierbij wordt geëist dat Theory of Constraints </w:t>
      </w:r>
      <w:r w:rsidR="003E2F9C">
        <w:t xml:space="preserve">(TOC) </w:t>
      </w:r>
      <w:r>
        <w:t>wordt toegepast.</w:t>
      </w:r>
    </w:p>
    <w:p w:rsidR="00343D13" w:rsidRDefault="00343D13" w:rsidP="00567191"/>
    <w:p w:rsidR="00567191" w:rsidRDefault="00343D13" w:rsidP="00567191">
      <w:r>
        <w:t>Als business case voor deze afstudeeropdracht wordt de data van de rollenfabriek van Tsubaki Nakashima</w:t>
      </w:r>
      <w:r w:rsidR="002167CA">
        <w:t xml:space="preserve"> (TN)</w:t>
      </w:r>
      <w:r>
        <w:t xml:space="preserve">, een klant van EKB, te Veenendaal gebruikt. De buffervoorraden worden daar momenteel beheerd op basis van ervaring. Het is niet </w:t>
      </w:r>
      <w:r w:rsidR="00381398">
        <w:t>duidelijk hoe de b</w:t>
      </w:r>
      <w:r w:rsidR="0022671A">
        <w:t>uffervoorraden tussen de productielijnen</w:t>
      </w:r>
      <w:r w:rsidR="00381398">
        <w:t xml:space="preserve"> zo afgestemd kunnen worden dat de voorraden verminderen terwijl de productie vergroot wordt. Dit is een van de doelen van T</w:t>
      </w:r>
      <w:r w:rsidR="002167CA">
        <w:t>O</w:t>
      </w:r>
      <w:r w:rsidR="00381398">
        <w:t>C.</w:t>
      </w:r>
    </w:p>
    <w:p w:rsidR="009E5BEC" w:rsidRDefault="009E5BEC" w:rsidP="00567191"/>
    <w:p w:rsidR="009E5BEC" w:rsidRDefault="009E5BEC" w:rsidP="009E5BEC">
      <w:pPr>
        <w:pStyle w:val="Kop2"/>
      </w:pPr>
      <w:bookmarkStart w:id="19" w:name="_Toc514946090"/>
      <w:r>
        <w:t>De afstudeeropdracht</w:t>
      </w:r>
      <w:r w:rsidR="003650CE">
        <w:t xml:space="preserve"> </w:t>
      </w:r>
      <w:r>
        <w:t>in het kort</w:t>
      </w:r>
      <w:bookmarkEnd w:id="19"/>
    </w:p>
    <w:p w:rsidR="009E5BEC" w:rsidRDefault="0015380E" w:rsidP="009E5BEC">
      <w:r>
        <w:t>Het verlagen van de buffervoorraden zorgt indirect voor kostenvermindering. Volgens Goldratt en Cox (2007) resulteert het verlagen van de voorraden echter alleen in een verhoging van de winst als ook de productie verhoogd wordt. Om dit te bereiken moeten dus zowel de verlaging van de buffervoorraden als de verhoging van de productie even zwaar meetellen.</w:t>
      </w:r>
    </w:p>
    <w:p w:rsidR="0015380E" w:rsidRDefault="0015380E" w:rsidP="009E5BEC"/>
    <w:p w:rsidR="0015380E" w:rsidRDefault="0015380E" w:rsidP="009E5BEC">
      <w:r>
        <w:t>Naast een verbredend en kritisch onderzoek naar TOC, machine learning</w:t>
      </w:r>
      <w:r w:rsidR="00F75D47">
        <w:t xml:space="preserve"> (ML)</w:t>
      </w:r>
      <w:r w:rsidR="00041602">
        <w:t xml:space="preserve"> en de huidige situatie bij TN </w:t>
      </w:r>
      <w:r>
        <w:t>welke EKB van de student eist, dient de student een werkend product op te leveren waarin daadwerkelijk</w:t>
      </w:r>
      <w:r w:rsidR="00EA1E4C">
        <w:t xml:space="preserve"> TOC toegepast en aantoonbaar gemaakt is voor de gebruiker. De afstudeerstage betreft dan ook een productopdracht.</w:t>
      </w:r>
    </w:p>
    <w:p w:rsidR="003650CE" w:rsidRDefault="003650CE" w:rsidP="009E5BEC"/>
    <w:p w:rsidR="003650CE" w:rsidRDefault="003650CE" w:rsidP="009E5BEC">
      <w:r>
        <w:t xml:space="preserve">Omdat het onduidelijk is hoe zowel de buffervoorraden te verlagen als de productie te verhogen zal </w:t>
      </w:r>
      <w:r w:rsidR="00F75D47">
        <w:t>ML</w:t>
      </w:r>
      <w:r>
        <w:t xml:space="preserve"> worden gebruikt om een algoritme tot stand te laten komen te op basis van een fabriekssimulatie de hoogtes van de buffervoorraden af kan wegen. Om dit te kunnen implementeren in EMI moet echter wel eerst worden onderzocht hoe de simulatie zo realistisch mogelijk te maken is, terwijl de simulatie generiek gebruikt moet kunnen worden voor andere klanten van EKB.</w:t>
      </w:r>
    </w:p>
    <w:p w:rsidR="008932B5" w:rsidRDefault="008932B5" w:rsidP="009E5BEC"/>
    <w:p w:rsidR="008932B5" w:rsidRDefault="008932B5" w:rsidP="008932B5">
      <w:pPr>
        <w:pStyle w:val="Kop2"/>
      </w:pPr>
      <w:bookmarkStart w:id="20" w:name="_Toc514946091"/>
      <w:r>
        <w:t>Doelstelling</w:t>
      </w:r>
      <w:bookmarkEnd w:id="20"/>
    </w:p>
    <w:p w:rsidR="008F0225" w:rsidRDefault="008F0225" w:rsidP="008F0225">
      <w:r>
        <w:t>De te bouwen uitbreiding van EMI moet ervoor gaan zorgen dat klanten van EKB hun buffervoorraden zo laag mogelijk kunnen houden terwijl de productie zo hoog mogelijk is.</w:t>
      </w:r>
    </w:p>
    <w:p w:rsidR="008F0225" w:rsidRDefault="008F0225" w:rsidP="008F0225"/>
    <w:p w:rsidR="00303013" w:rsidRDefault="008F0225" w:rsidP="00303013">
      <w:r>
        <w:t>Middels de</w:t>
      </w:r>
      <w:r w:rsidR="00AF7CC4">
        <w:t xml:space="preserve"> beschikbare data in EMI, de simulatie en het </w:t>
      </w:r>
      <w:r w:rsidR="00F75D47">
        <w:t>ML</w:t>
      </w:r>
      <w:r w:rsidR="00AF7CC4">
        <w:t xml:space="preserve"> algoritme </w:t>
      </w:r>
      <w:r>
        <w:t>moet het mogelijk worden de doorlooptijden van halffabricaten te verminderen. Hierdoor worden de voorraden tuss</w:t>
      </w:r>
      <w:r w:rsidR="0022671A">
        <w:t>en de verschillende productielijnen</w:t>
      </w:r>
      <w:r w:rsidR="00AF7CC4">
        <w:t xml:space="preserve"> </w:t>
      </w:r>
      <w:r>
        <w:t>kleiner en verminderen de kosten per product.</w:t>
      </w:r>
    </w:p>
    <w:p w:rsidR="00303013" w:rsidRDefault="00303013">
      <w:pPr>
        <w:spacing w:line="276" w:lineRule="auto"/>
        <w:ind w:left="0"/>
      </w:pPr>
      <w:r>
        <w:br w:type="page"/>
      </w:r>
    </w:p>
    <w:p w:rsidR="00283D1B" w:rsidRDefault="00283D1B" w:rsidP="00283D1B">
      <w:pPr>
        <w:pStyle w:val="Kop2"/>
      </w:pPr>
      <w:bookmarkStart w:id="21" w:name="_Toc514946092"/>
      <w:r>
        <w:lastRenderedPageBreak/>
        <w:t>Hoofdvraag en deelvragen</w:t>
      </w:r>
      <w:bookmarkEnd w:id="21"/>
    </w:p>
    <w:p w:rsidR="00303013" w:rsidRDefault="00303013" w:rsidP="00303013">
      <w:r>
        <w:t>Uitgaande van de opdrachtomschrijving van EKB is de volgende hoofdvraag geformuleerd:</w:t>
      </w:r>
    </w:p>
    <w:p w:rsidR="00303013" w:rsidRDefault="00303013" w:rsidP="00303013"/>
    <w:p w:rsidR="00303013" w:rsidRDefault="00303013" w:rsidP="00303013">
      <w:pPr>
        <w:jc w:val="center"/>
        <w:rPr>
          <w:b/>
          <w:i/>
        </w:rPr>
      </w:pPr>
      <w:r>
        <w:rPr>
          <w:b/>
          <w:i/>
        </w:rPr>
        <w:t>Hoe kunnen machine learning algoritmes, gericht op T</w:t>
      </w:r>
      <w:r w:rsidR="00041602">
        <w:rPr>
          <w:b/>
          <w:i/>
        </w:rPr>
        <w:t xml:space="preserve">heory of </w:t>
      </w:r>
      <w:r>
        <w:rPr>
          <w:b/>
          <w:i/>
        </w:rPr>
        <w:t>C</w:t>
      </w:r>
      <w:r w:rsidR="00041602">
        <w:rPr>
          <w:b/>
          <w:i/>
        </w:rPr>
        <w:t>onstraints</w:t>
      </w:r>
      <w:r>
        <w:rPr>
          <w:b/>
          <w:i/>
        </w:rPr>
        <w:t xml:space="preserve">, in </w:t>
      </w:r>
      <w:r w:rsidR="00041602">
        <w:rPr>
          <w:b/>
          <w:i/>
        </w:rPr>
        <w:t>EMI</w:t>
      </w:r>
      <w:r>
        <w:rPr>
          <w:b/>
          <w:i/>
        </w:rPr>
        <w:t xml:space="preserve"> worden geïmplementeerd om de buffervoorraden van EKB klanten te verminderen?</w:t>
      </w:r>
    </w:p>
    <w:p w:rsidR="00303013" w:rsidRPr="00A924D2" w:rsidRDefault="00303013" w:rsidP="00A924D2"/>
    <w:p w:rsidR="00B77BA2" w:rsidRPr="00B77BA2" w:rsidRDefault="00B77BA2" w:rsidP="00303013">
      <w:pPr>
        <w:rPr>
          <w:b/>
        </w:rPr>
      </w:pPr>
      <w:r>
        <w:rPr>
          <w:b/>
        </w:rPr>
        <w:t>Hoofdvraag decompositie</w:t>
      </w:r>
    </w:p>
    <w:p w:rsidR="00303013" w:rsidRDefault="00303013" w:rsidP="00303013">
      <w:r w:rsidRPr="00303013">
        <w:t xml:space="preserve">Om een </w:t>
      </w:r>
      <w:r w:rsidR="00F75D47">
        <w:t>ML</w:t>
      </w:r>
      <w:r>
        <w:t xml:space="preserve"> algoritme te kunnen trainen zijn er allereerst een of meerdere relevante datasets nodig. Het is dus van belang dat er eerst onderzocht wordt welke data er nodig zijn. Om het eindproduct onafhankelijk van andere software te houden moet de data zoveel mogelijk uit de EMI database komen.</w:t>
      </w:r>
    </w:p>
    <w:p w:rsidR="00A24975" w:rsidRDefault="00303013" w:rsidP="00303013">
      <w:r>
        <w:t xml:space="preserve">Om de </w:t>
      </w:r>
      <w:r w:rsidR="00F75D47">
        <w:t>ML</w:t>
      </w:r>
      <w:r>
        <w:t xml:space="preserve"> algoritmes in de praktijk toe te kunnen passen moet de training gericht zijn op de werkelijkheid. Om dit te bereiken is er aanvullend onderzoek nodig na</w:t>
      </w:r>
      <w:r w:rsidR="00041602">
        <w:t>ar de huidige situatie bij T</w:t>
      </w:r>
      <w:r>
        <w:t xml:space="preserve">N om een realistische simulatie te kunnen maken waarin de </w:t>
      </w:r>
      <w:r w:rsidR="00F75D47">
        <w:t>ML</w:t>
      </w:r>
      <w:r>
        <w:t xml:space="preserve"> algoritmes op de datasets kunnen trainen.</w:t>
      </w:r>
    </w:p>
    <w:p w:rsidR="00A24975" w:rsidRDefault="00A24975" w:rsidP="00303013">
      <w:r>
        <w:t>Voordat de simulaties met de verschillende algoritmes van start kunnen gaan moet eerst duidelijk worden hoe TOC toegepast kan worden. Hoe hebben andere bedrijven en afstudeerders de buffervoorraden proberen te verlagen met TOC? Met deze kennis kunnen de initiële parameters van de algoritmes worden ingesteld.</w:t>
      </w:r>
    </w:p>
    <w:p w:rsidR="00B77BA2" w:rsidRDefault="00A24975" w:rsidP="00A24975">
      <w:r>
        <w:t>Voor en tijdens de implementatie in EMI zal er ook worden onderzocht welke architectuur het beste gebruikt kan worden. Na de implementatie kunnen de simulaties gestart worden. Deze simulaties resulteren in een verzameling van buffervoorraadgroottes</w:t>
      </w:r>
      <w:r w:rsidR="00B77BA2">
        <w:t xml:space="preserve"> die niet op basis van ervaring tot stand zijn gekomen, maar op basis van algoritmes.</w:t>
      </w:r>
    </w:p>
    <w:p w:rsidR="00B77BA2" w:rsidRDefault="00B77BA2" w:rsidP="00A24975"/>
    <w:p w:rsidR="00B77BA2" w:rsidRDefault="00B77BA2" w:rsidP="00510AD3">
      <w:r>
        <w:t>De hieruit voortvloei</w:t>
      </w:r>
      <w:r w:rsidR="00510AD3">
        <w:t>ende deelvragen zijn als volgt:</w:t>
      </w:r>
    </w:p>
    <w:p w:rsidR="00B77BA2" w:rsidRDefault="00B77BA2" w:rsidP="00B77BA2">
      <w:pPr>
        <w:pStyle w:val="Lijstalinea"/>
        <w:numPr>
          <w:ilvl w:val="0"/>
          <w:numId w:val="13"/>
        </w:numPr>
        <w:ind w:left="567"/>
      </w:pPr>
      <w:r>
        <w:t>Welke data uit EMI en ex</w:t>
      </w:r>
      <w:r w:rsidR="00C2287B">
        <w:t xml:space="preserve">terne data zijn er nodig om </w:t>
      </w:r>
      <w:r>
        <w:t>realistisch</w:t>
      </w:r>
      <w:r w:rsidR="00C2287B">
        <w:t>e</w:t>
      </w:r>
      <w:r>
        <w:t xml:space="preserve"> </w:t>
      </w:r>
      <w:r w:rsidR="00C2287B">
        <w:t>simulaties uit te kunnen voeren</w:t>
      </w:r>
      <w:r>
        <w:t>?</w:t>
      </w:r>
    </w:p>
    <w:p w:rsidR="00B77BA2" w:rsidRDefault="00C2287B" w:rsidP="00B77BA2">
      <w:pPr>
        <w:pStyle w:val="Lijstalinea"/>
        <w:numPr>
          <w:ilvl w:val="0"/>
          <w:numId w:val="13"/>
        </w:numPr>
        <w:ind w:left="567"/>
      </w:pPr>
      <w:r>
        <w:t>Hoe kunnen de simulaties gebaseerd worden op de werkelijkheid</w:t>
      </w:r>
      <w:r w:rsidR="00B77BA2">
        <w:t xml:space="preserve"> met de beschikbare data?</w:t>
      </w:r>
    </w:p>
    <w:p w:rsidR="00B77BA2" w:rsidRDefault="00B77BA2" w:rsidP="00B77BA2">
      <w:pPr>
        <w:pStyle w:val="Lijstalinea"/>
        <w:numPr>
          <w:ilvl w:val="0"/>
          <w:numId w:val="13"/>
        </w:numPr>
        <w:ind w:left="567"/>
      </w:pPr>
      <w:r>
        <w:t>Hoe hebben anderen met T</w:t>
      </w:r>
      <w:r w:rsidR="00041602">
        <w:t>heory of Constraints</w:t>
      </w:r>
      <w:r>
        <w:t xml:space="preserve"> de buffervoorraden verlaagd?</w:t>
      </w:r>
    </w:p>
    <w:p w:rsidR="00B77BA2" w:rsidRDefault="00B77BA2" w:rsidP="00B77BA2">
      <w:pPr>
        <w:pStyle w:val="Lijstalinea"/>
        <w:numPr>
          <w:ilvl w:val="0"/>
          <w:numId w:val="13"/>
        </w:numPr>
        <w:ind w:left="567"/>
      </w:pPr>
      <w:r>
        <w:t>Welke soorten machine learning algoritmes zijn geschikt om in combinatie met T</w:t>
      </w:r>
      <w:r w:rsidR="00041602">
        <w:t xml:space="preserve">heory of Constraints </w:t>
      </w:r>
      <w:r>
        <w:t>toe te passen?</w:t>
      </w:r>
    </w:p>
    <w:p w:rsidR="00D828B4" w:rsidRDefault="00B77BA2" w:rsidP="00510AD3">
      <w:pPr>
        <w:pStyle w:val="Lijstalinea"/>
        <w:numPr>
          <w:ilvl w:val="0"/>
          <w:numId w:val="13"/>
        </w:numPr>
        <w:ind w:left="567"/>
      </w:pPr>
      <w:r>
        <w:t>Welke architectuur is het meest geschikt om de machine learning algoritmes volgens de randvoorwaarden en requirements in EMI te implementeren?</w:t>
      </w:r>
    </w:p>
    <w:p w:rsidR="00D828B4" w:rsidRDefault="00D828B4" w:rsidP="00D828B4">
      <w:pPr>
        <w:pStyle w:val="Kop2"/>
      </w:pPr>
      <w:bookmarkStart w:id="22" w:name="_Toc514946093"/>
      <w:r>
        <w:t>Onderzoeksmethoden</w:t>
      </w:r>
      <w:bookmarkEnd w:id="22"/>
    </w:p>
    <w:p w:rsidR="00D828B4" w:rsidRDefault="00D828B4" w:rsidP="00D828B4">
      <w:r>
        <w:t xml:space="preserve">Per deelvraag is in </w:t>
      </w:r>
      <w:r w:rsidR="00473ADA">
        <w:fldChar w:fldCharType="begin"/>
      </w:r>
      <w:r w:rsidR="00473ADA">
        <w:instrText xml:space="preserve"> REF _Ref514853856 \h </w:instrText>
      </w:r>
      <w:r w:rsidR="00473ADA">
        <w:fldChar w:fldCharType="separate"/>
      </w:r>
      <w:r w:rsidR="00195CD8">
        <w:t xml:space="preserve">Tabel </w:t>
      </w:r>
      <w:r w:rsidR="00195CD8">
        <w:rPr>
          <w:noProof/>
        </w:rPr>
        <w:t>3</w:t>
      </w:r>
      <w:r w:rsidR="00473ADA">
        <w:fldChar w:fldCharType="end"/>
      </w:r>
      <w:r>
        <w:t xml:space="preserve"> vastgesteld welke onderzoeksmethoden gebruikt zullen worden</w:t>
      </w:r>
      <w:r w:rsidR="00510AD3">
        <w:t>.</w:t>
      </w:r>
    </w:p>
    <w:p w:rsidR="00D828B4" w:rsidRPr="00D828B4" w:rsidRDefault="00D828B4" w:rsidP="00D828B4">
      <w:pPr>
        <w:ind w:left="0"/>
        <w:rPr>
          <w:rFonts w:ascii="Times New Roman" w:hAnsi="Times New Roman" w:cs="Times New Roman"/>
          <w:color w:val="auto"/>
          <w:sz w:val="24"/>
          <w:szCs w:val="24"/>
        </w:rPr>
      </w:pPr>
    </w:p>
    <w:p w:rsidR="00473ADA" w:rsidRDefault="00473ADA" w:rsidP="00473ADA">
      <w:pPr>
        <w:pStyle w:val="Bijschrift"/>
      </w:pPr>
      <w:bookmarkStart w:id="23" w:name="_Ref514853856"/>
      <w:bookmarkStart w:id="24" w:name="_Toc514945950"/>
      <w:r>
        <w:t xml:space="preserve">Tabel </w:t>
      </w:r>
      <w:r>
        <w:fldChar w:fldCharType="begin"/>
      </w:r>
      <w:r>
        <w:instrText xml:space="preserve"> SEQ Tabel \* ARABIC </w:instrText>
      </w:r>
      <w:r>
        <w:fldChar w:fldCharType="separate"/>
      </w:r>
      <w:r w:rsidR="00195CD8">
        <w:rPr>
          <w:noProof/>
        </w:rPr>
        <w:t>3</w:t>
      </w:r>
      <w:r>
        <w:fldChar w:fldCharType="end"/>
      </w:r>
      <w:bookmarkEnd w:id="23"/>
      <w:r>
        <w:t>: Methoden matrix</w:t>
      </w:r>
      <w:bookmarkEnd w:id="24"/>
    </w:p>
    <w:tbl>
      <w:tblPr>
        <w:tblW w:w="8959" w:type="dxa"/>
        <w:tblInd w:w="113" w:type="dxa"/>
        <w:tblCellMar>
          <w:top w:w="15" w:type="dxa"/>
          <w:left w:w="15" w:type="dxa"/>
          <w:bottom w:w="15" w:type="dxa"/>
          <w:right w:w="15" w:type="dxa"/>
        </w:tblCellMar>
        <w:tblLook w:val="04A0" w:firstRow="1" w:lastRow="0" w:firstColumn="1" w:lastColumn="0" w:noHBand="0" w:noVBand="1"/>
      </w:tblPr>
      <w:tblGrid>
        <w:gridCol w:w="2929"/>
        <w:gridCol w:w="1774"/>
        <w:gridCol w:w="2328"/>
        <w:gridCol w:w="1928"/>
      </w:tblGrid>
      <w:tr w:rsidR="00D828B4" w:rsidRPr="00D828B4" w:rsidTr="00473ADA">
        <w:trPr>
          <w:trHeight w:val="340"/>
        </w:trPr>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Deelvraag</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Kwalitatief of kwantitatief?</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Onderzoeksmethode</w:t>
            </w:r>
          </w:p>
        </w:tc>
        <w:tc>
          <w:tcPr>
            <w:tcW w:w="0" w:type="auto"/>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Cs w:val="24"/>
              </w:rPr>
            </w:pPr>
            <w:r w:rsidRPr="00D828B4">
              <w:rPr>
                <w:b/>
                <w:bCs/>
                <w:smallCaps/>
                <w:color w:val="FFFFFF"/>
                <w:szCs w:val="18"/>
              </w:rPr>
              <w:t>Resultaat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C2287B">
            <w:pPr>
              <w:ind w:left="0"/>
              <w:rPr>
                <w:rFonts w:ascii="Times New Roman" w:hAnsi="Times New Roman" w:cs="Times New Roman"/>
                <w:color w:val="auto"/>
                <w:sz w:val="16"/>
                <w:szCs w:val="16"/>
              </w:rPr>
            </w:pPr>
            <w:r w:rsidRPr="00D828B4">
              <w:rPr>
                <w:sz w:val="16"/>
                <w:szCs w:val="16"/>
              </w:rPr>
              <w:t>Welke data uit EMI en ext</w:t>
            </w:r>
            <w:r w:rsidR="00C2287B">
              <w:rPr>
                <w:sz w:val="16"/>
                <w:szCs w:val="16"/>
              </w:rPr>
              <w:t xml:space="preserve">erne data zijn er nodig om </w:t>
            </w:r>
            <w:r w:rsidRPr="00D828B4">
              <w:rPr>
                <w:sz w:val="16"/>
                <w:szCs w:val="16"/>
              </w:rPr>
              <w:t>realistisch</w:t>
            </w:r>
            <w:r w:rsidR="00C2287B">
              <w:rPr>
                <w:sz w:val="16"/>
                <w:szCs w:val="16"/>
              </w:rPr>
              <w:t>e</w:t>
            </w:r>
            <w:r w:rsidRPr="00D828B4">
              <w:rPr>
                <w:sz w:val="16"/>
                <w:szCs w:val="16"/>
              </w:rPr>
              <w:t xml:space="preserve"> </w:t>
            </w:r>
            <w:r w:rsidR="00C2287B">
              <w:rPr>
                <w:sz w:val="16"/>
                <w:szCs w:val="16"/>
              </w:rPr>
              <w:t>simulaties uit te kunnen voeren</w:t>
            </w:r>
            <w:r w:rsidRPr="00D828B4">
              <w:rPr>
                <w:sz w:val="16"/>
                <w:szCs w:val="16"/>
              </w:rPr>
              <w:t>?</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Verzameling van data waar het algoritme op kan trainen</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C2287B" w:rsidP="00D828B4">
            <w:pPr>
              <w:ind w:left="0"/>
              <w:rPr>
                <w:rFonts w:ascii="Times New Roman" w:hAnsi="Times New Roman" w:cs="Times New Roman"/>
                <w:color w:val="auto"/>
                <w:sz w:val="16"/>
                <w:szCs w:val="16"/>
              </w:rPr>
            </w:pPr>
            <w:r w:rsidRPr="00C2287B">
              <w:rPr>
                <w:sz w:val="16"/>
              </w:rPr>
              <w:t>Hoe kunnen de simulaties gebaseerd worden op de werkelijkheid met de beschikbare data?</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Exploratief onderzoek / veldonderzoek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training strategieën</w:t>
            </w:r>
          </w:p>
        </w:tc>
      </w:tr>
      <w:tr w:rsidR="00D828B4" w:rsidRPr="00D828B4" w:rsidTr="00510AD3">
        <w:trPr>
          <w:trHeight w:val="424"/>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730FC5" w:rsidRPr="00730FC5" w:rsidRDefault="00D828B4" w:rsidP="00041602">
            <w:pPr>
              <w:ind w:left="0"/>
              <w:rPr>
                <w:rFonts w:ascii="Times New Roman" w:hAnsi="Times New Roman" w:cs="Times New Roman"/>
                <w:color w:val="auto"/>
                <w:sz w:val="16"/>
                <w:szCs w:val="16"/>
              </w:rPr>
            </w:pPr>
            <w:r w:rsidRPr="00D828B4">
              <w:rPr>
                <w:sz w:val="16"/>
                <w:szCs w:val="16"/>
              </w:rPr>
              <w:t>Hoe hebben anderen met T</w:t>
            </w:r>
            <w:r w:rsidR="00041602">
              <w:rPr>
                <w:sz w:val="16"/>
                <w:szCs w:val="16"/>
              </w:rPr>
              <w:t>heory of Constraints</w:t>
            </w:r>
            <w:r w:rsidRPr="00D828B4">
              <w:rPr>
                <w:sz w:val="16"/>
                <w:szCs w:val="16"/>
              </w:rPr>
              <w:t xml:space="preserve"> de buffervoorraden verlaagd?</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toepassingen van TOC ter inspiratie voor dit onderzoek</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041602">
            <w:pPr>
              <w:ind w:left="0"/>
              <w:rPr>
                <w:rFonts w:ascii="Times New Roman" w:hAnsi="Times New Roman" w:cs="Times New Roman"/>
                <w:color w:val="auto"/>
                <w:sz w:val="16"/>
                <w:szCs w:val="16"/>
              </w:rPr>
            </w:pPr>
            <w:r w:rsidRPr="00D828B4">
              <w:rPr>
                <w:sz w:val="16"/>
                <w:szCs w:val="16"/>
              </w:rPr>
              <w:t>Welke soorten machine learning algoritmes zijn geschikt om in combinatie met T</w:t>
            </w:r>
            <w:r w:rsidR="00041602">
              <w:rPr>
                <w:sz w:val="16"/>
                <w:szCs w:val="16"/>
              </w:rPr>
              <w:t xml:space="preserve">heory of Constraints </w:t>
            </w:r>
            <w:r w:rsidRPr="00D828B4">
              <w:rPr>
                <w:sz w:val="16"/>
                <w:szCs w:val="16"/>
              </w:rPr>
              <w:t>toe te passen?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Kwantitatief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Experimenteel onderzoek / laboratorium</w:t>
            </w:r>
          </w:p>
          <w:p w:rsidR="00D828B4" w:rsidRPr="00D828B4" w:rsidRDefault="00D828B4" w:rsidP="00D828B4">
            <w:pPr>
              <w:ind w:left="0"/>
              <w:rPr>
                <w:rFonts w:ascii="Times New Roman" w:hAnsi="Times New Roman" w:cs="Times New Roman"/>
                <w:color w:val="auto"/>
                <w:sz w:val="16"/>
                <w:szCs w:val="16"/>
              </w:rPr>
            </w:pPr>
            <w:r w:rsidRPr="00D828B4">
              <w:rPr>
                <w:sz w:val="16"/>
                <w:szCs w:val="16"/>
              </w:rPr>
              <w:t>onderzoek / vergelijkend onderzoek</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Een of meerdere algoritmes die gebruikt kunnen worden voor het eindproduct</w:t>
            </w:r>
          </w:p>
        </w:tc>
      </w:tr>
      <w:tr w:rsidR="00D828B4" w:rsidRPr="00D828B4" w:rsidTr="00473ADA">
        <w:trPr>
          <w:trHeight w:val="440"/>
        </w:trPr>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Welke architectuur is het meest geschikt om de machine learning algoritmes volgens de randvoorwaarden en requirements in EMI te implementeren?</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Kwalitatief</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Deskresearch</w:t>
            </w:r>
          </w:p>
        </w:tc>
        <w:tc>
          <w:tcPr>
            <w:tcW w:w="0" w:type="auto"/>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D828B4" w:rsidRPr="00D828B4" w:rsidRDefault="00D828B4" w:rsidP="00D828B4">
            <w:pPr>
              <w:ind w:left="0"/>
              <w:rPr>
                <w:rFonts w:ascii="Times New Roman" w:hAnsi="Times New Roman" w:cs="Times New Roman"/>
                <w:color w:val="auto"/>
                <w:sz w:val="16"/>
                <w:szCs w:val="16"/>
              </w:rPr>
            </w:pPr>
            <w:r w:rsidRPr="00D828B4">
              <w:rPr>
                <w:sz w:val="16"/>
                <w:szCs w:val="16"/>
              </w:rPr>
              <w:t>Architectuur voor het eindproduct</w:t>
            </w:r>
          </w:p>
        </w:tc>
      </w:tr>
    </w:tbl>
    <w:p w:rsidR="0028227C" w:rsidRDefault="0028227C" w:rsidP="0028227C">
      <w:pPr>
        <w:pStyle w:val="Kop1"/>
      </w:pPr>
      <w:bookmarkStart w:id="25" w:name="_Toc514946094"/>
      <w:r>
        <w:lastRenderedPageBreak/>
        <w:t>Theoretisch Kader</w:t>
      </w:r>
      <w:bookmarkEnd w:id="25"/>
    </w:p>
    <w:p w:rsidR="00283D1B" w:rsidRPr="00303013" w:rsidRDefault="00922EC7" w:rsidP="0028227C">
      <w:r>
        <w:rPr>
          <w:b/>
          <w:color w:val="FF0000"/>
        </w:rPr>
        <w:t xml:space="preserve">Voorkennis en vooronderzoek </w:t>
      </w:r>
      <w:r w:rsidR="0062511F">
        <w:rPr>
          <w:b/>
          <w:color w:val="FF0000"/>
        </w:rPr>
        <w:t>hier (TOC, ML, EMI, TN)</w:t>
      </w:r>
      <w:r w:rsidR="00283D1B" w:rsidRPr="00303013">
        <w:br w:type="page"/>
      </w:r>
    </w:p>
    <w:p w:rsidR="0028227C" w:rsidRDefault="0028227C" w:rsidP="0028227C">
      <w:pPr>
        <w:pStyle w:val="Kop1"/>
      </w:pPr>
      <w:bookmarkStart w:id="26" w:name="_Toc514946095"/>
      <w:r>
        <w:lastRenderedPageBreak/>
        <w:t>Onderzoek</w:t>
      </w:r>
      <w:bookmarkEnd w:id="26"/>
    </w:p>
    <w:p w:rsidR="002821F1" w:rsidRDefault="009A3D94" w:rsidP="002821F1">
      <w:r>
        <w:t>In dit hoofdstuk worden de deelvragen onderzocht en beantwoord. Deze antwoorden dragen bij aan de algemene conclusie van dit onderzoek en resulteren in het beantwoorden van de hoofdvraag:</w:t>
      </w:r>
    </w:p>
    <w:p w:rsidR="009A3D94" w:rsidRDefault="009A3D94" w:rsidP="002821F1"/>
    <w:p w:rsidR="009A3D94" w:rsidRPr="002821F1" w:rsidRDefault="009A3D94" w:rsidP="009A3D94">
      <w:pPr>
        <w:jc w:val="center"/>
      </w:pPr>
      <w:r>
        <w:rPr>
          <w:b/>
          <w:i/>
        </w:rPr>
        <w:t>Hoe kunnen machine learning algoritmes, gericht op Theory of Constraints, in EMI worden geïmplementeerd om de buffervoorraden van EKB klanten te verminderen?</w:t>
      </w:r>
    </w:p>
    <w:p w:rsidR="002821F1" w:rsidRDefault="002821F1" w:rsidP="002821F1">
      <w:pPr>
        <w:pStyle w:val="Kop2"/>
      </w:pPr>
      <w:bookmarkStart w:id="27" w:name="_Toc514946096"/>
      <w:r>
        <w:t>Data onderzoek</w:t>
      </w:r>
      <w:bookmarkEnd w:id="27"/>
    </w:p>
    <w:p w:rsidR="00A924D2" w:rsidRDefault="00A924D2" w:rsidP="002821F1">
      <w:r>
        <w:t>Om te kunnen simuleren is er allereerst data over de rollenfabriek van TN nodig. Deze data zou uit EMI, maar ook uit externe bronnen kunnen komen. De eerste deelvraa</w:t>
      </w:r>
      <w:r w:rsidR="00C2287B">
        <w:t>g van dit onderzoek luidt</w:t>
      </w:r>
      <w:r>
        <w:t>:</w:t>
      </w:r>
    </w:p>
    <w:p w:rsidR="00A924D2" w:rsidRDefault="00A924D2" w:rsidP="002821F1"/>
    <w:p w:rsidR="00C2287B" w:rsidRDefault="00A924D2" w:rsidP="00A924D2">
      <w:pPr>
        <w:jc w:val="center"/>
      </w:pPr>
      <w:r>
        <w:rPr>
          <w:i/>
        </w:rPr>
        <w:t xml:space="preserve">Welke </w:t>
      </w:r>
      <w:r w:rsidR="00C2287B">
        <w:rPr>
          <w:i/>
        </w:rPr>
        <w:t>data uit EMI en externe data zijn</w:t>
      </w:r>
      <w:r>
        <w:rPr>
          <w:i/>
        </w:rPr>
        <w:t xml:space="preserve"> er nodig</w:t>
      </w:r>
      <w:r w:rsidR="00C2287B">
        <w:rPr>
          <w:i/>
        </w:rPr>
        <w:t xml:space="preserve"> om realistische simulaties uit te kunnen voeren?</w:t>
      </w:r>
    </w:p>
    <w:p w:rsidR="00C2287B" w:rsidRDefault="00C2287B" w:rsidP="00DE47CF"/>
    <w:p w:rsidR="008800B7" w:rsidRDefault="008800B7" w:rsidP="008800B7">
      <w:pPr>
        <w:pStyle w:val="Kop3"/>
      </w:pPr>
      <w:bookmarkStart w:id="28" w:name="_Toc514946097"/>
      <w:r>
        <w:t>Basis gegevens</w:t>
      </w:r>
      <w:bookmarkEnd w:id="28"/>
    </w:p>
    <w:p w:rsidR="008800B7" w:rsidRDefault="008800B7" w:rsidP="008800B7">
      <w:r>
        <w:t>Om de rollenfabriek van TN te kunnen simuleren zijn een aantal basis gegevens nodig. Dit zijn:</w:t>
      </w:r>
    </w:p>
    <w:p w:rsidR="008800B7" w:rsidRDefault="008800B7" w:rsidP="008800B7">
      <w:pPr>
        <w:pStyle w:val="Lijstalinea"/>
        <w:numPr>
          <w:ilvl w:val="0"/>
          <w:numId w:val="14"/>
        </w:numPr>
      </w:pPr>
      <w:r>
        <w:t>Logistiek van de fabriek</w:t>
      </w:r>
    </w:p>
    <w:p w:rsidR="008800B7" w:rsidRDefault="008800B7" w:rsidP="008800B7">
      <w:pPr>
        <w:pStyle w:val="Lijstalinea"/>
        <w:numPr>
          <w:ilvl w:val="0"/>
          <w:numId w:val="14"/>
        </w:numPr>
      </w:pPr>
      <w:r>
        <w:t>Geproduceerde producten per productielijn</w:t>
      </w:r>
      <w:r w:rsidR="00B61579">
        <w:t xml:space="preserve"> met daarbij behorende productiesnelheden</w:t>
      </w:r>
    </w:p>
    <w:p w:rsidR="00B61579" w:rsidRDefault="00B61579" w:rsidP="008800B7">
      <w:pPr>
        <w:pStyle w:val="Lijstalinea"/>
        <w:numPr>
          <w:ilvl w:val="0"/>
          <w:numId w:val="14"/>
        </w:numPr>
      </w:pPr>
      <w:r>
        <w:t>Omstellingen per productielijn</w:t>
      </w:r>
    </w:p>
    <w:p w:rsidR="00B61579" w:rsidRDefault="00B61579" w:rsidP="008800B7">
      <w:pPr>
        <w:pStyle w:val="Lijstalinea"/>
        <w:numPr>
          <w:ilvl w:val="0"/>
          <w:numId w:val="14"/>
        </w:numPr>
      </w:pPr>
      <w:r>
        <w:t>Stilstanden per productielijn</w:t>
      </w:r>
    </w:p>
    <w:p w:rsidR="00B61579" w:rsidRDefault="00B61579" w:rsidP="008800B7">
      <w:pPr>
        <w:pStyle w:val="Lijstalinea"/>
        <w:numPr>
          <w:ilvl w:val="0"/>
          <w:numId w:val="14"/>
        </w:numPr>
      </w:pPr>
      <w:r>
        <w:t>Uitgevallen of afgekeurde producten per productielijn</w:t>
      </w:r>
    </w:p>
    <w:p w:rsidR="00ED498C" w:rsidRDefault="00ED498C" w:rsidP="008800B7">
      <w:pPr>
        <w:pStyle w:val="Lijstalinea"/>
        <w:numPr>
          <w:ilvl w:val="0"/>
          <w:numId w:val="14"/>
        </w:numPr>
      </w:pPr>
      <w:r>
        <w:t>Buffervoorraden aan het begin van de simulatie periode</w:t>
      </w:r>
    </w:p>
    <w:p w:rsidR="00B61579" w:rsidRDefault="00B61579" w:rsidP="00B61579"/>
    <w:p w:rsidR="00B61579" w:rsidRDefault="00B61579" w:rsidP="00B61579">
      <w:r>
        <w:t>De logistiek van de fabriek is nodig om in de simulaties vast te kunnen leggen welke productielijnen er allemaal zijn en wat de relatie tussen deze productielijnen is. Welke routes kunnen producten allemaal afleggen van het magazijn tot aan de opslag aan het eind van de fabriek?</w:t>
      </w:r>
    </w:p>
    <w:p w:rsidR="00ED498C" w:rsidRDefault="00B61579" w:rsidP="00B61579">
      <w:r>
        <w:t xml:space="preserve">Als een productielijn meerdere verschillende producten kan produceren kan het voor komen dat deze productielijn moet worden omgesteld voordat er een ander product geproduceerd kan worden. In </w:t>
      </w:r>
      <w:r w:rsidR="00ED498C">
        <w:t>dat geval is er data nodig over deze omstelling zoals wanneer deze omstelling heeft plaats gevonden en hoe lang de omstelling heeft geduurd. Hetzelfde geldt ook voor eventuele stilstanden van een productielijn.</w:t>
      </w:r>
    </w:p>
    <w:p w:rsidR="00B61579" w:rsidRDefault="00ED498C" w:rsidP="00B61579">
      <w:r>
        <w:t>Tenzij de simulaties gestart zullen worden vanaf de in gebruik neming van de fabriek is er ook data nodig over de buffervoorraden aan het begin van de simulatie periode.</w:t>
      </w:r>
    </w:p>
    <w:p w:rsidR="00ED498C" w:rsidRPr="008800B7" w:rsidRDefault="00ED498C" w:rsidP="00B61579"/>
    <w:p w:rsidR="008800B7" w:rsidRDefault="008800B7" w:rsidP="008800B7">
      <w:pPr>
        <w:pStyle w:val="Kop3"/>
      </w:pPr>
      <w:bookmarkStart w:id="29" w:name="_Toc514946098"/>
      <w:r>
        <w:t>Data uit EMI</w:t>
      </w:r>
      <w:bookmarkEnd w:id="29"/>
    </w:p>
    <w:p w:rsidR="00460E3F" w:rsidRDefault="008800B7" w:rsidP="00460E3F">
      <w:pPr>
        <w:keepNext/>
        <w:rPr>
          <w:noProof/>
          <w:sz w:val="22"/>
          <w:szCs w:val="22"/>
        </w:rPr>
      </w:pPr>
      <w:r>
        <w:t xml:space="preserve">Om de programmatuur toe te kunnen passen bij meerdere klanten van EKB is het van belang zo veel mogelijk gebruik te maken van data uit de database van EMI. Deze database heeft namelijk </w:t>
      </w:r>
      <w:r w:rsidR="00460E3F">
        <w:t>v</w:t>
      </w:r>
      <w:r>
        <w:t>oor elke klant van EKB dezelfde architectuur.</w:t>
      </w:r>
      <w:r w:rsidR="00460E3F">
        <w:t xml:space="preserve"> In </w:t>
      </w:r>
      <w:r w:rsidR="00460E3F">
        <w:fldChar w:fldCharType="begin"/>
      </w:r>
      <w:r w:rsidR="00460E3F">
        <w:instrText xml:space="preserve"> REF _Ref514938618 \h </w:instrText>
      </w:r>
      <w:r w:rsidR="00460E3F">
        <w:fldChar w:fldCharType="separate"/>
      </w:r>
      <w:r w:rsidR="00195CD8">
        <w:t xml:space="preserve">Figuur </w:t>
      </w:r>
      <w:r w:rsidR="00195CD8">
        <w:rPr>
          <w:noProof/>
        </w:rPr>
        <w:t>2</w:t>
      </w:r>
      <w:r w:rsidR="00460E3F">
        <w:fldChar w:fldCharType="end"/>
      </w:r>
      <w:r w:rsidR="00460E3F">
        <w:t xml:space="preserve"> zijn de tabellen en velden uit het EMI database diagram weergegeven die data bevatten</w:t>
      </w:r>
      <w:r w:rsidR="004F2723">
        <w:t xml:space="preserve"> voor de simulaties.</w:t>
      </w:r>
      <w:r w:rsidR="008467E6">
        <w:t xml:space="preserve"> </w:t>
      </w:r>
      <w:r w:rsidR="008467E6">
        <w:rPr>
          <w:b/>
          <w:color w:val="FF0000"/>
        </w:rPr>
        <w:t>Uitleg tabellen en velden en hun werking en de relatie tot de basis gegevens uit bovenstaand hoofdstuk.</w:t>
      </w:r>
      <w:r w:rsidR="00460E3F">
        <w:rPr>
          <w:noProof/>
          <w:sz w:val="22"/>
          <w:szCs w:val="22"/>
        </w:rPr>
        <w:br w:type="page"/>
      </w:r>
    </w:p>
    <w:p w:rsidR="00A96BD5" w:rsidRDefault="00A96BD5" w:rsidP="00460E3F">
      <w:pPr>
        <w:keepNext/>
        <w:ind w:left="0"/>
      </w:pPr>
      <w:r>
        <w:rPr>
          <w:noProof/>
          <w:sz w:val="22"/>
          <w:szCs w:val="22"/>
        </w:rPr>
        <w:lastRenderedPageBreak/>
        <w:drawing>
          <wp:inline distT="0" distB="0" distL="0" distR="0" wp14:anchorId="3CE1A013" wp14:editId="36C6C6C1">
            <wp:extent cx="5760000" cy="3273143"/>
            <wp:effectExtent l="0" t="0" r="0" b="3810"/>
            <wp:docPr id="5" name="Afbeelding 5" descr="https://lh6.googleusercontent.com/-y7mZ0hwXJaEX_TFPbeucWP4noUSYezhSSDps95cU7TfqcAo2p93-db6F6PMve2HiI5H6t2Xv4smCKsTR_5HVj8h9zJCE90SX32lyCuuWNg2EGAQjwnWcU3K_56v5zcSG3XFQq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y7mZ0hwXJaEX_TFPbeucWP4noUSYezhSSDps95cU7TfqcAo2p93-db6F6PMve2HiI5H6t2Xv4smCKsTR_5HVj8h9zJCE90SX32lyCuuWNg2EGAQjwnWcU3K_56v5zcSG3XFQqE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273143"/>
                    </a:xfrm>
                    <a:prstGeom prst="rect">
                      <a:avLst/>
                    </a:prstGeom>
                    <a:noFill/>
                    <a:ln>
                      <a:noFill/>
                    </a:ln>
                  </pic:spPr>
                </pic:pic>
              </a:graphicData>
            </a:graphic>
          </wp:inline>
        </w:drawing>
      </w:r>
    </w:p>
    <w:p w:rsidR="00A96BD5" w:rsidRDefault="00A96BD5" w:rsidP="00A96BD5">
      <w:pPr>
        <w:pStyle w:val="Bijschrift"/>
      </w:pPr>
      <w:bookmarkStart w:id="30" w:name="_Ref514938618"/>
      <w:bookmarkStart w:id="31" w:name="_Toc514945945"/>
      <w:r>
        <w:t xml:space="preserve">Figuur </w:t>
      </w:r>
      <w:r>
        <w:fldChar w:fldCharType="begin"/>
      </w:r>
      <w:r>
        <w:instrText xml:space="preserve"> SEQ Figuur \* ARABIC </w:instrText>
      </w:r>
      <w:r>
        <w:fldChar w:fldCharType="separate"/>
      </w:r>
      <w:r w:rsidR="00195CD8">
        <w:rPr>
          <w:noProof/>
        </w:rPr>
        <w:t>2</w:t>
      </w:r>
      <w:r>
        <w:fldChar w:fldCharType="end"/>
      </w:r>
      <w:bookmarkEnd w:id="30"/>
      <w:r>
        <w:t>: EMI database diagram</w:t>
      </w:r>
      <w:bookmarkEnd w:id="31"/>
    </w:p>
    <w:p w:rsidR="00AB69EF" w:rsidRDefault="00460E3F" w:rsidP="00460E3F">
      <w:pPr>
        <w:ind w:left="0"/>
      </w:pPr>
      <w:r>
        <w:rPr>
          <w:i/>
        </w:rPr>
        <w:t xml:space="preserve">Noot. </w:t>
      </w:r>
      <w:r>
        <w:t>Aangepast van “EMI database diagram”, door EKB, 2018, 1 februari. Geraadpleegd van EMI database</w:t>
      </w:r>
    </w:p>
    <w:p w:rsidR="00AB69EF" w:rsidRDefault="00AB69EF" w:rsidP="00460E3F">
      <w:pPr>
        <w:ind w:left="0"/>
      </w:pPr>
    </w:p>
    <w:p w:rsidR="00AB69EF" w:rsidRDefault="00AB69EF" w:rsidP="00AB69EF">
      <w:pPr>
        <w:pStyle w:val="Kop3"/>
      </w:pPr>
      <w:bookmarkStart w:id="32" w:name="_Toc514946099"/>
      <w:r>
        <w:t>Externe data</w:t>
      </w:r>
      <w:bookmarkEnd w:id="32"/>
    </w:p>
    <w:p w:rsidR="00396F7A" w:rsidRDefault="00AB69EF" w:rsidP="00AB69EF">
      <w:pPr>
        <w:rPr>
          <w:b/>
          <w:color w:val="FF0000"/>
        </w:rPr>
      </w:pPr>
      <w:r>
        <w:rPr>
          <w:b/>
          <w:color w:val="FF0000"/>
        </w:rPr>
        <w:t>Buffervoorraden aan het begin van de simulatie periode staan niet in de EMI database.</w:t>
      </w:r>
      <w:r w:rsidR="009F734D">
        <w:rPr>
          <w:b/>
          <w:color w:val="FF0000"/>
        </w:rPr>
        <w:t xml:space="preserve"> Ook de trommels staan niet in EMI, maar kunnen worden berekend uit Visual Flow.</w:t>
      </w:r>
    </w:p>
    <w:p w:rsidR="00396F7A" w:rsidRDefault="00396F7A" w:rsidP="00AB69EF">
      <w:pPr>
        <w:rPr>
          <w:b/>
          <w:color w:val="FF0000"/>
        </w:rPr>
      </w:pPr>
    </w:p>
    <w:p w:rsidR="00396F7A" w:rsidRDefault="00396F7A" w:rsidP="00396F7A">
      <w:pPr>
        <w:pStyle w:val="Kop3"/>
      </w:pPr>
      <w:bookmarkStart w:id="33" w:name="_Toc514946100"/>
      <w:r>
        <w:t>Conclusie</w:t>
      </w:r>
      <w:bookmarkEnd w:id="33"/>
    </w:p>
    <w:p w:rsidR="001074FE" w:rsidRDefault="00396F7A" w:rsidP="00396F7A">
      <w:pPr>
        <w:rPr>
          <w:b/>
          <w:color w:val="FF0000"/>
        </w:rPr>
      </w:pPr>
      <w:r>
        <w:rPr>
          <w:b/>
          <w:color w:val="FF0000"/>
        </w:rPr>
        <w:t>(Samenvatting?) en beantwoording deelvraag 1.</w:t>
      </w:r>
    </w:p>
    <w:p w:rsidR="001074FE" w:rsidRDefault="001074FE">
      <w:pPr>
        <w:spacing w:line="276" w:lineRule="auto"/>
        <w:ind w:left="0"/>
        <w:rPr>
          <w:b/>
          <w:color w:val="FF0000"/>
        </w:rPr>
      </w:pPr>
      <w:r>
        <w:rPr>
          <w:b/>
          <w:color w:val="FF0000"/>
        </w:rPr>
        <w:br w:type="page"/>
      </w:r>
    </w:p>
    <w:p w:rsidR="001074FE" w:rsidRDefault="003C6696" w:rsidP="001074FE">
      <w:pPr>
        <w:pStyle w:val="Kop2"/>
      </w:pPr>
      <w:bookmarkStart w:id="34" w:name="_Toc514946101"/>
      <w:r>
        <w:lastRenderedPageBreak/>
        <w:t>Simulatie onderzoek</w:t>
      </w:r>
      <w:bookmarkEnd w:id="34"/>
    </w:p>
    <w:p w:rsidR="009C505A" w:rsidRDefault="001074FE" w:rsidP="001074FE">
      <w:r>
        <w:t xml:space="preserve">Nu de data </w:t>
      </w:r>
      <w:r w:rsidR="009C505A">
        <w:t>bekend is kan er worden nagedacht over het simuleren zelf. De resultaten van de ML algoritmes zijn afhankelijk van de kwaliteit van de simulatie. De tweede deelvraag is:</w:t>
      </w:r>
    </w:p>
    <w:p w:rsidR="009C505A" w:rsidRDefault="009C505A" w:rsidP="001074FE"/>
    <w:p w:rsidR="009C505A" w:rsidRDefault="009C505A" w:rsidP="009C505A">
      <w:pPr>
        <w:jc w:val="center"/>
        <w:rPr>
          <w:i/>
        </w:rPr>
      </w:pPr>
      <w:r>
        <w:rPr>
          <w:i/>
        </w:rPr>
        <w:t>Hoe kunnen de simulaties gebaseerd worden op de werkelijkheid met de beschikbare data?</w:t>
      </w:r>
    </w:p>
    <w:p w:rsidR="009C505A" w:rsidRDefault="009C505A" w:rsidP="009C505A"/>
    <w:p w:rsidR="0062511F" w:rsidRDefault="009C505A" w:rsidP="009C505A">
      <w:pPr>
        <w:pStyle w:val="Kop3"/>
      </w:pPr>
      <w:bookmarkStart w:id="35" w:name="_Toc514946102"/>
      <w:r>
        <w:t>Rollenfabriek van Tsubaki Nak</w:t>
      </w:r>
      <w:r w:rsidR="0062511F">
        <w:t>a</w:t>
      </w:r>
      <w:r>
        <w:t>shima</w:t>
      </w:r>
      <w:bookmarkEnd w:id="35"/>
    </w:p>
    <w:p w:rsidR="009C3B41" w:rsidRDefault="0062511F" w:rsidP="009C3B41">
      <w:r>
        <w:t xml:space="preserve">Uit een gesprek met de LEAN manager en tevens contactpersoon van TN is gebleken dat </w:t>
      </w:r>
      <w:r w:rsidR="00477FEE">
        <w:t xml:space="preserve">niet alle producten door de harderij van de rollenfabriek gaan, maar dat sommigen bij een extern bedrijf worden gehard (G. Bargeman, persoonlijke communicatie, 17 mei 2018). Bij producten waarvan de naam begint met “RT” en later in de naam “HA” of “HN” bevat duurt dit extern harden </w:t>
      </w:r>
      <w:r w:rsidR="00A061E2">
        <w:t>gemiddeld 4,5 week. Alle andere producten die extern worden gehard doen er een week over.</w:t>
      </w:r>
    </w:p>
    <w:p w:rsidR="009C3B41" w:rsidRDefault="009C3B41" w:rsidP="009C3B41">
      <w:r>
        <w:t>In het geval dat producten extern worden gehard is er in de EMI database geen data beschikbaar over het harden van deze producten, dus zal er in de simulaties uit moeten worden gegaan van deze gemiddelde tijden.</w:t>
      </w:r>
    </w:p>
    <w:p w:rsidR="009F3FB1" w:rsidRDefault="009F3FB1" w:rsidP="009F3FB1">
      <w:r>
        <w:t>Ook zijn er producten die niet door de slijperij van de rollenfabriek hoeven, maar direct na het harden verkocht kunnen worden. De namen van deze producten beginnen allemaal met “RQ”.</w:t>
      </w:r>
    </w:p>
    <w:p w:rsidR="009F3FB1" w:rsidRDefault="009F3FB1" w:rsidP="009F3FB1"/>
    <w:p w:rsidR="00265BBB" w:rsidRDefault="00265BBB" w:rsidP="00265BBB">
      <w:pPr>
        <w:pStyle w:val="Kop3"/>
      </w:pPr>
      <w:bookmarkStart w:id="36" w:name="_Toc514946103"/>
      <w:r>
        <w:t>Simulatie software</w:t>
      </w:r>
      <w:bookmarkEnd w:id="36"/>
    </w:p>
    <w:p w:rsidR="00E74B82" w:rsidRDefault="00E74B82" w:rsidP="00265BBB">
      <w:r>
        <w:t>Om een goede keuze te kunnen maken voor een software pakket dat geïmplementeerd kan worden in EMI zijn er een aantal functionele eisen vastgesteld. De software moet de volgende onderdelen kunnen simuleren:</w:t>
      </w:r>
    </w:p>
    <w:p w:rsidR="00E74B82" w:rsidRDefault="00E74B82" w:rsidP="00E74B82">
      <w:pPr>
        <w:pStyle w:val="Lijstalinea"/>
        <w:numPr>
          <w:ilvl w:val="0"/>
          <w:numId w:val="18"/>
        </w:numPr>
        <w:ind w:left="851"/>
      </w:pPr>
      <w:r>
        <w:t>Stilstanden</w:t>
      </w:r>
    </w:p>
    <w:p w:rsidR="00E74B82" w:rsidRDefault="00E74B82" w:rsidP="00E74B82">
      <w:pPr>
        <w:pStyle w:val="Lijstalinea"/>
        <w:numPr>
          <w:ilvl w:val="0"/>
          <w:numId w:val="18"/>
        </w:numPr>
        <w:ind w:left="851"/>
      </w:pPr>
      <w:r>
        <w:t>Omstellingen</w:t>
      </w:r>
    </w:p>
    <w:p w:rsidR="00E74B82" w:rsidRDefault="00E74B82" w:rsidP="00E74B82">
      <w:pPr>
        <w:pStyle w:val="Lijstalinea"/>
        <w:numPr>
          <w:ilvl w:val="0"/>
          <w:numId w:val="18"/>
        </w:numPr>
        <w:ind w:left="851"/>
      </w:pPr>
      <w:r>
        <w:t>Uitval of afkeur van producten</w:t>
      </w:r>
    </w:p>
    <w:p w:rsidR="00E74B82" w:rsidRDefault="00E74B82" w:rsidP="00E74B82">
      <w:pPr>
        <w:pStyle w:val="Lijstalinea"/>
        <w:numPr>
          <w:ilvl w:val="0"/>
          <w:numId w:val="18"/>
        </w:numPr>
        <w:ind w:left="851"/>
      </w:pPr>
      <w:r>
        <w:t>Verschillende producten op verschillende productielijnen</w:t>
      </w:r>
    </w:p>
    <w:p w:rsidR="00E74B82" w:rsidRDefault="00E74B82" w:rsidP="00E74B82">
      <w:pPr>
        <w:pStyle w:val="Lijstalinea"/>
        <w:numPr>
          <w:ilvl w:val="0"/>
          <w:numId w:val="18"/>
        </w:numPr>
        <w:ind w:left="851"/>
      </w:pPr>
      <w:r>
        <w:t>Buffervoorraden</w:t>
      </w:r>
    </w:p>
    <w:p w:rsidR="00E74B82" w:rsidRDefault="00E74B82" w:rsidP="00E74B82"/>
    <w:p w:rsidR="00E74B82" w:rsidRDefault="00E74B82" w:rsidP="00E74B82">
      <w:r>
        <w:t>Verder moet het mogelijk zijn om externe data in te laden en moet de software open source zijn en beschikbaar zijn voor commercieel gebruik.</w:t>
      </w:r>
    </w:p>
    <w:p w:rsidR="00E74B82" w:rsidRDefault="00E74B82" w:rsidP="00E74B82"/>
    <w:p w:rsidR="008372A3" w:rsidRDefault="008372A3" w:rsidP="008372A3">
      <w:pPr>
        <w:pStyle w:val="Bijschrift"/>
      </w:pPr>
      <w:bookmarkStart w:id="37" w:name="_Toc514945951"/>
      <w:r>
        <w:t xml:space="preserve">Tabel </w:t>
      </w:r>
      <w:r>
        <w:fldChar w:fldCharType="begin"/>
      </w:r>
      <w:r>
        <w:instrText xml:space="preserve"> SEQ Tabel \* ARABIC </w:instrText>
      </w:r>
      <w:r>
        <w:fldChar w:fldCharType="separate"/>
      </w:r>
      <w:r w:rsidR="00195CD8">
        <w:rPr>
          <w:noProof/>
        </w:rPr>
        <w:t>4</w:t>
      </w:r>
      <w:r>
        <w:fldChar w:fldCharType="end"/>
      </w:r>
      <w:r>
        <w:t>: Simulatie software requirements</w:t>
      </w:r>
      <w:bookmarkEnd w:id="37"/>
    </w:p>
    <w:tbl>
      <w:tblPr>
        <w:tblW w:w="8960" w:type="dxa"/>
        <w:tblInd w:w="113" w:type="dxa"/>
        <w:tblCellMar>
          <w:top w:w="15" w:type="dxa"/>
          <w:left w:w="15" w:type="dxa"/>
          <w:bottom w:w="15" w:type="dxa"/>
          <w:right w:w="15" w:type="dxa"/>
        </w:tblCellMar>
        <w:tblLook w:val="04A0" w:firstRow="1" w:lastRow="0" w:firstColumn="1" w:lastColumn="0" w:noHBand="0" w:noVBand="1"/>
      </w:tblPr>
      <w:tblGrid>
        <w:gridCol w:w="2835"/>
        <w:gridCol w:w="1225"/>
        <w:gridCol w:w="1225"/>
        <w:gridCol w:w="1225"/>
        <w:gridCol w:w="1225"/>
        <w:gridCol w:w="1225"/>
      </w:tblGrid>
      <w:tr w:rsidR="00BF4B21" w:rsidRPr="00D828B4" w:rsidTr="00BF4B21">
        <w:trPr>
          <w:trHeight w:val="340"/>
        </w:trPr>
        <w:tc>
          <w:tcPr>
            <w:tcW w:w="283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rPr>
                <w:rFonts w:ascii="Times New Roman" w:hAnsi="Times New Roman" w:cs="Times New Roman"/>
                <w:color w:val="auto"/>
                <w:szCs w:val="24"/>
              </w:rPr>
            </w:pPr>
            <w:r>
              <w:rPr>
                <w:b/>
                <w:bCs/>
                <w:smallCaps/>
                <w:color w:val="FFFFFF"/>
                <w:szCs w:val="18"/>
              </w:rPr>
              <w:t>Requirements</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proofErr w:type="spellStart"/>
            <w:r>
              <w:rPr>
                <w:b/>
                <w:bCs/>
                <w:smallCaps/>
                <w:color w:val="FFFFFF"/>
                <w:szCs w:val="18"/>
              </w:rPr>
              <w:t>AnyLogic</w:t>
            </w:r>
            <w:proofErr w:type="spellEnd"/>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r>
              <w:rPr>
                <w:b/>
                <w:bCs/>
                <w:smallCaps/>
                <w:color w:val="FFFFFF"/>
                <w:szCs w:val="18"/>
              </w:rPr>
              <w:t>Arena</w:t>
            </w:r>
          </w:p>
        </w:tc>
        <w:tc>
          <w:tcPr>
            <w:tcW w:w="1225" w:type="dxa"/>
            <w:tcBorders>
              <w:top w:val="single" w:sz="4" w:space="0" w:color="000000"/>
              <w:left w:val="single" w:sz="4" w:space="0" w:color="000000"/>
              <w:bottom w:val="single" w:sz="4" w:space="0" w:color="000000"/>
              <w:right w:val="single" w:sz="4" w:space="0" w:color="000000"/>
            </w:tcBorders>
            <w:shd w:val="clear" w:color="auto" w:fill="2D64B9"/>
            <w:tcMar>
              <w:top w:w="45" w:type="dxa"/>
              <w:left w:w="115" w:type="dxa"/>
              <w:bottom w:w="45" w:type="dxa"/>
              <w:right w:w="115" w:type="dxa"/>
            </w:tcMar>
            <w:vAlign w:val="center"/>
            <w:hideMark/>
          </w:tcPr>
          <w:p w:rsidR="00BF4B21" w:rsidRPr="00D828B4" w:rsidRDefault="00BF4B21" w:rsidP="00BF4B21">
            <w:pPr>
              <w:ind w:left="0"/>
              <w:jc w:val="center"/>
              <w:rPr>
                <w:rFonts w:ascii="Times New Roman" w:hAnsi="Times New Roman" w:cs="Times New Roman"/>
                <w:color w:val="auto"/>
                <w:szCs w:val="24"/>
              </w:rPr>
            </w:pPr>
            <w:proofErr w:type="spellStart"/>
            <w:r>
              <w:rPr>
                <w:b/>
                <w:bCs/>
                <w:smallCaps/>
                <w:color w:val="FFFFFF"/>
                <w:szCs w:val="18"/>
              </w:rPr>
              <w:t>FlexSim</w:t>
            </w:r>
            <w:proofErr w:type="spellEnd"/>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proofErr w:type="spellStart"/>
            <w:r>
              <w:rPr>
                <w:b/>
                <w:bCs/>
                <w:smallCaps/>
                <w:color w:val="FFFFFF"/>
                <w:szCs w:val="18"/>
              </w:rPr>
              <w:t>JaamSim</w:t>
            </w:r>
            <w:proofErr w:type="spellEnd"/>
          </w:p>
        </w:tc>
        <w:tc>
          <w:tcPr>
            <w:tcW w:w="1225" w:type="dxa"/>
            <w:tcBorders>
              <w:top w:val="single" w:sz="4" w:space="0" w:color="000000"/>
              <w:left w:val="single" w:sz="4" w:space="0" w:color="000000"/>
              <w:bottom w:val="single" w:sz="4" w:space="0" w:color="000000"/>
              <w:right w:val="single" w:sz="4" w:space="0" w:color="000000"/>
            </w:tcBorders>
            <w:shd w:val="clear" w:color="auto" w:fill="2D64B9"/>
            <w:vAlign w:val="center"/>
          </w:tcPr>
          <w:p w:rsidR="00BF4B21" w:rsidRDefault="00BF4B21" w:rsidP="00BF4B21">
            <w:pPr>
              <w:ind w:left="0"/>
              <w:jc w:val="center"/>
              <w:rPr>
                <w:b/>
                <w:bCs/>
                <w:smallCaps/>
                <w:color w:val="FFFFFF"/>
                <w:szCs w:val="18"/>
              </w:rPr>
            </w:pPr>
            <w:r>
              <w:rPr>
                <w:b/>
                <w:bCs/>
                <w:smallCaps/>
                <w:color w:val="FFFFFF"/>
                <w:szCs w:val="18"/>
              </w:rPr>
              <w:t>SIMUL8</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BF4B21" w:rsidRDefault="00BF4B21" w:rsidP="00BF4B21">
            <w:pPr>
              <w:ind w:left="0"/>
              <w:rPr>
                <w:color w:val="auto"/>
                <w:sz w:val="16"/>
                <w:szCs w:val="16"/>
              </w:rPr>
            </w:pPr>
            <w:r>
              <w:rPr>
                <w:color w:val="auto"/>
                <w:sz w:val="16"/>
                <w:szCs w:val="16"/>
              </w:rPr>
              <w:t>Open source</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502D57" w:rsidRDefault="00502D57" w:rsidP="00BF4B21">
            <w:pPr>
              <w:ind w:left="0"/>
              <w:jc w:val="center"/>
              <w:rPr>
                <w:rFonts w:ascii="Times New Roman" w:hAnsi="Times New Roman" w:cs="Times New Roman"/>
                <w:b/>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hideMark/>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BF4B21" w:rsidRDefault="00BF4B21" w:rsidP="00BF4B21">
            <w:pPr>
              <w:ind w:left="0"/>
              <w:rPr>
                <w:color w:val="auto"/>
                <w:sz w:val="16"/>
                <w:szCs w:val="16"/>
              </w:rPr>
            </w:pPr>
            <w:r>
              <w:rPr>
                <w:color w:val="auto"/>
                <w:sz w:val="16"/>
                <w:szCs w:val="16"/>
              </w:rPr>
              <w:t>Commercieel gebruik</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r>
      <w:tr w:rsidR="00BF4B21"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Default="00502D57" w:rsidP="00BF4B21">
            <w:pPr>
              <w:ind w:left="0"/>
              <w:rPr>
                <w:color w:val="auto"/>
                <w:sz w:val="16"/>
                <w:szCs w:val="16"/>
              </w:rPr>
            </w:pPr>
            <w:r>
              <w:rPr>
                <w:color w:val="auto"/>
                <w:sz w:val="16"/>
                <w:szCs w:val="16"/>
              </w:rPr>
              <w:t>Stilstanden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BF4B21"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BF4B21"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Omstellingen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FF000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Uitval of afkeur van producten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502D57" w:rsidRDefault="00502D57" w:rsidP="00BF4B21">
            <w:pPr>
              <w:ind w:left="0"/>
              <w:jc w:val="center"/>
              <w:rPr>
                <w:color w:val="auto"/>
                <w:sz w:val="16"/>
                <w:szCs w:val="16"/>
              </w:rPr>
            </w:pPr>
            <w:r w:rsidRPr="00502D57">
              <w:rPr>
                <w:color w:val="auto"/>
                <w:sz w:val="16"/>
                <w:szCs w:val="16"/>
              </w:rPr>
              <w:t>onbekend</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color w:val="auto"/>
                <w:sz w:val="16"/>
                <w:szCs w:val="16"/>
              </w:rPr>
              <w:t>onbekend</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Verschillende producten op verschillende productielijnen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color w:val="auto"/>
                <w:sz w:val="16"/>
                <w:szCs w:val="16"/>
              </w:rPr>
              <w:t>onbekend</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r w:rsidR="00502D57" w:rsidRPr="00D828B4" w:rsidTr="00BF4B21">
        <w:trPr>
          <w:trHeight w:val="440"/>
        </w:trPr>
        <w:tc>
          <w:tcPr>
            <w:tcW w:w="283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Default="00502D57" w:rsidP="00BF4B21">
            <w:pPr>
              <w:ind w:left="0"/>
              <w:rPr>
                <w:color w:val="auto"/>
                <w:sz w:val="16"/>
                <w:szCs w:val="16"/>
              </w:rPr>
            </w:pPr>
            <w:r>
              <w:rPr>
                <w:color w:val="auto"/>
                <w:sz w:val="16"/>
                <w:szCs w:val="16"/>
              </w:rPr>
              <w:t>Buffervoorraden</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tcMar>
              <w:top w:w="45" w:type="dxa"/>
              <w:left w:w="115" w:type="dxa"/>
              <w:bottom w:w="45" w:type="dxa"/>
              <w:right w:w="115" w:type="dxa"/>
            </w:tcMar>
            <w:vAlign w:val="center"/>
          </w:tcPr>
          <w:p w:rsidR="00502D57" w:rsidRPr="00D828B4" w:rsidRDefault="00502D57" w:rsidP="00BF4B21">
            <w:pPr>
              <w:ind w:left="0"/>
              <w:jc w:val="center"/>
              <w:rPr>
                <w:rFonts w:ascii="Times New Roman" w:hAnsi="Times New Roman" w:cs="Times New Roman"/>
                <w:color w:val="auto"/>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c>
          <w:tcPr>
            <w:tcW w:w="1225" w:type="dxa"/>
            <w:tcBorders>
              <w:top w:val="single" w:sz="4" w:space="0" w:color="000000"/>
              <w:left w:val="single" w:sz="4" w:space="0" w:color="000000"/>
              <w:bottom w:val="single" w:sz="4" w:space="0" w:color="000000"/>
              <w:right w:val="single" w:sz="4" w:space="0" w:color="000000"/>
            </w:tcBorders>
            <w:vAlign w:val="center"/>
          </w:tcPr>
          <w:p w:rsidR="00502D57" w:rsidRPr="00D828B4" w:rsidRDefault="00502D57" w:rsidP="00BF4B21">
            <w:pPr>
              <w:ind w:left="0"/>
              <w:jc w:val="center"/>
              <w:rPr>
                <w:sz w:val="16"/>
                <w:szCs w:val="16"/>
              </w:rPr>
            </w:pPr>
            <w:r w:rsidRPr="00502D57">
              <w:rPr>
                <w:rFonts w:ascii="Segoe UI Symbol" w:hAnsi="Segoe UI Symbol" w:cs="Times New Roman"/>
                <w:b/>
                <w:color w:val="00B050"/>
                <w:sz w:val="24"/>
                <w:szCs w:val="16"/>
              </w:rPr>
              <w:t>✔</w:t>
            </w:r>
          </w:p>
        </w:tc>
      </w:tr>
    </w:tbl>
    <w:p w:rsidR="00E74B82" w:rsidRDefault="00E74B82" w:rsidP="00E74B82"/>
    <w:p w:rsidR="008372A3" w:rsidRDefault="008372A3" w:rsidP="008372A3">
      <w:r>
        <w:br w:type="page"/>
      </w:r>
    </w:p>
    <w:p w:rsidR="008F0225" w:rsidRPr="0077593F" w:rsidRDefault="00976326" w:rsidP="00976326">
      <w:pPr>
        <w:pStyle w:val="Kop1"/>
        <w:numPr>
          <w:ilvl w:val="0"/>
          <w:numId w:val="0"/>
        </w:numPr>
      </w:pPr>
      <w:bookmarkStart w:id="38" w:name="_Toc514946104"/>
      <w:r w:rsidRPr="0077593F">
        <w:lastRenderedPageBreak/>
        <w:t>Literatuur</w:t>
      </w:r>
      <w:bookmarkEnd w:id="38"/>
    </w:p>
    <w:p w:rsidR="00976326" w:rsidRPr="00A13B44" w:rsidRDefault="00976326" w:rsidP="00A13B44">
      <w:pPr>
        <w:pStyle w:val="LiteratuurlijstTekst"/>
        <w:rPr>
          <w:lang w:val="nl-NL"/>
        </w:rPr>
      </w:pPr>
      <w:r w:rsidRPr="00976326">
        <w:t xml:space="preserve">Goldratt, E. M., &amp; Cox, J. (2007, 2 april). The Goal, A Process of Ongoing Improvement. </w:t>
      </w:r>
      <w:r w:rsidRPr="00A13B44">
        <w:rPr>
          <w:lang w:val="nl-NL"/>
        </w:rPr>
        <w:t xml:space="preserve">Geraadpleegd van </w:t>
      </w:r>
      <w:r w:rsidR="00A13B44" w:rsidRPr="00A13B44">
        <w:rPr>
          <w:lang w:val="nl-NL"/>
        </w:rPr>
        <w:t>http://www.2ndbn5thmar.com/lean/Notes%20on%20The%20Goal.pdf</w:t>
      </w:r>
    </w:p>
    <w:p w:rsidR="007C06FB" w:rsidRPr="007C06FB" w:rsidRDefault="007C06FB" w:rsidP="007C06FB">
      <w:pPr>
        <w:pStyle w:val="LiteratuurlijstTekst"/>
      </w:pPr>
    </w:p>
    <w:sectPr w:rsidR="007C06FB" w:rsidRPr="007C06FB" w:rsidSect="00366934">
      <w:headerReference w:type="default" r:id="rId12"/>
      <w:footerReference w:type="default" r:id="rId13"/>
      <w:headerReference w:type="first" r:id="rId14"/>
      <w:pgSz w:w="11909" w:h="16834"/>
      <w:pgMar w:top="1440" w:right="1440" w:bottom="1440" w:left="1440" w:header="170" w:footer="708" w:gutter="0"/>
      <w:pgNumType w:start="1"/>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B21" w:rsidRDefault="00BF4B21" w:rsidP="000F59FA">
      <w:r>
        <w:separator/>
      </w:r>
    </w:p>
  </w:endnote>
  <w:endnote w:type="continuationSeparator" w:id="0">
    <w:p w:rsidR="00BF4B21" w:rsidRDefault="00BF4B21" w:rsidP="000F5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59620216"/>
      <w:docPartObj>
        <w:docPartGallery w:val="Page Numbers (Bottom of Page)"/>
        <w:docPartUnique/>
      </w:docPartObj>
    </w:sdtPr>
    <w:sdtContent>
      <w:sdt>
        <w:sdtPr>
          <w:rPr>
            <w:sz w:val="16"/>
            <w:szCs w:val="16"/>
          </w:rPr>
          <w:id w:val="860082579"/>
          <w:docPartObj>
            <w:docPartGallery w:val="Page Numbers (Top of Page)"/>
            <w:docPartUnique/>
          </w:docPartObj>
        </w:sdtPr>
        <w:sdtContent>
          <w:p w:rsidR="00BF4B21" w:rsidRPr="00E65216" w:rsidRDefault="00BF4B21" w:rsidP="00366934">
            <w:pPr>
              <w:ind w:left="0"/>
              <w:rPr>
                <w:rFonts w:ascii="Times New Roman" w:hAnsi="Times New Roman" w:cs="Times New Roman"/>
                <w:color w:val="auto"/>
                <w:sz w:val="16"/>
                <w:szCs w:val="16"/>
              </w:rPr>
            </w:pPr>
          </w:p>
          <w:tbl>
            <w:tblPr>
              <w:tblW w:w="9072" w:type="dxa"/>
              <w:tblInd w:w="115" w:type="dxa"/>
              <w:tblCellMar>
                <w:top w:w="15" w:type="dxa"/>
                <w:left w:w="15" w:type="dxa"/>
                <w:bottom w:w="15" w:type="dxa"/>
                <w:right w:w="15" w:type="dxa"/>
              </w:tblCellMar>
              <w:tblLook w:val="04A0" w:firstRow="1" w:lastRow="0" w:firstColumn="1" w:lastColumn="0" w:noHBand="0" w:noVBand="1"/>
            </w:tblPr>
            <w:tblGrid>
              <w:gridCol w:w="9072"/>
            </w:tblGrid>
            <w:tr w:rsidR="00BF4B21" w:rsidRPr="00E65216" w:rsidTr="00083324">
              <w:trPr>
                <w:trHeight w:val="220"/>
              </w:trPr>
              <w:tc>
                <w:tcPr>
                  <w:tcW w:w="9072" w:type="dxa"/>
                  <w:tcBorders>
                    <w:top w:val="single" w:sz="4" w:space="0" w:color="000000"/>
                  </w:tcBorders>
                  <w:tcMar>
                    <w:top w:w="0" w:type="dxa"/>
                    <w:left w:w="115" w:type="dxa"/>
                    <w:bottom w:w="0" w:type="dxa"/>
                    <w:right w:w="115" w:type="dxa"/>
                  </w:tcMar>
                  <w:vAlign w:val="bottom"/>
                  <w:hideMark/>
                </w:tcPr>
                <w:p w:rsidR="00BF4B21" w:rsidRPr="00E65216" w:rsidRDefault="00BF4B21" w:rsidP="00E65216">
                  <w:pPr>
                    <w:spacing w:line="220" w:lineRule="atLeast"/>
                    <w:ind w:left="-115" w:right="-1412"/>
                    <w:rPr>
                      <w:rFonts w:ascii="Times New Roman" w:hAnsi="Times New Roman" w:cs="Times New Roman"/>
                      <w:color w:val="auto"/>
                      <w:sz w:val="16"/>
                      <w:szCs w:val="16"/>
                    </w:rPr>
                  </w:pPr>
                </w:p>
              </w:tc>
            </w:tr>
          </w:tbl>
          <w:p w:rsidR="00BF4B21" w:rsidRDefault="00BF4B21" w:rsidP="00083324">
            <w:pPr>
              <w:pStyle w:val="Voettekst"/>
              <w:ind w:left="0"/>
            </w:pPr>
            <w:r>
              <w:rPr>
                <w:sz w:val="16"/>
                <w:szCs w:val="16"/>
              </w:rPr>
              <w:t xml:space="preserve">Printdatum: </w:t>
            </w:r>
            <w:r>
              <w:rPr>
                <w:sz w:val="16"/>
                <w:szCs w:val="16"/>
              </w:rPr>
              <w:fldChar w:fldCharType="begin"/>
            </w:r>
            <w:r>
              <w:rPr>
                <w:sz w:val="16"/>
                <w:szCs w:val="16"/>
              </w:rPr>
              <w:instrText xml:space="preserve"> TIME \@ "d-M-yyyy" </w:instrText>
            </w:r>
            <w:r>
              <w:rPr>
                <w:sz w:val="16"/>
                <w:szCs w:val="16"/>
              </w:rPr>
              <w:fldChar w:fldCharType="separate"/>
            </w:r>
            <w:r w:rsidR="00195CD8">
              <w:rPr>
                <w:noProof/>
                <w:sz w:val="16"/>
                <w:szCs w:val="16"/>
              </w:rPr>
              <w:t>24-5-2018</w:t>
            </w:r>
            <w:r>
              <w:rPr>
                <w:sz w:val="16"/>
                <w:szCs w:val="16"/>
              </w:rPr>
              <w:fldChar w:fldCharType="end"/>
            </w:r>
            <w:r>
              <w:rPr>
                <w:sz w:val="16"/>
                <w:szCs w:val="16"/>
              </w:rPr>
              <w:tab/>
            </w:r>
            <w:r>
              <w:rPr>
                <w:sz w:val="16"/>
                <w:szCs w:val="16"/>
              </w:rPr>
              <w:tab/>
            </w:r>
            <w:r w:rsidRPr="00E65216">
              <w:rPr>
                <w:sz w:val="16"/>
                <w:szCs w:val="16"/>
              </w:rPr>
              <w:t xml:space="preserve">Pagina </w:t>
            </w:r>
            <w:r w:rsidRPr="00E65216">
              <w:rPr>
                <w:b/>
                <w:bCs/>
                <w:sz w:val="16"/>
                <w:szCs w:val="16"/>
              </w:rPr>
              <w:fldChar w:fldCharType="begin"/>
            </w:r>
            <w:r w:rsidRPr="00E65216">
              <w:rPr>
                <w:b/>
                <w:bCs/>
                <w:sz w:val="16"/>
                <w:szCs w:val="16"/>
              </w:rPr>
              <w:instrText>PAGE</w:instrText>
            </w:r>
            <w:r w:rsidRPr="00E65216">
              <w:rPr>
                <w:b/>
                <w:bCs/>
                <w:sz w:val="16"/>
                <w:szCs w:val="16"/>
              </w:rPr>
              <w:fldChar w:fldCharType="separate"/>
            </w:r>
            <w:r w:rsidR="00195CD8">
              <w:rPr>
                <w:b/>
                <w:bCs/>
                <w:noProof/>
                <w:sz w:val="16"/>
                <w:szCs w:val="16"/>
              </w:rPr>
              <w:t>15</w:t>
            </w:r>
            <w:r w:rsidRPr="00E65216">
              <w:rPr>
                <w:b/>
                <w:bCs/>
                <w:sz w:val="16"/>
                <w:szCs w:val="16"/>
              </w:rPr>
              <w:fldChar w:fldCharType="end"/>
            </w:r>
            <w:r w:rsidRPr="00E65216">
              <w:rPr>
                <w:sz w:val="16"/>
                <w:szCs w:val="16"/>
              </w:rPr>
              <w:t xml:space="preserve"> van </w:t>
            </w:r>
            <w:r w:rsidRPr="00E65216">
              <w:rPr>
                <w:b/>
                <w:bCs/>
                <w:sz w:val="16"/>
                <w:szCs w:val="16"/>
              </w:rPr>
              <w:fldChar w:fldCharType="begin"/>
            </w:r>
            <w:r w:rsidRPr="00E65216">
              <w:rPr>
                <w:b/>
                <w:bCs/>
                <w:sz w:val="16"/>
                <w:szCs w:val="16"/>
              </w:rPr>
              <w:instrText>NUMPAGES</w:instrText>
            </w:r>
            <w:r w:rsidRPr="00E65216">
              <w:rPr>
                <w:b/>
                <w:bCs/>
                <w:sz w:val="16"/>
                <w:szCs w:val="16"/>
              </w:rPr>
              <w:fldChar w:fldCharType="separate"/>
            </w:r>
            <w:r w:rsidR="00195CD8">
              <w:rPr>
                <w:b/>
                <w:bCs/>
                <w:noProof/>
                <w:sz w:val="16"/>
                <w:szCs w:val="16"/>
              </w:rPr>
              <w:t>15</w:t>
            </w:r>
            <w:r w:rsidRPr="00E65216">
              <w:rPr>
                <w:b/>
                <w:bCs/>
                <w:sz w:val="16"/>
                <w:szCs w:val="16"/>
              </w:rPr>
              <w:fldChar w:fldCharType="end"/>
            </w:r>
          </w:p>
        </w:sdtContent>
      </w:sdt>
    </w:sdtContent>
  </w:sdt>
  <w:p w:rsidR="00BF4B21" w:rsidRDefault="00BF4B2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B21" w:rsidRDefault="00BF4B21" w:rsidP="000F59FA">
      <w:r>
        <w:separator/>
      </w:r>
    </w:p>
  </w:footnote>
  <w:footnote w:type="continuationSeparator" w:id="0">
    <w:p w:rsidR="00BF4B21" w:rsidRDefault="00BF4B21" w:rsidP="000F59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21" w:rsidRDefault="00BF4B21" w:rsidP="00366934">
    <w:pPr>
      <w:pStyle w:val="Koptekst"/>
    </w:pPr>
  </w:p>
  <w:p w:rsidR="00BF4B21" w:rsidRDefault="00BF4B21" w:rsidP="00366934">
    <w:pPr>
      <w:pStyle w:val="Koptekst"/>
    </w:pPr>
  </w:p>
  <w:p w:rsidR="00BF4B21" w:rsidRDefault="00BF4B21" w:rsidP="00366934">
    <w:pPr>
      <w:pStyle w:val="Koptekst"/>
    </w:pPr>
  </w:p>
  <w:sdt>
    <w:sdtPr>
      <w:alias w:val="Titel"/>
      <w:tag w:val=""/>
      <w:id w:val="1712154819"/>
      <w:placeholder>
        <w:docPart w:val="64048C96C2E44624875170FA9BB22C8B"/>
      </w:placeholder>
      <w:dataBinding w:prefixMappings="xmlns:ns0='http://purl.org/dc/elements/1.1/' xmlns:ns1='http://schemas.openxmlformats.org/package/2006/metadata/core-properties' " w:xpath="/ns1:coreProperties[1]/ns0:title[1]" w:storeItemID="{6C3C8BC8-F283-45AE-878A-BAB7291924A1}"/>
      <w:text/>
    </w:sdtPr>
    <w:sdtContent>
      <w:p w:rsidR="00BF4B21" w:rsidRPr="00150495" w:rsidRDefault="00BF4B21" w:rsidP="00366934">
        <w:pPr>
          <w:pStyle w:val="Koptekst"/>
        </w:pPr>
        <w:r>
          <w:t>Vertrouwelijk: EMI buffer management middels Machine Learning</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21" w:rsidRDefault="00BF4B21" w:rsidP="007F4929">
    <w:pPr>
      <w:ind w:left="0"/>
    </w:pPr>
    <w:r>
      <w:rPr>
        <w:noProof/>
      </w:rPr>
      <w:drawing>
        <wp:anchor distT="0" distB="0" distL="0" distR="0" simplePos="0" relativeHeight="251659264" behindDoc="0" locked="0" layoutInCell="1" hidden="0" allowOverlap="1" wp14:anchorId="353E192B" wp14:editId="2A584809">
          <wp:simplePos x="0" y="0"/>
          <wp:positionH relativeFrom="margin">
            <wp:align>left</wp:align>
          </wp:positionH>
          <wp:positionV relativeFrom="paragraph">
            <wp:posOffset>290195</wp:posOffset>
          </wp:positionV>
          <wp:extent cx="2895600" cy="78105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895600" cy="781050"/>
                  </a:xfrm>
                  <a:prstGeom prst="rect">
                    <a:avLst/>
                  </a:prstGeom>
                  <a:ln/>
                </pic:spPr>
              </pic:pic>
            </a:graphicData>
          </a:graphic>
        </wp:anchor>
      </w:drawing>
    </w:r>
    <w:r>
      <w:rPr>
        <w:noProof/>
      </w:rPr>
      <w:drawing>
        <wp:anchor distT="0" distB="0" distL="0" distR="0" simplePos="0" relativeHeight="251658240" behindDoc="0" locked="0" layoutInCell="1" hidden="0" allowOverlap="1" wp14:anchorId="2856F579" wp14:editId="2B13E4D2">
          <wp:simplePos x="0" y="0"/>
          <wp:positionH relativeFrom="margin">
            <wp:align>right</wp:align>
          </wp:positionH>
          <wp:positionV relativeFrom="paragraph">
            <wp:posOffset>300038</wp:posOffset>
          </wp:positionV>
          <wp:extent cx="1885950" cy="771525"/>
          <wp:effectExtent l="0" t="0" r="0" b="9525"/>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r="7476"/>
                  <a:stretch>
                    <a:fillRect/>
                  </a:stretch>
                </pic:blipFill>
                <pic:spPr>
                  <a:xfrm>
                    <a:off x="0" y="0"/>
                    <a:ext cx="1885950" cy="77152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5D60"/>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
    <w:nsid w:val="10C755E6"/>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none"/>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
    <w:nsid w:val="118430B3"/>
    <w:multiLevelType w:val="hybridMultilevel"/>
    <w:tmpl w:val="F426ED84"/>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3">
    <w:nsid w:val="1771786D"/>
    <w:multiLevelType w:val="multilevel"/>
    <w:tmpl w:val="AF1A0D64"/>
    <w:lvl w:ilvl="0">
      <w:start w:val="1"/>
      <w:numFmt w:val="decimal"/>
      <w:pStyle w:val="Kop1"/>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720" w:hanging="720"/>
      </w:pPr>
      <w:rPr>
        <w:rFonts w:hint="default"/>
      </w:rPr>
    </w:lvl>
    <w:lvl w:ilvl="4">
      <w:start w:val="1"/>
      <w:numFmt w:val="decimal"/>
      <w:pStyle w:val="Kop5"/>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6457A7"/>
    <w:multiLevelType w:val="hybridMultilevel"/>
    <w:tmpl w:val="F3E65920"/>
    <w:lvl w:ilvl="0" w:tplc="DAFA24B8">
      <w:start w:val="1"/>
      <w:numFmt w:val="decimal"/>
      <w:lvlText w:val="%1"/>
      <w:lvlJc w:val="left"/>
      <w:pPr>
        <w:ind w:left="3735" w:hanging="360"/>
      </w:pPr>
      <w:rPr>
        <w:rFonts w:ascii="Arial" w:hAnsi="Arial" w:hint="default"/>
      </w:rPr>
    </w:lvl>
    <w:lvl w:ilvl="1" w:tplc="04130019" w:tentative="1">
      <w:start w:val="1"/>
      <w:numFmt w:val="lowerLetter"/>
      <w:lvlText w:val="%2."/>
      <w:lvlJc w:val="left"/>
      <w:pPr>
        <w:ind w:left="4455" w:hanging="360"/>
      </w:pPr>
    </w:lvl>
    <w:lvl w:ilvl="2" w:tplc="0413001B" w:tentative="1">
      <w:start w:val="1"/>
      <w:numFmt w:val="lowerRoman"/>
      <w:lvlText w:val="%3."/>
      <w:lvlJc w:val="right"/>
      <w:pPr>
        <w:ind w:left="5175" w:hanging="180"/>
      </w:pPr>
    </w:lvl>
    <w:lvl w:ilvl="3" w:tplc="0413000F" w:tentative="1">
      <w:start w:val="1"/>
      <w:numFmt w:val="decimal"/>
      <w:lvlText w:val="%4."/>
      <w:lvlJc w:val="left"/>
      <w:pPr>
        <w:ind w:left="5895" w:hanging="360"/>
      </w:pPr>
    </w:lvl>
    <w:lvl w:ilvl="4" w:tplc="04130019" w:tentative="1">
      <w:start w:val="1"/>
      <w:numFmt w:val="lowerLetter"/>
      <w:lvlText w:val="%5."/>
      <w:lvlJc w:val="left"/>
      <w:pPr>
        <w:ind w:left="6615" w:hanging="360"/>
      </w:pPr>
    </w:lvl>
    <w:lvl w:ilvl="5" w:tplc="0413001B" w:tentative="1">
      <w:start w:val="1"/>
      <w:numFmt w:val="lowerRoman"/>
      <w:lvlText w:val="%6."/>
      <w:lvlJc w:val="right"/>
      <w:pPr>
        <w:ind w:left="7335" w:hanging="180"/>
      </w:pPr>
    </w:lvl>
    <w:lvl w:ilvl="6" w:tplc="0413000F" w:tentative="1">
      <w:start w:val="1"/>
      <w:numFmt w:val="decimal"/>
      <w:lvlText w:val="%7."/>
      <w:lvlJc w:val="left"/>
      <w:pPr>
        <w:ind w:left="8055" w:hanging="360"/>
      </w:pPr>
    </w:lvl>
    <w:lvl w:ilvl="7" w:tplc="04130019" w:tentative="1">
      <w:start w:val="1"/>
      <w:numFmt w:val="lowerLetter"/>
      <w:lvlText w:val="%8."/>
      <w:lvlJc w:val="left"/>
      <w:pPr>
        <w:ind w:left="8775" w:hanging="360"/>
      </w:pPr>
    </w:lvl>
    <w:lvl w:ilvl="8" w:tplc="0413001B" w:tentative="1">
      <w:start w:val="1"/>
      <w:numFmt w:val="lowerRoman"/>
      <w:lvlText w:val="%9."/>
      <w:lvlJc w:val="right"/>
      <w:pPr>
        <w:ind w:left="9495" w:hanging="180"/>
      </w:pPr>
    </w:lvl>
  </w:abstractNum>
  <w:abstractNum w:abstractNumId="5">
    <w:nsid w:val="2289264B"/>
    <w:multiLevelType w:val="hybridMultilevel"/>
    <w:tmpl w:val="88D00280"/>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6">
    <w:nsid w:val="334A4DA4"/>
    <w:multiLevelType w:val="hybridMultilevel"/>
    <w:tmpl w:val="A18A9B96"/>
    <w:lvl w:ilvl="0" w:tplc="04130001">
      <w:start w:val="1"/>
      <w:numFmt w:val="bullet"/>
      <w:lvlText w:val=""/>
      <w:lvlJc w:val="left"/>
      <w:pPr>
        <w:ind w:left="862" w:hanging="360"/>
      </w:pPr>
      <w:rPr>
        <w:rFonts w:ascii="Symbol" w:hAnsi="Symbol" w:hint="default"/>
      </w:rPr>
    </w:lvl>
    <w:lvl w:ilvl="1" w:tplc="04130003">
      <w:start w:val="1"/>
      <w:numFmt w:val="bullet"/>
      <w:lvlText w:val="o"/>
      <w:lvlJc w:val="left"/>
      <w:pPr>
        <w:ind w:left="1582" w:hanging="360"/>
      </w:pPr>
      <w:rPr>
        <w:rFonts w:ascii="Courier New" w:hAnsi="Courier New" w:cs="Courier New" w:hint="default"/>
      </w:rPr>
    </w:lvl>
    <w:lvl w:ilvl="2" w:tplc="04130005" w:tentative="1">
      <w:start w:val="1"/>
      <w:numFmt w:val="bullet"/>
      <w:lvlText w:val=""/>
      <w:lvlJc w:val="left"/>
      <w:pPr>
        <w:ind w:left="2302" w:hanging="360"/>
      </w:pPr>
      <w:rPr>
        <w:rFonts w:ascii="Wingdings" w:hAnsi="Wingdings" w:hint="default"/>
      </w:rPr>
    </w:lvl>
    <w:lvl w:ilvl="3" w:tplc="04130001" w:tentative="1">
      <w:start w:val="1"/>
      <w:numFmt w:val="bullet"/>
      <w:lvlText w:val=""/>
      <w:lvlJc w:val="left"/>
      <w:pPr>
        <w:ind w:left="3022" w:hanging="360"/>
      </w:pPr>
      <w:rPr>
        <w:rFonts w:ascii="Symbol" w:hAnsi="Symbol" w:hint="default"/>
      </w:rPr>
    </w:lvl>
    <w:lvl w:ilvl="4" w:tplc="04130003" w:tentative="1">
      <w:start w:val="1"/>
      <w:numFmt w:val="bullet"/>
      <w:lvlText w:val="o"/>
      <w:lvlJc w:val="left"/>
      <w:pPr>
        <w:ind w:left="3742" w:hanging="360"/>
      </w:pPr>
      <w:rPr>
        <w:rFonts w:ascii="Courier New" w:hAnsi="Courier New" w:cs="Courier New" w:hint="default"/>
      </w:rPr>
    </w:lvl>
    <w:lvl w:ilvl="5" w:tplc="04130005" w:tentative="1">
      <w:start w:val="1"/>
      <w:numFmt w:val="bullet"/>
      <w:lvlText w:val=""/>
      <w:lvlJc w:val="left"/>
      <w:pPr>
        <w:ind w:left="4462" w:hanging="360"/>
      </w:pPr>
      <w:rPr>
        <w:rFonts w:ascii="Wingdings" w:hAnsi="Wingdings" w:hint="default"/>
      </w:rPr>
    </w:lvl>
    <w:lvl w:ilvl="6" w:tplc="04130001" w:tentative="1">
      <w:start w:val="1"/>
      <w:numFmt w:val="bullet"/>
      <w:lvlText w:val=""/>
      <w:lvlJc w:val="left"/>
      <w:pPr>
        <w:ind w:left="5182" w:hanging="360"/>
      </w:pPr>
      <w:rPr>
        <w:rFonts w:ascii="Symbol" w:hAnsi="Symbol" w:hint="default"/>
      </w:rPr>
    </w:lvl>
    <w:lvl w:ilvl="7" w:tplc="04130003" w:tentative="1">
      <w:start w:val="1"/>
      <w:numFmt w:val="bullet"/>
      <w:lvlText w:val="o"/>
      <w:lvlJc w:val="left"/>
      <w:pPr>
        <w:ind w:left="5902" w:hanging="360"/>
      </w:pPr>
      <w:rPr>
        <w:rFonts w:ascii="Courier New" w:hAnsi="Courier New" w:cs="Courier New" w:hint="default"/>
      </w:rPr>
    </w:lvl>
    <w:lvl w:ilvl="8" w:tplc="04130005" w:tentative="1">
      <w:start w:val="1"/>
      <w:numFmt w:val="bullet"/>
      <w:lvlText w:val=""/>
      <w:lvlJc w:val="left"/>
      <w:pPr>
        <w:ind w:left="6622" w:hanging="360"/>
      </w:pPr>
      <w:rPr>
        <w:rFonts w:ascii="Wingdings" w:hAnsi="Wingdings" w:hint="default"/>
      </w:rPr>
    </w:lvl>
  </w:abstractNum>
  <w:abstractNum w:abstractNumId="7">
    <w:nsid w:val="363C6BBB"/>
    <w:multiLevelType w:val="multilevel"/>
    <w:tmpl w:val="2D880E20"/>
    <w:lvl w:ilvl="0">
      <w:start w:val="1"/>
      <w:numFmt w:val="decimal"/>
      <w:lvlText w:val="%1"/>
      <w:lvlJc w:val="left"/>
      <w:pPr>
        <w:ind w:left="360" w:hanging="360"/>
      </w:pPr>
      <w:rPr>
        <w:rFonts w:hint="default"/>
        <w:b/>
        <w:i w:val="0"/>
        <w:color w:val="003478"/>
        <w:sz w:val="36"/>
      </w:rPr>
    </w:lvl>
    <w:lvl w:ilvl="1">
      <w:start w:val="1"/>
      <w:numFmt w:val="decimal"/>
      <w:lvlText w:val="%1.%2"/>
      <w:lvlJc w:val="left"/>
      <w:pPr>
        <w:ind w:left="360" w:hanging="360"/>
      </w:pPr>
      <w:rPr>
        <w:rFonts w:hint="default"/>
        <w:b/>
        <w:i w:val="0"/>
        <w:color w:val="003478"/>
        <w:sz w:val="20"/>
      </w:rPr>
    </w:lvl>
    <w:lvl w:ilvl="2">
      <w:start w:val="1"/>
      <w:numFmt w:val="decimal"/>
      <w:lvlText w:val="%1.%2.%3"/>
      <w:lvlJc w:val="left"/>
      <w:pPr>
        <w:ind w:left="720" w:hanging="720"/>
      </w:pPr>
      <w:rPr>
        <w:rFonts w:hint="default"/>
        <w:b/>
        <w:i w:val="0"/>
        <w:color w:val="003478"/>
        <w:sz w:val="20"/>
      </w:rPr>
    </w:lvl>
    <w:lvl w:ilvl="3">
      <w:start w:val="1"/>
      <w:numFmt w:val="decimal"/>
      <w:lvlText w:val="%1.%2.%3.%4"/>
      <w:lvlJc w:val="left"/>
      <w:pPr>
        <w:ind w:left="720" w:hanging="720"/>
      </w:pPr>
      <w:rPr>
        <w:rFonts w:hint="default"/>
        <w:b/>
        <w:i w:val="0"/>
        <w:color w:val="003478"/>
        <w:sz w:val="20"/>
      </w:rPr>
    </w:lvl>
    <w:lvl w:ilvl="4">
      <w:start w:val="1"/>
      <w:numFmt w:val="decimal"/>
      <w:lvlText w:val="%1.%2.%3.%4.%5"/>
      <w:lvlJc w:val="left"/>
      <w:pPr>
        <w:ind w:left="1080" w:hanging="1080"/>
      </w:pPr>
      <w:rPr>
        <w:rFonts w:hint="default"/>
        <w:b/>
        <w:i w:val="0"/>
        <w:color w:val="003478"/>
        <w:sz w:val="2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4CE5CF1"/>
    <w:multiLevelType w:val="multilevel"/>
    <w:tmpl w:val="89ECAA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83611B7"/>
    <w:multiLevelType w:val="hybridMultilevel"/>
    <w:tmpl w:val="77D243E6"/>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abstractNum w:abstractNumId="10">
    <w:nsid w:val="588C40EA"/>
    <w:multiLevelType w:val="multilevel"/>
    <w:tmpl w:val="07F22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7B0925"/>
    <w:multiLevelType w:val="multilevel"/>
    <w:tmpl w:val="22F0C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3856E9"/>
    <w:multiLevelType w:val="hybridMultilevel"/>
    <w:tmpl w:val="00DEBAEC"/>
    <w:lvl w:ilvl="0" w:tplc="361406C4">
      <w:start w:val="1"/>
      <w:numFmt w:val="decimal"/>
      <w:lvlText w:val="%1"/>
      <w:lvlJc w:val="left"/>
      <w:pPr>
        <w:ind w:left="720" w:hanging="360"/>
      </w:pPr>
      <w:rPr>
        <w:rFonts w:hint="default"/>
      </w:rPr>
    </w:lvl>
    <w:lvl w:ilvl="1" w:tplc="DAFA24B8">
      <w:start w:val="1"/>
      <w:numFmt w:val="decimal"/>
      <w:lvlText w:val="%2"/>
      <w:lvlJc w:val="left"/>
      <w:pPr>
        <w:ind w:left="1440" w:hanging="360"/>
      </w:pPr>
      <w:rPr>
        <w:rFonts w:ascii="Arial" w:hAnsi="Aria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69257645"/>
    <w:multiLevelType w:val="multilevel"/>
    <w:tmpl w:val="3ADC689E"/>
    <w:lvl w:ilvl="0">
      <w:start w:val="1"/>
      <w:numFmt w:val="decimal"/>
      <w:lvlText w:val="%1"/>
      <w:lvlJc w:val="left"/>
      <w:pPr>
        <w:ind w:left="357" w:hanging="357"/>
      </w:pPr>
      <w:rPr>
        <w:rFonts w:ascii="Arial" w:hAnsi="Arial" w:hint="default"/>
        <w:b/>
        <w:i w:val="0"/>
        <w:color w:val="003478"/>
        <w:sz w:val="36"/>
      </w:rPr>
    </w:lvl>
    <w:lvl w:ilvl="1">
      <w:start w:val="1"/>
      <w:numFmt w:val="decimal"/>
      <w:lvlText w:val="%2.1"/>
      <w:lvlJc w:val="left"/>
      <w:pPr>
        <w:ind w:left="357" w:hanging="357"/>
      </w:pPr>
      <w:rPr>
        <w:rFonts w:ascii="Arial" w:hAnsi="Arial" w:hint="default"/>
        <w:b/>
        <w:i w:val="0"/>
        <w:color w:val="003478"/>
        <w:sz w:val="20"/>
      </w:rPr>
    </w:lvl>
    <w:lvl w:ilvl="2">
      <w:start w:val="1"/>
      <w:numFmt w:val="decimal"/>
      <w:lvlRestart w:val="1"/>
      <w:lvlText w:val="%3.1.1"/>
      <w:lvlJc w:val="left"/>
      <w:pPr>
        <w:ind w:left="357" w:hanging="357"/>
      </w:pPr>
      <w:rPr>
        <w:rFonts w:ascii="Arial" w:hAnsi="Arial" w:hint="default"/>
        <w:b/>
        <w:i w:val="0"/>
        <w:color w:val="003478"/>
        <w:sz w:val="20"/>
      </w:rPr>
    </w:lvl>
    <w:lvl w:ilvl="3">
      <w:start w:val="1"/>
      <w:numFmt w:val="decimal"/>
      <w:lvlRestart w:val="1"/>
      <w:lvlText w:val="%4.1.1.1"/>
      <w:lvlJc w:val="left"/>
      <w:pPr>
        <w:ind w:left="357" w:hanging="357"/>
      </w:pPr>
      <w:rPr>
        <w:rFonts w:ascii="Arial" w:hAnsi="Arial" w:hint="default"/>
        <w:b/>
        <w:i w:val="0"/>
        <w:color w:val="003478"/>
        <w:sz w:val="20"/>
      </w:rPr>
    </w:lvl>
    <w:lvl w:ilvl="4">
      <w:start w:val="1"/>
      <w:numFmt w:val="decimal"/>
      <w:lvlRestart w:val="1"/>
      <w:lvlText w:val="%5.1.1.1.1"/>
      <w:lvlJc w:val="left"/>
      <w:pPr>
        <w:ind w:left="357" w:hanging="357"/>
      </w:pPr>
      <w:rPr>
        <w:rFonts w:ascii="Arial" w:hAnsi="Arial" w:hint="default"/>
        <w:b/>
        <w:i w:val="0"/>
        <w:color w:val="003478"/>
        <w:sz w:val="20"/>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nsid w:val="712E343C"/>
    <w:multiLevelType w:val="multilevel"/>
    <w:tmpl w:val="3EFE22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731643C"/>
    <w:multiLevelType w:val="hybridMultilevel"/>
    <w:tmpl w:val="15E4249E"/>
    <w:lvl w:ilvl="0" w:tplc="04130001">
      <w:start w:val="1"/>
      <w:numFmt w:val="bullet"/>
      <w:lvlText w:val=""/>
      <w:lvlJc w:val="left"/>
      <w:pPr>
        <w:ind w:left="3735" w:hanging="360"/>
      </w:pPr>
      <w:rPr>
        <w:rFonts w:ascii="Symbol" w:hAnsi="Symbol" w:hint="default"/>
      </w:rPr>
    </w:lvl>
    <w:lvl w:ilvl="1" w:tplc="04130003" w:tentative="1">
      <w:start w:val="1"/>
      <w:numFmt w:val="bullet"/>
      <w:lvlText w:val="o"/>
      <w:lvlJc w:val="left"/>
      <w:pPr>
        <w:ind w:left="4455" w:hanging="360"/>
      </w:pPr>
      <w:rPr>
        <w:rFonts w:ascii="Courier New" w:hAnsi="Courier New" w:cs="Courier New" w:hint="default"/>
      </w:rPr>
    </w:lvl>
    <w:lvl w:ilvl="2" w:tplc="04130005" w:tentative="1">
      <w:start w:val="1"/>
      <w:numFmt w:val="bullet"/>
      <w:lvlText w:val=""/>
      <w:lvlJc w:val="left"/>
      <w:pPr>
        <w:ind w:left="5175" w:hanging="360"/>
      </w:pPr>
      <w:rPr>
        <w:rFonts w:ascii="Wingdings" w:hAnsi="Wingdings" w:hint="default"/>
      </w:rPr>
    </w:lvl>
    <w:lvl w:ilvl="3" w:tplc="04130001" w:tentative="1">
      <w:start w:val="1"/>
      <w:numFmt w:val="bullet"/>
      <w:lvlText w:val=""/>
      <w:lvlJc w:val="left"/>
      <w:pPr>
        <w:ind w:left="5895" w:hanging="360"/>
      </w:pPr>
      <w:rPr>
        <w:rFonts w:ascii="Symbol" w:hAnsi="Symbol" w:hint="default"/>
      </w:rPr>
    </w:lvl>
    <w:lvl w:ilvl="4" w:tplc="04130003" w:tentative="1">
      <w:start w:val="1"/>
      <w:numFmt w:val="bullet"/>
      <w:lvlText w:val="o"/>
      <w:lvlJc w:val="left"/>
      <w:pPr>
        <w:ind w:left="6615" w:hanging="360"/>
      </w:pPr>
      <w:rPr>
        <w:rFonts w:ascii="Courier New" w:hAnsi="Courier New" w:cs="Courier New" w:hint="default"/>
      </w:rPr>
    </w:lvl>
    <w:lvl w:ilvl="5" w:tplc="04130005" w:tentative="1">
      <w:start w:val="1"/>
      <w:numFmt w:val="bullet"/>
      <w:lvlText w:val=""/>
      <w:lvlJc w:val="left"/>
      <w:pPr>
        <w:ind w:left="7335" w:hanging="360"/>
      </w:pPr>
      <w:rPr>
        <w:rFonts w:ascii="Wingdings" w:hAnsi="Wingdings" w:hint="default"/>
      </w:rPr>
    </w:lvl>
    <w:lvl w:ilvl="6" w:tplc="04130001" w:tentative="1">
      <w:start w:val="1"/>
      <w:numFmt w:val="bullet"/>
      <w:lvlText w:val=""/>
      <w:lvlJc w:val="left"/>
      <w:pPr>
        <w:ind w:left="8055" w:hanging="360"/>
      </w:pPr>
      <w:rPr>
        <w:rFonts w:ascii="Symbol" w:hAnsi="Symbol" w:hint="default"/>
      </w:rPr>
    </w:lvl>
    <w:lvl w:ilvl="7" w:tplc="04130003" w:tentative="1">
      <w:start w:val="1"/>
      <w:numFmt w:val="bullet"/>
      <w:lvlText w:val="o"/>
      <w:lvlJc w:val="left"/>
      <w:pPr>
        <w:ind w:left="8775" w:hanging="360"/>
      </w:pPr>
      <w:rPr>
        <w:rFonts w:ascii="Courier New" w:hAnsi="Courier New" w:cs="Courier New" w:hint="default"/>
      </w:rPr>
    </w:lvl>
    <w:lvl w:ilvl="8" w:tplc="04130005" w:tentative="1">
      <w:start w:val="1"/>
      <w:numFmt w:val="bullet"/>
      <w:lvlText w:val=""/>
      <w:lvlJc w:val="left"/>
      <w:pPr>
        <w:ind w:left="9495" w:hanging="360"/>
      </w:pPr>
      <w:rPr>
        <w:rFonts w:ascii="Wingdings" w:hAnsi="Wingdings" w:hint="default"/>
      </w:rPr>
    </w:lvl>
  </w:abstractNum>
  <w:num w:numId="1">
    <w:abstractNumId w:val="12"/>
  </w:num>
  <w:num w:numId="2">
    <w:abstractNumId w:val="7"/>
  </w:num>
  <w:num w:numId="3">
    <w:abstractNumId w:val="7"/>
    <w:lvlOverride w:ilvl="0">
      <w:lvl w:ilvl="0">
        <w:start w:val="1"/>
        <w:numFmt w:val="decimal"/>
        <w:lvlText w:val="%1"/>
        <w:lvlJc w:val="left"/>
        <w:pPr>
          <w:ind w:left="357" w:hanging="357"/>
        </w:pPr>
        <w:rPr>
          <w:rFonts w:ascii="Arial" w:hAnsi="Arial" w:hint="default"/>
          <w:b/>
          <w:i w:val="0"/>
          <w:color w:val="003478"/>
          <w:sz w:val="36"/>
        </w:rPr>
      </w:lvl>
    </w:lvlOverride>
    <w:lvlOverride w:ilvl="1">
      <w:lvl w:ilvl="1">
        <w:start w:val="1"/>
        <w:numFmt w:val="none"/>
        <w:lvlText w:val="2.1"/>
        <w:lvlJc w:val="left"/>
        <w:pPr>
          <w:ind w:left="357" w:hanging="357"/>
        </w:pPr>
        <w:rPr>
          <w:rFonts w:ascii="Arial" w:hAnsi="Arial" w:hint="default"/>
          <w:b/>
          <w:i w:val="0"/>
          <w:color w:val="003478"/>
          <w:sz w:val="20"/>
        </w:rPr>
      </w:lvl>
    </w:lvlOverride>
    <w:lvlOverride w:ilvl="2">
      <w:lvl w:ilvl="2">
        <w:start w:val="1"/>
        <w:numFmt w:val="decimal"/>
        <w:lvlRestart w:val="1"/>
        <w:lvlText w:val="%3.1.1"/>
        <w:lvlJc w:val="left"/>
        <w:pPr>
          <w:ind w:left="357" w:hanging="357"/>
        </w:pPr>
        <w:rPr>
          <w:rFonts w:ascii="Arial" w:hAnsi="Arial" w:hint="default"/>
          <w:b/>
          <w:i w:val="0"/>
          <w:color w:val="003478"/>
          <w:sz w:val="20"/>
        </w:rPr>
      </w:lvl>
    </w:lvlOverride>
    <w:lvlOverride w:ilvl="3">
      <w:lvl w:ilvl="3">
        <w:start w:val="1"/>
        <w:numFmt w:val="decimal"/>
        <w:lvlRestart w:val="1"/>
        <w:lvlText w:val="%4.1.1.1"/>
        <w:lvlJc w:val="left"/>
        <w:pPr>
          <w:ind w:left="357" w:hanging="357"/>
        </w:pPr>
        <w:rPr>
          <w:rFonts w:ascii="Arial" w:hAnsi="Arial" w:hint="default"/>
          <w:b/>
          <w:i w:val="0"/>
          <w:color w:val="003478"/>
          <w:sz w:val="20"/>
        </w:rPr>
      </w:lvl>
    </w:lvlOverride>
    <w:lvlOverride w:ilvl="4">
      <w:lvl w:ilvl="4">
        <w:start w:val="1"/>
        <w:numFmt w:val="decimal"/>
        <w:lvlRestart w:val="1"/>
        <w:lvlText w:val="%5.1.1.1.1"/>
        <w:lvlJc w:val="left"/>
        <w:pPr>
          <w:ind w:left="357" w:hanging="357"/>
        </w:pPr>
        <w:rPr>
          <w:rFonts w:ascii="Arial" w:hAnsi="Arial" w:hint="default"/>
          <w:b/>
          <w:i w:val="0"/>
          <w:color w:val="003478"/>
          <w:sz w:val="20"/>
        </w:rPr>
      </w:lvl>
    </w:lvlOverride>
    <w:lvlOverride w:ilvl="5">
      <w:lvl w:ilvl="5">
        <w:start w:val="1"/>
        <w:numFmt w:val="lowerRoman"/>
        <w:lvlText w:val="%6."/>
        <w:lvlJc w:val="righ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right"/>
        <w:pPr>
          <w:ind w:left="357" w:hanging="357"/>
        </w:pPr>
        <w:rPr>
          <w:rFonts w:hint="default"/>
        </w:rPr>
      </w:lvl>
    </w:lvlOverride>
  </w:num>
  <w:num w:numId="4">
    <w:abstractNumId w:val="1"/>
  </w:num>
  <w:num w:numId="5">
    <w:abstractNumId w:val="0"/>
  </w:num>
  <w:num w:numId="6">
    <w:abstractNumId w:val="13"/>
  </w:num>
  <w:num w:numId="7">
    <w:abstractNumId w:val="11"/>
  </w:num>
  <w:num w:numId="8">
    <w:abstractNumId w:val="10"/>
  </w:num>
  <w:num w:numId="9">
    <w:abstractNumId w:val="14"/>
  </w:num>
  <w:num w:numId="10">
    <w:abstractNumId w:val="8"/>
  </w:num>
  <w:num w:numId="11">
    <w:abstractNumId w:val="3"/>
  </w:num>
  <w:num w:numId="1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6"/>
  </w:num>
  <w:num w:numId="15">
    <w:abstractNumId w:val="5"/>
  </w:num>
  <w:num w:numId="16">
    <w:abstractNumId w:val="2"/>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DF4818"/>
    <w:rsid w:val="0000582B"/>
    <w:rsid w:val="000400F0"/>
    <w:rsid w:val="00041602"/>
    <w:rsid w:val="00083324"/>
    <w:rsid w:val="000F3AA1"/>
    <w:rsid w:val="000F59FA"/>
    <w:rsid w:val="00101F54"/>
    <w:rsid w:val="001074FE"/>
    <w:rsid w:val="00150495"/>
    <w:rsid w:val="0015380E"/>
    <w:rsid w:val="001947E1"/>
    <w:rsid w:val="00195CD8"/>
    <w:rsid w:val="001F1568"/>
    <w:rsid w:val="002167CA"/>
    <w:rsid w:val="0022671A"/>
    <w:rsid w:val="00240656"/>
    <w:rsid w:val="00247F7F"/>
    <w:rsid w:val="00253979"/>
    <w:rsid w:val="00265BBB"/>
    <w:rsid w:val="002821F1"/>
    <w:rsid w:val="0028227C"/>
    <w:rsid w:val="00283D1B"/>
    <w:rsid w:val="002B0D95"/>
    <w:rsid w:val="002C4635"/>
    <w:rsid w:val="00303013"/>
    <w:rsid w:val="00313BBC"/>
    <w:rsid w:val="0032123E"/>
    <w:rsid w:val="00343A80"/>
    <w:rsid w:val="00343D13"/>
    <w:rsid w:val="003650CE"/>
    <w:rsid w:val="00366934"/>
    <w:rsid w:val="00381398"/>
    <w:rsid w:val="00396F7A"/>
    <w:rsid w:val="003C6696"/>
    <w:rsid w:val="003E2F9C"/>
    <w:rsid w:val="003F49C2"/>
    <w:rsid w:val="00436F03"/>
    <w:rsid w:val="00460E3F"/>
    <w:rsid w:val="00473ADA"/>
    <w:rsid w:val="00477FEE"/>
    <w:rsid w:val="004A42EB"/>
    <w:rsid w:val="004B2D39"/>
    <w:rsid w:val="004E3F5F"/>
    <w:rsid w:val="004F06C3"/>
    <w:rsid w:val="004F2723"/>
    <w:rsid w:val="00502D57"/>
    <w:rsid w:val="00510AD3"/>
    <w:rsid w:val="005365ED"/>
    <w:rsid w:val="00567191"/>
    <w:rsid w:val="00574B30"/>
    <w:rsid w:val="005B45FC"/>
    <w:rsid w:val="005B62B4"/>
    <w:rsid w:val="005D5FF7"/>
    <w:rsid w:val="005F0343"/>
    <w:rsid w:val="0062511F"/>
    <w:rsid w:val="0065320A"/>
    <w:rsid w:val="00672804"/>
    <w:rsid w:val="006C723A"/>
    <w:rsid w:val="00717674"/>
    <w:rsid w:val="00721DB4"/>
    <w:rsid w:val="00730FC5"/>
    <w:rsid w:val="00760BC9"/>
    <w:rsid w:val="00766CF7"/>
    <w:rsid w:val="00774F16"/>
    <w:rsid w:val="0077593F"/>
    <w:rsid w:val="00782AA1"/>
    <w:rsid w:val="00791431"/>
    <w:rsid w:val="007A4ACB"/>
    <w:rsid w:val="007B56FF"/>
    <w:rsid w:val="007C06FB"/>
    <w:rsid w:val="007E6AD9"/>
    <w:rsid w:val="007F4929"/>
    <w:rsid w:val="007F6A43"/>
    <w:rsid w:val="00812BAF"/>
    <w:rsid w:val="008372A3"/>
    <w:rsid w:val="008467E6"/>
    <w:rsid w:val="008800B7"/>
    <w:rsid w:val="008932B5"/>
    <w:rsid w:val="008D1A0A"/>
    <w:rsid w:val="008F0225"/>
    <w:rsid w:val="00922EC7"/>
    <w:rsid w:val="0095681D"/>
    <w:rsid w:val="00963E00"/>
    <w:rsid w:val="009732CA"/>
    <w:rsid w:val="009746E9"/>
    <w:rsid w:val="00976326"/>
    <w:rsid w:val="009A3D94"/>
    <w:rsid w:val="009C3B41"/>
    <w:rsid w:val="009C505A"/>
    <w:rsid w:val="009E5BEC"/>
    <w:rsid w:val="009F3FB1"/>
    <w:rsid w:val="009F6E2D"/>
    <w:rsid w:val="009F734D"/>
    <w:rsid w:val="009F7D50"/>
    <w:rsid w:val="00A061E2"/>
    <w:rsid w:val="00A13B44"/>
    <w:rsid w:val="00A24975"/>
    <w:rsid w:val="00A47745"/>
    <w:rsid w:val="00A81D0F"/>
    <w:rsid w:val="00A924D2"/>
    <w:rsid w:val="00A96BD5"/>
    <w:rsid w:val="00AA56A7"/>
    <w:rsid w:val="00AB69EF"/>
    <w:rsid w:val="00AD5487"/>
    <w:rsid w:val="00AF7CC4"/>
    <w:rsid w:val="00B10F68"/>
    <w:rsid w:val="00B159D7"/>
    <w:rsid w:val="00B23BCC"/>
    <w:rsid w:val="00B61579"/>
    <w:rsid w:val="00B77BA2"/>
    <w:rsid w:val="00B855E7"/>
    <w:rsid w:val="00BF4B21"/>
    <w:rsid w:val="00C0515E"/>
    <w:rsid w:val="00C14F17"/>
    <w:rsid w:val="00C2287B"/>
    <w:rsid w:val="00C31EF7"/>
    <w:rsid w:val="00C45BC5"/>
    <w:rsid w:val="00CA3DA2"/>
    <w:rsid w:val="00CB6303"/>
    <w:rsid w:val="00CE5869"/>
    <w:rsid w:val="00D812A0"/>
    <w:rsid w:val="00D828B4"/>
    <w:rsid w:val="00D82A96"/>
    <w:rsid w:val="00DA2FE0"/>
    <w:rsid w:val="00DE47CF"/>
    <w:rsid w:val="00DF4818"/>
    <w:rsid w:val="00E65216"/>
    <w:rsid w:val="00E736BD"/>
    <w:rsid w:val="00E74B82"/>
    <w:rsid w:val="00E94C99"/>
    <w:rsid w:val="00EA1E4C"/>
    <w:rsid w:val="00ED498C"/>
    <w:rsid w:val="00F40342"/>
    <w:rsid w:val="00F61A96"/>
    <w:rsid w:val="00F75D47"/>
    <w:rsid w:val="00FA50D1"/>
    <w:rsid w:val="00FA6ECD"/>
    <w:rsid w:val="00FE40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3013"/>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45" w:type="dxa"/>
        <w:left w:w="115" w:type="dxa"/>
        <w:bottom w:w="45" w:type="dxa"/>
        <w:right w:w="115" w:type="dxa"/>
      </w:tblCellMar>
    </w:tblPr>
  </w:style>
  <w:style w:type="table" w:customStyle="1" w:styleId="a0">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3013"/>
    <w:pPr>
      <w:spacing w:line="240" w:lineRule="auto"/>
      <w:ind w:left="142"/>
    </w:pPr>
    <w:rPr>
      <w:rFonts w:eastAsia="Times New Roman"/>
      <w:color w:val="000000"/>
      <w:sz w:val="20"/>
      <w:szCs w:val="20"/>
    </w:rPr>
  </w:style>
  <w:style w:type="paragraph" w:styleId="Kop1">
    <w:name w:val="heading 1"/>
    <w:basedOn w:val="Standaard"/>
    <w:next w:val="Standaard"/>
    <w:qFormat/>
    <w:rsid w:val="00240656"/>
    <w:pPr>
      <w:numPr>
        <w:numId w:val="11"/>
      </w:numPr>
      <w:tabs>
        <w:tab w:val="left" w:pos="1134"/>
      </w:tabs>
      <w:spacing w:after="480"/>
      <w:outlineLvl w:val="0"/>
    </w:pPr>
    <w:rPr>
      <w:b/>
      <w:smallCaps/>
      <w:color w:val="003478"/>
      <w:sz w:val="36"/>
      <w:szCs w:val="36"/>
    </w:rPr>
  </w:style>
  <w:style w:type="paragraph" w:styleId="Kop2">
    <w:name w:val="heading 2"/>
    <w:basedOn w:val="Standaard"/>
    <w:next w:val="Standaard"/>
    <w:qFormat/>
    <w:rsid w:val="00812BAF"/>
    <w:pPr>
      <w:keepNext/>
      <w:keepLines/>
      <w:numPr>
        <w:ilvl w:val="1"/>
        <w:numId w:val="11"/>
      </w:numPr>
      <w:spacing w:before="360" w:after="120"/>
      <w:outlineLvl w:val="1"/>
    </w:pPr>
    <w:rPr>
      <w:b/>
      <w:bCs/>
      <w:color w:val="003478"/>
    </w:rPr>
  </w:style>
  <w:style w:type="paragraph" w:styleId="Kop3">
    <w:name w:val="heading 3"/>
    <w:basedOn w:val="Standaard"/>
    <w:next w:val="Standaard"/>
    <w:qFormat/>
    <w:rsid w:val="00303013"/>
    <w:pPr>
      <w:keepNext/>
      <w:keepLines/>
      <w:numPr>
        <w:ilvl w:val="2"/>
        <w:numId w:val="11"/>
      </w:numPr>
      <w:spacing w:before="320" w:after="80"/>
      <w:outlineLvl w:val="2"/>
    </w:pPr>
    <w:rPr>
      <w:b/>
      <w:color w:val="003478"/>
      <w:szCs w:val="28"/>
    </w:rPr>
  </w:style>
  <w:style w:type="paragraph" w:styleId="Kop4">
    <w:name w:val="heading 4"/>
    <w:basedOn w:val="Standaard"/>
    <w:next w:val="Standaard"/>
    <w:rsid w:val="00303013"/>
    <w:pPr>
      <w:keepNext/>
      <w:keepLines/>
      <w:numPr>
        <w:ilvl w:val="3"/>
        <w:numId w:val="11"/>
      </w:numPr>
      <w:spacing w:before="280" w:after="80"/>
      <w:outlineLvl w:val="3"/>
    </w:pPr>
    <w:rPr>
      <w:b/>
      <w:color w:val="003478"/>
      <w:szCs w:val="24"/>
    </w:rPr>
  </w:style>
  <w:style w:type="paragraph" w:styleId="Kop5">
    <w:name w:val="heading 5"/>
    <w:basedOn w:val="Standaard"/>
    <w:next w:val="Standaard"/>
    <w:pPr>
      <w:keepNext/>
      <w:keepLines/>
      <w:numPr>
        <w:ilvl w:val="4"/>
        <w:numId w:val="11"/>
      </w:numPr>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paragraph" w:styleId="Kop7">
    <w:name w:val="heading 7"/>
    <w:basedOn w:val="Standaard"/>
    <w:next w:val="Standaard"/>
    <w:link w:val="Kop7Char"/>
    <w:uiPriority w:val="9"/>
    <w:unhideWhenUsed/>
    <w:qFormat/>
    <w:rsid w:val="00B159D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rsid w:val="00366934"/>
    <w:pPr>
      <w:keepNext/>
      <w:keepLines/>
      <w:spacing w:after="60"/>
      <w:jc w:val="right"/>
    </w:pPr>
    <w:rPr>
      <w:b/>
      <w:sz w:val="3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45" w:type="dxa"/>
        <w:left w:w="115" w:type="dxa"/>
        <w:bottom w:w="45" w:type="dxa"/>
        <w:right w:w="115" w:type="dxa"/>
      </w:tblCellMar>
    </w:tblPr>
  </w:style>
  <w:style w:type="table" w:customStyle="1" w:styleId="a0">
    <w:basedOn w:val="TableNormal"/>
    <w:tblPr>
      <w:tblStyleRowBandSize w:val="1"/>
      <w:tblStyleColBandSize w:val="1"/>
      <w:tblCellMar>
        <w:top w:w="45" w:type="dxa"/>
        <w:left w:w="115" w:type="dxa"/>
        <w:bottom w:w="45" w:type="dxa"/>
        <w:right w:w="115" w:type="dxa"/>
      </w:tblCellMar>
    </w:tblPr>
  </w:style>
  <w:style w:type="paragraph" w:styleId="Ballontekst">
    <w:name w:val="Balloon Text"/>
    <w:basedOn w:val="Standaard"/>
    <w:link w:val="BallontekstChar"/>
    <w:uiPriority w:val="99"/>
    <w:semiHidden/>
    <w:unhideWhenUsed/>
    <w:rsid w:val="00766CF7"/>
    <w:rPr>
      <w:rFonts w:ascii="Tahoma" w:hAnsi="Tahoma" w:cs="Tahoma"/>
      <w:sz w:val="16"/>
      <w:szCs w:val="16"/>
    </w:rPr>
  </w:style>
  <w:style w:type="character" w:customStyle="1" w:styleId="BallontekstChar">
    <w:name w:val="Ballontekst Char"/>
    <w:basedOn w:val="Standaardalinea-lettertype"/>
    <w:link w:val="Ballontekst"/>
    <w:uiPriority w:val="99"/>
    <w:semiHidden/>
    <w:rsid w:val="00766CF7"/>
    <w:rPr>
      <w:rFonts w:ascii="Tahoma" w:hAnsi="Tahoma" w:cs="Tahoma"/>
      <w:sz w:val="16"/>
      <w:szCs w:val="16"/>
    </w:rPr>
  </w:style>
  <w:style w:type="paragraph" w:styleId="Kopvaninhoudsopgave">
    <w:name w:val="TOC Heading"/>
    <w:basedOn w:val="Kop1"/>
    <w:next w:val="Standaard"/>
    <w:uiPriority w:val="39"/>
    <w:unhideWhenUsed/>
    <w:qFormat/>
    <w:rsid w:val="00240656"/>
    <w:pPr>
      <w:tabs>
        <w:tab w:val="clear" w:pos="1134"/>
      </w:tabs>
      <w:spacing w:before="480" w:after="0" w:line="276" w:lineRule="auto"/>
      <w:outlineLvl w:val="9"/>
    </w:pPr>
    <w:rPr>
      <w:bCs/>
      <w:smallCaps w:val="0"/>
      <w:color w:val="365F91" w:themeColor="accent1" w:themeShade="BF"/>
      <w:szCs w:val="28"/>
    </w:rPr>
  </w:style>
  <w:style w:type="paragraph" w:styleId="Inhopg2">
    <w:name w:val="toc 2"/>
    <w:basedOn w:val="Standaard"/>
    <w:next w:val="Standaard"/>
    <w:autoRedefine/>
    <w:uiPriority w:val="39"/>
    <w:unhideWhenUsed/>
    <w:qFormat/>
    <w:rsid w:val="00150495"/>
    <w:pPr>
      <w:tabs>
        <w:tab w:val="left" w:pos="709"/>
        <w:tab w:val="right" w:leader="dot" w:pos="9019"/>
      </w:tabs>
      <w:spacing w:after="100"/>
      <w:ind w:left="220"/>
    </w:pPr>
    <w:rPr>
      <w:rFonts w:eastAsiaTheme="minorEastAsia"/>
      <w:noProof/>
    </w:rPr>
  </w:style>
  <w:style w:type="paragraph" w:styleId="Inhopg1">
    <w:name w:val="toc 1"/>
    <w:basedOn w:val="Standaard"/>
    <w:next w:val="Standaard"/>
    <w:autoRedefine/>
    <w:uiPriority w:val="39"/>
    <w:unhideWhenUsed/>
    <w:qFormat/>
    <w:rsid w:val="00150495"/>
    <w:pPr>
      <w:tabs>
        <w:tab w:val="left" w:pos="426"/>
        <w:tab w:val="right" w:leader="dot" w:pos="9019"/>
      </w:tabs>
      <w:spacing w:after="100"/>
    </w:pPr>
    <w:rPr>
      <w:rFonts w:eastAsiaTheme="minorEastAsia"/>
      <w:b/>
      <w:noProof/>
    </w:rPr>
  </w:style>
  <w:style w:type="paragraph" w:styleId="Inhopg3">
    <w:name w:val="toc 3"/>
    <w:basedOn w:val="Standaard"/>
    <w:next w:val="Standaard"/>
    <w:autoRedefine/>
    <w:uiPriority w:val="39"/>
    <w:unhideWhenUsed/>
    <w:qFormat/>
    <w:rsid w:val="003C6696"/>
    <w:pPr>
      <w:tabs>
        <w:tab w:val="left" w:pos="1100"/>
        <w:tab w:val="right" w:leader="dot" w:pos="9019"/>
      </w:tabs>
      <w:spacing w:after="100"/>
      <w:ind w:left="440"/>
    </w:pPr>
    <w:rPr>
      <w:rFonts w:eastAsiaTheme="minorEastAsia"/>
      <w:noProof/>
    </w:rPr>
  </w:style>
  <w:style w:type="character" w:styleId="Hyperlink">
    <w:name w:val="Hyperlink"/>
    <w:basedOn w:val="Standaardalinea-lettertype"/>
    <w:uiPriority w:val="99"/>
    <w:unhideWhenUsed/>
    <w:rsid w:val="00766CF7"/>
    <w:rPr>
      <w:color w:val="0000FF" w:themeColor="hyperlink"/>
      <w:u w:val="single"/>
    </w:rPr>
  </w:style>
  <w:style w:type="paragraph" w:styleId="Koptekst">
    <w:name w:val="header"/>
    <w:basedOn w:val="Standaard"/>
    <w:link w:val="KoptekstChar"/>
    <w:uiPriority w:val="99"/>
    <w:unhideWhenUsed/>
    <w:rsid w:val="00366934"/>
    <w:pPr>
      <w:tabs>
        <w:tab w:val="center" w:pos="4536"/>
        <w:tab w:val="right" w:pos="9072"/>
      </w:tabs>
      <w:ind w:left="0"/>
    </w:pPr>
    <w:rPr>
      <w:b/>
      <w:sz w:val="16"/>
    </w:rPr>
  </w:style>
  <w:style w:type="character" w:customStyle="1" w:styleId="KoptekstChar">
    <w:name w:val="Koptekst Char"/>
    <w:basedOn w:val="Standaardalinea-lettertype"/>
    <w:link w:val="Koptekst"/>
    <w:uiPriority w:val="99"/>
    <w:rsid w:val="00366934"/>
    <w:rPr>
      <w:rFonts w:eastAsia="Times New Roman"/>
      <w:b/>
      <w:color w:val="000000"/>
      <w:sz w:val="16"/>
      <w:szCs w:val="20"/>
    </w:rPr>
  </w:style>
  <w:style w:type="paragraph" w:styleId="Voettekst">
    <w:name w:val="footer"/>
    <w:basedOn w:val="Standaard"/>
    <w:link w:val="VoettekstChar"/>
    <w:uiPriority w:val="99"/>
    <w:unhideWhenUsed/>
    <w:rsid w:val="00766CF7"/>
    <w:pPr>
      <w:tabs>
        <w:tab w:val="center" w:pos="4536"/>
        <w:tab w:val="right" w:pos="9072"/>
      </w:tabs>
    </w:pPr>
  </w:style>
  <w:style w:type="character" w:customStyle="1" w:styleId="VoettekstChar">
    <w:name w:val="Voettekst Char"/>
    <w:basedOn w:val="Standaardalinea-lettertype"/>
    <w:link w:val="Voettekst"/>
    <w:uiPriority w:val="99"/>
    <w:rsid w:val="00766CF7"/>
  </w:style>
  <w:style w:type="paragraph" w:styleId="Lijstalinea">
    <w:name w:val="List Paragraph"/>
    <w:basedOn w:val="Standaard"/>
    <w:uiPriority w:val="34"/>
    <w:qFormat/>
    <w:rsid w:val="00B159D7"/>
    <w:pPr>
      <w:ind w:left="720"/>
      <w:contextualSpacing/>
    </w:pPr>
  </w:style>
  <w:style w:type="character" w:customStyle="1" w:styleId="Kop7Char">
    <w:name w:val="Kop 7 Char"/>
    <w:basedOn w:val="Standaardalinea-lettertype"/>
    <w:link w:val="Kop7"/>
    <w:uiPriority w:val="9"/>
    <w:rsid w:val="00B159D7"/>
    <w:rPr>
      <w:rFonts w:asciiTheme="majorHAnsi" w:eastAsiaTheme="majorEastAsia" w:hAnsiTheme="majorHAnsi" w:cstheme="majorBidi"/>
      <w:i/>
      <w:iCs/>
      <w:color w:val="404040" w:themeColor="text1" w:themeTint="BF"/>
    </w:rPr>
  </w:style>
  <w:style w:type="paragraph" w:styleId="Normaalweb">
    <w:name w:val="Normal (Web)"/>
    <w:basedOn w:val="Standaard"/>
    <w:uiPriority w:val="99"/>
    <w:unhideWhenUsed/>
    <w:rsid w:val="000F59FA"/>
    <w:pPr>
      <w:spacing w:before="100" w:beforeAutospacing="1" w:after="100" w:afterAutospacing="1"/>
    </w:pPr>
    <w:rPr>
      <w:rFonts w:ascii="Times New Roman" w:hAnsi="Times New Roman" w:cs="Times New Roman"/>
      <w:sz w:val="24"/>
      <w:szCs w:val="24"/>
    </w:rPr>
  </w:style>
  <w:style w:type="paragraph" w:styleId="Geenafstand">
    <w:name w:val="No Spacing"/>
    <w:uiPriority w:val="1"/>
    <w:qFormat/>
    <w:rsid w:val="00567191"/>
    <w:pPr>
      <w:spacing w:line="240" w:lineRule="auto"/>
      <w:ind w:left="142"/>
    </w:pPr>
    <w:rPr>
      <w:rFonts w:eastAsia="Times New Roman"/>
      <w:color w:val="000000"/>
      <w:sz w:val="20"/>
      <w:szCs w:val="20"/>
    </w:rPr>
  </w:style>
  <w:style w:type="paragraph" w:styleId="Bijschrift">
    <w:name w:val="caption"/>
    <w:basedOn w:val="Standaard"/>
    <w:next w:val="Standaard"/>
    <w:uiPriority w:val="35"/>
    <w:unhideWhenUsed/>
    <w:qFormat/>
    <w:rsid w:val="009732CA"/>
    <w:pPr>
      <w:keepNext/>
      <w:ind w:left="0"/>
    </w:pPr>
    <w:rPr>
      <w:bCs/>
      <w:i/>
      <w:color w:val="auto"/>
      <w:szCs w:val="18"/>
    </w:rPr>
  </w:style>
  <w:style w:type="paragraph" w:customStyle="1" w:styleId="LiteratuurlijstTekst">
    <w:name w:val="Literatuurlijst Tekst"/>
    <w:basedOn w:val="Standaard"/>
    <w:qFormat/>
    <w:rsid w:val="00A13B44"/>
    <w:pPr>
      <w:spacing w:after="240"/>
      <w:ind w:left="567" w:hanging="567"/>
    </w:pPr>
    <w:rPr>
      <w:lang w:val="en-US"/>
    </w:rPr>
  </w:style>
  <w:style w:type="character" w:styleId="Tekstvantijdelijkeaanduiding">
    <w:name w:val="Placeholder Text"/>
    <w:basedOn w:val="Standaardalinea-lettertype"/>
    <w:uiPriority w:val="99"/>
    <w:semiHidden/>
    <w:rsid w:val="0065320A"/>
    <w:rPr>
      <w:color w:val="808080"/>
    </w:rPr>
  </w:style>
  <w:style w:type="paragraph" w:styleId="Lijstmetafbeeldingen">
    <w:name w:val="table of figures"/>
    <w:basedOn w:val="Standaard"/>
    <w:next w:val="Standaard"/>
    <w:uiPriority w:val="99"/>
    <w:unhideWhenUsed/>
    <w:rsid w:val="007B56FF"/>
    <w:pPr>
      <w:ind w:left="400" w:hanging="400"/>
    </w:pPr>
    <w:rPr>
      <w:rFonts w:asciiTheme="minorHAnsi" w:hAnsiTheme="minorHAnsi"/>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94764">
      <w:bodyDiv w:val="1"/>
      <w:marLeft w:val="0"/>
      <w:marRight w:val="0"/>
      <w:marTop w:val="0"/>
      <w:marBottom w:val="0"/>
      <w:divBdr>
        <w:top w:val="none" w:sz="0" w:space="0" w:color="auto"/>
        <w:left w:val="none" w:sz="0" w:space="0" w:color="auto"/>
        <w:bottom w:val="none" w:sz="0" w:space="0" w:color="auto"/>
        <w:right w:val="none" w:sz="0" w:space="0" w:color="auto"/>
      </w:divBdr>
      <w:divsChild>
        <w:div w:id="857086991">
          <w:marLeft w:val="-7"/>
          <w:marRight w:val="0"/>
          <w:marTop w:val="0"/>
          <w:marBottom w:val="0"/>
          <w:divBdr>
            <w:top w:val="none" w:sz="0" w:space="0" w:color="auto"/>
            <w:left w:val="none" w:sz="0" w:space="0" w:color="auto"/>
            <w:bottom w:val="none" w:sz="0" w:space="0" w:color="auto"/>
            <w:right w:val="none" w:sz="0" w:space="0" w:color="auto"/>
          </w:divBdr>
        </w:div>
      </w:divsChild>
    </w:div>
    <w:div w:id="90856507">
      <w:bodyDiv w:val="1"/>
      <w:marLeft w:val="0"/>
      <w:marRight w:val="0"/>
      <w:marTop w:val="0"/>
      <w:marBottom w:val="0"/>
      <w:divBdr>
        <w:top w:val="none" w:sz="0" w:space="0" w:color="auto"/>
        <w:left w:val="none" w:sz="0" w:space="0" w:color="auto"/>
        <w:bottom w:val="none" w:sz="0" w:space="0" w:color="auto"/>
        <w:right w:val="none" w:sz="0" w:space="0" w:color="auto"/>
      </w:divBdr>
      <w:divsChild>
        <w:div w:id="1384716607">
          <w:marLeft w:val="-7"/>
          <w:marRight w:val="0"/>
          <w:marTop w:val="0"/>
          <w:marBottom w:val="0"/>
          <w:divBdr>
            <w:top w:val="none" w:sz="0" w:space="0" w:color="auto"/>
            <w:left w:val="none" w:sz="0" w:space="0" w:color="auto"/>
            <w:bottom w:val="none" w:sz="0" w:space="0" w:color="auto"/>
            <w:right w:val="none" w:sz="0" w:space="0" w:color="auto"/>
          </w:divBdr>
        </w:div>
      </w:divsChild>
    </w:div>
    <w:div w:id="642933318">
      <w:bodyDiv w:val="1"/>
      <w:marLeft w:val="0"/>
      <w:marRight w:val="0"/>
      <w:marTop w:val="0"/>
      <w:marBottom w:val="0"/>
      <w:divBdr>
        <w:top w:val="none" w:sz="0" w:space="0" w:color="auto"/>
        <w:left w:val="none" w:sz="0" w:space="0" w:color="auto"/>
        <w:bottom w:val="none" w:sz="0" w:space="0" w:color="auto"/>
        <w:right w:val="none" w:sz="0" w:space="0" w:color="auto"/>
      </w:divBdr>
    </w:div>
    <w:div w:id="804857097">
      <w:bodyDiv w:val="1"/>
      <w:marLeft w:val="0"/>
      <w:marRight w:val="0"/>
      <w:marTop w:val="0"/>
      <w:marBottom w:val="0"/>
      <w:divBdr>
        <w:top w:val="none" w:sz="0" w:space="0" w:color="auto"/>
        <w:left w:val="none" w:sz="0" w:space="0" w:color="auto"/>
        <w:bottom w:val="none" w:sz="0" w:space="0" w:color="auto"/>
        <w:right w:val="none" w:sz="0" w:space="0" w:color="auto"/>
      </w:divBdr>
    </w:div>
    <w:div w:id="979647537">
      <w:bodyDiv w:val="1"/>
      <w:marLeft w:val="0"/>
      <w:marRight w:val="0"/>
      <w:marTop w:val="0"/>
      <w:marBottom w:val="0"/>
      <w:divBdr>
        <w:top w:val="none" w:sz="0" w:space="0" w:color="auto"/>
        <w:left w:val="none" w:sz="0" w:space="0" w:color="auto"/>
        <w:bottom w:val="none" w:sz="0" w:space="0" w:color="auto"/>
        <w:right w:val="none" w:sz="0" w:space="0" w:color="auto"/>
      </w:divBdr>
    </w:div>
    <w:div w:id="1235317531">
      <w:bodyDiv w:val="1"/>
      <w:marLeft w:val="0"/>
      <w:marRight w:val="0"/>
      <w:marTop w:val="0"/>
      <w:marBottom w:val="0"/>
      <w:divBdr>
        <w:top w:val="none" w:sz="0" w:space="0" w:color="auto"/>
        <w:left w:val="none" w:sz="0" w:space="0" w:color="auto"/>
        <w:bottom w:val="none" w:sz="0" w:space="0" w:color="auto"/>
        <w:right w:val="none" w:sz="0" w:space="0" w:color="auto"/>
      </w:divBdr>
      <w:divsChild>
        <w:div w:id="1120563630">
          <w:marLeft w:val="-7"/>
          <w:marRight w:val="0"/>
          <w:marTop w:val="0"/>
          <w:marBottom w:val="0"/>
          <w:divBdr>
            <w:top w:val="none" w:sz="0" w:space="0" w:color="auto"/>
            <w:left w:val="none" w:sz="0" w:space="0" w:color="auto"/>
            <w:bottom w:val="none" w:sz="0" w:space="0" w:color="auto"/>
            <w:right w:val="none" w:sz="0" w:space="0" w:color="auto"/>
          </w:divBdr>
        </w:div>
      </w:divsChild>
    </w:div>
    <w:div w:id="1461269295">
      <w:bodyDiv w:val="1"/>
      <w:marLeft w:val="0"/>
      <w:marRight w:val="0"/>
      <w:marTop w:val="0"/>
      <w:marBottom w:val="0"/>
      <w:divBdr>
        <w:top w:val="none" w:sz="0" w:space="0" w:color="auto"/>
        <w:left w:val="none" w:sz="0" w:space="0" w:color="auto"/>
        <w:bottom w:val="none" w:sz="0" w:space="0" w:color="auto"/>
        <w:right w:val="none" w:sz="0" w:space="0" w:color="auto"/>
      </w:divBdr>
      <w:divsChild>
        <w:div w:id="199168323">
          <w:marLeft w:val="-115"/>
          <w:marRight w:val="0"/>
          <w:marTop w:val="0"/>
          <w:marBottom w:val="0"/>
          <w:divBdr>
            <w:top w:val="none" w:sz="0" w:space="0" w:color="auto"/>
            <w:left w:val="none" w:sz="0" w:space="0" w:color="auto"/>
            <w:bottom w:val="none" w:sz="0" w:space="0" w:color="auto"/>
            <w:right w:val="none" w:sz="0" w:space="0" w:color="auto"/>
          </w:divBdr>
        </w:div>
      </w:divsChild>
    </w:div>
    <w:div w:id="1788814286">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8">
          <w:marLeft w:val="-7"/>
          <w:marRight w:val="0"/>
          <w:marTop w:val="0"/>
          <w:marBottom w:val="0"/>
          <w:divBdr>
            <w:top w:val="none" w:sz="0" w:space="0" w:color="auto"/>
            <w:left w:val="none" w:sz="0" w:space="0" w:color="auto"/>
            <w:bottom w:val="none" w:sz="0" w:space="0" w:color="auto"/>
            <w:right w:val="none" w:sz="0" w:space="0" w:color="auto"/>
          </w:divBdr>
        </w:div>
      </w:divsChild>
    </w:div>
    <w:div w:id="1894728599">
      <w:bodyDiv w:val="1"/>
      <w:marLeft w:val="0"/>
      <w:marRight w:val="0"/>
      <w:marTop w:val="0"/>
      <w:marBottom w:val="0"/>
      <w:divBdr>
        <w:top w:val="none" w:sz="0" w:space="0" w:color="auto"/>
        <w:left w:val="none" w:sz="0" w:space="0" w:color="auto"/>
        <w:bottom w:val="none" w:sz="0" w:space="0" w:color="auto"/>
        <w:right w:val="none" w:sz="0" w:space="0" w:color="auto"/>
      </w:divBdr>
      <w:divsChild>
        <w:div w:id="1206337063">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048C96C2E44624875170FA9BB22C8B"/>
        <w:category>
          <w:name w:val="Algemeen"/>
          <w:gallery w:val="placeholder"/>
        </w:category>
        <w:types>
          <w:type w:val="bbPlcHdr"/>
        </w:types>
        <w:behaviors>
          <w:behavior w:val="content"/>
        </w:behaviors>
        <w:guid w:val="{1874FFE4-AEB3-4B98-982D-FB3FF00B6A7C}"/>
      </w:docPartPr>
      <w:docPartBody>
        <w:p w:rsidR="00D0013A" w:rsidRDefault="00C55E87">
          <w:r w:rsidRPr="00196F1E">
            <w:rPr>
              <w:rStyle w:val="Tekstvantijdelijkeaanduiding"/>
            </w:rPr>
            <w:t>[Titel]</w:t>
          </w:r>
        </w:p>
      </w:docPartBody>
    </w:docPart>
    <w:docPart>
      <w:docPartPr>
        <w:name w:val="9836F38E92C5489D81E3EC1CD69E3CA8"/>
        <w:category>
          <w:name w:val="Algemeen"/>
          <w:gallery w:val="placeholder"/>
        </w:category>
        <w:types>
          <w:type w:val="bbPlcHdr"/>
        </w:types>
        <w:behaviors>
          <w:behavior w:val="content"/>
        </w:behaviors>
        <w:guid w:val="{0E1071BC-A2C7-4ABF-AB3C-6B6A06BCAD15}"/>
      </w:docPartPr>
      <w:docPartBody>
        <w:p w:rsidR="00D0013A" w:rsidRDefault="00C55E87">
          <w:r w:rsidRPr="00196F1E">
            <w:rPr>
              <w:rStyle w:val="Tekstvantijdelijkeaanduiding"/>
            </w:rPr>
            <w:t>[Titel]</w:t>
          </w:r>
        </w:p>
      </w:docPartBody>
    </w:docPart>
    <w:docPart>
      <w:docPartPr>
        <w:name w:val="FE97010887BD4ED68D0968F1BE1CCE4B"/>
        <w:category>
          <w:name w:val="Algemeen"/>
          <w:gallery w:val="placeholder"/>
        </w:category>
        <w:types>
          <w:type w:val="bbPlcHdr"/>
        </w:types>
        <w:behaviors>
          <w:behavior w:val="content"/>
        </w:behaviors>
        <w:guid w:val="{40C81F8B-52F3-44CB-BF65-769D95E1D4D6}"/>
      </w:docPartPr>
      <w:docPartBody>
        <w:p w:rsidR="00D0013A" w:rsidRDefault="00C55E87">
          <w:r w:rsidRPr="00196F1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87"/>
    <w:rsid w:val="00C55E87"/>
    <w:rsid w:val="00D001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55E87"/>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55E87"/>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55E87"/>
    <w:rPr>
      <w:color w:val="808080"/>
    </w:rPr>
  </w:style>
  <w:style w:type="paragraph" w:customStyle="1" w:styleId="C2C484C7779B4F0885E50C6156DDB3F9">
    <w:name w:val="C2C484C7779B4F0885E50C6156DDB3F9"/>
    <w:rsid w:val="00C55E87"/>
  </w:style>
  <w:style w:type="paragraph" w:customStyle="1" w:styleId="16445E6C3E7242968A3CFBDF33A77388">
    <w:name w:val="16445E6C3E7242968A3CFBDF33A77388"/>
    <w:rsid w:val="00C55E87"/>
  </w:style>
  <w:style w:type="paragraph" w:customStyle="1" w:styleId="30535E9C36CD4511B361DF32B0E9D685">
    <w:name w:val="30535E9C36CD4511B361DF32B0E9D685"/>
    <w:rsid w:val="00C55E87"/>
  </w:style>
  <w:style w:type="paragraph" w:customStyle="1" w:styleId="B29FC468E449454485BA369786C5892D">
    <w:name w:val="B29FC468E449454485BA369786C5892D"/>
    <w:rsid w:val="00D00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E2359-CD01-469A-B10B-E21E11150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15</Pages>
  <Words>2933</Words>
  <Characters>16137</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Vertrouwelijk: EMI buffer management middels Machine Learning</vt:lpstr>
    </vt:vector>
  </TitlesOfParts>
  <Company>EKB</Company>
  <LinksUpToDate>false</LinksUpToDate>
  <CharactersWithSpaces>19032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Vertrouwelijk: EMI buffer management middels Machine Learning</dc:title>
  <dc:creator>S. A. Rang</dc:creator>
  <cp:lastModifiedBy>Stefan Rang (EKB)</cp:lastModifiedBy>
  <cp:revision>137</cp:revision>
  <cp:lastPrinted>2018-05-24T15:26:00Z</cp:lastPrinted>
  <dcterms:created xsi:type="dcterms:W3CDTF">2018-05-22T13:17:00Z</dcterms:created>
  <dcterms:modified xsi:type="dcterms:W3CDTF">2018-05-24T15:27:00Z</dcterms:modified>
</cp:coreProperties>
</file>