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818" w:rsidRDefault="00DF4818" w:rsidP="000F59FA">
      <w:bookmarkStart w:id="0" w:name="_gjdgxs" w:colFirst="0" w:colLast="0"/>
      <w:bookmarkEnd w:id="0"/>
    </w:p>
    <w:p w:rsidR="00DF4818" w:rsidRDefault="00DF4818" w:rsidP="000F59FA"/>
    <w:p w:rsidR="00DF4818" w:rsidRDefault="00DF4818" w:rsidP="000F59FA"/>
    <w:tbl>
      <w:tblPr>
        <w:tblStyle w:val="2"/>
        <w:tblW w:w="9639" w:type="dxa"/>
        <w:tblInd w:w="108" w:type="dxa"/>
        <w:tblLayout w:type="fixed"/>
        <w:tblLook w:val="0000" w:firstRow="0" w:lastRow="0" w:firstColumn="0" w:lastColumn="0" w:noHBand="0" w:noVBand="0"/>
      </w:tblPr>
      <w:tblGrid>
        <w:gridCol w:w="4819"/>
        <w:gridCol w:w="4820"/>
      </w:tblGrid>
      <w:tr w:rsidR="00DF4818">
        <w:trPr>
          <w:trHeight w:val="560"/>
        </w:trPr>
        <w:tc>
          <w:tcPr>
            <w:tcW w:w="9639" w:type="dxa"/>
            <w:gridSpan w:val="2"/>
            <w:tcBorders>
              <w:top w:val="nil"/>
              <w:left w:val="nil"/>
              <w:bottom w:val="single" w:sz="4" w:space="0" w:color="000000"/>
              <w:right w:val="nil"/>
            </w:tcBorders>
            <w:shd w:val="clear" w:color="auto" w:fill="auto"/>
            <w:vAlign w:val="center"/>
          </w:tcPr>
          <w:sdt>
            <w:sdtPr>
              <w:alias w:val="Titel"/>
              <w:tag w:val=""/>
              <w:id w:val="-711348825"/>
              <w:placeholder>
                <w:docPart w:val="9836F38E92C5489D81E3EC1CD69E3CA8"/>
              </w:placeholder>
              <w:dataBinding w:prefixMappings="xmlns:ns0='http://purl.org/dc/elements/1.1/' xmlns:ns1='http://schemas.openxmlformats.org/package/2006/metadata/core-properties' " w:xpath="/ns1:coreProperties[1]/ns0:title[1]" w:storeItemID="{6C3C8BC8-F283-45AE-878A-BAB7291924A1}"/>
              <w:text/>
            </w:sdtPr>
            <w:sdtContent>
              <w:p w:rsidR="00DF4818" w:rsidRPr="00366934" w:rsidRDefault="0045183E" w:rsidP="00193B74">
                <w:pPr>
                  <w:pStyle w:val="Titel"/>
                </w:pPr>
                <w:r>
                  <w:t>Vertrouwelijk: Machine Learning voor het verlagen van buffervoorraden</w:t>
                </w:r>
              </w:p>
            </w:sdtContent>
          </w:sdt>
        </w:tc>
      </w:tr>
      <w:tr w:rsidR="00DF4818">
        <w:trPr>
          <w:trHeight w:val="560"/>
        </w:trPr>
        <w:tc>
          <w:tcPr>
            <w:tcW w:w="9639" w:type="dxa"/>
            <w:gridSpan w:val="2"/>
            <w:tcBorders>
              <w:top w:val="single" w:sz="4" w:space="0" w:color="000000"/>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p w:rsidR="007F6A43" w:rsidRDefault="007F6A43" w:rsidP="000F59FA"/>
          <w:p w:rsidR="007F6A43" w:rsidRDefault="007F6A43" w:rsidP="000F59FA"/>
          <w:p w:rsidR="00B855E7" w:rsidRDefault="00B855E7" w:rsidP="00247F7F">
            <w:pPr>
              <w:ind w:left="0"/>
            </w:pPr>
          </w:p>
          <w:p w:rsidR="00150495" w:rsidRDefault="00150495" w:rsidP="000F59FA"/>
          <w:p w:rsidR="00150495" w:rsidRDefault="00150495" w:rsidP="000F59FA"/>
          <w:p w:rsidR="00150495" w:rsidRDefault="00150495" w:rsidP="000F59FA"/>
          <w:p w:rsidR="00150495" w:rsidRDefault="00150495" w:rsidP="000F59FA"/>
        </w:tc>
        <w:tc>
          <w:tcPr>
            <w:tcW w:w="4820" w:type="dxa"/>
            <w:tcBorders>
              <w:top w:val="nil"/>
              <w:left w:val="nil"/>
              <w:bottom w:val="nil"/>
              <w:right w:val="nil"/>
            </w:tcBorders>
            <w:shd w:val="clear" w:color="auto" w:fill="auto"/>
            <w:vAlign w:val="center"/>
          </w:tcPr>
          <w:p w:rsidR="00DF4818" w:rsidRDefault="00DF4818" w:rsidP="000F59FA"/>
          <w:p w:rsidR="00760BC9" w:rsidRDefault="00760BC9" w:rsidP="000F59FA"/>
          <w:p w:rsidR="00760BC9" w:rsidRDefault="00760BC9" w:rsidP="000F59FA"/>
          <w:p w:rsidR="00760BC9" w:rsidRDefault="00760BC9"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150495">
            <w:pPr>
              <w:ind w:left="0"/>
            </w:pPr>
          </w:p>
        </w:tc>
        <w:tc>
          <w:tcPr>
            <w:tcW w:w="4820" w:type="dxa"/>
            <w:tcBorders>
              <w:top w:val="nil"/>
              <w:left w:val="nil"/>
              <w:bottom w:val="nil"/>
              <w:right w:val="nil"/>
            </w:tcBorders>
            <w:shd w:val="clear" w:color="auto" w:fill="auto"/>
            <w:vAlign w:val="center"/>
          </w:tcPr>
          <w:p w:rsidR="00DF4818" w:rsidRDefault="00DF4818" w:rsidP="000F59FA"/>
        </w:tc>
      </w:tr>
    </w:tbl>
    <w:p w:rsidR="00760BC9" w:rsidRDefault="00760BC9" w:rsidP="000F59FA"/>
    <w:p w:rsidR="00DF4818" w:rsidRDefault="00D812A0" w:rsidP="007F4929">
      <w:pPr>
        <w:ind w:left="0"/>
      </w:pPr>
      <w:r>
        <w:rPr>
          <w:noProof/>
        </w:rPr>
        <w:drawing>
          <wp:anchor distT="0" distB="0" distL="114300" distR="114300" simplePos="0" relativeHeight="251658240" behindDoc="0" locked="0" layoutInCell="1" hidden="0" allowOverlap="1" wp14:anchorId="7C88B176" wp14:editId="230CFAAF">
            <wp:simplePos x="0" y="0"/>
            <wp:positionH relativeFrom="margin">
              <wp:align>center</wp:align>
            </wp:positionH>
            <wp:positionV relativeFrom="paragraph">
              <wp:posOffset>82550</wp:posOffset>
            </wp:positionV>
            <wp:extent cx="1800225" cy="492125"/>
            <wp:effectExtent l="0" t="0" r="9525" b="3175"/>
            <wp:wrapNone/>
            <wp:docPr id="2" name="image4.jpg" descr="CSIA logo horizontal name"/>
            <wp:cNvGraphicFramePr/>
            <a:graphic xmlns:a="http://schemas.openxmlformats.org/drawingml/2006/main">
              <a:graphicData uri="http://schemas.openxmlformats.org/drawingml/2006/picture">
                <pic:pic xmlns:pic="http://schemas.openxmlformats.org/drawingml/2006/picture">
                  <pic:nvPicPr>
                    <pic:cNvPr id="0" name="image4.jpg" descr="CSIA logo horizontal name"/>
                    <pic:cNvPicPr preferRelativeResize="0"/>
                  </pic:nvPicPr>
                  <pic:blipFill>
                    <a:blip r:embed="rId9"/>
                    <a:srcRect/>
                    <a:stretch>
                      <a:fillRect/>
                    </a:stretch>
                  </pic:blipFill>
                  <pic:spPr>
                    <a:xfrm>
                      <a:off x="0" y="0"/>
                      <a:ext cx="1800225" cy="492125"/>
                    </a:xfrm>
                    <a:prstGeom prst="rect">
                      <a:avLst/>
                    </a:prstGeom>
                    <a:ln/>
                  </pic:spPr>
                </pic:pic>
              </a:graphicData>
            </a:graphic>
            <wp14:sizeRelH relativeFrom="margin">
              <wp14:pctWidth>0</wp14:pctWidth>
            </wp14:sizeRelH>
            <wp14:sizeRelV relativeFrom="margin">
              <wp14:pctHeight>0</wp14:pctHeight>
            </wp14:sizeRelV>
          </wp:anchor>
        </w:drawing>
      </w:r>
    </w:p>
    <w:p w:rsidR="00DF4818" w:rsidRDefault="00DF4818" w:rsidP="000F59FA"/>
    <w:p w:rsidR="00DF4818" w:rsidRDefault="00D812A0" w:rsidP="000F59FA">
      <w:r>
        <w:tab/>
      </w:r>
    </w:p>
    <w:p w:rsidR="00DF4818" w:rsidRDefault="00DF4818" w:rsidP="000F59FA"/>
    <w:p w:rsidR="00DF4818" w:rsidRDefault="00DF4818" w:rsidP="000F59FA"/>
    <w:tbl>
      <w:tblPr>
        <w:tblStyle w:val="1"/>
        <w:tblW w:w="8959"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45"/>
        <w:gridCol w:w="1938"/>
        <w:gridCol w:w="2137"/>
        <w:gridCol w:w="1500"/>
        <w:gridCol w:w="1539"/>
      </w:tblGrid>
      <w:tr w:rsidR="00DF4818" w:rsidTr="00473ADA">
        <w:trPr>
          <w:trHeight w:val="340"/>
        </w:trPr>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34"/>
              <w:rPr>
                <w:b/>
                <w:color w:val="FFFFFF" w:themeColor="background1"/>
              </w:rPr>
            </w:pPr>
            <w:r w:rsidRPr="007F4929">
              <w:rPr>
                <w:b/>
                <w:color w:val="FFFFFF" w:themeColor="background1"/>
              </w:rPr>
              <w:t>Naam</w:t>
            </w:r>
          </w:p>
        </w:tc>
        <w:tc>
          <w:tcPr>
            <w:tcW w:w="196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Studentnummer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26"/>
              <w:rPr>
                <w:b/>
                <w:color w:val="FFFFFF" w:themeColor="background1"/>
              </w:rPr>
            </w:pPr>
            <w:r w:rsidRPr="007F4929">
              <w:rPr>
                <w:b/>
                <w:color w:val="FFFFFF" w:themeColor="background1"/>
              </w:rPr>
              <w:t>Eerste examinator</w:t>
            </w:r>
          </w:p>
        </w:tc>
        <w:tc>
          <w:tcPr>
            <w:tcW w:w="151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Bedrijf</w:t>
            </w:r>
          </w:p>
        </w:tc>
        <w:tc>
          <w:tcPr>
            <w:tcW w:w="155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Datum</w:t>
            </w:r>
          </w:p>
        </w:tc>
      </w:tr>
      <w:tr w:rsidR="00DF4818" w:rsidTr="00473ADA">
        <w:trPr>
          <w:trHeight w:val="440"/>
        </w:trPr>
        <w:sdt>
          <w:sdtPr>
            <w:alias w:val="Auteur"/>
            <w:tag w:val=""/>
            <w:id w:val="-892501679"/>
            <w:placeholder>
              <w:docPart w:val="FE97010887BD4ED68D0968F1BE1CCE4B"/>
            </w:placeholder>
            <w:dataBinding w:prefixMappings="xmlns:ns0='http://purl.org/dc/elements/1.1/' xmlns:ns1='http://schemas.openxmlformats.org/package/2006/metadata/core-properties' " w:xpath="/ns1:coreProperties[1]/ns0:creator[1]" w:storeItemID="{6C3C8BC8-F283-45AE-878A-BAB7291924A1}"/>
            <w:text/>
          </w:sdtPr>
          <w:sdtContent>
            <w:tc>
              <w:tcPr>
                <w:tcW w:w="1871" w:type="dxa"/>
                <w:tcBorders>
                  <w:top w:val="single" w:sz="4" w:space="0" w:color="000000"/>
                  <w:left w:val="single" w:sz="4" w:space="0" w:color="000000"/>
                  <w:right w:val="single" w:sz="4" w:space="0" w:color="000000"/>
                </w:tcBorders>
                <w:shd w:val="clear" w:color="auto" w:fill="auto"/>
                <w:vAlign w:val="center"/>
              </w:tcPr>
              <w:p w:rsidR="00DF4818" w:rsidRDefault="0045183E" w:rsidP="007F4929">
                <w:pPr>
                  <w:ind w:left="34"/>
                </w:pPr>
                <w:r>
                  <w:t>S. A. Rang</w:t>
                </w:r>
              </w:p>
            </w:tc>
          </w:sdtContent>
        </w:sdt>
        <w:tc>
          <w:tcPr>
            <w:tcW w:w="1964" w:type="dxa"/>
            <w:tcBorders>
              <w:top w:val="single" w:sz="4" w:space="0" w:color="000000"/>
              <w:left w:val="single" w:sz="4" w:space="0" w:color="000000"/>
              <w:right w:val="single" w:sz="4" w:space="0" w:color="000000"/>
            </w:tcBorders>
            <w:vAlign w:val="center"/>
          </w:tcPr>
          <w:p w:rsidR="00DF4818" w:rsidRDefault="00D812A0" w:rsidP="007F4929">
            <w:pPr>
              <w:ind w:left="0"/>
            </w:pPr>
            <w:r>
              <w:t>1655299</w:t>
            </w:r>
          </w:p>
        </w:tc>
        <w:tc>
          <w:tcPr>
            <w:tcW w:w="2166" w:type="dxa"/>
            <w:tcBorders>
              <w:top w:val="single" w:sz="4" w:space="0" w:color="000000"/>
              <w:left w:val="single" w:sz="4" w:space="0" w:color="000000"/>
              <w:right w:val="single" w:sz="4" w:space="0" w:color="000000"/>
            </w:tcBorders>
            <w:vAlign w:val="center"/>
          </w:tcPr>
          <w:p w:rsidR="00DF4818" w:rsidRDefault="00D812A0" w:rsidP="007F4929">
            <w:pPr>
              <w:ind w:left="26"/>
            </w:pPr>
            <w:r>
              <w:t>Jos Schmeltz</w:t>
            </w:r>
          </w:p>
        </w:tc>
        <w:tc>
          <w:tcPr>
            <w:tcW w:w="1519" w:type="dxa"/>
            <w:tcBorders>
              <w:top w:val="single" w:sz="4" w:space="0" w:color="000000"/>
              <w:left w:val="single" w:sz="4" w:space="0" w:color="000000"/>
              <w:right w:val="single" w:sz="4" w:space="0" w:color="000000"/>
            </w:tcBorders>
            <w:shd w:val="clear" w:color="auto" w:fill="auto"/>
            <w:vAlign w:val="center"/>
          </w:tcPr>
          <w:p w:rsidR="00DF4818" w:rsidRDefault="00D812A0" w:rsidP="007F4929">
            <w:pPr>
              <w:ind w:left="0"/>
            </w:pPr>
            <w:r>
              <w:t>EKB Houten</w:t>
            </w:r>
          </w:p>
        </w:tc>
        <w:tc>
          <w:tcPr>
            <w:tcW w:w="1559" w:type="dxa"/>
            <w:tcBorders>
              <w:top w:val="single" w:sz="4" w:space="0" w:color="000000"/>
              <w:left w:val="single" w:sz="4" w:space="0" w:color="000000"/>
              <w:right w:val="single" w:sz="4" w:space="0" w:color="000000"/>
            </w:tcBorders>
            <w:shd w:val="clear" w:color="auto" w:fill="auto"/>
            <w:vAlign w:val="center"/>
          </w:tcPr>
          <w:p w:rsidR="00DF4818" w:rsidRDefault="00366934" w:rsidP="007F4929">
            <w:pPr>
              <w:ind w:left="0"/>
            </w:pPr>
            <w:r>
              <w:fldChar w:fldCharType="begin"/>
            </w:r>
            <w:r>
              <w:instrText xml:space="preserve"> TIME \@ "d-M-yyyy" </w:instrText>
            </w:r>
            <w:r>
              <w:fldChar w:fldCharType="separate"/>
            </w:r>
            <w:r w:rsidR="00321086">
              <w:rPr>
                <w:noProof/>
              </w:rPr>
              <w:t>26-6-2018</w:t>
            </w:r>
            <w:r>
              <w:fldChar w:fldCharType="end"/>
            </w:r>
          </w:p>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bl>
    <w:p w:rsidR="00DF4818" w:rsidRDefault="00DF4818" w:rsidP="000F59FA"/>
    <w:p w:rsidR="00DF4818" w:rsidRPr="00150495" w:rsidRDefault="00D812A0" w:rsidP="00150495">
      <w:pPr>
        <w:ind w:left="0"/>
        <w:rPr>
          <w:color w:val="818181"/>
        </w:rPr>
      </w:pPr>
      <w:r w:rsidRPr="00150495">
        <w:rPr>
          <w:color w:val="818181"/>
          <w:sz w:val="16"/>
        </w:rPr>
        <w:t>Sjabloon: V4.0</w:t>
      </w:r>
    </w:p>
    <w:p w:rsidR="00DF4818" w:rsidRDefault="00D812A0" w:rsidP="004F06C3">
      <w:pPr>
        <w:pStyle w:val="Kop1"/>
        <w:numPr>
          <w:ilvl w:val="0"/>
          <w:numId w:val="0"/>
        </w:numPr>
      </w:pPr>
      <w:bookmarkStart w:id="1" w:name="_Toc517789747"/>
      <w:bookmarkStart w:id="2" w:name="_Toc517790926"/>
      <w:bookmarkStart w:id="3" w:name="_Toc517794067"/>
      <w:bookmarkStart w:id="4" w:name="_Toc517794201"/>
      <w:r>
        <w:t>Voorwoord</w:t>
      </w:r>
      <w:bookmarkEnd w:id="1"/>
      <w:bookmarkEnd w:id="2"/>
      <w:bookmarkEnd w:id="3"/>
      <w:bookmarkEnd w:id="4"/>
    </w:p>
    <w:p w:rsidR="00DF4818" w:rsidRDefault="00D812A0" w:rsidP="000F59FA">
      <w:r>
        <w:br w:type="page"/>
      </w:r>
    </w:p>
    <w:p w:rsidR="00DF4818" w:rsidRDefault="00D812A0" w:rsidP="004F06C3">
      <w:pPr>
        <w:pStyle w:val="Kop1"/>
        <w:numPr>
          <w:ilvl w:val="0"/>
          <w:numId w:val="0"/>
        </w:numPr>
      </w:pPr>
      <w:bookmarkStart w:id="5" w:name="_Toc517789748"/>
      <w:bookmarkStart w:id="6" w:name="_Toc517790927"/>
      <w:bookmarkStart w:id="7" w:name="_Toc517794068"/>
      <w:bookmarkStart w:id="8" w:name="_Toc517794202"/>
      <w:r>
        <w:t>Managementsamenvatting</w:t>
      </w:r>
      <w:bookmarkEnd w:id="5"/>
      <w:bookmarkEnd w:id="6"/>
      <w:bookmarkEnd w:id="7"/>
      <w:bookmarkEnd w:id="8"/>
    </w:p>
    <w:p w:rsidR="00DF4818" w:rsidRDefault="00D812A0" w:rsidP="000F59FA">
      <w:r>
        <w:br w:type="page"/>
      </w:r>
    </w:p>
    <w:sdt>
      <w:sdtPr>
        <w:rPr>
          <w:rFonts w:eastAsia="Arial"/>
          <w:b/>
          <w:bCs/>
          <w:color w:val="auto"/>
          <w:sz w:val="22"/>
          <w:szCs w:val="22"/>
        </w:rPr>
        <w:id w:val="1094750565"/>
        <w:docPartObj>
          <w:docPartGallery w:val="Table of Contents"/>
          <w:docPartUnique/>
        </w:docPartObj>
      </w:sdtPr>
      <w:sdtEndPr>
        <w:rPr>
          <w:b w:val="0"/>
          <w:bCs w:val="0"/>
          <w:sz w:val="20"/>
          <w:szCs w:val="20"/>
        </w:rPr>
      </w:sdtEndPr>
      <w:sdtContent>
        <w:p w:rsidR="00240656" w:rsidRPr="00567191" w:rsidRDefault="00240656" w:rsidP="00567191">
          <w:pPr>
            <w:pStyle w:val="Geenafstand"/>
            <w:ind w:left="284" w:hanging="284"/>
            <w:rPr>
              <w:b/>
              <w:color w:val="003478"/>
              <w:sz w:val="36"/>
            </w:rPr>
          </w:pPr>
          <w:r w:rsidRPr="00567191">
            <w:rPr>
              <w:b/>
              <w:color w:val="003478"/>
              <w:sz w:val="36"/>
            </w:rPr>
            <w:t>Inhoudsopgave</w:t>
          </w:r>
        </w:p>
        <w:p w:rsidR="00240656" w:rsidRDefault="00240656" w:rsidP="000F59FA"/>
        <w:p w:rsidR="007F4929" w:rsidRPr="00240656" w:rsidRDefault="007F4929" w:rsidP="000F59FA"/>
        <w:p w:rsidR="009C355B" w:rsidRDefault="00240656">
          <w:pPr>
            <w:pStyle w:val="Inhopg1"/>
            <w:rPr>
              <w:rFonts w:asciiTheme="minorHAnsi" w:hAnsiTheme="minorHAnsi" w:cstheme="minorBidi"/>
              <w:b w:val="0"/>
              <w:sz w:val="22"/>
              <w:szCs w:val="22"/>
            </w:rPr>
          </w:pPr>
          <w:r w:rsidRPr="00240656">
            <w:fldChar w:fldCharType="begin"/>
          </w:r>
          <w:r w:rsidRPr="00240656">
            <w:instrText xml:space="preserve"> TOC \o "1-3" \h \z \u </w:instrText>
          </w:r>
          <w:r w:rsidRPr="00240656">
            <w:fldChar w:fldCharType="separate"/>
          </w:r>
          <w:hyperlink w:anchor="_Toc517794067" w:history="1">
            <w:r w:rsidR="009C355B" w:rsidRPr="00756643">
              <w:rPr>
                <w:rStyle w:val="Hyperlink"/>
              </w:rPr>
              <w:t>Voorwoord</w:t>
            </w:r>
            <w:r w:rsidR="009C355B">
              <w:rPr>
                <w:webHidden/>
              </w:rPr>
              <w:tab/>
            </w:r>
            <w:r w:rsidR="009C355B">
              <w:rPr>
                <w:webHidden/>
              </w:rPr>
              <w:fldChar w:fldCharType="begin"/>
            </w:r>
            <w:r w:rsidR="009C355B">
              <w:rPr>
                <w:webHidden/>
              </w:rPr>
              <w:instrText xml:space="preserve"> PAGEREF _Toc517794067 \h </w:instrText>
            </w:r>
            <w:r w:rsidR="009C355B">
              <w:rPr>
                <w:webHidden/>
              </w:rPr>
            </w:r>
            <w:r w:rsidR="009C355B">
              <w:rPr>
                <w:webHidden/>
              </w:rPr>
              <w:fldChar w:fldCharType="separate"/>
            </w:r>
            <w:r w:rsidR="00321086">
              <w:rPr>
                <w:webHidden/>
              </w:rPr>
              <w:t>2</w:t>
            </w:r>
            <w:r w:rsidR="009C355B">
              <w:rPr>
                <w:webHidden/>
              </w:rPr>
              <w:fldChar w:fldCharType="end"/>
            </w:r>
          </w:hyperlink>
        </w:p>
        <w:p w:rsidR="009C355B" w:rsidRDefault="009C355B">
          <w:pPr>
            <w:pStyle w:val="Inhopg1"/>
            <w:rPr>
              <w:rFonts w:asciiTheme="minorHAnsi" w:hAnsiTheme="minorHAnsi" w:cstheme="minorBidi"/>
              <w:b w:val="0"/>
              <w:sz w:val="22"/>
              <w:szCs w:val="22"/>
            </w:rPr>
          </w:pPr>
          <w:hyperlink w:anchor="_Toc517794068" w:history="1">
            <w:r w:rsidRPr="00756643">
              <w:rPr>
                <w:rStyle w:val="Hyperlink"/>
              </w:rPr>
              <w:t>Managementsamenvatting</w:t>
            </w:r>
            <w:r>
              <w:rPr>
                <w:webHidden/>
              </w:rPr>
              <w:tab/>
            </w:r>
            <w:r>
              <w:rPr>
                <w:webHidden/>
              </w:rPr>
              <w:fldChar w:fldCharType="begin"/>
            </w:r>
            <w:r>
              <w:rPr>
                <w:webHidden/>
              </w:rPr>
              <w:instrText xml:space="preserve"> PAGEREF _Toc517794068 \h </w:instrText>
            </w:r>
            <w:r>
              <w:rPr>
                <w:webHidden/>
              </w:rPr>
            </w:r>
            <w:r>
              <w:rPr>
                <w:webHidden/>
              </w:rPr>
              <w:fldChar w:fldCharType="separate"/>
            </w:r>
            <w:r w:rsidR="00321086">
              <w:rPr>
                <w:webHidden/>
              </w:rPr>
              <w:t>3</w:t>
            </w:r>
            <w:r>
              <w:rPr>
                <w:webHidden/>
              </w:rPr>
              <w:fldChar w:fldCharType="end"/>
            </w:r>
          </w:hyperlink>
        </w:p>
        <w:p w:rsidR="009C355B" w:rsidRDefault="009C355B">
          <w:pPr>
            <w:pStyle w:val="Inhopg1"/>
            <w:rPr>
              <w:rFonts w:asciiTheme="minorHAnsi" w:hAnsiTheme="minorHAnsi" w:cstheme="minorBidi"/>
              <w:b w:val="0"/>
              <w:sz w:val="22"/>
              <w:szCs w:val="22"/>
            </w:rPr>
          </w:pPr>
          <w:hyperlink w:anchor="_Toc517794069" w:history="1">
            <w:r w:rsidRPr="00756643">
              <w:rPr>
                <w:rStyle w:val="Hyperlink"/>
              </w:rPr>
              <w:t>Figuren- en Tabellenlijst</w:t>
            </w:r>
            <w:r>
              <w:rPr>
                <w:webHidden/>
              </w:rPr>
              <w:tab/>
            </w:r>
            <w:r>
              <w:rPr>
                <w:webHidden/>
              </w:rPr>
              <w:fldChar w:fldCharType="begin"/>
            </w:r>
            <w:r>
              <w:rPr>
                <w:webHidden/>
              </w:rPr>
              <w:instrText xml:space="preserve"> PAGEREF _Toc517794069 \h </w:instrText>
            </w:r>
            <w:r>
              <w:rPr>
                <w:webHidden/>
              </w:rPr>
            </w:r>
            <w:r>
              <w:rPr>
                <w:webHidden/>
              </w:rPr>
              <w:fldChar w:fldCharType="separate"/>
            </w:r>
            <w:r w:rsidR="00321086">
              <w:rPr>
                <w:webHidden/>
              </w:rPr>
              <w:t>6</w:t>
            </w:r>
            <w:r>
              <w:rPr>
                <w:webHidden/>
              </w:rPr>
              <w:fldChar w:fldCharType="end"/>
            </w:r>
          </w:hyperlink>
        </w:p>
        <w:p w:rsidR="009C355B" w:rsidRDefault="009C355B">
          <w:pPr>
            <w:pStyle w:val="Inhopg1"/>
            <w:rPr>
              <w:rFonts w:asciiTheme="minorHAnsi" w:hAnsiTheme="minorHAnsi" w:cstheme="minorBidi"/>
              <w:b w:val="0"/>
              <w:sz w:val="22"/>
              <w:szCs w:val="22"/>
            </w:rPr>
          </w:pPr>
          <w:hyperlink w:anchor="_Toc517794070" w:history="1">
            <w:r w:rsidRPr="00756643">
              <w:rPr>
                <w:rStyle w:val="Hyperlink"/>
              </w:rPr>
              <w:t>Afkortingenlijst</w:t>
            </w:r>
            <w:r>
              <w:rPr>
                <w:webHidden/>
              </w:rPr>
              <w:tab/>
            </w:r>
            <w:r>
              <w:rPr>
                <w:webHidden/>
              </w:rPr>
              <w:fldChar w:fldCharType="begin"/>
            </w:r>
            <w:r>
              <w:rPr>
                <w:webHidden/>
              </w:rPr>
              <w:instrText xml:space="preserve"> PAGEREF _Toc517794070 \h </w:instrText>
            </w:r>
            <w:r>
              <w:rPr>
                <w:webHidden/>
              </w:rPr>
            </w:r>
            <w:r>
              <w:rPr>
                <w:webHidden/>
              </w:rPr>
              <w:fldChar w:fldCharType="separate"/>
            </w:r>
            <w:r w:rsidR="00321086">
              <w:rPr>
                <w:webHidden/>
              </w:rPr>
              <w:t>7</w:t>
            </w:r>
            <w:r>
              <w:rPr>
                <w:webHidden/>
              </w:rPr>
              <w:fldChar w:fldCharType="end"/>
            </w:r>
          </w:hyperlink>
        </w:p>
        <w:p w:rsidR="009C355B" w:rsidRDefault="009C355B">
          <w:pPr>
            <w:pStyle w:val="Inhopg1"/>
            <w:rPr>
              <w:rFonts w:asciiTheme="minorHAnsi" w:hAnsiTheme="minorHAnsi" w:cstheme="minorBidi"/>
              <w:b w:val="0"/>
              <w:sz w:val="22"/>
              <w:szCs w:val="22"/>
            </w:rPr>
          </w:pPr>
          <w:hyperlink w:anchor="_Toc517794071" w:history="1">
            <w:r w:rsidRPr="00756643">
              <w:rPr>
                <w:rStyle w:val="Hyperlink"/>
              </w:rPr>
              <w:t>Begrippenlijst</w:t>
            </w:r>
            <w:r>
              <w:rPr>
                <w:webHidden/>
              </w:rPr>
              <w:tab/>
            </w:r>
            <w:r>
              <w:rPr>
                <w:webHidden/>
              </w:rPr>
              <w:fldChar w:fldCharType="begin"/>
            </w:r>
            <w:r>
              <w:rPr>
                <w:webHidden/>
              </w:rPr>
              <w:instrText xml:space="preserve"> PAGEREF _Toc517794071 \h </w:instrText>
            </w:r>
            <w:r>
              <w:rPr>
                <w:webHidden/>
              </w:rPr>
            </w:r>
            <w:r>
              <w:rPr>
                <w:webHidden/>
              </w:rPr>
              <w:fldChar w:fldCharType="separate"/>
            </w:r>
            <w:r w:rsidR="00321086">
              <w:rPr>
                <w:webHidden/>
              </w:rPr>
              <w:t>7</w:t>
            </w:r>
            <w:r>
              <w:rPr>
                <w:webHidden/>
              </w:rPr>
              <w:fldChar w:fldCharType="end"/>
            </w:r>
          </w:hyperlink>
        </w:p>
        <w:p w:rsidR="009C355B" w:rsidRDefault="009C355B">
          <w:pPr>
            <w:pStyle w:val="Inhopg1"/>
            <w:rPr>
              <w:rFonts w:asciiTheme="minorHAnsi" w:hAnsiTheme="minorHAnsi" w:cstheme="minorBidi"/>
              <w:b w:val="0"/>
              <w:sz w:val="22"/>
              <w:szCs w:val="22"/>
            </w:rPr>
          </w:pPr>
          <w:hyperlink w:anchor="_Toc517794072" w:history="1">
            <w:r w:rsidRPr="00756643">
              <w:rPr>
                <w:rStyle w:val="Hyperlink"/>
              </w:rPr>
              <w:t>1</w:t>
            </w:r>
            <w:r>
              <w:rPr>
                <w:rFonts w:asciiTheme="minorHAnsi" w:hAnsiTheme="minorHAnsi" w:cstheme="minorBidi"/>
                <w:b w:val="0"/>
                <w:sz w:val="22"/>
                <w:szCs w:val="22"/>
              </w:rPr>
              <w:tab/>
            </w:r>
            <w:r w:rsidRPr="00756643">
              <w:rPr>
                <w:rStyle w:val="Hyperlink"/>
              </w:rPr>
              <w:t>Inleiding</w:t>
            </w:r>
            <w:r>
              <w:rPr>
                <w:webHidden/>
              </w:rPr>
              <w:tab/>
            </w:r>
            <w:r>
              <w:rPr>
                <w:webHidden/>
              </w:rPr>
              <w:fldChar w:fldCharType="begin"/>
            </w:r>
            <w:r>
              <w:rPr>
                <w:webHidden/>
              </w:rPr>
              <w:instrText xml:space="preserve"> PAGEREF _Toc517794072 \h </w:instrText>
            </w:r>
            <w:r>
              <w:rPr>
                <w:webHidden/>
              </w:rPr>
            </w:r>
            <w:r>
              <w:rPr>
                <w:webHidden/>
              </w:rPr>
              <w:fldChar w:fldCharType="separate"/>
            </w:r>
            <w:r w:rsidR="00321086">
              <w:rPr>
                <w:webHidden/>
              </w:rPr>
              <w:t>8</w:t>
            </w:r>
            <w:r>
              <w:rPr>
                <w:webHidden/>
              </w:rPr>
              <w:fldChar w:fldCharType="end"/>
            </w:r>
          </w:hyperlink>
        </w:p>
        <w:p w:rsidR="009C355B" w:rsidRDefault="009C355B">
          <w:pPr>
            <w:pStyle w:val="Inhopg1"/>
            <w:rPr>
              <w:rFonts w:asciiTheme="minorHAnsi" w:hAnsiTheme="minorHAnsi" w:cstheme="minorBidi"/>
              <w:b w:val="0"/>
              <w:sz w:val="22"/>
              <w:szCs w:val="22"/>
            </w:rPr>
          </w:pPr>
          <w:hyperlink w:anchor="_Toc517794073" w:history="1">
            <w:r w:rsidRPr="00756643">
              <w:rPr>
                <w:rStyle w:val="Hyperlink"/>
              </w:rPr>
              <w:t>2</w:t>
            </w:r>
            <w:r>
              <w:rPr>
                <w:rFonts w:asciiTheme="minorHAnsi" w:hAnsiTheme="minorHAnsi" w:cstheme="minorBidi"/>
                <w:b w:val="0"/>
                <w:sz w:val="22"/>
                <w:szCs w:val="22"/>
              </w:rPr>
              <w:tab/>
            </w:r>
            <w:r w:rsidRPr="00756643">
              <w:rPr>
                <w:rStyle w:val="Hyperlink"/>
              </w:rPr>
              <w:t>Organisatorische Context</w:t>
            </w:r>
            <w:r>
              <w:rPr>
                <w:webHidden/>
              </w:rPr>
              <w:tab/>
            </w:r>
            <w:r>
              <w:rPr>
                <w:webHidden/>
              </w:rPr>
              <w:fldChar w:fldCharType="begin"/>
            </w:r>
            <w:r>
              <w:rPr>
                <w:webHidden/>
              </w:rPr>
              <w:instrText xml:space="preserve"> PAGEREF _Toc517794073 \h </w:instrText>
            </w:r>
            <w:r>
              <w:rPr>
                <w:webHidden/>
              </w:rPr>
            </w:r>
            <w:r>
              <w:rPr>
                <w:webHidden/>
              </w:rPr>
              <w:fldChar w:fldCharType="separate"/>
            </w:r>
            <w:r w:rsidR="00321086">
              <w:rPr>
                <w:webHidden/>
              </w:rPr>
              <w:t>9</w:t>
            </w:r>
            <w:r>
              <w:rPr>
                <w:webHidden/>
              </w:rPr>
              <w:fldChar w:fldCharType="end"/>
            </w:r>
          </w:hyperlink>
        </w:p>
        <w:p w:rsidR="009C355B" w:rsidRDefault="009C355B">
          <w:pPr>
            <w:pStyle w:val="Inhopg2"/>
            <w:rPr>
              <w:rFonts w:asciiTheme="minorHAnsi" w:hAnsiTheme="minorHAnsi" w:cstheme="minorBidi"/>
              <w:sz w:val="22"/>
              <w:szCs w:val="22"/>
            </w:rPr>
          </w:pPr>
          <w:hyperlink w:anchor="_Toc517794074" w:history="1">
            <w:r w:rsidRPr="00756643">
              <w:rPr>
                <w:rStyle w:val="Hyperlink"/>
              </w:rPr>
              <w:t>2.1</w:t>
            </w:r>
            <w:r>
              <w:rPr>
                <w:rFonts w:asciiTheme="minorHAnsi" w:hAnsiTheme="minorHAnsi" w:cstheme="minorBidi"/>
                <w:sz w:val="22"/>
                <w:szCs w:val="22"/>
              </w:rPr>
              <w:tab/>
            </w:r>
            <w:r w:rsidRPr="00756643">
              <w:rPr>
                <w:rStyle w:val="Hyperlink"/>
              </w:rPr>
              <w:t>Het bedrijf</w:t>
            </w:r>
            <w:r>
              <w:rPr>
                <w:webHidden/>
              </w:rPr>
              <w:tab/>
            </w:r>
            <w:r>
              <w:rPr>
                <w:webHidden/>
              </w:rPr>
              <w:fldChar w:fldCharType="begin"/>
            </w:r>
            <w:r>
              <w:rPr>
                <w:webHidden/>
              </w:rPr>
              <w:instrText xml:space="preserve"> PAGEREF _Toc517794074 \h </w:instrText>
            </w:r>
            <w:r>
              <w:rPr>
                <w:webHidden/>
              </w:rPr>
            </w:r>
            <w:r>
              <w:rPr>
                <w:webHidden/>
              </w:rPr>
              <w:fldChar w:fldCharType="separate"/>
            </w:r>
            <w:r w:rsidR="00321086">
              <w:rPr>
                <w:webHidden/>
              </w:rPr>
              <w:t>9</w:t>
            </w:r>
            <w:r>
              <w:rPr>
                <w:webHidden/>
              </w:rPr>
              <w:fldChar w:fldCharType="end"/>
            </w:r>
          </w:hyperlink>
        </w:p>
        <w:p w:rsidR="009C355B" w:rsidRDefault="009C355B">
          <w:pPr>
            <w:pStyle w:val="Inhopg2"/>
            <w:rPr>
              <w:rFonts w:asciiTheme="minorHAnsi" w:hAnsiTheme="minorHAnsi" w:cstheme="minorBidi"/>
              <w:sz w:val="22"/>
              <w:szCs w:val="22"/>
            </w:rPr>
          </w:pPr>
          <w:hyperlink w:anchor="_Toc517794075" w:history="1">
            <w:r w:rsidRPr="00756643">
              <w:rPr>
                <w:rStyle w:val="Hyperlink"/>
              </w:rPr>
              <w:t>2.2</w:t>
            </w:r>
            <w:r>
              <w:rPr>
                <w:rFonts w:asciiTheme="minorHAnsi" w:hAnsiTheme="minorHAnsi" w:cstheme="minorBidi"/>
                <w:sz w:val="22"/>
                <w:szCs w:val="22"/>
              </w:rPr>
              <w:tab/>
            </w:r>
            <w:r w:rsidRPr="00756643">
              <w:rPr>
                <w:rStyle w:val="Hyperlink"/>
              </w:rPr>
              <w:t>Bedrijfsgegevens</w:t>
            </w:r>
            <w:r>
              <w:rPr>
                <w:webHidden/>
              </w:rPr>
              <w:tab/>
            </w:r>
            <w:r>
              <w:rPr>
                <w:webHidden/>
              </w:rPr>
              <w:fldChar w:fldCharType="begin"/>
            </w:r>
            <w:r>
              <w:rPr>
                <w:webHidden/>
              </w:rPr>
              <w:instrText xml:space="preserve"> PAGEREF _Toc517794075 \h </w:instrText>
            </w:r>
            <w:r>
              <w:rPr>
                <w:webHidden/>
              </w:rPr>
            </w:r>
            <w:r>
              <w:rPr>
                <w:webHidden/>
              </w:rPr>
              <w:fldChar w:fldCharType="separate"/>
            </w:r>
            <w:r w:rsidR="00321086">
              <w:rPr>
                <w:webHidden/>
              </w:rPr>
              <w:t>10</w:t>
            </w:r>
            <w:r>
              <w:rPr>
                <w:webHidden/>
              </w:rPr>
              <w:fldChar w:fldCharType="end"/>
            </w:r>
          </w:hyperlink>
        </w:p>
        <w:p w:rsidR="009C355B" w:rsidRDefault="009C355B">
          <w:pPr>
            <w:pStyle w:val="Inhopg2"/>
            <w:rPr>
              <w:rFonts w:asciiTheme="minorHAnsi" w:hAnsiTheme="minorHAnsi" w:cstheme="minorBidi"/>
              <w:sz w:val="22"/>
              <w:szCs w:val="22"/>
            </w:rPr>
          </w:pPr>
          <w:hyperlink w:anchor="_Toc517794076" w:history="1">
            <w:r w:rsidRPr="00756643">
              <w:rPr>
                <w:rStyle w:val="Hyperlink"/>
              </w:rPr>
              <w:t>2.3</w:t>
            </w:r>
            <w:r>
              <w:rPr>
                <w:rFonts w:asciiTheme="minorHAnsi" w:hAnsiTheme="minorHAnsi" w:cstheme="minorBidi"/>
                <w:sz w:val="22"/>
                <w:szCs w:val="22"/>
              </w:rPr>
              <w:tab/>
            </w:r>
            <w:r w:rsidRPr="00756643">
              <w:rPr>
                <w:rStyle w:val="Hyperlink"/>
              </w:rPr>
              <w:t>Persoonsgegevens</w:t>
            </w:r>
            <w:r>
              <w:rPr>
                <w:webHidden/>
              </w:rPr>
              <w:tab/>
            </w:r>
            <w:r>
              <w:rPr>
                <w:webHidden/>
              </w:rPr>
              <w:fldChar w:fldCharType="begin"/>
            </w:r>
            <w:r>
              <w:rPr>
                <w:webHidden/>
              </w:rPr>
              <w:instrText xml:space="preserve"> PAGEREF _Toc517794076 \h </w:instrText>
            </w:r>
            <w:r>
              <w:rPr>
                <w:webHidden/>
              </w:rPr>
            </w:r>
            <w:r>
              <w:rPr>
                <w:webHidden/>
              </w:rPr>
              <w:fldChar w:fldCharType="separate"/>
            </w:r>
            <w:r w:rsidR="00321086">
              <w:rPr>
                <w:webHidden/>
              </w:rPr>
              <w:t>10</w:t>
            </w:r>
            <w:r>
              <w:rPr>
                <w:webHidden/>
              </w:rPr>
              <w:fldChar w:fldCharType="end"/>
            </w:r>
          </w:hyperlink>
        </w:p>
        <w:p w:rsidR="009C355B" w:rsidRDefault="009C355B">
          <w:pPr>
            <w:pStyle w:val="Inhopg2"/>
            <w:rPr>
              <w:rFonts w:asciiTheme="minorHAnsi" w:hAnsiTheme="minorHAnsi" w:cstheme="minorBidi"/>
              <w:sz w:val="22"/>
              <w:szCs w:val="22"/>
            </w:rPr>
          </w:pPr>
          <w:hyperlink w:anchor="_Toc517794077" w:history="1">
            <w:r w:rsidRPr="00756643">
              <w:rPr>
                <w:rStyle w:val="Hyperlink"/>
              </w:rPr>
              <w:t>2.4</w:t>
            </w:r>
            <w:r>
              <w:rPr>
                <w:rFonts w:asciiTheme="minorHAnsi" w:hAnsiTheme="minorHAnsi" w:cstheme="minorBidi"/>
                <w:sz w:val="22"/>
                <w:szCs w:val="22"/>
              </w:rPr>
              <w:tab/>
            </w:r>
            <w:r w:rsidRPr="00756643">
              <w:rPr>
                <w:rStyle w:val="Hyperlink"/>
              </w:rPr>
              <w:t>Tsubaki Nakashima</w:t>
            </w:r>
            <w:r>
              <w:rPr>
                <w:webHidden/>
              </w:rPr>
              <w:tab/>
            </w:r>
            <w:r>
              <w:rPr>
                <w:webHidden/>
              </w:rPr>
              <w:fldChar w:fldCharType="begin"/>
            </w:r>
            <w:r>
              <w:rPr>
                <w:webHidden/>
              </w:rPr>
              <w:instrText xml:space="preserve"> PAGEREF _Toc517794077 \h </w:instrText>
            </w:r>
            <w:r>
              <w:rPr>
                <w:webHidden/>
              </w:rPr>
            </w:r>
            <w:r>
              <w:rPr>
                <w:webHidden/>
              </w:rPr>
              <w:fldChar w:fldCharType="separate"/>
            </w:r>
            <w:r w:rsidR="00321086">
              <w:rPr>
                <w:webHidden/>
              </w:rPr>
              <w:t>11</w:t>
            </w:r>
            <w:r>
              <w:rPr>
                <w:webHidden/>
              </w:rPr>
              <w:fldChar w:fldCharType="end"/>
            </w:r>
          </w:hyperlink>
        </w:p>
        <w:p w:rsidR="009C355B" w:rsidRDefault="009C355B">
          <w:pPr>
            <w:pStyle w:val="Inhopg3"/>
            <w:rPr>
              <w:rFonts w:asciiTheme="minorHAnsi" w:hAnsiTheme="minorHAnsi" w:cstheme="minorBidi"/>
              <w:sz w:val="22"/>
              <w:szCs w:val="22"/>
            </w:rPr>
          </w:pPr>
          <w:hyperlink w:anchor="_Toc517794078" w:history="1">
            <w:r w:rsidRPr="00756643">
              <w:rPr>
                <w:rStyle w:val="Hyperlink"/>
              </w:rPr>
              <w:t>2.4.1</w:t>
            </w:r>
            <w:r>
              <w:rPr>
                <w:rFonts w:asciiTheme="minorHAnsi" w:hAnsiTheme="minorHAnsi" w:cstheme="minorBidi"/>
                <w:sz w:val="22"/>
                <w:szCs w:val="22"/>
              </w:rPr>
              <w:tab/>
            </w:r>
            <w:r w:rsidRPr="00756643">
              <w:rPr>
                <w:rStyle w:val="Hyperlink"/>
              </w:rPr>
              <w:t>Rollenfabriek lay-out</w:t>
            </w:r>
            <w:r>
              <w:rPr>
                <w:webHidden/>
              </w:rPr>
              <w:tab/>
            </w:r>
            <w:r>
              <w:rPr>
                <w:webHidden/>
              </w:rPr>
              <w:fldChar w:fldCharType="begin"/>
            </w:r>
            <w:r>
              <w:rPr>
                <w:webHidden/>
              </w:rPr>
              <w:instrText xml:space="preserve"> PAGEREF _Toc517794078 \h </w:instrText>
            </w:r>
            <w:r>
              <w:rPr>
                <w:webHidden/>
              </w:rPr>
            </w:r>
            <w:r>
              <w:rPr>
                <w:webHidden/>
              </w:rPr>
              <w:fldChar w:fldCharType="separate"/>
            </w:r>
            <w:r w:rsidR="00321086">
              <w:rPr>
                <w:webHidden/>
              </w:rPr>
              <w:t>11</w:t>
            </w:r>
            <w:r>
              <w:rPr>
                <w:webHidden/>
              </w:rPr>
              <w:fldChar w:fldCharType="end"/>
            </w:r>
          </w:hyperlink>
        </w:p>
        <w:p w:rsidR="009C355B" w:rsidRDefault="009C355B">
          <w:pPr>
            <w:pStyle w:val="Inhopg3"/>
            <w:rPr>
              <w:rFonts w:asciiTheme="minorHAnsi" w:hAnsiTheme="minorHAnsi" w:cstheme="minorBidi"/>
              <w:sz w:val="22"/>
              <w:szCs w:val="22"/>
            </w:rPr>
          </w:pPr>
          <w:hyperlink w:anchor="_Toc517794079" w:history="1">
            <w:r w:rsidRPr="00756643">
              <w:rPr>
                <w:rStyle w:val="Hyperlink"/>
              </w:rPr>
              <w:t>2.4.2</w:t>
            </w:r>
            <w:r>
              <w:rPr>
                <w:rFonts w:asciiTheme="minorHAnsi" w:hAnsiTheme="minorHAnsi" w:cstheme="minorBidi"/>
                <w:sz w:val="22"/>
                <w:szCs w:val="22"/>
              </w:rPr>
              <w:tab/>
            </w:r>
            <w:r w:rsidRPr="00756643">
              <w:rPr>
                <w:rStyle w:val="Hyperlink"/>
              </w:rPr>
              <w:t>Buffervoorraden</w:t>
            </w:r>
            <w:r>
              <w:rPr>
                <w:webHidden/>
              </w:rPr>
              <w:tab/>
            </w:r>
            <w:r>
              <w:rPr>
                <w:webHidden/>
              </w:rPr>
              <w:fldChar w:fldCharType="begin"/>
            </w:r>
            <w:r>
              <w:rPr>
                <w:webHidden/>
              </w:rPr>
              <w:instrText xml:space="preserve"> PAGEREF _Toc517794079 \h </w:instrText>
            </w:r>
            <w:r>
              <w:rPr>
                <w:webHidden/>
              </w:rPr>
            </w:r>
            <w:r>
              <w:rPr>
                <w:webHidden/>
              </w:rPr>
              <w:fldChar w:fldCharType="separate"/>
            </w:r>
            <w:r w:rsidR="00321086">
              <w:rPr>
                <w:webHidden/>
              </w:rPr>
              <w:t>11</w:t>
            </w:r>
            <w:r>
              <w:rPr>
                <w:webHidden/>
              </w:rPr>
              <w:fldChar w:fldCharType="end"/>
            </w:r>
          </w:hyperlink>
        </w:p>
        <w:p w:rsidR="009C355B" w:rsidRDefault="009C355B">
          <w:pPr>
            <w:pStyle w:val="Inhopg3"/>
            <w:rPr>
              <w:rFonts w:asciiTheme="minorHAnsi" w:hAnsiTheme="minorHAnsi" w:cstheme="minorBidi"/>
              <w:sz w:val="22"/>
              <w:szCs w:val="22"/>
            </w:rPr>
          </w:pPr>
          <w:hyperlink w:anchor="_Toc517794080" w:history="1">
            <w:r w:rsidRPr="00756643">
              <w:rPr>
                <w:rStyle w:val="Hyperlink"/>
              </w:rPr>
              <w:t>2.4.3</w:t>
            </w:r>
            <w:r>
              <w:rPr>
                <w:rFonts w:asciiTheme="minorHAnsi" w:hAnsiTheme="minorHAnsi" w:cstheme="minorBidi"/>
                <w:sz w:val="22"/>
                <w:szCs w:val="22"/>
              </w:rPr>
              <w:tab/>
            </w:r>
            <w:r w:rsidRPr="00756643">
              <w:rPr>
                <w:rStyle w:val="Hyperlink"/>
              </w:rPr>
              <w:t>Omstellingen</w:t>
            </w:r>
            <w:r>
              <w:rPr>
                <w:webHidden/>
              </w:rPr>
              <w:tab/>
            </w:r>
            <w:r>
              <w:rPr>
                <w:webHidden/>
              </w:rPr>
              <w:fldChar w:fldCharType="begin"/>
            </w:r>
            <w:r>
              <w:rPr>
                <w:webHidden/>
              </w:rPr>
              <w:instrText xml:space="preserve"> PAGEREF _Toc517794080 \h </w:instrText>
            </w:r>
            <w:r>
              <w:rPr>
                <w:webHidden/>
              </w:rPr>
            </w:r>
            <w:r>
              <w:rPr>
                <w:webHidden/>
              </w:rPr>
              <w:fldChar w:fldCharType="separate"/>
            </w:r>
            <w:r w:rsidR="00321086">
              <w:rPr>
                <w:webHidden/>
              </w:rPr>
              <w:t>12</w:t>
            </w:r>
            <w:r>
              <w:rPr>
                <w:webHidden/>
              </w:rPr>
              <w:fldChar w:fldCharType="end"/>
            </w:r>
          </w:hyperlink>
        </w:p>
        <w:p w:rsidR="009C355B" w:rsidRDefault="009C355B">
          <w:pPr>
            <w:pStyle w:val="Inhopg2"/>
            <w:rPr>
              <w:rFonts w:asciiTheme="minorHAnsi" w:hAnsiTheme="minorHAnsi" w:cstheme="minorBidi"/>
              <w:sz w:val="22"/>
              <w:szCs w:val="22"/>
            </w:rPr>
          </w:pPr>
          <w:hyperlink w:anchor="_Toc517794081" w:history="1">
            <w:r w:rsidRPr="00756643">
              <w:rPr>
                <w:rStyle w:val="Hyperlink"/>
              </w:rPr>
              <w:t>2.5</w:t>
            </w:r>
            <w:r>
              <w:rPr>
                <w:rFonts w:asciiTheme="minorHAnsi" w:hAnsiTheme="minorHAnsi" w:cstheme="minorBidi"/>
                <w:sz w:val="22"/>
                <w:szCs w:val="22"/>
              </w:rPr>
              <w:tab/>
            </w:r>
            <w:r w:rsidRPr="00756643">
              <w:rPr>
                <w:rStyle w:val="Hyperlink"/>
              </w:rPr>
              <w:t>EKB Manufacturing Intelligence</w:t>
            </w:r>
            <w:r>
              <w:rPr>
                <w:webHidden/>
              </w:rPr>
              <w:tab/>
            </w:r>
            <w:r>
              <w:rPr>
                <w:webHidden/>
              </w:rPr>
              <w:fldChar w:fldCharType="begin"/>
            </w:r>
            <w:r>
              <w:rPr>
                <w:webHidden/>
              </w:rPr>
              <w:instrText xml:space="preserve"> PAGEREF _Toc517794081 \h </w:instrText>
            </w:r>
            <w:r>
              <w:rPr>
                <w:webHidden/>
              </w:rPr>
            </w:r>
            <w:r>
              <w:rPr>
                <w:webHidden/>
              </w:rPr>
              <w:fldChar w:fldCharType="separate"/>
            </w:r>
            <w:r w:rsidR="00321086">
              <w:rPr>
                <w:webHidden/>
              </w:rPr>
              <w:t>12</w:t>
            </w:r>
            <w:r>
              <w:rPr>
                <w:webHidden/>
              </w:rPr>
              <w:fldChar w:fldCharType="end"/>
            </w:r>
          </w:hyperlink>
        </w:p>
        <w:p w:rsidR="009C355B" w:rsidRDefault="009C355B">
          <w:pPr>
            <w:pStyle w:val="Inhopg3"/>
            <w:rPr>
              <w:rFonts w:asciiTheme="minorHAnsi" w:hAnsiTheme="minorHAnsi" w:cstheme="minorBidi"/>
              <w:sz w:val="22"/>
              <w:szCs w:val="22"/>
            </w:rPr>
          </w:pPr>
          <w:hyperlink w:anchor="_Toc517794082" w:history="1">
            <w:r w:rsidRPr="00756643">
              <w:rPr>
                <w:rStyle w:val="Hyperlink"/>
              </w:rPr>
              <w:t>2.5.1</w:t>
            </w:r>
            <w:r>
              <w:rPr>
                <w:rFonts w:asciiTheme="minorHAnsi" w:hAnsiTheme="minorHAnsi" w:cstheme="minorBidi"/>
                <w:sz w:val="22"/>
                <w:szCs w:val="22"/>
              </w:rPr>
              <w:tab/>
            </w:r>
            <w:r w:rsidRPr="00756643">
              <w:rPr>
                <w:rStyle w:val="Hyperlink"/>
              </w:rPr>
              <w:t>Overall Equipment Effectiveness</w:t>
            </w:r>
            <w:r>
              <w:rPr>
                <w:webHidden/>
              </w:rPr>
              <w:tab/>
            </w:r>
            <w:r>
              <w:rPr>
                <w:webHidden/>
              </w:rPr>
              <w:fldChar w:fldCharType="begin"/>
            </w:r>
            <w:r>
              <w:rPr>
                <w:webHidden/>
              </w:rPr>
              <w:instrText xml:space="preserve"> PAGEREF _Toc517794082 \h </w:instrText>
            </w:r>
            <w:r>
              <w:rPr>
                <w:webHidden/>
              </w:rPr>
            </w:r>
            <w:r>
              <w:rPr>
                <w:webHidden/>
              </w:rPr>
              <w:fldChar w:fldCharType="separate"/>
            </w:r>
            <w:r w:rsidR="00321086">
              <w:rPr>
                <w:webHidden/>
              </w:rPr>
              <w:t>12</w:t>
            </w:r>
            <w:r>
              <w:rPr>
                <w:webHidden/>
              </w:rPr>
              <w:fldChar w:fldCharType="end"/>
            </w:r>
          </w:hyperlink>
        </w:p>
        <w:p w:rsidR="009C355B" w:rsidRDefault="009C355B">
          <w:pPr>
            <w:pStyle w:val="Inhopg1"/>
            <w:rPr>
              <w:rFonts w:asciiTheme="minorHAnsi" w:hAnsiTheme="minorHAnsi" w:cstheme="minorBidi"/>
              <w:b w:val="0"/>
              <w:sz w:val="22"/>
              <w:szCs w:val="22"/>
            </w:rPr>
          </w:pPr>
          <w:hyperlink w:anchor="_Toc517794083" w:history="1">
            <w:r w:rsidRPr="00756643">
              <w:rPr>
                <w:rStyle w:val="Hyperlink"/>
              </w:rPr>
              <w:t>3</w:t>
            </w:r>
            <w:r>
              <w:rPr>
                <w:rFonts w:asciiTheme="minorHAnsi" w:hAnsiTheme="minorHAnsi" w:cstheme="minorBidi"/>
                <w:b w:val="0"/>
                <w:sz w:val="22"/>
                <w:szCs w:val="22"/>
              </w:rPr>
              <w:tab/>
            </w:r>
            <w:r w:rsidRPr="00756643">
              <w:rPr>
                <w:rStyle w:val="Hyperlink"/>
              </w:rPr>
              <w:t>De Opdracht</w:t>
            </w:r>
            <w:r>
              <w:rPr>
                <w:webHidden/>
              </w:rPr>
              <w:tab/>
            </w:r>
            <w:r>
              <w:rPr>
                <w:webHidden/>
              </w:rPr>
              <w:fldChar w:fldCharType="begin"/>
            </w:r>
            <w:r>
              <w:rPr>
                <w:webHidden/>
              </w:rPr>
              <w:instrText xml:space="preserve"> PAGEREF _Toc517794083 \h </w:instrText>
            </w:r>
            <w:r>
              <w:rPr>
                <w:webHidden/>
              </w:rPr>
            </w:r>
            <w:r>
              <w:rPr>
                <w:webHidden/>
              </w:rPr>
              <w:fldChar w:fldCharType="separate"/>
            </w:r>
            <w:r w:rsidR="00321086">
              <w:rPr>
                <w:webHidden/>
              </w:rPr>
              <w:t>14</w:t>
            </w:r>
            <w:r>
              <w:rPr>
                <w:webHidden/>
              </w:rPr>
              <w:fldChar w:fldCharType="end"/>
            </w:r>
          </w:hyperlink>
        </w:p>
        <w:p w:rsidR="009C355B" w:rsidRDefault="009C355B">
          <w:pPr>
            <w:pStyle w:val="Inhopg2"/>
            <w:rPr>
              <w:rFonts w:asciiTheme="minorHAnsi" w:hAnsiTheme="minorHAnsi" w:cstheme="minorBidi"/>
              <w:sz w:val="22"/>
              <w:szCs w:val="22"/>
            </w:rPr>
          </w:pPr>
          <w:hyperlink w:anchor="_Toc517794084" w:history="1">
            <w:r w:rsidRPr="00756643">
              <w:rPr>
                <w:rStyle w:val="Hyperlink"/>
              </w:rPr>
              <w:t>3.1</w:t>
            </w:r>
            <w:r>
              <w:rPr>
                <w:rFonts w:asciiTheme="minorHAnsi" w:hAnsiTheme="minorHAnsi" w:cstheme="minorBidi"/>
                <w:sz w:val="22"/>
                <w:szCs w:val="22"/>
              </w:rPr>
              <w:tab/>
            </w:r>
            <w:r w:rsidRPr="00756643">
              <w:rPr>
                <w:rStyle w:val="Hyperlink"/>
              </w:rPr>
              <w:t>De kwestie</w:t>
            </w:r>
            <w:r>
              <w:rPr>
                <w:webHidden/>
              </w:rPr>
              <w:tab/>
            </w:r>
            <w:r>
              <w:rPr>
                <w:webHidden/>
              </w:rPr>
              <w:fldChar w:fldCharType="begin"/>
            </w:r>
            <w:r>
              <w:rPr>
                <w:webHidden/>
              </w:rPr>
              <w:instrText xml:space="preserve"> PAGEREF _Toc517794084 \h </w:instrText>
            </w:r>
            <w:r>
              <w:rPr>
                <w:webHidden/>
              </w:rPr>
            </w:r>
            <w:r>
              <w:rPr>
                <w:webHidden/>
              </w:rPr>
              <w:fldChar w:fldCharType="separate"/>
            </w:r>
            <w:r w:rsidR="00321086">
              <w:rPr>
                <w:webHidden/>
              </w:rPr>
              <w:t>14</w:t>
            </w:r>
            <w:r>
              <w:rPr>
                <w:webHidden/>
              </w:rPr>
              <w:fldChar w:fldCharType="end"/>
            </w:r>
          </w:hyperlink>
        </w:p>
        <w:p w:rsidR="009C355B" w:rsidRDefault="009C355B">
          <w:pPr>
            <w:pStyle w:val="Inhopg2"/>
            <w:rPr>
              <w:rFonts w:asciiTheme="minorHAnsi" w:hAnsiTheme="minorHAnsi" w:cstheme="minorBidi"/>
              <w:sz w:val="22"/>
              <w:szCs w:val="22"/>
            </w:rPr>
          </w:pPr>
          <w:hyperlink w:anchor="_Toc517794085" w:history="1">
            <w:r w:rsidRPr="00756643">
              <w:rPr>
                <w:rStyle w:val="Hyperlink"/>
              </w:rPr>
              <w:t>3.2</w:t>
            </w:r>
            <w:r>
              <w:rPr>
                <w:rFonts w:asciiTheme="minorHAnsi" w:hAnsiTheme="minorHAnsi" w:cstheme="minorBidi"/>
                <w:sz w:val="22"/>
                <w:szCs w:val="22"/>
              </w:rPr>
              <w:tab/>
            </w:r>
            <w:r w:rsidRPr="00756643">
              <w:rPr>
                <w:rStyle w:val="Hyperlink"/>
              </w:rPr>
              <w:t>De afstudeeropdracht in het kort</w:t>
            </w:r>
            <w:r>
              <w:rPr>
                <w:webHidden/>
              </w:rPr>
              <w:tab/>
            </w:r>
            <w:r>
              <w:rPr>
                <w:webHidden/>
              </w:rPr>
              <w:fldChar w:fldCharType="begin"/>
            </w:r>
            <w:r>
              <w:rPr>
                <w:webHidden/>
              </w:rPr>
              <w:instrText xml:space="preserve"> PAGEREF _Toc517794085 \h </w:instrText>
            </w:r>
            <w:r>
              <w:rPr>
                <w:webHidden/>
              </w:rPr>
            </w:r>
            <w:r>
              <w:rPr>
                <w:webHidden/>
              </w:rPr>
              <w:fldChar w:fldCharType="separate"/>
            </w:r>
            <w:r w:rsidR="00321086">
              <w:rPr>
                <w:webHidden/>
              </w:rPr>
              <w:t>14</w:t>
            </w:r>
            <w:r>
              <w:rPr>
                <w:webHidden/>
              </w:rPr>
              <w:fldChar w:fldCharType="end"/>
            </w:r>
          </w:hyperlink>
        </w:p>
        <w:p w:rsidR="009C355B" w:rsidRDefault="009C355B">
          <w:pPr>
            <w:pStyle w:val="Inhopg2"/>
            <w:rPr>
              <w:rFonts w:asciiTheme="minorHAnsi" w:hAnsiTheme="minorHAnsi" w:cstheme="minorBidi"/>
              <w:sz w:val="22"/>
              <w:szCs w:val="22"/>
            </w:rPr>
          </w:pPr>
          <w:hyperlink w:anchor="_Toc517794086" w:history="1">
            <w:r w:rsidRPr="00756643">
              <w:rPr>
                <w:rStyle w:val="Hyperlink"/>
              </w:rPr>
              <w:t>3.3</w:t>
            </w:r>
            <w:r>
              <w:rPr>
                <w:rFonts w:asciiTheme="minorHAnsi" w:hAnsiTheme="minorHAnsi" w:cstheme="minorBidi"/>
                <w:sz w:val="22"/>
                <w:szCs w:val="22"/>
              </w:rPr>
              <w:tab/>
            </w:r>
            <w:r w:rsidRPr="00756643">
              <w:rPr>
                <w:rStyle w:val="Hyperlink"/>
              </w:rPr>
              <w:t>Doelstelling</w:t>
            </w:r>
            <w:r>
              <w:rPr>
                <w:webHidden/>
              </w:rPr>
              <w:tab/>
            </w:r>
            <w:r>
              <w:rPr>
                <w:webHidden/>
              </w:rPr>
              <w:fldChar w:fldCharType="begin"/>
            </w:r>
            <w:r>
              <w:rPr>
                <w:webHidden/>
              </w:rPr>
              <w:instrText xml:space="preserve"> PAGEREF _Toc517794086 \h </w:instrText>
            </w:r>
            <w:r>
              <w:rPr>
                <w:webHidden/>
              </w:rPr>
            </w:r>
            <w:r>
              <w:rPr>
                <w:webHidden/>
              </w:rPr>
              <w:fldChar w:fldCharType="separate"/>
            </w:r>
            <w:r w:rsidR="00321086">
              <w:rPr>
                <w:webHidden/>
              </w:rPr>
              <w:t>14</w:t>
            </w:r>
            <w:r>
              <w:rPr>
                <w:webHidden/>
              </w:rPr>
              <w:fldChar w:fldCharType="end"/>
            </w:r>
          </w:hyperlink>
        </w:p>
        <w:p w:rsidR="009C355B" w:rsidRDefault="009C355B">
          <w:pPr>
            <w:pStyle w:val="Inhopg2"/>
            <w:rPr>
              <w:rFonts w:asciiTheme="minorHAnsi" w:hAnsiTheme="minorHAnsi" w:cstheme="minorBidi"/>
              <w:sz w:val="22"/>
              <w:szCs w:val="22"/>
            </w:rPr>
          </w:pPr>
          <w:hyperlink w:anchor="_Toc517794087" w:history="1">
            <w:r w:rsidRPr="00756643">
              <w:rPr>
                <w:rStyle w:val="Hyperlink"/>
              </w:rPr>
              <w:t>3.4</w:t>
            </w:r>
            <w:r>
              <w:rPr>
                <w:rFonts w:asciiTheme="minorHAnsi" w:hAnsiTheme="minorHAnsi" w:cstheme="minorBidi"/>
                <w:sz w:val="22"/>
                <w:szCs w:val="22"/>
              </w:rPr>
              <w:tab/>
            </w:r>
            <w:r w:rsidRPr="00756643">
              <w:rPr>
                <w:rStyle w:val="Hyperlink"/>
              </w:rPr>
              <w:t>Hoofdvraag en deelvragen</w:t>
            </w:r>
            <w:r>
              <w:rPr>
                <w:webHidden/>
              </w:rPr>
              <w:tab/>
            </w:r>
            <w:r>
              <w:rPr>
                <w:webHidden/>
              </w:rPr>
              <w:fldChar w:fldCharType="begin"/>
            </w:r>
            <w:r>
              <w:rPr>
                <w:webHidden/>
              </w:rPr>
              <w:instrText xml:space="preserve"> PAGEREF _Toc517794087 \h </w:instrText>
            </w:r>
            <w:r>
              <w:rPr>
                <w:webHidden/>
              </w:rPr>
            </w:r>
            <w:r>
              <w:rPr>
                <w:webHidden/>
              </w:rPr>
              <w:fldChar w:fldCharType="separate"/>
            </w:r>
            <w:r w:rsidR="00321086">
              <w:rPr>
                <w:webHidden/>
              </w:rPr>
              <w:t>15</w:t>
            </w:r>
            <w:r>
              <w:rPr>
                <w:webHidden/>
              </w:rPr>
              <w:fldChar w:fldCharType="end"/>
            </w:r>
          </w:hyperlink>
        </w:p>
        <w:p w:rsidR="009C355B" w:rsidRDefault="009C355B">
          <w:pPr>
            <w:pStyle w:val="Inhopg2"/>
            <w:rPr>
              <w:rFonts w:asciiTheme="minorHAnsi" w:hAnsiTheme="minorHAnsi" w:cstheme="minorBidi"/>
              <w:sz w:val="22"/>
              <w:szCs w:val="22"/>
            </w:rPr>
          </w:pPr>
          <w:hyperlink w:anchor="_Toc517794088" w:history="1">
            <w:r w:rsidRPr="00756643">
              <w:rPr>
                <w:rStyle w:val="Hyperlink"/>
              </w:rPr>
              <w:t>3.5</w:t>
            </w:r>
            <w:r>
              <w:rPr>
                <w:rFonts w:asciiTheme="minorHAnsi" w:hAnsiTheme="minorHAnsi" w:cstheme="minorBidi"/>
                <w:sz w:val="22"/>
                <w:szCs w:val="22"/>
              </w:rPr>
              <w:tab/>
            </w:r>
            <w:r w:rsidRPr="00756643">
              <w:rPr>
                <w:rStyle w:val="Hyperlink"/>
              </w:rPr>
              <w:t>Onderzoeksmethoden</w:t>
            </w:r>
            <w:r>
              <w:rPr>
                <w:webHidden/>
              </w:rPr>
              <w:tab/>
            </w:r>
            <w:r>
              <w:rPr>
                <w:webHidden/>
              </w:rPr>
              <w:fldChar w:fldCharType="begin"/>
            </w:r>
            <w:r>
              <w:rPr>
                <w:webHidden/>
              </w:rPr>
              <w:instrText xml:space="preserve"> PAGEREF _Toc517794088 \h </w:instrText>
            </w:r>
            <w:r>
              <w:rPr>
                <w:webHidden/>
              </w:rPr>
            </w:r>
            <w:r>
              <w:rPr>
                <w:webHidden/>
              </w:rPr>
              <w:fldChar w:fldCharType="separate"/>
            </w:r>
            <w:r w:rsidR="00321086">
              <w:rPr>
                <w:webHidden/>
              </w:rPr>
              <w:t>15</w:t>
            </w:r>
            <w:r>
              <w:rPr>
                <w:webHidden/>
              </w:rPr>
              <w:fldChar w:fldCharType="end"/>
            </w:r>
          </w:hyperlink>
        </w:p>
        <w:p w:rsidR="009C355B" w:rsidRDefault="009C355B">
          <w:pPr>
            <w:pStyle w:val="Inhopg1"/>
            <w:rPr>
              <w:rFonts w:asciiTheme="minorHAnsi" w:hAnsiTheme="minorHAnsi" w:cstheme="minorBidi"/>
              <w:b w:val="0"/>
              <w:sz w:val="22"/>
              <w:szCs w:val="22"/>
            </w:rPr>
          </w:pPr>
          <w:hyperlink w:anchor="_Toc517794089" w:history="1">
            <w:r w:rsidRPr="00756643">
              <w:rPr>
                <w:rStyle w:val="Hyperlink"/>
              </w:rPr>
              <w:t>4</w:t>
            </w:r>
            <w:r>
              <w:rPr>
                <w:rFonts w:asciiTheme="minorHAnsi" w:hAnsiTheme="minorHAnsi" w:cstheme="minorBidi"/>
                <w:b w:val="0"/>
                <w:sz w:val="22"/>
                <w:szCs w:val="22"/>
              </w:rPr>
              <w:tab/>
            </w:r>
            <w:r w:rsidRPr="00756643">
              <w:rPr>
                <w:rStyle w:val="Hyperlink"/>
              </w:rPr>
              <w:t>Theoretisch Kader</w:t>
            </w:r>
            <w:r>
              <w:rPr>
                <w:webHidden/>
              </w:rPr>
              <w:tab/>
            </w:r>
            <w:r>
              <w:rPr>
                <w:webHidden/>
              </w:rPr>
              <w:fldChar w:fldCharType="begin"/>
            </w:r>
            <w:r>
              <w:rPr>
                <w:webHidden/>
              </w:rPr>
              <w:instrText xml:space="preserve"> PAGEREF _Toc517794089 \h </w:instrText>
            </w:r>
            <w:r>
              <w:rPr>
                <w:webHidden/>
              </w:rPr>
            </w:r>
            <w:r>
              <w:rPr>
                <w:webHidden/>
              </w:rPr>
              <w:fldChar w:fldCharType="separate"/>
            </w:r>
            <w:r w:rsidR="00321086">
              <w:rPr>
                <w:webHidden/>
              </w:rPr>
              <w:t>16</w:t>
            </w:r>
            <w:r>
              <w:rPr>
                <w:webHidden/>
              </w:rPr>
              <w:fldChar w:fldCharType="end"/>
            </w:r>
          </w:hyperlink>
        </w:p>
        <w:p w:rsidR="009C355B" w:rsidRDefault="009C355B">
          <w:pPr>
            <w:pStyle w:val="Inhopg2"/>
            <w:rPr>
              <w:rFonts w:asciiTheme="minorHAnsi" w:hAnsiTheme="minorHAnsi" w:cstheme="minorBidi"/>
              <w:sz w:val="22"/>
              <w:szCs w:val="22"/>
            </w:rPr>
          </w:pPr>
          <w:hyperlink w:anchor="_Toc517794090" w:history="1">
            <w:r w:rsidRPr="00756643">
              <w:rPr>
                <w:rStyle w:val="Hyperlink"/>
              </w:rPr>
              <w:t>4.1</w:t>
            </w:r>
            <w:r>
              <w:rPr>
                <w:rFonts w:asciiTheme="minorHAnsi" w:hAnsiTheme="minorHAnsi" w:cstheme="minorBidi"/>
                <w:sz w:val="22"/>
                <w:szCs w:val="22"/>
              </w:rPr>
              <w:tab/>
            </w:r>
            <w:r w:rsidRPr="00756643">
              <w:rPr>
                <w:rStyle w:val="Hyperlink"/>
              </w:rPr>
              <w:t>Theory of Constraints</w:t>
            </w:r>
            <w:r>
              <w:rPr>
                <w:webHidden/>
              </w:rPr>
              <w:tab/>
            </w:r>
            <w:r>
              <w:rPr>
                <w:webHidden/>
              </w:rPr>
              <w:fldChar w:fldCharType="begin"/>
            </w:r>
            <w:r>
              <w:rPr>
                <w:webHidden/>
              </w:rPr>
              <w:instrText xml:space="preserve"> PAGEREF _Toc517794090 \h </w:instrText>
            </w:r>
            <w:r>
              <w:rPr>
                <w:webHidden/>
              </w:rPr>
            </w:r>
            <w:r>
              <w:rPr>
                <w:webHidden/>
              </w:rPr>
              <w:fldChar w:fldCharType="separate"/>
            </w:r>
            <w:r w:rsidR="00321086">
              <w:rPr>
                <w:webHidden/>
              </w:rPr>
              <w:t>16</w:t>
            </w:r>
            <w:r>
              <w:rPr>
                <w:webHidden/>
              </w:rPr>
              <w:fldChar w:fldCharType="end"/>
            </w:r>
          </w:hyperlink>
        </w:p>
        <w:p w:rsidR="009C355B" w:rsidRDefault="009C355B">
          <w:pPr>
            <w:pStyle w:val="Inhopg3"/>
            <w:rPr>
              <w:rFonts w:asciiTheme="minorHAnsi" w:hAnsiTheme="minorHAnsi" w:cstheme="minorBidi"/>
              <w:sz w:val="22"/>
              <w:szCs w:val="22"/>
            </w:rPr>
          </w:pPr>
          <w:hyperlink w:anchor="_Toc517794091" w:history="1">
            <w:r w:rsidRPr="00756643">
              <w:rPr>
                <w:rStyle w:val="Hyperlink"/>
              </w:rPr>
              <w:t>4.1.1</w:t>
            </w:r>
            <w:r>
              <w:rPr>
                <w:rFonts w:asciiTheme="minorHAnsi" w:hAnsiTheme="minorHAnsi" w:cstheme="minorBidi"/>
                <w:sz w:val="22"/>
                <w:szCs w:val="22"/>
              </w:rPr>
              <w:tab/>
            </w:r>
            <w:r w:rsidRPr="00756643">
              <w:rPr>
                <w:rStyle w:val="Hyperlink"/>
              </w:rPr>
              <w:t>Overeenkomsten met LEAN</w:t>
            </w:r>
            <w:r>
              <w:rPr>
                <w:webHidden/>
              </w:rPr>
              <w:tab/>
            </w:r>
            <w:r>
              <w:rPr>
                <w:webHidden/>
              </w:rPr>
              <w:fldChar w:fldCharType="begin"/>
            </w:r>
            <w:r>
              <w:rPr>
                <w:webHidden/>
              </w:rPr>
              <w:instrText xml:space="preserve"> PAGEREF _Toc517794091 \h </w:instrText>
            </w:r>
            <w:r>
              <w:rPr>
                <w:webHidden/>
              </w:rPr>
            </w:r>
            <w:r>
              <w:rPr>
                <w:webHidden/>
              </w:rPr>
              <w:fldChar w:fldCharType="separate"/>
            </w:r>
            <w:r w:rsidR="00321086">
              <w:rPr>
                <w:webHidden/>
              </w:rPr>
              <w:t>17</w:t>
            </w:r>
            <w:r>
              <w:rPr>
                <w:webHidden/>
              </w:rPr>
              <w:fldChar w:fldCharType="end"/>
            </w:r>
          </w:hyperlink>
        </w:p>
        <w:p w:rsidR="009C355B" w:rsidRDefault="009C355B">
          <w:pPr>
            <w:pStyle w:val="Inhopg2"/>
            <w:rPr>
              <w:rFonts w:asciiTheme="minorHAnsi" w:hAnsiTheme="minorHAnsi" w:cstheme="minorBidi"/>
              <w:sz w:val="22"/>
              <w:szCs w:val="22"/>
            </w:rPr>
          </w:pPr>
          <w:hyperlink w:anchor="_Toc517794092" w:history="1">
            <w:r w:rsidRPr="00756643">
              <w:rPr>
                <w:rStyle w:val="Hyperlink"/>
              </w:rPr>
              <w:t>4.2</w:t>
            </w:r>
            <w:r>
              <w:rPr>
                <w:rFonts w:asciiTheme="minorHAnsi" w:hAnsiTheme="minorHAnsi" w:cstheme="minorBidi"/>
                <w:sz w:val="22"/>
                <w:szCs w:val="22"/>
              </w:rPr>
              <w:tab/>
            </w:r>
            <w:r w:rsidRPr="00756643">
              <w:rPr>
                <w:rStyle w:val="Hyperlink"/>
              </w:rPr>
              <w:t>Machine Learning</w:t>
            </w:r>
            <w:r>
              <w:rPr>
                <w:webHidden/>
              </w:rPr>
              <w:tab/>
            </w:r>
            <w:r>
              <w:rPr>
                <w:webHidden/>
              </w:rPr>
              <w:fldChar w:fldCharType="begin"/>
            </w:r>
            <w:r>
              <w:rPr>
                <w:webHidden/>
              </w:rPr>
              <w:instrText xml:space="preserve"> PAGEREF _Toc517794092 \h </w:instrText>
            </w:r>
            <w:r>
              <w:rPr>
                <w:webHidden/>
              </w:rPr>
            </w:r>
            <w:r>
              <w:rPr>
                <w:webHidden/>
              </w:rPr>
              <w:fldChar w:fldCharType="separate"/>
            </w:r>
            <w:r w:rsidR="00321086">
              <w:rPr>
                <w:webHidden/>
              </w:rPr>
              <w:t>18</w:t>
            </w:r>
            <w:r>
              <w:rPr>
                <w:webHidden/>
              </w:rPr>
              <w:fldChar w:fldCharType="end"/>
            </w:r>
          </w:hyperlink>
        </w:p>
        <w:p w:rsidR="009C355B" w:rsidRDefault="009C355B">
          <w:pPr>
            <w:pStyle w:val="Inhopg3"/>
            <w:rPr>
              <w:rFonts w:asciiTheme="minorHAnsi" w:hAnsiTheme="minorHAnsi" w:cstheme="minorBidi"/>
              <w:sz w:val="22"/>
              <w:szCs w:val="22"/>
            </w:rPr>
          </w:pPr>
          <w:hyperlink w:anchor="_Toc517794093" w:history="1">
            <w:r w:rsidRPr="00756643">
              <w:rPr>
                <w:rStyle w:val="Hyperlink"/>
              </w:rPr>
              <w:t>4.2.1</w:t>
            </w:r>
            <w:r>
              <w:rPr>
                <w:rFonts w:asciiTheme="minorHAnsi" w:hAnsiTheme="minorHAnsi" w:cstheme="minorBidi"/>
                <w:sz w:val="22"/>
                <w:szCs w:val="22"/>
              </w:rPr>
              <w:tab/>
            </w:r>
            <w:r w:rsidRPr="00756643">
              <w:rPr>
                <w:rStyle w:val="Hyperlink"/>
              </w:rPr>
              <w:t>De perceptron</w:t>
            </w:r>
            <w:r>
              <w:rPr>
                <w:webHidden/>
              </w:rPr>
              <w:tab/>
            </w:r>
            <w:r>
              <w:rPr>
                <w:webHidden/>
              </w:rPr>
              <w:fldChar w:fldCharType="begin"/>
            </w:r>
            <w:r>
              <w:rPr>
                <w:webHidden/>
              </w:rPr>
              <w:instrText xml:space="preserve"> PAGEREF _Toc517794093 \h </w:instrText>
            </w:r>
            <w:r>
              <w:rPr>
                <w:webHidden/>
              </w:rPr>
            </w:r>
            <w:r>
              <w:rPr>
                <w:webHidden/>
              </w:rPr>
              <w:fldChar w:fldCharType="separate"/>
            </w:r>
            <w:r w:rsidR="00321086">
              <w:rPr>
                <w:webHidden/>
              </w:rPr>
              <w:t>18</w:t>
            </w:r>
            <w:r>
              <w:rPr>
                <w:webHidden/>
              </w:rPr>
              <w:fldChar w:fldCharType="end"/>
            </w:r>
          </w:hyperlink>
        </w:p>
        <w:p w:rsidR="009C355B" w:rsidRDefault="009C355B">
          <w:pPr>
            <w:pStyle w:val="Inhopg3"/>
            <w:rPr>
              <w:rFonts w:asciiTheme="minorHAnsi" w:hAnsiTheme="minorHAnsi" w:cstheme="minorBidi"/>
              <w:sz w:val="22"/>
              <w:szCs w:val="22"/>
            </w:rPr>
          </w:pPr>
          <w:hyperlink w:anchor="_Toc517794094" w:history="1">
            <w:r w:rsidRPr="00756643">
              <w:rPr>
                <w:rStyle w:val="Hyperlink"/>
              </w:rPr>
              <w:t>4.2.2</w:t>
            </w:r>
            <w:r>
              <w:rPr>
                <w:rFonts w:asciiTheme="minorHAnsi" w:hAnsiTheme="minorHAnsi" w:cstheme="minorBidi"/>
                <w:sz w:val="22"/>
                <w:szCs w:val="22"/>
              </w:rPr>
              <w:tab/>
            </w:r>
            <w:r w:rsidRPr="00756643">
              <w:rPr>
                <w:rStyle w:val="Hyperlink"/>
              </w:rPr>
              <w:t>Neural Networks</w:t>
            </w:r>
            <w:r>
              <w:rPr>
                <w:webHidden/>
              </w:rPr>
              <w:tab/>
            </w:r>
            <w:r>
              <w:rPr>
                <w:webHidden/>
              </w:rPr>
              <w:fldChar w:fldCharType="begin"/>
            </w:r>
            <w:r>
              <w:rPr>
                <w:webHidden/>
              </w:rPr>
              <w:instrText xml:space="preserve"> PAGEREF _Toc517794094 \h </w:instrText>
            </w:r>
            <w:r>
              <w:rPr>
                <w:webHidden/>
              </w:rPr>
            </w:r>
            <w:r>
              <w:rPr>
                <w:webHidden/>
              </w:rPr>
              <w:fldChar w:fldCharType="separate"/>
            </w:r>
            <w:r w:rsidR="00321086">
              <w:rPr>
                <w:webHidden/>
              </w:rPr>
              <w:t>18</w:t>
            </w:r>
            <w:r>
              <w:rPr>
                <w:webHidden/>
              </w:rPr>
              <w:fldChar w:fldCharType="end"/>
            </w:r>
          </w:hyperlink>
        </w:p>
        <w:p w:rsidR="009C355B" w:rsidRDefault="009C355B">
          <w:pPr>
            <w:pStyle w:val="Inhopg3"/>
            <w:rPr>
              <w:rFonts w:asciiTheme="minorHAnsi" w:hAnsiTheme="minorHAnsi" w:cstheme="minorBidi"/>
              <w:sz w:val="22"/>
              <w:szCs w:val="22"/>
            </w:rPr>
          </w:pPr>
          <w:hyperlink w:anchor="_Toc517794095" w:history="1">
            <w:r w:rsidRPr="00756643">
              <w:rPr>
                <w:rStyle w:val="Hyperlink"/>
              </w:rPr>
              <w:t>4.2.3</w:t>
            </w:r>
            <w:r>
              <w:rPr>
                <w:rFonts w:asciiTheme="minorHAnsi" w:hAnsiTheme="minorHAnsi" w:cstheme="minorBidi"/>
                <w:sz w:val="22"/>
                <w:szCs w:val="22"/>
              </w:rPr>
              <w:tab/>
            </w:r>
            <w:r w:rsidRPr="00756643">
              <w:rPr>
                <w:rStyle w:val="Hyperlink"/>
              </w:rPr>
              <w:t>Activation Functions</w:t>
            </w:r>
            <w:r>
              <w:rPr>
                <w:webHidden/>
              </w:rPr>
              <w:tab/>
            </w:r>
            <w:r>
              <w:rPr>
                <w:webHidden/>
              </w:rPr>
              <w:fldChar w:fldCharType="begin"/>
            </w:r>
            <w:r>
              <w:rPr>
                <w:webHidden/>
              </w:rPr>
              <w:instrText xml:space="preserve"> PAGEREF _Toc517794095 \h </w:instrText>
            </w:r>
            <w:r>
              <w:rPr>
                <w:webHidden/>
              </w:rPr>
            </w:r>
            <w:r>
              <w:rPr>
                <w:webHidden/>
              </w:rPr>
              <w:fldChar w:fldCharType="separate"/>
            </w:r>
            <w:r w:rsidR="00321086">
              <w:rPr>
                <w:webHidden/>
              </w:rPr>
              <w:t>19</w:t>
            </w:r>
            <w:r>
              <w:rPr>
                <w:webHidden/>
              </w:rPr>
              <w:fldChar w:fldCharType="end"/>
            </w:r>
          </w:hyperlink>
        </w:p>
        <w:p w:rsidR="009C355B" w:rsidRDefault="009C355B">
          <w:pPr>
            <w:pStyle w:val="Inhopg3"/>
            <w:rPr>
              <w:rFonts w:asciiTheme="minorHAnsi" w:hAnsiTheme="minorHAnsi" w:cstheme="minorBidi"/>
              <w:sz w:val="22"/>
              <w:szCs w:val="22"/>
            </w:rPr>
          </w:pPr>
          <w:hyperlink w:anchor="_Toc517794096" w:history="1">
            <w:r w:rsidRPr="00756643">
              <w:rPr>
                <w:rStyle w:val="Hyperlink"/>
              </w:rPr>
              <w:t>4.2.4</w:t>
            </w:r>
            <w:r>
              <w:rPr>
                <w:rFonts w:asciiTheme="minorHAnsi" w:hAnsiTheme="minorHAnsi" w:cstheme="minorBidi"/>
                <w:sz w:val="22"/>
                <w:szCs w:val="22"/>
              </w:rPr>
              <w:tab/>
            </w:r>
            <w:r w:rsidRPr="00756643">
              <w:rPr>
                <w:rStyle w:val="Hyperlink"/>
              </w:rPr>
              <w:t>Genetic algorithms</w:t>
            </w:r>
            <w:r>
              <w:rPr>
                <w:webHidden/>
              </w:rPr>
              <w:tab/>
            </w:r>
            <w:r>
              <w:rPr>
                <w:webHidden/>
              </w:rPr>
              <w:fldChar w:fldCharType="begin"/>
            </w:r>
            <w:r>
              <w:rPr>
                <w:webHidden/>
              </w:rPr>
              <w:instrText xml:space="preserve"> PAGEREF _Toc517794096 \h </w:instrText>
            </w:r>
            <w:r>
              <w:rPr>
                <w:webHidden/>
              </w:rPr>
            </w:r>
            <w:r>
              <w:rPr>
                <w:webHidden/>
              </w:rPr>
              <w:fldChar w:fldCharType="separate"/>
            </w:r>
            <w:r w:rsidR="00321086">
              <w:rPr>
                <w:webHidden/>
              </w:rPr>
              <w:t>20</w:t>
            </w:r>
            <w:r>
              <w:rPr>
                <w:webHidden/>
              </w:rPr>
              <w:fldChar w:fldCharType="end"/>
            </w:r>
          </w:hyperlink>
        </w:p>
        <w:p w:rsidR="009C355B" w:rsidRDefault="009C355B">
          <w:pPr>
            <w:pStyle w:val="Inhopg3"/>
            <w:rPr>
              <w:rFonts w:asciiTheme="minorHAnsi" w:hAnsiTheme="minorHAnsi" w:cstheme="minorBidi"/>
              <w:sz w:val="22"/>
              <w:szCs w:val="22"/>
            </w:rPr>
          </w:pPr>
          <w:hyperlink w:anchor="_Toc517794097" w:history="1">
            <w:r w:rsidRPr="00756643">
              <w:rPr>
                <w:rStyle w:val="Hyperlink"/>
              </w:rPr>
              <w:t>4.2.5</w:t>
            </w:r>
            <w:r>
              <w:rPr>
                <w:rFonts w:asciiTheme="minorHAnsi" w:hAnsiTheme="minorHAnsi" w:cstheme="minorBidi"/>
                <w:sz w:val="22"/>
                <w:szCs w:val="22"/>
              </w:rPr>
              <w:tab/>
            </w:r>
            <w:r w:rsidRPr="00756643">
              <w:rPr>
                <w:rStyle w:val="Hyperlink"/>
              </w:rPr>
              <w:t>Neuro Evolution of Augmenting Topologies</w:t>
            </w:r>
            <w:r>
              <w:rPr>
                <w:webHidden/>
              </w:rPr>
              <w:tab/>
            </w:r>
            <w:r>
              <w:rPr>
                <w:webHidden/>
              </w:rPr>
              <w:fldChar w:fldCharType="begin"/>
            </w:r>
            <w:r>
              <w:rPr>
                <w:webHidden/>
              </w:rPr>
              <w:instrText xml:space="preserve"> PAGEREF _Toc517794097 \h </w:instrText>
            </w:r>
            <w:r>
              <w:rPr>
                <w:webHidden/>
              </w:rPr>
            </w:r>
            <w:r>
              <w:rPr>
                <w:webHidden/>
              </w:rPr>
              <w:fldChar w:fldCharType="separate"/>
            </w:r>
            <w:r w:rsidR="00321086">
              <w:rPr>
                <w:webHidden/>
              </w:rPr>
              <w:t>21</w:t>
            </w:r>
            <w:r>
              <w:rPr>
                <w:webHidden/>
              </w:rPr>
              <w:fldChar w:fldCharType="end"/>
            </w:r>
          </w:hyperlink>
        </w:p>
        <w:p w:rsidR="009C355B" w:rsidRDefault="009C355B">
          <w:pPr>
            <w:pStyle w:val="Inhopg1"/>
            <w:rPr>
              <w:rFonts w:asciiTheme="minorHAnsi" w:hAnsiTheme="minorHAnsi" w:cstheme="minorBidi"/>
              <w:b w:val="0"/>
              <w:sz w:val="22"/>
              <w:szCs w:val="22"/>
            </w:rPr>
          </w:pPr>
          <w:hyperlink w:anchor="_Toc517794098" w:history="1">
            <w:r w:rsidRPr="00756643">
              <w:rPr>
                <w:rStyle w:val="Hyperlink"/>
              </w:rPr>
              <w:t>5</w:t>
            </w:r>
            <w:r>
              <w:rPr>
                <w:rFonts w:asciiTheme="minorHAnsi" w:hAnsiTheme="minorHAnsi" w:cstheme="minorBidi"/>
                <w:b w:val="0"/>
                <w:sz w:val="22"/>
                <w:szCs w:val="22"/>
              </w:rPr>
              <w:tab/>
            </w:r>
            <w:r w:rsidRPr="00756643">
              <w:rPr>
                <w:rStyle w:val="Hyperlink"/>
              </w:rPr>
              <w:t>Onderzoek</w:t>
            </w:r>
            <w:r>
              <w:rPr>
                <w:webHidden/>
              </w:rPr>
              <w:tab/>
            </w:r>
            <w:r>
              <w:rPr>
                <w:webHidden/>
              </w:rPr>
              <w:fldChar w:fldCharType="begin"/>
            </w:r>
            <w:r>
              <w:rPr>
                <w:webHidden/>
              </w:rPr>
              <w:instrText xml:space="preserve"> PAGEREF _Toc517794098 \h </w:instrText>
            </w:r>
            <w:r>
              <w:rPr>
                <w:webHidden/>
              </w:rPr>
            </w:r>
            <w:r>
              <w:rPr>
                <w:webHidden/>
              </w:rPr>
              <w:fldChar w:fldCharType="separate"/>
            </w:r>
            <w:r w:rsidR="00321086">
              <w:rPr>
                <w:webHidden/>
              </w:rPr>
              <w:t>23</w:t>
            </w:r>
            <w:r>
              <w:rPr>
                <w:webHidden/>
              </w:rPr>
              <w:fldChar w:fldCharType="end"/>
            </w:r>
          </w:hyperlink>
        </w:p>
        <w:p w:rsidR="009C355B" w:rsidRDefault="009C355B">
          <w:pPr>
            <w:pStyle w:val="Inhopg2"/>
            <w:rPr>
              <w:rFonts w:asciiTheme="minorHAnsi" w:hAnsiTheme="minorHAnsi" w:cstheme="minorBidi"/>
              <w:sz w:val="22"/>
              <w:szCs w:val="22"/>
            </w:rPr>
          </w:pPr>
          <w:hyperlink w:anchor="_Toc517794099" w:history="1">
            <w:r w:rsidRPr="00756643">
              <w:rPr>
                <w:rStyle w:val="Hyperlink"/>
              </w:rPr>
              <w:t>5.1</w:t>
            </w:r>
            <w:r>
              <w:rPr>
                <w:rFonts w:asciiTheme="minorHAnsi" w:hAnsiTheme="minorHAnsi" w:cstheme="minorBidi"/>
                <w:sz w:val="22"/>
                <w:szCs w:val="22"/>
              </w:rPr>
              <w:tab/>
            </w:r>
            <w:r w:rsidRPr="00756643">
              <w:rPr>
                <w:rStyle w:val="Hyperlink"/>
              </w:rPr>
              <w:t>Data verzameling</w:t>
            </w:r>
            <w:r>
              <w:rPr>
                <w:webHidden/>
              </w:rPr>
              <w:tab/>
            </w:r>
            <w:r>
              <w:rPr>
                <w:webHidden/>
              </w:rPr>
              <w:fldChar w:fldCharType="begin"/>
            </w:r>
            <w:r>
              <w:rPr>
                <w:webHidden/>
              </w:rPr>
              <w:instrText xml:space="preserve"> PAGEREF _Toc517794099 \h </w:instrText>
            </w:r>
            <w:r>
              <w:rPr>
                <w:webHidden/>
              </w:rPr>
            </w:r>
            <w:r>
              <w:rPr>
                <w:webHidden/>
              </w:rPr>
              <w:fldChar w:fldCharType="separate"/>
            </w:r>
            <w:r w:rsidR="00321086">
              <w:rPr>
                <w:webHidden/>
              </w:rPr>
              <w:t>23</w:t>
            </w:r>
            <w:r>
              <w:rPr>
                <w:webHidden/>
              </w:rPr>
              <w:fldChar w:fldCharType="end"/>
            </w:r>
          </w:hyperlink>
        </w:p>
        <w:p w:rsidR="009C355B" w:rsidRDefault="009C355B">
          <w:pPr>
            <w:pStyle w:val="Inhopg3"/>
            <w:rPr>
              <w:rFonts w:asciiTheme="minorHAnsi" w:hAnsiTheme="minorHAnsi" w:cstheme="minorBidi"/>
              <w:sz w:val="22"/>
              <w:szCs w:val="22"/>
            </w:rPr>
          </w:pPr>
          <w:hyperlink w:anchor="_Toc517794100" w:history="1">
            <w:r w:rsidRPr="00756643">
              <w:rPr>
                <w:rStyle w:val="Hyperlink"/>
              </w:rPr>
              <w:t>5.1.1</w:t>
            </w:r>
            <w:r>
              <w:rPr>
                <w:rFonts w:asciiTheme="minorHAnsi" w:hAnsiTheme="minorHAnsi" w:cstheme="minorBidi"/>
                <w:sz w:val="22"/>
                <w:szCs w:val="22"/>
              </w:rPr>
              <w:tab/>
            </w:r>
            <w:r w:rsidRPr="00756643">
              <w:rPr>
                <w:rStyle w:val="Hyperlink"/>
              </w:rPr>
              <w:t>Basis gegevens</w:t>
            </w:r>
            <w:r>
              <w:rPr>
                <w:webHidden/>
              </w:rPr>
              <w:tab/>
            </w:r>
            <w:r>
              <w:rPr>
                <w:webHidden/>
              </w:rPr>
              <w:fldChar w:fldCharType="begin"/>
            </w:r>
            <w:r>
              <w:rPr>
                <w:webHidden/>
              </w:rPr>
              <w:instrText xml:space="preserve"> PAGEREF _Toc517794100 \h </w:instrText>
            </w:r>
            <w:r>
              <w:rPr>
                <w:webHidden/>
              </w:rPr>
            </w:r>
            <w:r>
              <w:rPr>
                <w:webHidden/>
              </w:rPr>
              <w:fldChar w:fldCharType="separate"/>
            </w:r>
            <w:r w:rsidR="00321086">
              <w:rPr>
                <w:webHidden/>
              </w:rPr>
              <w:t>23</w:t>
            </w:r>
            <w:r>
              <w:rPr>
                <w:webHidden/>
              </w:rPr>
              <w:fldChar w:fldCharType="end"/>
            </w:r>
          </w:hyperlink>
        </w:p>
        <w:p w:rsidR="009C355B" w:rsidRDefault="009C355B">
          <w:pPr>
            <w:pStyle w:val="Inhopg3"/>
            <w:rPr>
              <w:rFonts w:asciiTheme="minorHAnsi" w:hAnsiTheme="minorHAnsi" w:cstheme="minorBidi"/>
              <w:sz w:val="22"/>
              <w:szCs w:val="22"/>
            </w:rPr>
          </w:pPr>
          <w:hyperlink w:anchor="_Toc517794101" w:history="1">
            <w:r w:rsidRPr="00756643">
              <w:rPr>
                <w:rStyle w:val="Hyperlink"/>
              </w:rPr>
              <w:t>5.1.2</w:t>
            </w:r>
            <w:r>
              <w:rPr>
                <w:rFonts w:asciiTheme="minorHAnsi" w:hAnsiTheme="minorHAnsi" w:cstheme="minorBidi"/>
                <w:sz w:val="22"/>
                <w:szCs w:val="22"/>
              </w:rPr>
              <w:tab/>
            </w:r>
            <w:r w:rsidRPr="00756643">
              <w:rPr>
                <w:rStyle w:val="Hyperlink"/>
              </w:rPr>
              <w:t>Interne data</w:t>
            </w:r>
            <w:r>
              <w:rPr>
                <w:webHidden/>
              </w:rPr>
              <w:tab/>
            </w:r>
            <w:r>
              <w:rPr>
                <w:webHidden/>
              </w:rPr>
              <w:fldChar w:fldCharType="begin"/>
            </w:r>
            <w:r>
              <w:rPr>
                <w:webHidden/>
              </w:rPr>
              <w:instrText xml:space="preserve"> PAGEREF _Toc517794101 \h </w:instrText>
            </w:r>
            <w:r>
              <w:rPr>
                <w:webHidden/>
              </w:rPr>
            </w:r>
            <w:r>
              <w:rPr>
                <w:webHidden/>
              </w:rPr>
              <w:fldChar w:fldCharType="separate"/>
            </w:r>
            <w:r w:rsidR="00321086">
              <w:rPr>
                <w:webHidden/>
              </w:rPr>
              <w:t>23</w:t>
            </w:r>
            <w:r>
              <w:rPr>
                <w:webHidden/>
              </w:rPr>
              <w:fldChar w:fldCharType="end"/>
            </w:r>
          </w:hyperlink>
        </w:p>
        <w:p w:rsidR="009C355B" w:rsidRDefault="009C355B">
          <w:pPr>
            <w:pStyle w:val="Inhopg3"/>
            <w:rPr>
              <w:rFonts w:asciiTheme="minorHAnsi" w:hAnsiTheme="minorHAnsi" w:cstheme="minorBidi"/>
              <w:sz w:val="22"/>
              <w:szCs w:val="22"/>
            </w:rPr>
          </w:pPr>
          <w:hyperlink w:anchor="_Toc517794102" w:history="1">
            <w:r w:rsidRPr="00756643">
              <w:rPr>
                <w:rStyle w:val="Hyperlink"/>
              </w:rPr>
              <w:t>5.1.3</w:t>
            </w:r>
            <w:r>
              <w:rPr>
                <w:rFonts w:asciiTheme="minorHAnsi" w:hAnsiTheme="minorHAnsi" w:cstheme="minorBidi"/>
                <w:sz w:val="22"/>
                <w:szCs w:val="22"/>
              </w:rPr>
              <w:tab/>
            </w:r>
            <w:r w:rsidRPr="00756643">
              <w:rPr>
                <w:rStyle w:val="Hyperlink"/>
              </w:rPr>
              <w:t>Uitzonderingen op interne data</w:t>
            </w:r>
            <w:r>
              <w:rPr>
                <w:webHidden/>
              </w:rPr>
              <w:tab/>
            </w:r>
            <w:r>
              <w:rPr>
                <w:webHidden/>
              </w:rPr>
              <w:fldChar w:fldCharType="begin"/>
            </w:r>
            <w:r>
              <w:rPr>
                <w:webHidden/>
              </w:rPr>
              <w:instrText xml:space="preserve"> PAGEREF _Toc517794102 \h </w:instrText>
            </w:r>
            <w:r>
              <w:rPr>
                <w:webHidden/>
              </w:rPr>
            </w:r>
            <w:r>
              <w:rPr>
                <w:webHidden/>
              </w:rPr>
              <w:fldChar w:fldCharType="separate"/>
            </w:r>
            <w:r w:rsidR="00321086">
              <w:rPr>
                <w:webHidden/>
              </w:rPr>
              <w:t>24</w:t>
            </w:r>
            <w:r>
              <w:rPr>
                <w:webHidden/>
              </w:rPr>
              <w:fldChar w:fldCharType="end"/>
            </w:r>
          </w:hyperlink>
        </w:p>
        <w:p w:rsidR="009C355B" w:rsidRDefault="009C355B">
          <w:pPr>
            <w:pStyle w:val="Inhopg3"/>
            <w:rPr>
              <w:rFonts w:asciiTheme="minorHAnsi" w:hAnsiTheme="minorHAnsi" w:cstheme="minorBidi"/>
              <w:sz w:val="22"/>
              <w:szCs w:val="22"/>
            </w:rPr>
          </w:pPr>
          <w:hyperlink w:anchor="_Toc517794103" w:history="1">
            <w:r w:rsidRPr="00756643">
              <w:rPr>
                <w:rStyle w:val="Hyperlink"/>
              </w:rPr>
              <w:t>5.1.4</w:t>
            </w:r>
            <w:r>
              <w:rPr>
                <w:rFonts w:asciiTheme="minorHAnsi" w:hAnsiTheme="minorHAnsi" w:cstheme="minorBidi"/>
                <w:sz w:val="22"/>
                <w:szCs w:val="22"/>
              </w:rPr>
              <w:tab/>
            </w:r>
            <w:r w:rsidRPr="00756643">
              <w:rPr>
                <w:rStyle w:val="Hyperlink"/>
              </w:rPr>
              <w:t>Externe data</w:t>
            </w:r>
            <w:r>
              <w:rPr>
                <w:webHidden/>
              </w:rPr>
              <w:tab/>
            </w:r>
            <w:r>
              <w:rPr>
                <w:webHidden/>
              </w:rPr>
              <w:fldChar w:fldCharType="begin"/>
            </w:r>
            <w:r>
              <w:rPr>
                <w:webHidden/>
              </w:rPr>
              <w:instrText xml:space="preserve"> PAGEREF _Toc517794103 \h </w:instrText>
            </w:r>
            <w:r>
              <w:rPr>
                <w:webHidden/>
              </w:rPr>
            </w:r>
            <w:r>
              <w:rPr>
                <w:webHidden/>
              </w:rPr>
              <w:fldChar w:fldCharType="separate"/>
            </w:r>
            <w:r w:rsidR="00321086">
              <w:rPr>
                <w:webHidden/>
              </w:rPr>
              <w:t>24</w:t>
            </w:r>
            <w:r>
              <w:rPr>
                <w:webHidden/>
              </w:rPr>
              <w:fldChar w:fldCharType="end"/>
            </w:r>
          </w:hyperlink>
        </w:p>
        <w:p w:rsidR="009C355B" w:rsidRDefault="009C355B">
          <w:pPr>
            <w:pStyle w:val="Inhopg3"/>
            <w:rPr>
              <w:rFonts w:asciiTheme="minorHAnsi" w:hAnsiTheme="minorHAnsi" w:cstheme="minorBidi"/>
              <w:sz w:val="22"/>
              <w:szCs w:val="22"/>
            </w:rPr>
          </w:pPr>
          <w:hyperlink w:anchor="_Toc517794104" w:history="1">
            <w:r w:rsidRPr="00756643">
              <w:rPr>
                <w:rStyle w:val="Hyperlink"/>
              </w:rPr>
              <w:t>5.1.5</w:t>
            </w:r>
            <w:r>
              <w:rPr>
                <w:rFonts w:asciiTheme="minorHAnsi" w:hAnsiTheme="minorHAnsi" w:cstheme="minorBidi"/>
                <w:sz w:val="22"/>
                <w:szCs w:val="22"/>
              </w:rPr>
              <w:tab/>
            </w:r>
            <w:r w:rsidRPr="00756643">
              <w:rPr>
                <w:rStyle w:val="Hyperlink"/>
              </w:rPr>
              <w:t>Conclusie</w:t>
            </w:r>
            <w:r>
              <w:rPr>
                <w:webHidden/>
              </w:rPr>
              <w:tab/>
            </w:r>
            <w:r>
              <w:rPr>
                <w:webHidden/>
              </w:rPr>
              <w:fldChar w:fldCharType="begin"/>
            </w:r>
            <w:r>
              <w:rPr>
                <w:webHidden/>
              </w:rPr>
              <w:instrText xml:space="preserve"> PAGEREF _Toc517794104 \h </w:instrText>
            </w:r>
            <w:r>
              <w:rPr>
                <w:webHidden/>
              </w:rPr>
            </w:r>
            <w:r>
              <w:rPr>
                <w:webHidden/>
              </w:rPr>
              <w:fldChar w:fldCharType="separate"/>
            </w:r>
            <w:r w:rsidR="00321086">
              <w:rPr>
                <w:webHidden/>
              </w:rPr>
              <w:t>25</w:t>
            </w:r>
            <w:r>
              <w:rPr>
                <w:webHidden/>
              </w:rPr>
              <w:fldChar w:fldCharType="end"/>
            </w:r>
          </w:hyperlink>
        </w:p>
        <w:p w:rsidR="009C355B" w:rsidRDefault="009C355B">
          <w:pPr>
            <w:pStyle w:val="Inhopg2"/>
            <w:rPr>
              <w:rFonts w:asciiTheme="minorHAnsi" w:hAnsiTheme="minorHAnsi" w:cstheme="minorBidi"/>
              <w:sz w:val="22"/>
              <w:szCs w:val="22"/>
            </w:rPr>
          </w:pPr>
          <w:hyperlink w:anchor="_Toc517794105" w:history="1">
            <w:r w:rsidRPr="00756643">
              <w:rPr>
                <w:rStyle w:val="Hyperlink"/>
              </w:rPr>
              <w:t>5.2</w:t>
            </w:r>
            <w:r>
              <w:rPr>
                <w:rFonts w:asciiTheme="minorHAnsi" w:hAnsiTheme="minorHAnsi" w:cstheme="minorBidi"/>
                <w:sz w:val="22"/>
                <w:szCs w:val="22"/>
              </w:rPr>
              <w:tab/>
            </w:r>
            <w:r w:rsidRPr="00756643">
              <w:rPr>
                <w:rStyle w:val="Hyperlink"/>
              </w:rPr>
              <w:t>Simulatiesoftware afweging</w:t>
            </w:r>
            <w:r>
              <w:rPr>
                <w:webHidden/>
              </w:rPr>
              <w:tab/>
            </w:r>
            <w:r>
              <w:rPr>
                <w:webHidden/>
              </w:rPr>
              <w:fldChar w:fldCharType="begin"/>
            </w:r>
            <w:r>
              <w:rPr>
                <w:webHidden/>
              </w:rPr>
              <w:instrText xml:space="preserve"> PAGEREF _Toc517794105 \h </w:instrText>
            </w:r>
            <w:r>
              <w:rPr>
                <w:webHidden/>
              </w:rPr>
            </w:r>
            <w:r>
              <w:rPr>
                <w:webHidden/>
              </w:rPr>
              <w:fldChar w:fldCharType="separate"/>
            </w:r>
            <w:r w:rsidR="00321086">
              <w:rPr>
                <w:webHidden/>
              </w:rPr>
              <w:t>26</w:t>
            </w:r>
            <w:r>
              <w:rPr>
                <w:webHidden/>
              </w:rPr>
              <w:fldChar w:fldCharType="end"/>
            </w:r>
          </w:hyperlink>
        </w:p>
        <w:p w:rsidR="009C355B" w:rsidRDefault="009C355B">
          <w:pPr>
            <w:pStyle w:val="Inhopg3"/>
            <w:rPr>
              <w:rFonts w:asciiTheme="minorHAnsi" w:hAnsiTheme="minorHAnsi" w:cstheme="minorBidi"/>
              <w:sz w:val="22"/>
              <w:szCs w:val="22"/>
            </w:rPr>
          </w:pPr>
          <w:hyperlink w:anchor="_Toc517794106" w:history="1">
            <w:r w:rsidRPr="00756643">
              <w:rPr>
                <w:rStyle w:val="Hyperlink"/>
              </w:rPr>
              <w:t>5.2.1</w:t>
            </w:r>
            <w:r>
              <w:rPr>
                <w:rFonts w:asciiTheme="minorHAnsi" w:hAnsiTheme="minorHAnsi" w:cstheme="minorBidi"/>
                <w:sz w:val="22"/>
                <w:szCs w:val="22"/>
              </w:rPr>
              <w:tab/>
            </w:r>
            <w:r w:rsidRPr="00756643">
              <w:rPr>
                <w:rStyle w:val="Hyperlink"/>
              </w:rPr>
              <w:t>Simulatiesoftware keuze</w:t>
            </w:r>
            <w:r>
              <w:rPr>
                <w:webHidden/>
              </w:rPr>
              <w:tab/>
            </w:r>
            <w:r>
              <w:rPr>
                <w:webHidden/>
              </w:rPr>
              <w:fldChar w:fldCharType="begin"/>
            </w:r>
            <w:r>
              <w:rPr>
                <w:webHidden/>
              </w:rPr>
              <w:instrText xml:space="preserve"> PAGEREF _Toc517794106 \h </w:instrText>
            </w:r>
            <w:r>
              <w:rPr>
                <w:webHidden/>
              </w:rPr>
            </w:r>
            <w:r>
              <w:rPr>
                <w:webHidden/>
              </w:rPr>
              <w:fldChar w:fldCharType="separate"/>
            </w:r>
            <w:r w:rsidR="00321086">
              <w:rPr>
                <w:webHidden/>
              </w:rPr>
              <w:t>26</w:t>
            </w:r>
            <w:r>
              <w:rPr>
                <w:webHidden/>
              </w:rPr>
              <w:fldChar w:fldCharType="end"/>
            </w:r>
          </w:hyperlink>
        </w:p>
        <w:p w:rsidR="009C355B" w:rsidRDefault="009C355B">
          <w:pPr>
            <w:pStyle w:val="Inhopg3"/>
            <w:rPr>
              <w:rFonts w:asciiTheme="minorHAnsi" w:hAnsiTheme="minorHAnsi" w:cstheme="minorBidi"/>
              <w:sz w:val="22"/>
              <w:szCs w:val="22"/>
            </w:rPr>
          </w:pPr>
          <w:hyperlink w:anchor="_Toc517794107" w:history="1">
            <w:r w:rsidRPr="00756643">
              <w:rPr>
                <w:rStyle w:val="Hyperlink"/>
              </w:rPr>
              <w:t>5.2.2</w:t>
            </w:r>
            <w:r>
              <w:rPr>
                <w:rFonts w:asciiTheme="minorHAnsi" w:hAnsiTheme="minorHAnsi" w:cstheme="minorBidi"/>
                <w:sz w:val="22"/>
                <w:szCs w:val="22"/>
              </w:rPr>
              <w:tab/>
            </w:r>
            <w:r w:rsidRPr="00756643">
              <w:rPr>
                <w:rStyle w:val="Hyperlink"/>
              </w:rPr>
              <w:t>JaamSim simulatiesoftware</w:t>
            </w:r>
            <w:r>
              <w:rPr>
                <w:webHidden/>
              </w:rPr>
              <w:tab/>
            </w:r>
            <w:r>
              <w:rPr>
                <w:webHidden/>
              </w:rPr>
              <w:fldChar w:fldCharType="begin"/>
            </w:r>
            <w:r>
              <w:rPr>
                <w:webHidden/>
              </w:rPr>
              <w:instrText xml:space="preserve"> PAGEREF _Toc517794107 \h </w:instrText>
            </w:r>
            <w:r>
              <w:rPr>
                <w:webHidden/>
              </w:rPr>
            </w:r>
            <w:r>
              <w:rPr>
                <w:webHidden/>
              </w:rPr>
              <w:fldChar w:fldCharType="separate"/>
            </w:r>
            <w:r w:rsidR="00321086">
              <w:rPr>
                <w:webHidden/>
              </w:rPr>
              <w:t>27</w:t>
            </w:r>
            <w:r>
              <w:rPr>
                <w:webHidden/>
              </w:rPr>
              <w:fldChar w:fldCharType="end"/>
            </w:r>
          </w:hyperlink>
        </w:p>
        <w:p w:rsidR="009C355B" w:rsidRDefault="009C355B">
          <w:pPr>
            <w:pStyle w:val="Inhopg3"/>
            <w:rPr>
              <w:rFonts w:asciiTheme="minorHAnsi" w:hAnsiTheme="minorHAnsi" w:cstheme="minorBidi"/>
              <w:sz w:val="22"/>
              <w:szCs w:val="22"/>
            </w:rPr>
          </w:pPr>
          <w:hyperlink w:anchor="_Toc517794108" w:history="1">
            <w:r w:rsidRPr="00756643">
              <w:rPr>
                <w:rStyle w:val="Hyperlink"/>
              </w:rPr>
              <w:t>5.2.3</w:t>
            </w:r>
            <w:r>
              <w:rPr>
                <w:rFonts w:asciiTheme="minorHAnsi" w:hAnsiTheme="minorHAnsi" w:cstheme="minorBidi"/>
                <w:sz w:val="22"/>
                <w:szCs w:val="22"/>
              </w:rPr>
              <w:tab/>
            </w:r>
            <w:r w:rsidRPr="00756643">
              <w:rPr>
                <w:rStyle w:val="Hyperlink"/>
              </w:rPr>
              <w:t>Conclusie</w:t>
            </w:r>
            <w:r>
              <w:rPr>
                <w:webHidden/>
              </w:rPr>
              <w:tab/>
            </w:r>
            <w:r>
              <w:rPr>
                <w:webHidden/>
              </w:rPr>
              <w:fldChar w:fldCharType="begin"/>
            </w:r>
            <w:r>
              <w:rPr>
                <w:webHidden/>
              </w:rPr>
              <w:instrText xml:space="preserve"> PAGEREF _Toc517794108 \h </w:instrText>
            </w:r>
            <w:r>
              <w:rPr>
                <w:webHidden/>
              </w:rPr>
            </w:r>
            <w:r>
              <w:rPr>
                <w:webHidden/>
              </w:rPr>
              <w:fldChar w:fldCharType="separate"/>
            </w:r>
            <w:r w:rsidR="00321086">
              <w:rPr>
                <w:webHidden/>
              </w:rPr>
              <w:t>29</w:t>
            </w:r>
            <w:r>
              <w:rPr>
                <w:webHidden/>
              </w:rPr>
              <w:fldChar w:fldCharType="end"/>
            </w:r>
          </w:hyperlink>
        </w:p>
        <w:p w:rsidR="009C355B" w:rsidRDefault="009C355B">
          <w:pPr>
            <w:pStyle w:val="Inhopg2"/>
            <w:rPr>
              <w:rFonts w:asciiTheme="minorHAnsi" w:hAnsiTheme="minorHAnsi" w:cstheme="minorBidi"/>
              <w:sz w:val="22"/>
              <w:szCs w:val="22"/>
            </w:rPr>
          </w:pPr>
          <w:hyperlink w:anchor="_Toc517794109" w:history="1">
            <w:r w:rsidRPr="00756643">
              <w:rPr>
                <w:rStyle w:val="Hyperlink"/>
              </w:rPr>
              <w:t>5.3</w:t>
            </w:r>
            <w:r>
              <w:rPr>
                <w:rFonts w:asciiTheme="minorHAnsi" w:hAnsiTheme="minorHAnsi" w:cstheme="minorBidi"/>
                <w:sz w:val="22"/>
                <w:szCs w:val="22"/>
              </w:rPr>
              <w:tab/>
            </w:r>
            <w:r w:rsidRPr="00756643">
              <w:rPr>
                <w:rStyle w:val="Hyperlink"/>
              </w:rPr>
              <w:t>Machine learning algoritme afweging</w:t>
            </w:r>
            <w:r>
              <w:rPr>
                <w:webHidden/>
              </w:rPr>
              <w:tab/>
            </w:r>
            <w:r>
              <w:rPr>
                <w:webHidden/>
              </w:rPr>
              <w:fldChar w:fldCharType="begin"/>
            </w:r>
            <w:r>
              <w:rPr>
                <w:webHidden/>
              </w:rPr>
              <w:instrText xml:space="preserve"> PAGEREF _Toc517794109 \h </w:instrText>
            </w:r>
            <w:r>
              <w:rPr>
                <w:webHidden/>
              </w:rPr>
            </w:r>
            <w:r>
              <w:rPr>
                <w:webHidden/>
              </w:rPr>
              <w:fldChar w:fldCharType="separate"/>
            </w:r>
            <w:r w:rsidR="00321086">
              <w:rPr>
                <w:webHidden/>
              </w:rPr>
              <w:t>30</w:t>
            </w:r>
            <w:r>
              <w:rPr>
                <w:webHidden/>
              </w:rPr>
              <w:fldChar w:fldCharType="end"/>
            </w:r>
          </w:hyperlink>
        </w:p>
        <w:p w:rsidR="009C355B" w:rsidRDefault="009C355B">
          <w:pPr>
            <w:pStyle w:val="Inhopg3"/>
            <w:rPr>
              <w:rFonts w:asciiTheme="minorHAnsi" w:hAnsiTheme="minorHAnsi" w:cstheme="minorBidi"/>
              <w:sz w:val="22"/>
              <w:szCs w:val="22"/>
            </w:rPr>
          </w:pPr>
          <w:hyperlink w:anchor="_Toc517794110" w:history="1">
            <w:r w:rsidRPr="00756643">
              <w:rPr>
                <w:rStyle w:val="Hyperlink"/>
              </w:rPr>
              <w:t>5.3.1</w:t>
            </w:r>
            <w:r>
              <w:rPr>
                <w:rFonts w:asciiTheme="minorHAnsi" w:hAnsiTheme="minorHAnsi" w:cstheme="minorBidi"/>
                <w:sz w:val="22"/>
                <w:szCs w:val="22"/>
              </w:rPr>
              <w:tab/>
            </w:r>
            <w:r w:rsidRPr="00756643">
              <w:rPr>
                <w:rStyle w:val="Hyperlink"/>
              </w:rPr>
              <w:t>Algoritme types</w:t>
            </w:r>
            <w:r>
              <w:rPr>
                <w:webHidden/>
              </w:rPr>
              <w:tab/>
            </w:r>
            <w:r>
              <w:rPr>
                <w:webHidden/>
              </w:rPr>
              <w:fldChar w:fldCharType="begin"/>
            </w:r>
            <w:r>
              <w:rPr>
                <w:webHidden/>
              </w:rPr>
              <w:instrText xml:space="preserve"> PAGEREF _Toc517794110 \h </w:instrText>
            </w:r>
            <w:r>
              <w:rPr>
                <w:webHidden/>
              </w:rPr>
            </w:r>
            <w:r>
              <w:rPr>
                <w:webHidden/>
              </w:rPr>
              <w:fldChar w:fldCharType="separate"/>
            </w:r>
            <w:r w:rsidR="00321086">
              <w:rPr>
                <w:webHidden/>
              </w:rPr>
              <w:t>30</w:t>
            </w:r>
            <w:r>
              <w:rPr>
                <w:webHidden/>
              </w:rPr>
              <w:fldChar w:fldCharType="end"/>
            </w:r>
          </w:hyperlink>
        </w:p>
        <w:p w:rsidR="009C355B" w:rsidRDefault="009C355B">
          <w:pPr>
            <w:pStyle w:val="Inhopg3"/>
            <w:rPr>
              <w:rFonts w:asciiTheme="minorHAnsi" w:hAnsiTheme="minorHAnsi" w:cstheme="minorBidi"/>
              <w:sz w:val="22"/>
              <w:szCs w:val="22"/>
            </w:rPr>
          </w:pPr>
          <w:hyperlink w:anchor="_Toc517794111" w:history="1">
            <w:r w:rsidRPr="00756643">
              <w:rPr>
                <w:rStyle w:val="Hyperlink"/>
              </w:rPr>
              <w:t>5.3.2</w:t>
            </w:r>
            <w:r>
              <w:rPr>
                <w:rFonts w:asciiTheme="minorHAnsi" w:hAnsiTheme="minorHAnsi" w:cstheme="minorBidi"/>
                <w:sz w:val="22"/>
                <w:szCs w:val="22"/>
              </w:rPr>
              <w:tab/>
            </w:r>
            <w:r w:rsidRPr="00756643">
              <w:rPr>
                <w:rStyle w:val="Hyperlink"/>
              </w:rPr>
              <w:t>Genetic algorithm frameworks</w:t>
            </w:r>
            <w:r>
              <w:rPr>
                <w:webHidden/>
              </w:rPr>
              <w:tab/>
            </w:r>
            <w:r>
              <w:rPr>
                <w:webHidden/>
              </w:rPr>
              <w:fldChar w:fldCharType="begin"/>
            </w:r>
            <w:r>
              <w:rPr>
                <w:webHidden/>
              </w:rPr>
              <w:instrText xml:space="preserve"> PAGEREF _Toc517794111 \h </w:instrText>
            </w:r>
            <w:r>
              <w:rPr>
                <w:webHidden/>
              </w:rPr>
            </w:r>
            <w:r>
              <w:rPr>
                <w:webHidden/>
              </w:rPr>
              <w:fldChar w:fldCharType="separate"/>
            </w:r>
            <w:r w:rsidR="00321086">
              <w:rPr>
                <w:webHidden/>
              </w:rPr>
              <w:t>30</w:t>
            </w:r>
            <w:r>
              <w:rPr>
                <w:webHidden/>
              </w:rPr>
              <w:fldChar w:fldCharType="end"/>
            </w:r>
          </w:hyperlink>
        </w:p>
        <w:p w:rsidR="009C355B" w:rsidRDefault="009C355B">
          <w:pPr>
            <w:pStyle w:val="Inhopg3"/>
            <w:rPr>
              <w:rFonts w:asciiTheme="minorHAnsi" w:hAnsiTheme="minorHAnsi" w:cstheme="minorBidi"/>
              <w:sz w:val="22"/>
              <w:szCs w:val="22"/>
            </w:rPr>
          </w:pPr>
          <w:hyperlink w:anchor="_Toc517794112" w:history="1">
            <w:r w:rsidRPr="00756643">
              <w:rPr>
                <w:rStyle w:val="Hyperlink"/>
              </w:rPr>
              <w:t>5.3.3</w:t>
            </w:r>
            <w:r>
              <w:rPr>
                <w:rFonts w:asciiTheme="minorHAnsi" w:hAnsiTheme="minorHAnsi" w:cstheme="minorBidi"/>
                <w:sz w:val="22"/>
                <w:szCs w:val="22"/>
              </w:rPr>
              <w:tab/>
            </w:r>
            <w:r w:rsidRPr="00756643">
              <w:rPr>
                <w:rStyle w:val="Hyperlink"/>
              </w:rPr>
              <w:t>Conclusie</w:t>
            </w:r>
            <w:r>
              <w:rPr>
                <w:webHidden/>
              </w:rPr>
              <w:tab/>
            </w:r>
            <w:r>
              <w:rPr>
                <w:webHidden/>
              </w:rPr>
              <w:fldChar w:fldCharType="begin"/>
            </w:r>
            <w:r>
              <w:rPr>
                <w:webHidden/>
              </w:rPr>
              <w:instrText xml:space="preserve"> PAGEREF _Toc517794112 \h </w:instrText>
            </w:r>
            <w:r>
              <w:rPr>
                <w:webHidden/>
              </w:rPr>
            </w:r>
            <w:r>
              <w:rPr>
                <w:webHidden/>
              </w:rPr>
              <w:fldChar w:fldCharType="separate"/>
            </w:r>
            <w:r w:rsidR="00321086">
              <w:rPr>
                <w:webHidden/>
              </w:rPr>
              <w:t>31</w:t>
            </w:r>
            <w:r>
              <w:rPr>
                <w:webHidden/>
              </w:rPr>
              <w:fldChar w:fldCharType="end"/>
            </w:r>
          </w:hyperlink>
        </w:p>
        <w:p w:rsidR="009C355B" w:rsidRDefault="009C355B">
          <w:pPr>
            <w:pStyle w:val="Inhopg2"/>
            <w:rPr>
              <w:rFonts w:asciiTheme="minorHAnsi" w:hAnsiTheme="minorHAnsi" w:cstheme="minorBidi"/>
              <w:sz w:val="22"/>
              <w:szCs w:val="22"/>
            </w:rPr>
          </w:pPr>
          <w:hyperlink w:anchor="_Toc517794113" w:history="1">
            <w:r w:rsidRPr="00756643">
              <w:rPr>
                <w:rStyle w:val="Hyperlink"/>
              </w:rPr>
              <w:t>5.4</w:t>
            </w:r>
            <w:r>
              <w:rPr>
                <w:rFonts w:asciiTheme="minorHAnsi" w:hAnsiTheme="minorHAnsi" w:cstheme="minorBidi"/>
                <w:sz w:val="22"/>
                <w:szCs w:val="22"/>
              </w:rPr>
              <w:tab/>
            </w:r>
            <w:r w:rsidRPr="00756643">
              <w:rPr>
                <w:rStyle w:val="Hyperlink"/>
              </w:rPr>
              <w:t>Experimenteel onderzoek</w:t>
            </w:r>
            <w:r>
              <w:rPr>
                <w:webHidden/>
              </w:rPr>
              <w:tab/>
            </w:r>
            <w:r>
              <w:rPr>
                <w:webHidden/>
              </w:rPr>
              <w:fldChar w:fldCharType="begin"/>
            </w:r>
            <w:r>
              <w:rPr>
                <w:webHidden/>
              </w:rPr>
              <w:instrText xml:space="preserve"> PAGEREF _Toc517794113 \h </w:instrText>
            </w:r>
            <w:r>
              <w:rPr>
                <w:webHidden/>
              </w:rPr>
            </w:r>
            <w:r>
              <w:rPr>
                <w:webHidden/>
              </w:rPr>
              <w:fldChar w:fldCharType="separate"/>
            </w:r>
            <w:r w:rsidR="00321086">
              <w:rPr>
                <w:webHidden/>
              </w:rPr>
              <w:t>32</w:t>
            </w:r>
            <w:r>
              <w:rPr>
                <w:webHidden/>
              </w:rPr>
              <w:fldChar w:fldCharType="end"/>
            </w:r>
          </w:hyperlink>
        </w:p>
        <w:p w:rsidR="009C355B" w:rsidRDefault="009C355B">
          <w:pPr>
            <w:pStyle w:val="Inhopg3"/>
            <w:rPr>
              <w:rFonts w:asciiTheme="minorHAnsi" w:hAnsiTheme="minorHAnsi" w:cstheme="minorBidi"/>
              <w:sz w:val="22"/>
              <w:szCs w:val="22"/>
            </w:rPr>
          </w:pPr>
          <w:hyperlink w:anchor="_Toc517794114" w:history="1">
            <w:r w:rsidRPr="00756643">
              <w:rPr>
                <w:rStyle w:val="Hyperlink"/>
              </w:rPr>
              <w:t>5.4.1</w:t>
            </w:r>
            <w:r>
              <w:rPr>
                <w:rFonts w:asciiTheme="minorHAnsi" w:hAnsiTheme="minorHAnsi" w:cstheme="minorBidi"/>
                <w:sz w:val="22"/>
                <w:szCs w:val="22"/>
              </w:rPr>
              <w:tab/>
            </w:r>
            <w:r w:rsidRPr="00756643">
              <w:rPr>
                <w:rStyle w:val="Hyperlink"/>
              </w:rPr>
              <w:t>Benchmarking</w:t>
            </w:r>
            <w:r>
              <w:rPr>
                <w:webHidden/>
              </w:rPr>
              <w:tab/>
            </w:r>
            <w:r>
              <w:rPr>
                <w:webHidden/>
              </w:rPr>
              <w:fldChar w:fldCharType="begin"/>
            </w:r>
            <w:r>
              <w:rPr>
                <w:webHidden/>
              </w:rPr>
              <w:instrText xml:space="preserve"> PAGEREF _Toc517794114 \h </w:instrText>
            </w:r>
            <w:r>
              <w:rPr>
                <w:webHidden/>
              </w:rPr>
            </w:r>
            <w:r>
              <w:rPr>
                <w:webHidden/>
              </w:rPr>
              <w:fldChar w:fldCharType="separate"/>
            </w:r>
            <w:r w:rsidR="00321086">
              <w:rPr>
                <w:webHidden/>
              </w:rPr>
              <w:t>32</w:t>
            </w:r>
            <w:r>
              <w:rPr>
                <w:webHidden/>
              </w:rPr>
              <w:fldChar w:fldCharType="end"/>
            </w:r>
          </w:hyperlink>
        </w:p>
        <w:p w:rsidR="009C355B" w:rsidRDefault="009C355B">
          <w:pPr>
            <w:pStyle w:val="Inhopg3"/>
            <w:rPr>
              <w:rFonts w:asciiTheme="minorHAnsi" w:hAnsiTheme="minorHAnsi" w:cstheme="minorBidi"/>
              <w:sz w:val="22"/>
              <w:szCs w:val="22"/>
            </w:rPr>
          </w:pPr>
          <w:hyperlink w:anchor="_Toc517794115" w:history="1">
            <w:r w:rsidRPr="00756643">
              <w:rPr>
                <w:rStyle w:val="Hyperlink"/>
              </w:rPr>
              <w:t>5.4.2</w:t>
            </w:r>
            <w:r>
              <w:rPr>
                <w:rFonts w:asciiTheme="minorHAnsi" w:hAnsiTheme="minorHAnsi" w:cstheme="minorBidi"/>
                <w:sz w:val="22"/>
                <w:szCs w:val="22"/>
              </w:rPr>
              <w:tab/>
            </w:r>
            <w:r w:rsidRPr="00756643">
              <w:rPr>
                <w:rStyle w:val="Hyperlink"/>
              </w:rPr>
              <w:t>Simulaties zonder VisualFlow buffer-data</w:t>
            </w:r>
            <w:r>
              <w:rPr>
                <w:webHidden/>
              </w:rPr>
              <w:tab/>
            </w:r>
            <w:r>
              <w:rPr>
                <w:webHidden/>
              </w:rPr>
              <w:fldChar w:fldCharType="begin"/>
            </w:r>
            <w:r>
              <w:rPr>
                <w:webHidden/>
              </w:rPr>
              <w:instrText xml:space="preserve"> PAGEREF _Toc517794115 \h </w:instrText>
            </w:r>
            <w:r>
              <w:rPr>
                <w:webHidden/>
              </w:rPr>
            </w:r>
            <w:r>
              <w:rPr>
                <w:webHidden/>
              </w:rPr>
              <w:fldChar w:fldCharType="separate"/>
            </w:r>
            <w:r w:rsidR="00321086">
              <w:rPr>
                <w:webHidden/>
              </w:rPr>
              <w:t>32</w:t>
            </w:r>
            <w:r>
              <w:rPr>
                <w:webHidden/>
              </w:rPr>
              <w:fldChar w:fldCharType="end"/>
            </w:r>
          </w:hyperlink>
        </w:p>
        <w:p w:rsidR="009C355B" w:rsidRDefault="009C355B">
          <w:pPr>
            <w:pStyle w:val="Inhopg3"/>
            <w:rPr>
              <w:rFonts w:asciiTheme="minorHAnsi" w:hAnsiTheme="minorHAnsi" w:cstheme="minorBidi"/>
              <w:sz w:val="22"/>
              <w:szCs w:val="22"/>
            </w:rPr>
          </w:pPr>
          <w:hyperlink w:anchor="_Toc517794116" w:history="1">
            <w:r w:rsidRPr="00756643">
              <w:rPr>
                <w:rStyle w:val="Hyperlink"/>
              </w:rPr>
              <w:t>5.4.3</w:t>
            </w:r>
            <w:r>
              <w:rPr>
                <w:rFonts w:asciiTheme="minorHAnsi" w:hAnsiTheme="minorHAnsi" w:cstheme="minorBidi"/>
                <w:sz w:val="22"/>
                <w:szCs w:val="22"/>
              </w:rPr>
              <w:tab/>
            </w:r>
            <w:r w:rsidRPr="00756643">
              <w:rPr>
                <w:rStyle w:val="Hyperlink"/>
              </w:rPr>
              <w:t>Simulaties met VisualFlow buffer-data</w:t>
            </w:r>
            <w:r>
              <w:rPr>
                <w:webHidden/>
              </w:rPr>
              <w:tab/>
            </w:r>
            <w:r>
              <w:rPr>
                <w:webHidden/>
              </w:rPr>
              <w:fldChar w:fldCharType="begin"/>
            </w:r>
            <w:r>
              <w:rPr>
                <w:webHidden/>
              </w:rPr>
              <w:instrText xml:space="preserve"> PAGEREF _Toc517794116 \h </w:instrText>
            </w:r>
            <w:r>
              <w:rPr>
                <w:webHidden/>
              </w:rPr>
            </w:r>
            <w:r>
              <w:rPr>
                <w:webHidden/>
              </w:rPr>
              <w:fldChar w:fldCharType="separate"/>
            </w:r>
            <w:r w:rsidR="00321086">
              <w:rPr>
                <w:webHidden/>
              </w:rPr>
              <w:t>35</w:t>
            </w:r>
            <w:r>
              <w:rPr>
                <w:webHidden/>
              </w:rPr>
              <w:fldChar w:fldCharType="end"/>
            </w:r>
          </w:hyperlink>
        </w:p>
        <w:p w:rsidR="009C355B" w:rsidRDefault="009C355B">
          <w:pPr>
            <w:pStyle w:val="Inhopg3"/>
            <w:rPr>
              <w:rFonts w:asciiTheme="minorHAnsi" w:hAnsiTheme="minorHAnsi" w:cstheme="minorBidi"/>
              <w:sz w:val="22"/>
              <w:szCs w:val="22"/>
            </w:rPr>
          </w:pPr>
          <w:hyperlink w:anchor="_Toc517794117" w:history="1">
            <w:r w:rsidRPr="00756643">
              <w:rPr>
                <w:rStyle w:val="Hyperlink"/>
              </w:rPr>
              <w:t>5.4.4</w:t>
            </w:r>
            <w:r>
              <w:rPr>
                <w:rFonts w:asciiTheme="minorHAnsi" w:hAnsiTheme="minorHAnsi" w:cstheme="minorBidi"/>
                <w:sz w:val="22"/>
                <w:szCs w:val="22"/>
              </w:rPr>
              <w:tab/>
            </w:r>
            <w:r w:rsidRPr="00756643">
              <w:rPr>
                <w:rStyle w:val="Hyperlink"/>
              </w:rPr>
              <w:t>Conclusie</w:t>
            </w:r>
            <w:r>
              <w:rPr>
                <w:webHidden/>
              </w:rPr>
              <w:tab/>
            </w:r>
            <w:r>
              <w:rPr>
                <w:webHidden/>
              </w:rPr>
              <w:fldChar w:fldCharType="begin"/>
            </w:r>
            <w:r>
              <w:rPr>
                <w:webHidden/>
              </w:rPr>
              <w:instrText xml:space="preserve"> PAGEREF _Toc517794117 \h </w:instrText>
            </w:r>
            <w:r>
              <w:rPr>
                <w:webHidden/>
              </w:rPr>
            </w:r>
            <w:r>
              <w:rPr>
                <w:webHidden/>
              </w:rPr>
              <w:fldChar w:fldCharType="separate"/>
            </w:r>
            <w:r w:rsidR="00321086">
              <w:rPr>
                <w:webHidden/>
              </w:rPr>
              <w:t>35</w:t>
            </w:r>
            <w:r>
              <w:rPr>
                <w:webHidden/>
              </w:rPr>
              <w:fldChar w:fldCharType="end"/>
            </w:r>
          </w:hyperlink>
        </w:p>
        <w:p w:rsidR="009C355B" w:rsidRDefault="009C355B">
          <w:pPr>
            <w:pStyle w:val="Inhopg1"/>
            <w:rPr>
              <w:rFonts w:asciiTheme="minorHAnsi" w:hAnsiTheme="minorHAnsi" w:cstheme="minorBidi"/>
              <w:b w:val="0"/>
              <w:sz w:val="22"/>
              <w:szCs w:val="22"/>
            </w:rPr>
          </w:pPr>
          <w:hyperlink w:anchor="_Toc517794118" w:history="1">
            <w:r w:rsidRPr="00756643">
              <w:rPr>
                <w:rStyle w:val="Hyperlink"/>
              </w:rPr>
              <w:t>6</w:t>
            </w:r>
            <w:r>
              <w:rPr>
                <w:rFonts w:asciiTheme="minorHAnsi" w:hAnsiTheme="minorHAnsi" w:cstheme="minorBidi"/>
                <w:b w:val="0"/>
                <w:sz w:val="22"/>
                <w:szCs w:val="22"/>
              </w:rPr>
              <w:tab/>
            </w:r>
            <w:r w:rsidRPr="00756643">
              <w:rPr>
                <w:rStyle w:val="Hyperlink"/>
              </w:rPr>
              <w:t>EMI implementatie</w:t>
            </w:r>
            <w:r>
              <w:rPr>
                <w:webHidden/>
              </w:rPr>
              <w:tab/>
            </w:r>
            <w:r>
              <w:rPr>
                <w:webHidden/>
              </w:rPr>
              <w:fldChar w:fldCharType="begin"/>
            </w:r>
            <w:r>
              <w:rPr>
                <w:webHidden/>
              </w:rPr>
              <w:instrText xml:space="preserve"> PAGEREF _Toc517794118 \h </w:instrText>
            </w:r>
            <w:r>
              <w:rPr>
                <w:webHidden/>
              </w:rPr>
            </w:r>
            <w:r>
              <w:rPr>
                <w:webHidden/>
              </w:rPr>
              <w:fldChar w:fldCharType="separate"/>
            </w:r>
            <w:r w:rsidR="00321086">
              <w:rPr>
                <w:webHidden/>
              </w:rPr>
              <w:t>36</w:t>
            </w:r>
            <w:r>
              <w:rPr>
                <w:webHidden/>
              </w:rPr>
              <w:fldChar w:fldCharType="end"/>
            </w:r>
          </w:hyperlink>
        </w:p>
        <w:p w:rsidR="009C355B" w:rsidRDefault="009C355B">
          <w:pPr>
            <w:pStyle w:val="Inhopg2"/>
            <w:rPr>
              <w:rFonts w:asciiTheme="minorHAnsi" w:hAnsiTheme="minorHAnsi" w:cstheme="minorBidi"/>
              <w:sz w:val="22"/>
              <w:szCs w:val="22"/>
            </w:rPr>
          </w:pPr>
          <w:hyperlink w:anchor="_Toc517794119" w:history="1">
            <w:r w:rsidRPr="00756643">
              <w:rPr>
                <w:rStyle w:val="Hyperlink"/>
              </w:rPr>
              <w:t>6.1</w:t>
            </w:r>
            <w:r>
              <w:rPr>
                <w:rFonts w:asciiTheme="minorHAnsi" w:hAnsiTheme="minorHAnsi" w:cstheme="minorBidi"/>
                <w:sz w:val="22"/>
                <w:szCs w:val="22"/>
              </w:rPr>
              <w:tab/>
            </w:r>
            <w:r w:rsidRPr="00756643">
              <w:rPr>
                <w:rStyle w:val="Hyperlink"/>
              </w:rPr>
              <w:t>Frontend</w:t>
            </w:r>
            <w:r>
              <w:rPr>
                <w:webHidden/>
              </w:rPr>
              <w:tab/>
            </w:r>
            <w:r>
              <w:rPr>
                <w:webHidden/>
              </w:rPr>
              <w:fldChar w:fldCharType="begin"/>
            </w:r>
            <w:r>
              <w:rPr>
                <w:webHidden/>
              </w:rPr>
              <w:instrText xml:space="preserve"> PAGEREF _Toc517794119 \h </w:instrText>
            </w:r>
            <w:r>
              <w:rPr>
                <w:webHidden/>
              </w:rPr>
            </w:r>
            <w:r>
              <w:rPr>
                <w:webHidden/>
              </w:rPr>
              <w:fldChar w:fldCharType="separate"/>
            </w:r>
            <w:r w:rsidR="00321086">
              <w:rPr>
                <w:webHidden/>
              </w:rPr>
              <w:t>36</w:t>
            </w:r>
            <w:r>
              <w:rPr>
                <w:webHidden/>
              </w:rPr>
              <w:fldChar w:fldCharType="end"/>
            </w:r>
          </w:hyperlink>
        </w:p>
        <w:p w:rsidR="009C355B" w:rsidRDefault="009C355B">
          <w:pPr>
            <w:pStyle w:val="Inhopg2"/>
            <w:rPr>
              <w:rFonts w:asciiTheme="minorHAnsi" w:hAnsiTheme="minorHAnsi" w:cstheme="minorBidi"/>
              <w:sz w:val="22"/>
              <w:szCs w:val="22"/>
            </w:rPr>
          </w:pPr>
          <w:hyperlink w:anchor="_Toc517794120" w:history="1">
            <w:r w:rsidRPr="00756643">
              <w:rPr>
                <w:rStyle w:val="Hyperlink"/>
              </w:rPr>
              <w:t>6.2</w:t>
            </w:r>
            <w:r>
              <w:rPr>
                <w:rFonts w:asciiTheme="minorHAnsi" w:hAnsiTheme="minorHAnsi" w:cstheme="minorBidi"/>
                <w:sz w:val="22"/>
                <w:szCs w:val="22"/>
              </w:rPr>
              <w:tab/>
            </w:r>
            <w:r w:rsidRPr="00756643">
              <w:rPr>
                <w:rStyle w:val="Hyperlink"/>
              </w:rPr>
              <w:t>EMI database</w:t>
            </w:r>
            <w:r>
              <w:rPr>
                <w:webHidden/>
              </w:rPr>
              <w:tab/>
            </w:r>
            <w:r>
              <w:rPr>
                <w:webHidden/>
              </w:rPr>
              <w:fldChar w:fldCharType="begin"/>
            </w:r>
            <w:r>
              <w:rPr>
                <w:webHidden/>
              </w:rPr>
              <w:instrText xml:space="preserve"> PAGEREF _Toc517794120 \h </w:instrText>
            </w:r>
            <w:r>
              <w:rPr>
                <w:webHidden/>
              </w:rPr>
            </w:r>
            <w:r>
              <w:rPr>
                <w:webHidden/>
              </w:rPr>
              <w:fldChar w:fldCharType="separate"/>
            </w:r>
            <w:r w:rsidR="00321086">
              <w:rPr>
                <w:webHidden/>
              </w:rPr>
              <w:t>36</w:t>
            </w:r>
            <w:r>
              <w:rPr>
                <w:webHidden/>
              </w:rPr>
              <w:fldChar w:fldCharType="end"/>
            </w:r>
          </w:hyperlink>
        </w:p>
        <w:p w:rsidR="009C355B" w:rsidRDefault="009C355B">
          <w:pPr>
            <w:pStyle w:val="Inhopg2"/>
            <w:rPr>
              <w:rFonts w:asciiTheme="minorHAnsi" w:hAnsiTheme="minorHAnsi" w:cstheme="minorBidi"/>
              <w:sz w:val="22"/>
              <w:szCs w:val="22"/>
            </w:rPr>
          </w:pPr>
          <w:hyperlink w:anchor="_Toc517794121" w:history="1">
            <w:r w:rsidRPr="00756643">
              <w:rPr>
                <w:rStyle w:val="Hyperlink"/>
              </w:rPr>
              <w:t>6.3</w:t>
            </w:r>
            <w:r>
              <w:rPr>
                <w:rFonts w:asciiTheme="minorHAnsi" w:hAnsiTheme="minorHAnsi" w:cstheme="minorBidi"/>
                <w:sz w:val="22"/>
                <w:szCs w:val="22"/>
              </w:rPr>
              <w:tab/>
            </w:r>
            <w:r w:rsidRPr="00756643">
              <w:rPr>
                <w:rStyle w:val="Hyperlink"/>
              </w:rPr>
              <w:t>Backend</w:t>
            </w:r>
            <w:r>
              <w:rPr>
                <w:webHidden/>
              </w:rPr>
              <w:tab/>
            </w:r>
            <w:r>
              <w:rPr>
                <w:webHidden/>
              </w:rPr>
              <w:fldChar w:fldCharType="begin"/>
            </w:r>
            <w:r>
              <w:rPr>
                <w:webHidden/>
              </w:rPr>
              <w:instrText xml:space="preserve"> PAGEREF _Toc517794121 \h </w:instrText>
            </w:r>
            <w:r>
              <w:rPr>
                <w:webHidden/>
              </w:rPr>
            </w:r>
            <w:r>
              <w:rPr>
                <w:webHidden/>
              </w:rPr>
              <w:fldChar w:fldCharType="separate"/>
            </w:r>
            <w:r w:rsidR="00321086">
              <w:rPr>
                <w:webHidden/>
              </w:rPr>
              <w:t>37</w:t>
            </w:r>
            <w:r>
              <w:rPr>
                <w:webHidden/>
              </w:rPr>
              <w:fldChar w:fldCharType="end"/>
            </w:r>
          </w:hyperlink>
        </w:p>
        <w:p w:rsidR="009C355B" w:rsidRDefault="009C355B">
          <w:pPr>
            <w:pStyle w:val="Inhopg2"/>
            <w:rPr>
              <w:rFonts w:asciiTheme="minorHAnsi" w:hAnsiTheme="minorHAnsi" w:cstheme="minorBidi"/>
              <w:sz w:val="22"/>
              <w:szCs w:val="22"/>
            </w:rPr>
          </w:pPr>
          <w:hyperlink w:anchor="_Toc517794122" w:history="1">
            <w:r w:rsidRPr="00756643">
              <w:rPr>
                <w:rStyle w:val="Hyperlink"/>
              </w:rPr>
              <w:t>6.4</w:t>
            </w:r>
            <w:r>
              <w:rPr>
                <w:rFonts w:asciiTheme="minorHAnsi" w:hAnsiTheme="minorHAnsi" w:cstheme="minorBidi"/>
                <w:sz w:val="22"/>
                <w:szCs w:val="22"/>
              </w:rPr>
              <w:tab/>
            </w:r>
            <w:r w:rsidRPr="00756643">
              <w:rPr>
                <w:rStyle w:val="Hyperlink"/>
              </w:rPr>
              <w:t>JaamSim</w:t>
            </w:r>
            <w:r>
              <w:rPr>
                <w:webHidden/>
              </w:rPr>
              <w:tab/>
            </w:r>
            <w:r>
              <w:rPr>
                <w:webHidden/>
              </w:rPr>
              <w:fldChar w:fldCharType="begin"/>
            </w:r>
            <w:r>
              <w:rPr>
                <w:webHidden/>
              </w:rPr>
              <w:instrText xml:space="preserve"> PAGEREF _Toc517794122 \h </w:instrText>
            </w:r>
            <w:r>
              <w:rPr>
                <w:webHidden/>
              </w:rPr>
            </w:r>
            <w:r>
              <w:rPr>
                <w:webHidden/>
              </w:rPr>
              <w:fldChar w:fldCharType="separate"/>
            </w:r>
            <w:r w:rsidR="00321086">
              <w:rPr>
                <w:webHidden/>
              </w:rPr>
              <w:t>38</w:t>
            </w:r>
            <w:r>
              <w:rPr>
                <w:webHidden/>
              </w:rPr>
              <w:fldChar w:fldCharType="end"/>
            </w:r>
          </w:hyperlink>
        </w:p>
        <w:p w:rsidR="009C355B" w:rsidRDefault="009C355B">
          <w:pPr>
            <w:pStyle w:val="Inhopg1"/>
            <w:rPr>
              <w:rFonts w:asciiTheme="minorHAnsi" w:hAnsiTheme="minorHAnsi" w:cstheme="minorBidi"/>
              <w:b w:val="0"/>
              <w:sz w:val="22"/>
              <w:szCs w:val="22"/>
            </w:rPr>
          </w:pPr>
          <w:hyperlink w:anchor="_Toc517794123" w:history="1">
            <w:r w:rsidRPr="00756643">
              <w:rPr>
                <w:rStyle w:val="Hyperlink"/>
              </w:rPr>
              <w:t>Literatuur</w:t>
            </w:r>
            <w:r>
              <w:rPr>
                <w:webHidden/>
              </w:rPr>
              <w:tab/>
            </w:r>
            <w:r>
              <w:rPr>
                <w:webHidden/>
              </w:rPr>
              <w:fldChar w:fldCharType="begin"/>
            </w:r>
            <w:r>
              <w:rPr>
                <w:webHidden/>
              </w:rPr>
              <w:instrText xml:space="preserve"> PAGEREF _Toc517794123 \h </w:instrText>
            </w:r>
            <w:r>
              <w:rPr>
                <w:webHidden/>
              </w:rPr>
            </w:r>
            <w:r>
              <w:rPr>
                <w:webHidden/>
              </w:rPr>
              <w:fldChar w:fldCharType="separate"/>
            </w:r>
            <w:r w:rsidR="00321086">
              <w:rPr>
                <w:webHidden/>
              </w:rPr>
              <w:t>40</w:t>
            </w:r>
            <w:r>
              <w:rPr>
                <w:webHidden/>
              </w:rPr>
              <w:fldChar w:fldCharType="end"/>
            </w:r>
          </w:hyperlink>
        </w:p>
        <w:p w:rsidR="009C355B" w:rsidRDefault="009C355B">
          <w:pPr>
            <w:pStyle w:val="Inhopg1"/>
            <w:rPr>
              <w:rFonts w:asciiTheme="minorHAnsi" w:hAnsiTheme="minorHAnsi" w:cstheme="minorBidi"/>
              <w:b w:val="0"/>
              <w:sz w:val="22"/>
              <w:szCs w:val="22"/>
            </w:rPr>
          </w:pPr>
          <w:hyperlink w:anchor="_Toc517794124" w:history="1">
            <w:r w:rsidRPr="00756643">
              <w:rPr>
                <w:rStyle w:val="Hyperlink"/>
              </w:rPr>
              <w:t>Bijlagen</w:t>
            </w:r>
            <w:r>
              <w:rPr>
                <w:webHidden/>
              </w:rPr>
              <w:tab/>
            </w:r>
            <w:r>
              <w:rPr>
                <w:webHidden/>
              </w:rPr>
              <w:fldChar w:fldCharType="begin"/>
            </w:r>
            <w:r>
              <w:rPr>
                <w:webHidden/>
              </w:rPr>
              <w:instrText xml:space="preserve"> PAGEREF _Toc517794124 \h </w:instrText>
            </w:r>
            <w:r>
              <w:rPr>
                <w:webHidden/>
              </w:rPr>
            </w:r>
            <w:r>
              <w:rPr>
                <w:webHidden/>
              </w:rPr>
              <w:fldChar w:fldCharType="separate"/>
            </w:r>
            <w:r w:rsidR="00321086">
              <w:rPr>
                <w:webHidden/>
              </w:rPr>
              <w:t>43</w:t>
            </w:r>
            <w:r>
              <w:rPr>
                <w:webHidden/>
              </w:rPr>
              <w:fldChar w:fldCharType="end"/>
            </w:r>
          </w:hyperlink>
        </w:p>
        <w:p w:rsidR="009C355B" w:rsidRDefault="009C355B">
          <w:pPr>
            <w:pStyle w:val="Inhopg2"/>
            <w:rPr>
              <w:rFonts w:asciiTheme="minorHAnsi" w:hAnsiTheme="minorHAnsi" w:cstheme="minorBidi"/>
              <w:sz w:val="22"/>
              <w:szCs w:val="22"/>
            </w:rPr>
          </w:pPr>
          <w:hyperlink w:anchor="_Toc517794125" w:history="1">
            <w:r w:rsidRPr="00756643">
              <w:rPr>
                <w:rStyle w:val="Hyperlink"/>
              </w:rPr>
              <w:t>Bijlage A:  Plan van Aanpak</w:t>
            </w:r>
            <w:r>
              <w:rPr>
                <w:webHidden/>
              </w:rPr>
              <w:tab/>
            </w:r>
            <w:r>
              <w:rPr>
                <w:webHidden/>
              </w:rPr>
              <w:fldChar w:fldCharType="begin"/>
            </w:r>
            <w:r>
              <w:rPr>
                <w:webHidden/>
              </w:rPr>
              <w:instrText xml:space="preserve"> PAGEREF _Toc517794125 \h </w:instrText>
            </w:r>
            <w:r>
              <w:rPr>
                <w:webHidden/>
              </w:rPr>
            </w:r>
            <w:r>
              <w:rPr>
                <w:webHidden/>
              </w:rPr>
              <w:fldChar w:fldCharType="separate"/>
            </w:r>
            <w:r w:rsidR="00321086">
              <w:rPr>
                <w:webHidden/>
              </w:rPr>
              <w:t>43</w:t>
            </w:r>
            <w:r>
              <w:rPr>
                <w:webHidden/>
              </w:rPr>
              <w:fldChar w:fldCharType="end"/>
            </w:r>
          </w:hyperlink>
        </w:p>
        <w:p w:rsidR="009C355B" w:rsidRDefault="009C355B">
          <w:pPr>
            <w:pStyle w:val="Inhopg2"/>
            <w:rPr>
              <w:rFonts w:asciiTheme="minorHAnsi" w:hAnsiTheme="minorHAnsi" w:cstheme="minorBidi"/>
              <w:sz w:val="22"/>
              <w:szCs w:val="22"/>
            </w:rPr>
          </w:pPr>
          <w:hyperlink w:anchor="_Toc517794162" w:history="1">
            <w:r w:rsidRPr="00756643">
              <w:rPr>
                <w:rStyle w:val="Hyperlink"/>
              </w:rPr>
              <w:t>Bijlage B:  Genetic algorithm framework requirements onderzoek</w:t>
            </w:r>
            <w:r>
              <w:rPr>
                <w:webHidden/>
              </w:rPr>
              <w:tab/>
            </w:r>
            <w:r>
              <w:rPr>
                <w:webHidden/>
              </w:rPr>
              <w:fldChar w:fldCharType="begin"/>
            </w:r>
            <w:r>
              <w:rPr>
                <w:webHidden/>
              </w:rPr>
              <w:instrText xml:space="preserve"> PAGEREF _Toc517794162 \h </w:instrText>
            </w:r>
            <w:r>
              <w:rPr>
                <w:webHidden/>
              </w:rPr>
            </w:r>
            <w:r>
              <w:rPr>
                <w:webHidden/>
              </w:rPr>
              <w:fldChar w:fldCharType="separate"/>
            </w:r>
            <w:r w:rsidR="00321086">
              <w:rPr>
                <w:webHidden/>
              </w:rPr>
              <w:t>71</w:t>
            </w:r>
            <w:r>
              <w:rPr>
                <w:webHidden/>
              </w:rPr>
              <w:fldChar w:fldCharType="end"/>
            </w:r>
          </w:hyperlink>
        </w:p>
        <w:p w:rsidR="009C355B" w:rsidRDefault="009C355B">
          <w:pPr>
            <w:pStyle w:val="Inhopg2"/>
            <w:rPr>
              <w:rFonts w:asciiTheme="minorHAnsi" w:hAnsiTheme="minorHAnsi" w:cstheme="minorBidi"/>
              <w:sz w:val="22"/>
              <w:szCs w:val="22"/>
            </w:rPr>
          </w:pPr>
          <w:hyperlink w:anchor="_Toc517794163" w:history="1">
            <w:r w:rsidRPr="00756643">
              <w:rPr>
                <w:rStyle w:val="Hyperlink"/>
              </w:rPr>
              <w:t>Bijlage C:  VisualFlow buffer-data</w:t>
            </w:r>
            <w:r>
              <w:rPr>
                <w:webHidden/>
              </w:rPr>
              <w:tab/>
            </w:r>
            <w:r>
              <w:rPr>
                <w:webHidden/>
              </w:rPr>
              <w:fldChar w:fldCharType="begin"/>
            </w:r>
            <w:r>
              <w:rPr>
                <w:webHidden/>
              </w:rPr>
              <w:instrText xml:space="preserve"> PAGEREF _Toc517794163 \h </w:instrText>
            </w:r>
            <w:r>
              <w:rPr>
                <w:webHidden/>
              </w:rPr>
            </w:r>
            <w:r>
              <w:rPr>
                <w:webHidden/>
              </w:rPr>
              <w:fldChar w:fldCharType="separate"/>
            </w:r>
            <w:r w:rsidR="00321086">
              <w:rPr>
                <w:webHidden/>
              </w:rPr>
              <w:t>74</w:t>
            </w:r>
            <w:r>
              <w:rPr>
                <w:webHidden/>
              </w:rPr>
              <w:fldChar w:fldCharType="end"/>
            </w:r>
          </w:hyperlink>
        </w:p>
        <w:p w:rsidR="009C355B" w:rsidRDefault="009C355B">
          <w:pPr>
            <w:pStyle w:val="Inhopg3"/>
            <w:rPr>
              <w:rFonts w:asciiTheme="minorHAnsi" w:hAnsiTheme="minorHAnsi" w:cstheme="minorBidi"/>
              <w:sz w:val="22"/>
              <w:szCs w:val="22"/>
            </w:rPr>
          </w:pPr>
          <w:hyperlink w:anchor="_Toc517794164" w:history="1">
            <w:r w:rsidRPr="00756643">
              <w:rPr>
                <w:rStyle w:val="Hyperlink"/>
              </w:rPr>
              <w:t>Perserij buffer-data</w:t>
            </w:r>
            <w:r>
              <w:rPr>
                <w:webHidden/>
              </w:rPr>
              <w:tab/>
            </w:r>
            <w:r>
              <w:rPr>
                <w:webHidden/>
              </w:rPr>
              <w:fldChar w:fldCharType="begin"/>
            </w:r>
            <w:r>
              <w:rPr>
                <w:webHidden/>
              </w:rPr>
              <w:instrText xml:space="preserve"> PAGEREF _Toc517794164 \h </w:instrText>
            </w:r>
            <w:r>
              <w:rPr>
                <w:webHidden/>
              </w:rPr>
            </w:r>
            <w:r>
              <w:rPr>
                <w:webHidden/>
              </w:rPr>
              <w:fldChar w:fldCharType="separate"/>
            </w:r>
            <w:r w:rsidR="00321086">
              <w:rPr>
                <w:webHidden/>
              </w:rPr>
              <w:t>74</w:t>
            </w:r>
            <w:r>
              <w:rPr>
                <w:webHidden/>
              </w:rPr>
              <w:fldChar w:fldCharType="end"/>
            </w:r>
          </w:hyperlink>
        </w:p>
        <w:p w:rsidR="009C355B" w:rsidRDefault="009C355B">
          <w:pPr>
            <w:pStyle w:val="Inhopg3"/>
            <w:rPr>
              <w:rFonts w:asciiTheme="minorHAnsi" w:hAnsiTheme="minorHAnsi" w:cstheme="minorBidi"/>
              <w:sz w:val="22"/>
              <w:szCs w:val="22"/>
            </w:rPr>
          </w:pPr>
          <w:hyperlink w:anchor="_Toc517794165" w:history="1">
            <w:r w:rsidRPr="00756643">
              <w:rPr>
                <w:rStyle w:val="Hyperlink"/>
              </w:rPr>
              <w:t>Trommels buffer-data</w:t>
            </w:r>
            <w:r>
              <w:rPr>
                <w:webHidden/>
              </w:rPr>
              <w:tab/>
            </w:r>
            <w:r>
              <w:rPr>
                <w:webHidden/>
              </w:rPr>
              <w:fldChar w:fldCharType="begin"/>
            </w:r>
            <w:r>
              <w:rPr>
                <w:webHidden/>
              </w:rPr>
              <w:instrText xml:space="preserve"> PAGEREF _Toc517794165 \h </w:instrText>
            </w:r>
            <w:r>
              <w:rPr>
                <w:webHidden/>
              </w:rPr>
            </w:r>
            <w:r>
              <w:rPr>
                <w:webHidden/>
              </w:rPr>
              <w:fldChar w:fldCharType="separate"/>
            </w:r>
            <w:r w:rsidR="00321086">
              <w:rPr>
                <w:webHidden/>
              </w:rPr>
              <w:t>74</w:t>
            </w:r>
            <w:r>
              <w:rPr>
                <w:webHidden/>
              </w:rPr>
              <w:fldChar w:fldCharType="end"/>
            </w:r>
          </w:hyperlink>
        </w:p>
        <w:p w:rsidR="009C355B" w:rsidRDefault="009C355B">
          <w:pPr>
            <w:pStyle w:val="Inhopg3"/>
            <w:rPr>
              <w:rFonts w:asciiTheme="minorHAnsi" w:hAnsiTheme="minorHAnsi" w:cstheme="minorBidi"/>
              <w:sz w:val="22"/>
              <w:szCs w:val="22"/>
            </w:rPr>
          </w:pPr>
          <w:hyperlink w:anchor="_Toc517794166" w:history="1">
            <w:r w:rsidRPr="00756643">
              <w:rPr>
                <w:rStyle w:val="Hyperlink"/>
              </w:rPr>
              <w:t>Harderij buffer-data</w:t>
            </w:r>
            <w:r>
              <w:rPr>
                <w:webHidden/>
              </w:rPr>
              <w:tab/>
            </w:r>
            <w:r>
              <w:rPr>
                <w:webHidden/>
              </w:rPr>
              <w:fldChar w:fldCharType="begin"/>
            </w:r>
            <w:r>
              <w:rPr>
                <w:webHidden/>
              </w:rPr>
              <w:instrText xml:space="preserve"> PAGEREF _Toc517794166 \h </w:instrText>
            </w:r>
            <w:r>
              <w:rPr>
                <w:webHidden/>
              </w:rPr>
            </w:r>
            <w:r>
              <w:rPr>
                <w:webHidden/>
              </w:rPr>
              <w:fldChar w:fldCharType="separate"/>
            </w:r>
            <w:r w:rsidR="00321086">
              <w:rPr>
                <w:webHidden/>
              </w:rPr>
              <w:t>78</w:t>
            </w:r>
            <w:r>
              <w:rPr>
                <w:webHidden/>
              </w:rPr>
              <w:fldChar w:fldCharType="end"/>
            </w:r>
          </w:hyperlink>
        </w:p>
        <w:p w:rsidR="009C355B" w:rsidRDefault="009C355B">
          <w:pPr>
            <w:pStyle w:val="Inhopg3"/>
            <w:rPr>
              <w:rFonts w:asciiTheme="minorHAnsi" w:hAnsiTheme="minorHAnsi" w:cstheme="minorBidi"/>
              <w:sz w:val="22"/>
              <w:szCs w:val="22"/>
            </w:rPr>
          </w:pPr>
          <w:hyperlink w:anchor="_Toc517794167" w:history="1">
            <w:r w:rsidRPr="00756643">
              <w:rPr>
                <w:rStyle w:val="Hyperlink"/>
              </w:rPr>
              <w:t>Totale buffer-data</w:t>
            </w:r>
            <w:r>
              <w:rPr>
                <w:webHidden/>
              </w:rPr>
              <w:tab/>
            </w:r>
            <w:r>
              <w:rPr>
                <w:webHidden/>
              </w:rPr>
              <w:fldChar w:fldCharType="begin"/>
            </w:r>
            <w:r>
              <w:rPr>
                <w:webHidden/>
              </w:rPr>
              <w:instrText xml:space="preserve"> PAGEREF _Toc517794167 \h </w:instrText>
            </w:r>
            <w:r>
              <w:rPr>
                <w:webHidden/>
              </w:rPr>
            </w:r>
            <w:r>
              <w:rPr>
                <w:webHidden/>
              </w:rPr>
              <w:fldChar w:fldCharType="separate"/>
            </w:r>
            <w:r w:rsidR="00321086">
              <w:rPr>
                <w:webHidden/>
              </w:rPr>
              <w:t>80</w:t>
            </w:r>
            <w:r>
              <w:rPr>
                <w:webHidden/>
              </w:rPr>
              <w:fldChar w:fldCharType="end"/>
            </w:r>
          </w:hyperlink>
        </w:p>
        <w:p w:rsidR="00240656" w:rsidRDefault="00240656" w:rsidP="000F59FA">
          <w:r w:rsidRPr="00240656">
            <w:rPr>
              <w:b/>
              <w:bCs/>
            </w:rPr>
            <w:fldChar w:fldCharType="end"/>
          </w:r>
        </w:p>
      </w:sdtContent>
    </w:sdt>
    <w:p w:rsidR="00AF7CC4" w:rsidRDefault="00AF7CC4">
      <w:pPr>
        <w:spacing w:line="276" w:lineRule="auto"/>
        <w:ind w:left="0"/>
      </w:pPr>
      <w:r>
        <w:br w:type="page"/>
      </w:r>
    </w:p>
    <w:p w:rsidR="007B56FF" w:rsidRDefault="007B56FF" w:rsidP="00AF7CC4">
      <w:pPr>
        <w:pStyle w:val="Kop1"/>
        <w:numPr>
          <w:ilvl w:val="0"/>
          <w:numId w:val="0"/>
        </w:numPr>
      </w:pPr>
      <w:bookmarkStart w:id="9" w:name="_Toc517789749"/>
      <w:bookmarkStart w:id="10" w:name="_Toc517790928"/>
      <w:bookmarkStart w:id="11" w:name="_Toc517794069"/>
      <w:bookmarkStart w:id="12" w:name="_Toc517794203"/>
      <w:r>
        <w:t>Figuren- en Tabellenlijst</w:t>
      </w:r>
      <w:bookmarkEnd w:id="9"/>
      <w:bookmarkEnd w:id="10"/>
      <w:bookmarkEnd w:id="11"/>
      <w:bookmarkEnd w:id="12"/>
    </w:p>
    <w:p w:rsidR="009C355B"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\f F \c "Figuur" </w:instrText>
      </w:r>
      <w:r>
        <w:fldChar w:fldCharType="separate"/>
      </w:r>
      <w:r w:rsidR="009C355B">
        <w:rPr>
          <w:noProof/>
        </w:rPr>
        <w:t>Figuur 1: EKB organogram</w:t>
      </w:r>
      <w:r w:rsidR="009C355B">
        <w:rPr>
          <w:noProof/>
        </w:rPr>
        <w:tab/>
      </w:r>
      <w:r w:rsidR="009C355B">
        <w:rPr>
          <w:noProof/>
        </w:rPr>
        <w:fldChar w:fldCharType="begin"/>
      </w:r>
      <w:r w:rsidR="009C355B">
        <w:rPr>
          <w:noProof/>
        </w:rPr>
        <w:instrText xml:space="preserve"> PAGEREF _Toc517794314 \h </w:instrText>
      </w:r>
      <w:r w:rsidR="009C355B">
        <w:rPr>
          <w:noProof/>
        </w:rPr>
      </w:r>
      <w:r w:rsidR="009C355B">
        <w:rPr>
          <w:noProof/>
        </w:rPr>
        <w:fldChar w:fldCharType="separate"/>
      </w:r>
      <w:r w:rsidR="00321086">
        <w:rPr>
          <w:noProof/>
        </w:rPr>
        <w:t>9</w:t>
      </w:r>
      <w:r w:rsidR="009C355B">
        <w:rPr>
          <w:noProof/>
        </w:rPr>
        <w:fldChar w:fldCharType="end"/>
      </w:r>
    </w:p>
    <w:p w:rsidR="009C355B" w:rsidRDefault="009C355B">
      <w:pPr>
        <w:pStyle w:val="Lijstmetafbeeldingen"/>
        <w:tabs>
          <w:tab w:val="right" w:leader="dot" w:pos="9019"/>
        </w:tabs>
        <w:rPr>
          <w:rFonts w:eastAsiaTheme="minorEastAsia" w:cstheme="minorBidi"/>
          <w:smallCaps w:val="0"/>
          <w:noProof/>
          <w:sz w:val="22"/>
          <w:szCs w:val="22"/>
        </w:rPr>
      </w:pPr>
      <w:r>
        <w:rPr>
          <w:noProof/>
        </w:rPr>
        <w:t>Figuur 2: Lay-out rollenfabriek Tsubaki Nakashima</w:t>
      </w:r>
      <w:r>
        <w:rPr>
          <w:noProof/>
        </w:rPr>
        <w:tab/>
      </w:r>
      <w:r>
        <w:rPr>
          <w:noProof/>
        </w:rPr>
        <w:fldChar w:fldCharType="begin"/>
      </w:r>
      <w:r>
        <w:rPr>
          <w:noProof/>
        </w:rPr>
        <w:instrText xml:space="preserve"> PAGEREF _Toc517794315 \h </w:instrText>
      </w:r>
      <w:r>
        <w:rPr>
          <w:noProof/>
        </w:rPr>
      </w:r>
      <w:r>
        <w:rPr>
          <w:noProof/>
        </w:rPr>
        <w:fldChar w:fldCharType="separate"/>
      </w:r>
      <w:r w:rsidR="00321086">
        <w:rPr>
          <w:noProof/>
        </w:rPr>
        <w:t>11</w:t>
      </w:r>
      <w:r>
        <w:rPr>
          <w:noProof/>
        </w:rPr>
        <w:fldChar w:fldCharType="end"/>
      </w:r>
    </w:p>
    <w:p w:rsidR="009C355B" w:rsidRDefault="009C355B">
      <w:pPr>
        <w:pStyle w:val="Lijstmetafbeeldingen"/>
        <w:tabs>
          <w:tab w:val="right" w:leader="dot" w:pos="9019"/>
        </w:tabs>
        <w:rPr>
          <w:rFonts w:eastAsiaTheme="minorEastAsia" w:cstheme="minorBidi"/>
          <w:smallCaps w:val="0"/>
          <w:noProof/>
          <w:sz w:val="22"/>
          <w:szCs w:val="22"/>
        </w:rPr>
      </w:pPr>
      <w:r>
        <w:rPr>
          <w:noProof/>
        </w:rPr>
        <w:t>Figuur 3: EMI modules van de rollenfabriek van Tsubaki Nakashima</w:t>
      </w:r>
      <w:r>
        <w:rPr>
          <w:noProof/>
        </w:rPr>
        <w:tab/>
      </w:r>
      <w:r>
        <w:rPr>
          <w:noProof/>
        </w:rPr>
        <w:fldChar w:fldCharType="begin"/>
      </w:r>
      <w:r>
        <w:rPr>
          <w:noProof/>
        </w:rPr>
        <w:instrText xml:space="preserve"> PAGEREF _Toc517794316 \h </w:instrText>
      </w:r>
      <w:r>
        <w:rPr>
          <w:noProof/>
        </w:rPr>
      </w:r>
      <w:r>
        <w:rPr>
          <w:noProof/>
        </w:rPr>
        <w:fldChar w:fldCharType="separate"/>
      </w:r>
      <w:r w:rsidR="00321086">
        <w:rPr>
          <w:noProof/>
        </w:rPr>
        <w:t>12</w:t>
      </w:r>
      <w:r>
        <w:rPr>
          <w:noProof/>
        </w:rPr>
        <w:fldChar w:fldCharType="end"/>
      </w:r>
    </w:p>
    <w:p w:rsidR="009C355B" w:rsidRDefault="009C355B">
      <w:pPr>
        <w:pStyle w:val="Lijstmetafbeeldingen"/>
        <w:tabs>
          <w:tab w:val="right" w:leader="dot" w:pos="9019"/>
        </w:tabs>
        <w:rPr>
          <w:rFonts w:eastAsiaTheme="minorEastAsia" w:cstheme="minorBidi"/>
          <w:smallCaps w:val="0"/>
          <w:noProof/>
          <w:sz w:val="22"/>
          <w:szCs w:val="22"/>
        </w:rPr>
      </w:pPr>
      <w:r>
        <w:rPr>
          <w:noProof/>
        </w:rPr>
        <w:t>Figuur 4: EMI OEE analyse van de rollenfabriek van Tsubaki Nakashima</w:t>
      </w:r>
      <w:r>
        <w:rPr>
          <w:noProof/>
        </w:rPr>
        <w:tab/>
      </w:r>
      <w:r>
        <w:rPr>
          <w:noProof/>
        </w:rPr>
        <w:fldChar w:fldCharType="begin"/>
      </w:r>
      <w:r>
        <w:rPr>
          <w:noProof/>
        </w:rPr>
        <w:instrText xml:space="preserve"> PAGEREF _Toc517794317 \h </w:instrText>
      </w:r>
      <w:r>
        <w:rPr>
          <w:noProof/>
        </w:rPr>
      </w:r>
      <w:r>
        <w:rPr>
          <w:noProof/>
        </w:rPr>
        <w:fldChar w:fldCharType="separate"/>
      </w:r>
      <w:r w:rsidR="00321086">
        <w:rPr>
          <w:noProof/>
        </w:rPr>
        <w:t>13</w:t>
      </w:r>
      <w:r>
        <w:rPr>
          <w:noProof/>
        </w:rPr>
        <w:fldChar w:fldCharType="end"/>
      </w:r>
    </w:p>
    <w:p w:rsidR="009C355B" w:rsidRDefault="009C355B">
      <w:pPr>
        <w:pStyle w:val="Lijstmetafbeeldingen"/>
        <w:tabs>
          <w:tab w:val="right" w:leader="dot" w:pos="9019"/>
        </w:tabs>
        <w:rPr>
          <w:rFonts w:eastAsiaTheme="minorEastAsia" w:cstheme="minorBidi"/>
          <w:smallCaps w:val="0"/>
          <w:noProof/>
          <w:sz w:val="22"/>
          <w:szCs w:val="22"/>
        </w:rPr>
      </w:pPr>
      <w:r>
        <w:rPr>
          <w:noProof/>
        </w:rPr>
        <w:t>Figuur 5: EMI OEE status categorieën van de rollenfabriek van Tsubaki Nakashima</w:t>
      </w:r>
      <w:r>
        <w:rPr>
          <w:noProof/>
        </w:rPr>
        <w:tab/>
      </w:r>
      <w:r>
        <w:rPr>
          <w:noProof/>
        </w:rPr>
        <w:fldChar w:fldCharType="begin"/>
      </w:r>
      <w:r>
        <w:rPr>
          <w:noProof/>
        </w:rPr>
        <w:instrText xml:space="preserve"> PAGEREF _Toc517794318 \h </w:instrText>
      </w:r>
      <w:r>
        <w:rPr>
          <w:noProof/>
        </w:rPr>
      </w:r>
      <w:r>
        <w:rPr>
          <w:noProof/>
        </w:rPr>
        <w:fldChar w:fldCharType="separate"/>
      </w:r>
      <w:r w:rsidR="00321086">
        <w:rPr>
          <w:noProof/>
        </w:rPr>
        <w:t>13</w:t>
      </w:r>
      <w:r>
        <w:rPr>
          <w:noProof/>
        </w:rPr>
        <w:fldChar w:fldCharType="end"/>
      </w:r>
    </w:p>
    <w:p w:rsidR="009C355B" w:rsidRDefault="009C355B">
      <w:pPr>
        <w:pStyle w:val="Lijstmetafbeeldingen"/>
        <w:tabs>
          <w:tab w:val="right" w:leader="dot" w:pos="9019"/>
        </w:tabs>
        <w:rPr>
          <w:rFonts w:eastAsiaTheme="minorEastAsia" w:cstheme="minorBidi"/>
          <w:smallCaps w:val="0"/>
          <w:noProof/>
          <w:sz w:val="22"/>
          <w:szCs w:val="22"/>
        </w:rPr>
      </w:pPr>
      <w:r>
        <w:rPr>
          <w:noProof/>
        </w:rPr>
        <w:t>Figuur 6: De vijf focusstappen van TOC</w:t>
      </w:r>
      <w:r>
        <w:rPr>
          <w:noProof/>
        </w:rPr>
        <w:tab/>
      </w:r>
      <w:r>
        <w:rPr>
          <w:noProof/>
        </w:rPr>
        <w:fldChar w:fldCharType="begin"/>
      </w:r>
      <w:r>
        <w:rPr>
          <w:noProof/>
        </w:rPr>
        <w:instrText xml:space="preserve"> PAGEREF _Toc517794319 \h </w:instrText>
      </w:r>
      <w:r>
        <w:rPr>
          <w:noProof/>
        </w:rPr>
      </w:r>
      <w:r>
        <w:rPr>
          <w:noProof/>
        </w:rPr>
        <w:fldChar w:fldCharType="separate"/>
      </w:r>
      <w:r w:rsidR="00321086">
        <w:rPr>
          <w:noProof/>
        </w:rPr>
        <w:t>16</w:t>
      </w:r>
      <w:r>
        <w:rPr>
          <w:noProof/>
        </w:rPr>
        <w:fldChar w:fldCharType="end"/>
      </w:r>
    </w:p>
    <w:p w:rsidR="009C355B" w:rsidRDefault="009C355B">
      <w:pPr>
        <w:pStyle w:val="Lijstmetafbeeldingen"/>
        <w:tabs>
          <w:tab w:val="right" w:leader="dot" w:pos="9019"/>
        </w:tabs>
        <w:rPr>
          <w:rFonts w:eastAsiaTheme="minorEastAsia" w:cstheme="minorBidi"/>
          <w:smallCaps w:val="0"/>
          <w:noProof/>
          <w:sz w:val="22"/>
          <w:szCs w:val="22"/>
        </w:rPr>
      </w:pPr>
      <w:r>
        <w:rPr>
          <w:noProof/>
        </w:rPr>
        <w:t>Figuur 7: Agile software development cycle</w:t>
      </w:r>
      <w:r>
        <w:rPr>
          <w:noProof/>
        </w:rPr>
        <w:tab/>
      </w:r>
      <w:r>
        <w:rPr>
          <w:noProof/>
        </w:rPr>
        <w:fldChar w:fldCharType="begin"/>
      </w:r>
      <w:r>
        <w:rPr>
          <w:noProof/>
        </w:rPr>
        <w:instrText xml:space="preserve"> PAGEREF _Toc517794320 \h </w:instrText>
      </w:r>
      <w:r>
        <w:rPr>
          <w:noProof/>
        </w:rPr>
      </w:r>
      <w:r>
        <w:rPr>
          <w:noProof/>
        </w:rPr>
        <w:fldChar w:fldCharType="separate"/>
      </w:r>
      <w:r w:rsidR="00321086">
        <w:rPr>
          <w:noProof/>
        </w:rPr>
        <w:t>17</w:t>
      </w:r>
      <w:r>
        <w:rPr>
          <w:noProof/>
        </w:rPr>
        <w:fldChar w:fldCharType="end"/>
      </w:r>
    </w:p>
    <w:p w:rsidR="009C355B" w:rsidRDefault="009C355B">
      <w:pPr>
        <w:pStyle w:val="Lijstmetafbeeldingen"/>
        <w:tabs>
          <w:tab w:val="right" w:leader="dot" w:pos="9019"/>
        </w:tabs>
        <w:rPr>
          <w:rFonts w:eastAsiaTheme="minorEastAsia" w:cstheme="minorBidi"/>
          <w:smallCaps w:val="0"/>
          <w:noProof/>
          <w:sz w:val="22"/>
          <w:szCs w:val="22"/>
        </w:rPr>
      </w:pPr>
      <w:r>
        <w:rPr>
          <w:noProof/>
        </w:rPr>
        <w:t>Figuur 8: De vijf fasen van LEAN</w:t>
      </w:r>
      <w:r>
        <w:rPr>
          <w:noProof/>
        </w:rPr>
        <w:tab/>
      </w:r>
      <w:r>
        <w:rPr>
          <w:noProof/>
        </w:rPr>
        <w:fldChar w:fldCharType="begin"/>
      </w:r>
      <w:r>
        <w:rPr>
          <w:noProof/>
        </w:rPr>
        <w:instrText xml:space="preserve"> PAGEREF _Toc517794321 \h </w:instrText>
      </w:r>
      <w:r>
        <w:rPr>
          <w:noProof/>
        </w:rPr>
      </w:r>
      <w:r>
        <w:rPr>
          <w:noProof/>
        </w:rPr>
        <w:fldChar w:fldCharType="separate"/>
      </w:r>
      <w:r w:rsidR="00321086">
        <w:rPr>
          <w:noProof/>
        </w:rPr>
        <w:t>17</w:t>
      </w:r>
      <w:r>
        <w:rPr>
          <w:noProof/>
        </w:rPr>
        <w:fldChar w:fldCharType="end"/>
      </w:r>
    </w:p>
    <w:p w:rsidR="009C355B" w:rsidRDefault="009C355B">
      <w:pPr>
        <w:pStyle w:val="Lijstmetafbeeldingen"/>
        <w:tabs>
          <w:tab w:val="right" w:leader="dot" w:pos="9019"/>
        </w:tabs>
        <w:rPr>
          <w:rFonts w:eastAsiaTheme="minorEastAsia" w:cstheme="minorBidi"/>
          <w:smallCaps w:val="0"/>
          <w:noProof/>
          <w:sz w:val="22"/>
          <w:szCs w:val="22"/>
        </w:rPr>
      </w:pPr>
      <w:r>
        <w:rPr>
          <w:noProof/>
        </w:rPr>
        <w:t>Figuur 9: Perceptron</w:t>
      </w:r>
      <w:r>
        <w:rPr>
          <w:noProof/>
        </w:rPr>
        <w:tab/>
      </w:r>
      <w:r>
        <w:rPr>
          <w:noProof/>
        </w:rPr>
        <w:fldChar w:fldCharType="begin"/>
      </w:r>
      <w:r>
        <w:rPr>
          <w:noProof/>
        </w:rPr>
        <w:instrText xml:space="preserve"> PAGEREF _Toc517794322 \h </w:instrText>
      </w:r>
      <w:r>
        <w:rPr>
          <w:noProof/>
        </w:rPr>
      </w:r>
      <w:r>
        <w:rPr>
          <w:noProof/>
        </w:rPr>
        <w:fldChar w:fldCharType="separate"/>
      </w:r>
      <w:r w:rsidR="00321086">
        <w:rPr>
          <w:noProof/>
        </w:rPr>
        <w:t>18</w:t>
      </w:r>
      <w:r>
        <w:rPr>
          <w:noProof/>
        </w:rPr>
        <w:fldChar w:fldCharType="end"/>
      </w:r>
    </w:p>
    <w:p w:rsidR="009C355B" w:rsidRDefault="009C355B">
      <w:pPr>
        <w:pStyle w:val="Lijstmetafbeeldingen"/>
        <w:tabs>
          <w:tab w:val="right" w:leader="dot" w:pos="9019"/>
        </w:tabs>
        <w:rPr>
          <w:rFonts w:eastAsiaTheme="minorEastAsia" w:cstheme="minorBidi"/>
          <w:smallCaps w:val="0"/>
          <w:noProof/>
          <w:sz w:val="22"/>
          <w:szCs w:val="22"/>
        </w:rPr>
      </w:pPr>
      <w:r>
        <w:rPr>
          <w:noProof/>
        </w:rPr>
        <w:t>Figuur 10: Perceptron output formule</w:t>
      </w:r>
      <w:r>
        <w:rPr>
          <w:noProof/>
        </w:rPr>
        <w:tab/>
      </w:r>
      <w:r>
        <w:rPr>
          <w:noProof/>
        </w:rPr>
        <w:fldChar w:fldCharType="begin"/>
      </w:r>
      <w:r>
        <w:rPr>
          <w:noProof/>
        </w:rPr>
        <w:instrText xml:space="preserve"> PAGEREF _Toc517794323 \h </w:instrText>
      </w:r>
      <w:r>
        <w:rPr>
          <w:noProof/>
        </w:rPr>
      </w:r>
      <w:r>
        <w:rPr>
          <w:noProof/>
        </w:rPr>
        <w:fldChar w:fldCharType="separate"/>
      </w:r>
      <w:r w:rsidR="00321086">
        <w:rPr>
          <w:noProof/>
        </w:rPr>
        <w:t>18</w:t>
      </w:r>
      <w:r>
        <w:rPr>
          <w:noProof/>
        </w:rPr>
        <w:fldChar w:fldCharType="end"/>
      </w:r>
    </w:p>
    <w:p w:rsidR="009C355B" w:rsidRDefault="009C355B">
      <w:pPr>
        <w:pStyle w:val="Lijstmetafbeeldingen"/>
        <w:tabs>
          <w:tab w:val="right" w:leader="dot" w:pos="9019"/>
        </w:tabs>
        <w:rPr>
          <w:rFonts w:eastAsiaTheme="minorEastAsia" w:cstheme="minorBidi"/>
          <w:smallCaps w:val="0"/>
          <w:noProof/>
          <w:sz w:val="22"/>
          <w:szCs w:val="22"/>
        </w:rPr>
      </w:pPr>
      <w:r>
        <w:rPr>
          <w:noProof/>
        </w:rPr>
        <w:t>Figuur 11: Neural Network</w:t>
      </w:r>
      <w:r>
        <w:rPr>
          <w:noProof/>
        </w:rPr>
        <w:tab/>
      </w:r>
      <w:r>
        <w:rPr>
          <w:noProof/>
        </w:rPr>
        <w:fldChar w:fldCharType="begin"/>
      </w:r>
      <w:r>
        <w:rPr>
          <w:noProof/>
        </w:rPr>
        <w:instrText xml:space="preserve"> PAGEREF _Toc517794324 \h </w:instrText>
      </w:r>
      <w:r>
        <w:rPr>
          <w:noProof/>
        </w:rPr>
      </w:r>
      <w:r>
        <w:rPr>
          <w:noProof/>
        </w:rPr>
        <w:fldChar w:fldCharType="separate"/>
      </w:r>
      <w:r w:rsidR="00321086">
        <w:rPr>
          <w:noProof/>
        </w:rPr>
        <w:t>19</w:t>
      </w:r>
      <w:r>
        <w:rPr>
          <w:noProof/>
        </w:rPr>
        <w:fldChar w:fldCharType="end"/>
      </w:r>
    </w:p>
    <w:p w:rsidR="009C355B" w:rsidRDefault="009C355B">
      <w:pPr>
        <w:pStyle w:val="Lijstmetafbeeldingen"/>
        <w:tabs>
          <w:tab w:val="right" w:leader="dot" w:pos="9019"/>
        </w:tabs>
        <w:rPr>
          <w:rFonts w:eastAsiaTheme="minorEastAsia" w:cstheme="minorBidi"/>
          <w:smallCaps w:val="0"/>
          <w:noProof/>
          <w:sz w:val="22"/>
          <w:szCs w:val="22"/>
        </w:rPr>
      </w:pPr>
      <w:r>
        <w:rPr>
          <w:noProof/>
        </w:rPr>
        <w:t>Figuur 12: Standaard sigmoïd formule</w:t>
      </w:r>
      <w:r>
        <w:rPr>
          <w:noProof/>
        </w:rPr>
        <w:tab/>
      </w:r>
      <w:r>
        <w:rPr>
          <w:noProof/>
        </w:rPr>
        <w:fldChar w:fldCharType="begin"/>
      </w:r>
      <w:r>
        <w:rPr>
          <w:noProof/>
        </w:rPr>
        <w:instrText xml:space="preserve"> PAGEREF _Toc517794325 \h </w:instrText>
      </w:r>
      <w:r>
        <w:rPr>
          <w:noProof/>
        </w:rPr>
      </w:r>
      <w:r>
        <w:rPr>
          <w:noProof/>
        </w:rPr>
        <w:fldChar w:fldCharType="separate"/>
      </w:r>
      <w:r w:rsidR="00321086">
        <w:rPr>
          <w:noProof/>
        </w:rPr>
        <w:t>19</w:t>
      </w:r>
      <w:r>
        <w:rPr>
          <w:noProof/>
        </w:rPr>
        <w:fldChar w:fldCharType="end"/>
      </w:r>
    </w:p>
    <w:p w:rsidR="009C355B" w:rsidRDefault="009C355B">
      <w:pPr>
        <w:pStyle w:val="Lijstmetafbeeldingen"/>
        <w:tabs>
          <w:tab w:val="right" w:leader="dot" w:pos="9019"/>
        </w:tabs>
        <w:rPr>
          <w:rFonts w:eastAsiaTheme="minorEastAsia" w:cstheme="minorBidi"/>
          <w:smallCaps w:val="0"/>
          <w:noProof/>
          <w:sz w:val="22"/>
          <w:szCs w:val="22"/>
        </w:rPr>
      </w:pPr>
      <w:r>
        <w:rPr>
          <w:noProof/>
        </w:rPr>
        <w:t>Figuur 13: Plot van de sigmoïd formule</w:t>
      </w:r>
      <w:r>
        <w:rPr>
          <w:noProof/>
        </w:rPr>
        <w:tab/>
      </w:r>
      <w:r>
        <w:rPr>
          <w:noProof/>
        </w:rPr>
        <w:fldChar w:fldCharType="begin"/>
      </w:r>
      <w:r>
        <w:rPr>
          <w:noProof/>
        </w:rPr>
        <w:instrText xml:space="preserve"> PAGEREF _Toc517794326 \h </w:instrText>
      </w:r>
      <w:r>
        <w:rPr>
          <w:noProof/>
        </w:rPr>
      </w:r>
      <w:r>
        <w:rPr>
          <w:noProof/>
        </w:rPr>
        <w:fldChar w:fldCharType="separate"/>
      </w:r>
      <w:r w:rsidR="00321086">
        <w:rPr>
          <w:noProof/>
        </w:rPr>
        <w:t>19</w:t>
      </w:r>
      <w:r>
        <w:rPr>
          <w:noProof/>
        </w:rPr>
        <w:fldChar w:fldCharType="end"/>
      </w:r>
    </w:p>
    <w:p w:rsidR="009C355B" w:rsidRDefault="009C355B">
      <w:pPr>
        <w:pStyle w:val="Lijstmetafbeeldingen"/>
        <w:tabs>
          <w:tab w:val="right" w:leader="dot" w:pos="9019"/>
        </w:tabs>
        <w:rPr>
          <w:rFonts w:eastAsiaTheme="minorEastAsia" w:cstheme="minorBidi"/>
          <w:smallCaps w:val="0"/>
          <w:noProof/>
          <w:sz w:val="22"/>
          <w:szCs w:val="22"/>
        </w:rPr>
      </w:pPr>
      <w:r>
        <w:rPr>
          <w:noProof/>
        </w:rPr>
        <w:t>Figuur 14: Plot van de standaard ReLU</w:t>
      </w:r>
      <w:r>
        <w:rPr>
          <w:noProof/>
        </w:rPr>
        <w:tab/>
      </w:r>
      <w:r>
        <w:rPr>
          <w:noProof/>
        </w:rPr>
        <w:fldChar w:fldCharType="begin"/>
      </w:r>
      <w:r>
        <w:rPr>
          <w:noProof/>
        </w:rPr>
        <w:instrText xml:space="preserve"> PAGEREF _Toc517794327 \h </w:instrText>
      </w:r>
      <w:r>
        <w:rPr>
          <w:noProof/>
        </w:rPr>
      </w:r>
      <w:r>
        <w:rPr>
          <w:noProof/>
        </w:rPr>
        <w:fldChar w:fldCharType="separate"/>
      </w:r>
      <w:r w:rsidR="00321086">
        <w:rPr>
          <w:noProof/>
        </w:rPr>
        <w:t>20</w:t>
      </w:r>
      <w:r>
        <w:rPr>
          <w:noProof/>
        </w:rPr>
        <w:fldChar w:fldCharType="end"/>
      </w:r>
    </w:p>
    <w:p w:rsidR="009C355B" w:rsidRDefault="009C355B">
      <w:pPr>
        <w:pStyle w:val="Lijstmetafbeeldingen"/>
        <w:tabs>
          <w:tab w:val="right" w:leader="dot" w:pos="9019"/>
        </w:tabs>
        <w:rPr>
          <w:rFonts w:eastAsiaTheme="minorEastAsia" w:cstheme="minorBidi"/>
          <w:smallCaps w:val="0"/>
          <w:noProof/>
          <w:sz w:val="22"/>
          <w:szCs w:val="22"/>
        </w:rPr>
      </w:pPr>
      <w:r>
        <w:rPr>
          <w:noProof/>
        </w:rPr>
        <w:t>Figuur 15: Plot van de leaky ReLU</w:t>
      </w:r>
      <w:r>
        <w:rPr>
          <w:noProof/>
        </w:rPr>
        <w:tab/>
      </w:r>
      <w:r>
        <w:rPr>
          <w:noProof/>
        </w:rPr>
        <w:fldChar w:fldCharType="begin"/>
      </w:r>
      <w:r>
        <w:rPr>
          <w:noProof/>
        </w:rPr>
        <w:instrText xml:space="preserve"> PAGEREF _Toc517794328 \h </w:instrText>
      </w:r>
      <w:r>
        <w:rPr>
          <w:noProof/>
        </w:rPr>
      </w:r>
      <w:r>
        <w:rPr>
          <w:noProof/>
        </w:rPr>
        <w:fldChar w:fldCharType="separate"/>
      </w:r>
      <w:r w:rsidR="00321086">
        <w:rPr>
          <w:noProof/>
        </w:rPr>
        <w:t>20</w:t>
      </w:r>
      <w:r>
        <w:rPr>
          <w:noProof/>
        </w:rPr>
        <w:fldChar w:fldCharType="end"/>
      </w:r>
    </w:p>
    <w:p w:rsidR="009C355B" w:rsidRDefault="009C355B">
      <w:pPr>
        <w:pStyle w:val="Lijstmetafbeeldingen"/>
        <w:tabs>
          <w:tab w:val="right" w:leader="dot" w:pos="9019"/>
        </w:tabs>
        <w:rPr>
          <w:rFonts w:eastAsiaTheme="minorEastAsia" w:cstheme="minorBidi"/>
          <w:smallCaps w:val="0"/>
          <w:noProof/>
          <w:sz w:val="22"/>
          <w:szCs w:val="22"/>
        </w:rPr>
      </w:pPr>
      <w:r>
        <w:rPr>
          <w:noProof/>
        </w:rPr>
        <w:t>Figuur 16: Basis structuur en terminologie van GA's</w:t>
      </w:r>
      <w:r>
        <w:rPr>
          <w:noProof/>
        </w:rPr>
        <w:tab/>
      </w:r>
      <w:r>
        <w:rPr>
          <w:noProof/>
        </w:rPr>
        <w:fldChar w:fldCharType="begin"/>
      </w:r>
      <w:r>
        <w:rPr>
          <w:noProof/>
        </w:rPr>
        <w:instrText xml:space="preserve"> PAGEREF _Toc517794329 \h </w:instrText>
      </w:r>
      <w:r>
        <w:rPr>
          <w:noProof/>
        </w:rPr>
      </w:r>
      <w:r>
        <w:rPr>
          <w:noProof/>
        </w:rPr>
        <w:fldChar w:fldCharType="separate"/>
      </w:r>
      <w:r w:rsidR="00321086">
        <w:rPr>
          <w:noProof/>
        </w:rPr>
        <w:t>21</w:t>
      </w:r>
      <w:r>
        <w:rPr>
          <w:noProof/>
        </w:rPr>
        <w:fldChar w:fldCharType="end"/>
      </w:r>
    </w:p>
    <w:p w:rsidR="009C355B" w:rsidRDefault="009C355B">
      <w:pPr>
        <w:pStyle w:val="Lijstmetafbeeldingen"/>
        <w:tabs>
          <w:tab w:val="right" w:leader="dot" w:pos="9019"/>
        </w:tabs>
        <w:rPr>
          <w:rFonts w:eastAsiaTheme="minorEastAsia" w:cstheme="minorBidi"/>
          <w:smallCaps w:val="0"/>
          <w:noProof/>
          <w:sz w:val="22"/>
          <w:szCs w:val="22"/>
        </w:rPr>
      </w:pPr>
      <w:r>
        <w:rPr>
          <w:noProof/>
        </w:rPr>
        <w:t>Figuur 17: Aanvullende mutatiemogelijkheden van het NEAT algoritme</w:t>
      </w:r>
      <w:r>
        <w:rPr>
          <w:noProof/>
        </w:rPr>
        <w:tab/>
      </w:r>
      <w:r>
        <w:rPr>
          <w:noProof/>
        </w:rPr>
        <w:fldChar w:fldCharType="begin"/>
      </w:r>
      <w:r>
        <w:rPr>
          <w:noProof/>
        </w:rPr>
        <w:instrText xml:space="preserve"> PAGEREF _Toc517794330 \h </w:instrText>
      </w:r>
      <w:r>
        <w:rPr>
          <w:noProof/>
        </w:rPr>
      </w:r>
      <w:r>
        <w:rPr>
          <w:noProof/>
        </w:rPr>
        <w:fldChar w:fldCharType="separate"/>
      </w:r>
      <w:r w:rsidR="00321086">
        <w:rPr>
          <w:noProof/>
        </w:rPr>
        <w:t>22</w:t>
      </w:r>
      <w:r>
        <w:rPr>
          <w:noProof/>
        </w:rPr>
        <w:fldChar w:fldCharType="end"/>
      </w:r>
    </w:p>
    <w:p w:rsidR="009C355B" w:rsidRDefault="009C355B">
      <w:pPr>
        <w:pStyle w:val="Lijstmetafbeeldingen"/>
        <w:tabs>
          <w:tab w:val="right" w:leader="dot" w:pos="9019"/>
        </w:tabs>
        <w:rPr>
          <w:rFonts w:eastAsiaTheme="minorEastAsia" w:cstheme="minorBidi"/>
          <w:smallCaps w:val="0"/>
          <w:noProof/>
          <w:sz w:val="22"/>
          <w:szCs w:val="22"/>
        </w:rPr>
      </w:pPr>
      <w:r>
        <w:rPr>
          <w:noProof/>
        </w:rPr>
        <w:t>Figuur 18: Data uit de EMI database en externe bronnen</w:t>
      </w:r>
      <w:r>
        <w:rPr>
          <w:noProof/>
        </w:rPr>
        <w:tab/>
      </w:r>
      <w:r>
        <w:rPr>
          <w:noProof/>
        </w:rPr>
        <w:fldChar w:fldCharType="begin"/>
      </w:r>
      <w:r>
        <w:rPr>
          <w:noProof/>
        </w:rPr>
        <w:instrText xml:space="preserve"> PAGEREF _Toc517794331 \h </w:instrText>
      </w:r>
      <w:r>
        <w:rPr>
          <w:noProof/>
        </w:rPr>
      </w:r>
      <w:r>
        <w:rPr>
          <w:noProof/>
        </w:rPr>
        <w:fldChar w:fldCharType="separate"/>
      </w:r>
      <w:r w:rsidR="00321086">
        <w:rPr>
          <w:noProof/>
        </w:rPr>
        <w:t>24</w:t>
      </w:r>
      <w:r>
        <w:rPr>
          <w:noProof/>
        </w:rPr>
        <w:fldChar w:fldCharType="end"/>
      </w:r>
    </w:p>
    <w:p w:rsidR="009C355B" w:rsidRDefault="009C355B">
      <w:pPr>
        <w:pStyle w:val="Lijstmetafbeeldingen"/>
        <w:tabs>
          <w:tab w:val="right" w:leader="dot" w:pos="9019"/>
        </w:tabs>
        <w:rPr>
          <w:rFonts w:eastAsiaTheme="minorEastAsia" w:cstheme="minorBidi"/>
          <w:smallCaps w:val="0"/>
          <w:noProof/>
          <w:sz w:val="22"/>
          <w:szCs w:val="22"/>
        </w:rPr>
      </w:pPr>
      <w:r>
        <w:rPr>
          <w:noProof/>
        </w:rPr>
        <w:t>Figuur 19: JaamSim GUI</w:t>
      </w:r>
      <w:r>
        <w:rPr>
          <w:noProof/>
        </w:rPr>
        <w:tab/>
      </w:r>
      <w:r>
        <w:rPr>
          <w:noProof/>
        </w:rPr>
        <w:fldChar w:fldCharType="begin"/>
      </w:r>
      <w:r>
        <w:rPr>
          <w:noProof/>
        </w:rPr>
        <w:instrText xml:space="preserve"> PAGEREF _Toc517794332 \h </w:instrText>
      </w:r>
      <w:r>
        <w:rPr>
          <w:noProof/>
        </w:rPr>
      </w:r>
      <w:r>
        <w:rPr>
          <w:noProof/>
        </w:rPr>
        <w:fldChar w:fldCharType="separate"/>
      </w:r>
      <w:r w:rsidR="00321086">
        <w:rPr>
          <w:noProof/>
        </w:rPr>
        <w:t>27</w:t>
      </w:r>
      <w:r>
        <w:rPr>
          <w:noProof/>
        </w:rPr>
        <w:fldChar w:fldCharType="end"/>
      </w:r>
    </w:p>
    <w:p w:rsidR="009C355B" w:rsidRDefault="009C355B">
      <w:pPr>
        <w:pStyle w:val="Lijstmetafbeeldingen"/>
        <w:tabs>
          <w:tab w:val="right" w:leader="dot" w:pos="9019"/>
        </w:tabs>
        <w:rPr>
          <w:rFonts w:eastAsiaTheme="minorEastAsia" w:cstheme="minorBidi"/>
          <w:smallCaps w:val="0"/>
          <w:noProof/>
          <w:sz w:val="22"/>
          <w:szCs w:val="22"/>
        </w:rPr>
      </w:pPr>
      <w:r>
        <w:rPr>
          <w:noProof/>
        </w:rPr>
        <w:t>Figuur 20: JaamSim container objecten</w:t>
      </w:r>
      <w:r>
        <w:rPr>
          <w:noProof/>
        </w:rPr>
        <w:tab/>
      </w:r>
      <w:r>
        <w:rPr>
          <w:noProof/>
        </w:rPr>
        <w:fldChar w:fldCharType="begin"/>
      </w:r>
      <w:r>
        <w:rPr>
          <w:noProof/>
        </w:rPr>
        <w:instrText xml:space="preserve"> PAGEREF _Toc517794333 \h </w:instrText>
      </w:r>
      <w:r>
        <w:rPr>
          <w:noProof/>
        </w:rPr>
      </w:r>
      <w:r>
        <w:rPr>
          <w:noProof/>
        </w:rPr>
        <w:fldChar w:fldCharType="separate"/>
      </w:r>
      <w:r w:rsidR="00321086">
        <w:rPr>
          <w:noProof/>
        </w:rPr>
        <w:t>29</w:t>
      </w:r>
      <w:r>
        <w:rPr>
          <w:noProof/>
        </w:rPr>
        <w:fldChar w:fldCharType="end"/>
      </w:r>
    </w:p>
    <w:p w:rsidR="009C355B" w:rsidRDefault="009C355B">
      <w:pPr>
        <w:pStyle w:val="Lijstmetafbeeldingen"/>
        <w:tabs>
          <w:tab w:val="right" w:leader="dot" w:pos="9019"/>
        </w:tabs>
        <w:rPr>
          <w:rFonts w:eastAsiaTheme="minorEastAsia" w:cstheme="minorBidi"/>
          <w:smallCaps w:val="0"/>
          <w:noProof/>
          <w:sz w:val="22"/>
          <w:szCs w:val="22"/>
        </w:rPr>
      </w:pPr>
      <w:r>
        <w:rPr>
          <w:noProof/>
        </w:rPr>
        <w:t>Figuur 21: Simulatie resultaten sigmoïd- en sinus activation functions</w:t>
      </w:r>
      <w:r>
        <w:rPr>
          <w:noProof/>
        </w:rPr>
        <w:tab/>
      </w:r>
      <w:r>
        <w:rPr>
          <w:noProof/>
        </w:rPr>
        <w:fldChar w:fldCharType="begin"/>
      </w:r>
      <w:r>
        <w:rPr>
          <w:noProof/>
        </w:rPr>
        <w:instrText xml:space="preserve"> PAGEREF _Toc517794334 \h </w:instrText>
      </w:r>
      <w:r>
        <w:rPr>
          <w:noProof/>
        </w:rPr>
      </w:r>
      <w:r>
        <w:rPr>
          <w:noProof/>
        </w:rPr>
        <w:fldChar w:fldCharType="separate"/>
      </w:r>
      <w:r w:rsidR="00321086">
        <w:rPr>
          <w:noProof/>
        </w:rPr>
        <w:t>33</w:t>
      </w:r>
      <w:r>
        <w:rPr>
          <w:noProof/>
        </w:rPr>
        <w:fldChar w:fldCharType="end"/>
      </w:r>
    </w:p>
    <w:p w:rsidR="009C355B" w:rsidRDefault="009C355B">
      <w:pPr>
        <w:pStyle w:val="Lijstmetafbeeldingen"/>
        <w:tabs>
          <w:tab w:val="right" w:leader="dot" w:pos="9019"/>
        </w:tabs>
        <w:rPr>
          <w:rFonts w:eastAsiaTheme="minorEastAsia" w:cstheme="minorBidi"/>
          <w:smallCaps w:val="0"/>
          <w:noProof/>
          <w:sz w:val="22"/>
          <w:szCs w:val="22"/>
        </w:rPr>
      </w:pPr>
      <w:r>
        <w:rPr>
          <w:noProof/>
        </w:rPr>
        <w:t>Figuur 22: Simulatie buffervoorraadgroottes sigmoïd- en sinus activation functions</w:t>
      </w:r>
      <w:r>
        <w:rPr>
          <w:noProof/>
        </w:rPr>
        <w:tab/>
      </w:r>
      <w:r>
        <w:rPr>
          <w:noProof/>
        </w:rPr>
        <w:fldChar w:fldCharType="begin"/>
      </w:r>
      <w:r>
        <w:rPr>
          <w:noProof/>
        </w:rPr>
        <w:instrText xml:space="preserve"> PAGEREF _Toc517794335 \h </w:instrText>
      </w:r>
      <w:r>
        <w:rPr>
          <w:noProof/>
        </w:rPr>
      </w:r>
      <w:r>
        <w:rPr>
          <w:noProof/>
        </w:rPr>
        <w:fldChar w:fldCharType="separate"/>
      </w:r>
      <w:r w:rsidR="00321086">
        <w:rPr>
          <w:noProof/>
        </w:rPr>
        <w:t>35</w:t>
      </w:r>
      <w:r>
        <w:rPr>
          <w:noProof/>
        </w:rPr>
        <w:fldChar w:fldCharType="end"/>
      </w:r>
    </w:p>
    <w:p w:rsidR="009C355B" w:rsidRDefault="009C355B">
      <w:pPr>
        <w:pStyle w:val="Lijstmetafbeeldingen"/>
        <w:tabs>
          <w:tab w:val="right" w:leader="dot" w:pos="9019"/>
        </w:tabs>
        <w:rPr>
          <w:rFonts w:eastAsiaTheme="minorEastAsia" w:cstheme="minorBidi"/>
          <w:smallCaps w:val="0"/>
          <w:noProof/>
          <w:sz w:val="22"/>
          <w:szCs w:val="22"/>
        </w:rPr>
      </w:pPr>
      <w:r>
        <w:rPr>
          <w:noProof/>
        </w:rPr>
        <w:t>Figuur 23: EMI Entity Relationship Diagram (ERD)</w:t>
      </w:r>
      <w:r>
        <w:rPr>
          <w:noProof/>
        </w:rPr>
        <w:tab/>
      </w:r>
      <w:r>
        <w:rPr>
          <w:noProof/>
        </w:rPr>
        <w:fldChar w:fldCharType="begin"/>
      </w:r>
      <w:r>
        <w:rPr>
          <w:noProof/>
        </w:rPr>
        <w:instrText xml:space="preserve"> PAGEREF _Toc517794336 \h </w:instrText>
      </w:r>
      <w:r>
        <w:rPr>
          <w:noProof/>
        </w:rPr>
      </w:r>
      <w:r>
        <w:rPr>
          <w:noProof/>
        </w:rPr>
        <w:fldChar w:fldCharType="separate"/>
      </w:r>
      <w:r w:rsidR="00321086">
        <w:rPr>
          <w:noProof/>
        </w:rPr>
        <w:t>36</w:t>
      </w:r>
      <w:r>
        <w:rPr>
          <w:noProof/>
        </w:rPr>
        <w:fldChar w:fldCharType="end"/>
      </w:r>
    </w:p>
    <w:p w:rsidR="009C355B" w:rsidRDefault="009C355B">
      <w:pPr>
        <w:pStyle w:val="Lijstmetafbeeldingen"/>
        <w:tabs>
          <w:tab w:val="right" w:leader="dot" w:pos="9019"/>
        </w:tabs>
        <w:rPr>
          <w:rFonts w:eastAsiaTheme="minorEastAsia" w:cstheme="minorBidi"/>
          <w:smallCaps w:val="0"/>
          <w:noProof/>
          <w:sz w:val="22"/>
          <w:szCs w:val="22"/>
        </w:rPr>
      </w:pPr>
      <w:r>
        <w:rPr>
          <w:noProof/>
        </w:rPr>
        <w:t>Figuur 24: EMI sequence diagram</w:t>
      </w:r>
      <w:r>
        <w:rPr>
          <w:noProof/>
        </w:rPr>
        <w:tab/>
      </w:r>
      <w:r>
        <w:rPr>
          <w:noProof/>
        </w:rPr>
        <w:fldChar w:fldCharType="begin"/>
      </w:r>
      <w:r>
        <w:rPr>
          <w:noProof/>
        </w:rPr>
        <w:instrText xml:space="preserve"> PAGEREF _Toc517794337 \h </w:instrText>
      </w:r>
      <w:r>
        <w:rPr>
          <w:noProof/>
        </w:rPr>
      </w:r>
      <w:r>
        <w:rPr>
          <w:noProof/>
        </w:rPr>
        <w:fldChar w:fldCharType="separate"/>
      </w:r>
      <w:r w:rsidR="00321086">
        <w:rPr>
          <w:noProof/>
        </w:rPr>
        <w:t>37</w:t>
      </w:r>
      <w:r>
        <w:rPr>
          <w:noProof/>
        </w:rPr>
        <w:fldChar w:fldCharType="end"/>
      </w:r>
    </w:p>
    <w:p w:rsidR="009C355B" w:rsidRDefault="009C355B">
      <w:pPr>
        <w:pStyle w:val="Lijstmetafbeeldingen"/>
        <w:tabs>
          <w:tab w:val="right" w:leader="dot" w:pos="9019"/>
        </w:tabs>
        <w:rPr>
          <w:rFonts w:eastAsiaTheme="minorEastAsia" w:cstheme="minorBidi"/>
          <w:smallCaps w:val="0"/>
          <w:noProof/>
          <w:sz w:val="22"/>
          <w:szCs w:val="22"/>
        </w:rPr>
      </w:pPr>
      <w:r>
        <w:rPr>
          <w:noProof/>
        </w:rPr>
        <w:t>Figuur 25: Inladen van data en buffermanagement in JaamSim</w:t>
      </w:r>
      <w:r>
        <w:rPr>
          <w:noProof/>
        </w:rPr>
        <w:tab/>
      </w:r>
      <w:r>
        <w:rPr>
          <w:noProof/>
        </w:rPr>
        <w:fldChar w:fldCharType="begin"/>
      </w:r>
      <w:r>
        <w:rPr>
          <w:noProof/>
        </w:rPr>
        <w:instrText xml:space="preserve"> PAGEREF _Toc517794338 \h </w:instrText>
      </w:r>
      <w:r>
        <w:rPr>
          <w:noProof/>
        </w:rPr>
      </w:r>
      <w:r>
        <w:rPr>
          <w:noProof/>
        </w:rPr>
        <w:fldChar w:fldCharType="separate"/>
      </w:r>
      <w:r w:rsidR="00321086">
        <w:rPr>
          <w:noProof/>
        </w:rPr>
        <w:t>38</w:t>
      </w:r>
      <w:r>
        <w:rPr>
          <w:noProof/>
        </w:rPr>
        <w:fldChar w:fldCharType="end"/>
      </w:r>
    </w:p>
    <w:p w:rsidR="009C355B" w:rsidRDefault="009C355B">
      <w:pPr>
        <w:pStyle w:val="Lijstmetafbeeldingen"/>
        <w:tabs>
          <w:tab w:val="right" w:leader="dot" w:pos="9019"/>
        </w:tabs>
        <w:rPr>
          <w:rFonts w:eastAsiaTheme="minorEastAsia" w:cstheme="minorBidi"/>
          <w:smallCaps w:val="0"/>
          <w:noProof/>
          <w:sz w:val="22"/>
          <w:szCs w:val="22"/>
        </w:rPr>
      </w:pPr>
      <w:r>
        <w:rPr>
          <w:noProof/>
        </w:rPr>
        <w:t>Figuur 26: JaamSim OEE-objecten</w:t>
      </w:r>
      <w:r>
        <w:rPr>
          <w:noProof/>
        </w:rPr>
        <w:tab/>
      </w:r>
      <w:r>
        <w:rPr>
          <w:noProof/>
        </w:rPr>
        <w:fldChar w:fldCharType="begin"/>
      </w:r>
      <w:r>
        <w:rPr>
          <w:noProof/>
        </w:rPr>
        <w:instrText xml:space="preserve"> PAGEREF _Toc517794339 \h </w:instrText>
      </w:r>
      <w:r>
        <w:rPr>
          <w:noProof/>
        </w:rPr>
      </w:r>
      <w:r>
        <w:rPr>
          <w:noProof/>
        </w:rPr>
        <w:fldChar w:fldCharType="separate"/>
      </w:r>
      <w:r w:rsidR="00321086">
        <w:rPr>
          <w:noProof/>
        </w:rPr>
        <w:t>39</w:t>
      </w:r>
      <w:r>
        <w:rPr>
          <w:noProof/>
        </w:rPr>
        <w:fldChar w:fldCharType="end"/>
      </w:r>
    </w:p>
    <w:p w:rsidR="009C355B" w:rsidRDefault="009C355B">
      <w:pPr>
        <w:pStyle w:val="Lijstmetafbeeldingen"/>
        <w:tabs>
          <w:tab w:val="right" w:leader="dot" w:pos="9019"/>
        </w:tabs>
        <w:rPr>
          <w:rFonts w:eastAsiaTheme="minorEastAsia" w:cstheme="minorBidi"/>
          <w:smallCaps w:val="0"/>
          <w:noProof/>
          <w:sz w:val="22"/>
          <w:szCs w:val="22"/>
        </w:rPr>
      </w:pPr>
      <w:r>
        <w:rPr>
          <w:noProof/>
        </w:rPr>
        <w:t>Figuur 27: JaamSim trommels en nulmetingen</w:t>
      </w:r>
      <w:r>
        <w:rPr>
          <w:noProof/>
        </w:rPr>
        <w:tab/>
      </w:r>
      <w:r>
        <w:rPr>
          <w:noProof/>
        </w:rPr>
        <w:fldChar w:fldCharType="begin"/>
      </w:r>
      <w:r>
        <w:rPr>
          <w:noProof/>
        </w:rPr>
        <w:instrText xml:space="preserve"> PAGEREF _Toc517794340 \h </w:instrText>
      </w:r>
      <w:r>
        <w:rPr>
          <w:noProof/>
        </w:rPr>
      </w:r>
      <w:r>
        <w:rPr>
          <w:noProof/>
        </w:rPr>
        <w:fldChar w:fldCharType="separate"/>
      </w:r>
      <w:r w:rsidR="00321086">
        <w:rPr>
          <w:noProof/>
        </w:rPr>
        <w:t>39</w:t>
      </w:r>
      <w:r>
        <w:rPr>
          <w:noProof/>
        </w:rPr>
        <w:fldChar w:fldCharType="end"/>
      </w:r>
    </w:p>
    <w:p w:rsidR="007B56FF" w:rsidRDefault="007B56FF" w:rsidP="007B56FF">
      <w:r>
        <w:fldChar w:fldCharType="end"/>
      </w:r>
    </w:p>
    <w:p w:rsidR="009C355B"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\h \z \c "Tabel" </w:instrText>
      </w:r>
      <w:r>
        <w:fldChar w:fldCharType="separate"/>
      </w:r>
      <w:hyperlink w:anchor="_Toc517794341" w:history="1">
        <w:r w:rsidR="009C355B" w:rsidRPr="00444A6E">
          <w:rPr>
            <w:rStyle w:val="Hyperlink"/>
            <w:noProof/>
          </w:rPr>
          <w:t>Tabel 1: Bedrijfsgegevens van EKB</w:t>
        </w:r>
        <w:r w:rsidR="009C355B">
          <w:rPr>
            <w:noProof/>
            <w:webHidden/>
          </w:rPr>
          <w:tab/>
        </w:r>
        <w:r w:rsidR="009C355B">
          <w:rPr>
            <w:noProof/>
            <w:webHidden/>
          </w:rPr>
          <w:fldChar w:fldCharType="begin"/>
        </w:r>
        <w:r w:rsidR="009C355B">
          <w:rPr>
            <w:noProof/>
            <w:webHidden/>
          </w:rPr>
          <w:instrText xml:space="preserve"> PAGEREF _Toc517794341 \h </w:instrText>
        </w:r>
        <w:r w:rsidR="009C355B">
          <w:rPr>
            <w:noProof/>
            <w:webHidden/>
          </w:rPr>
        </w:r>
        <w:r w:rsidR="009C355B">
          <w:rPr>
            <w:noProof/>
            <w:webHidden/>
          </w:rPr>
          <w:fldChar w:fldCharType="separate"/>
        </w:r>
        <w:r w:rsidR="00321086">
          <w:rPr>
            <w:noProof/>
            <w:webHidden/>
          </w:rPr>
          <w:t>10</w:t>
        </w:r>
        <w:r w:rsidR="009C355B">
          <w:rPr>
            <w:noProof/>
            <w:webHidden/>
          </w:rPr>
          <w:fldChar w:fldCharType="end"/>
        </w:r>
      </w:hyperlink>
    </w:p>
    <w:p w:rsidR="009C355B" w:rsidRDefault="009C355B">
      <w:pPr>
        <w:pStyle w:val="Lijstmetafbeeldingen"/>
        <w:tabs>
          <w:tab w:val="right" w:leader="dot" w:pos="9019"/>
        </w:tabs>
        <w:rPr>
          <w:rFonts w:eastAsiaTheme="minorEastAsia" w:cstheme="minorBidi"/>
          <w:smallCaps w:val="0"/>
          <w:noProof/>
          <w:sz w:val="22"/>
          <w:szCs w:val="22"/>
        </w:rPr>
      </w:pPr>
      <w:hyperlink w:anchor="_Toc517794342" w:history="1">
        <w:r w:rsidRPr="00444A6E">
          <w:rPr>
            <w:rStyle w:val="Hyperlink"/>
            <w:noProof/>
          </w:rPr>
          <w:t>Tabel 2: Persoonsgegevens van betrokkenen</w:t>
        </w:r>
        <w:r>
          <w:rPr>
            <w:noProof/>
            <w:webHidden/>
          </w:rPr>
          <w:tab/>
        </w:r>
        <w:r>
          <w:rPr>
            <w:noProof/>
            <w:webHidden/>
          </w:rPr>
          <w:fldChar w:fldCharType="begin"/>
        </w:r>
        <w:r>
          <w:rPr>
            <w:noProof/>
            <w:webHidden/>
          </w:rPr>
          <w:instrText xml:space="preserve"> PAGEREF _Toc517794342 \h </w:instrText>
        </w:r>
        <w:r>
          <w:rPr>
            <w:noProof/>
            <w:webHidden/>
          </w:rPr>
        </w:r>
        <w:r>
          <w:rPr>
            <w:noProof/>
            <w:webHidden/>
          </w:rPr>
          <w:fldChar w:fldCharType="separate"/>
        </w:r>
        <w:r w:rsidR="00321086">
          <w:rPr>
            <w:noProof/>
            <w:webHidden/>
          </w:rPr>
          <w:t>10</w:t>
        </w:r>
        <w:r>
          <w:rPr>
            <w:noProof/>
            <w:webHidden/>
          </w:rPr>
          <w:fldChar w:fldCharType="end"/>
        </w:r>
      </w:hyperlink>
    </w:p>
    <w:p w:rsidR="009C355B" w:rsidRDefault="009C355B">
      <w:pPr>
        <w:pStyle w:val="Lijstmetafbeeldingen"/>
        <w:tabs>
          <w:tab w:val="right" w:leader="dot" w:pos="9019"/>
        </w:tabs>
        <w:rPr>
          <w:rFonts w:eastAsiaTheme="minorEastAsia" w:cstheme="minorBidi"/>
          <w:smallCaps w:val="0"/>
          <w:noProof/>
          <w:sz w:val="22"/>
          <w:szCs w:val="22"/>
        </w:rPr>
      </w:pPr>
      <w:hyperlink w:anchor="_Toc517794343" w:history="1">
        <w:r w:rsidRPr="00444A6E">
          <w:rPr>
            <w:rStyle w:val="Hyperlink"/>
            <w:noProof/>
          </w:rPr>
          <w:t>Tabel 3: Methoden matrix</w:t>
        </w:r>
        <w:r>
          <w:rPr>
            <w:noProof/>
            <w:webHidden/>
          </w:rPr>
          <w:tab/>
        </w:r>
        <w:r>
          <w:rPr>
            <w:noProof/>
            <w:webHidden/>
          </w:rPr>
          <w:fldChar w:fldCharType="begin"/>
        </w:r>
        <w:r>
          <w:rPr>
            <w:noProof/>
            <w:webHidden/>
          </w:rPr>
          <w:instrText xml:space="preserve"> PAGEREF _Toc517794343 \h </w:instrText>
        </w:r>
        <w:r>
          <w:rPr>
            <w:noProof/>
            <w:webHidden/>
          </w:rPr>
        </w:r>
        <w:r>
          <w:rPr>
            <w:noProof/>
            <w:webHidden/>
          </w:rPr>
          <w:fldChar w:fldCharType="separate"/>
        </w:r>
        <w:r w:rsidR="00321086">
          <w:rPr>
            <w:noProof/>
            <w:webHidden/>
          </w:rPr>
          <w:t>15</w:t>
        </w:r>
        <w:r>
          <w:rPr>
            <w:noProof/>
            <w:webHidden/>
          </w:rPr>
          <w:fldChar w:fldCharType="end"/>
        </w:r>
      </w:hyperlink>
    </w:p>
    <w:p w:rsidR="009C355B" w:rsidRDefault="009C355B">
      <w:pPr>
        <w:pStyle w:val="Lijstmetafbeeldingen"/>
        <w:tabs>
          <w:tab w:val="right" w:leader="dot" w:pos="9019"/>
        </w:tabs>
        <w:rPr>
          <w:rFonts w:eastAsiaTheme="minorEastAsia" w:cstheme="minorBidi"/>
          <w:smallCaps w:val="0"/>
          <w:noProof/>
          <w:sz w:val="22"/>
          <w:szCs w:val="22"/>
        </w:rPr>
      </w:pPr>
      <w:hyperlink w:anchor="_Toc517794344" w:history="1">
        <w:r w:rsidRPr="00444A6E">
          <w:rPr>
            <w:rStyle w:val="Hyperlink"/>
            <w:noProof/>
          </w:rPr>
          <w:t>Tabel 4: GA-framework afweging</w:t>
        </w:r>
        <w:r>
          <w:rPr>
            <w:noProof/>
            <w:webHidden/>
          </w:rPr>
          <w:tab/>
        </w:r>
        <w:r>
          <w:rPr>
            <w:noProof/>
            <w:webHidden/>
          </w:rPr>
          <w:fldChar w:fldCharType="begin"/>
        </w:r>
        <w:r>
          <w:rPr>
            <w:noProof/>
            <w:webHidden/>
          </w:rPr>
          <w:instrText xml:space="preserve"> PAGEREF _Toc517794344 \h </w:instrText>
        </w:r>
        <w:r>
          <w:rPr>
            <w:noProof/>
            <w:webHidden/>
          </w:rPr>
        </w:r>
        <w:r>
          <w:rPr>
            <w:noProof/>
            <w:webHidden/>
          </w:rPr>
          <w:fldChar w:fldCharType="separate"/>
        </w:r>
        <w:r w:rsidR="00321086">
          <w:rPr>
            <w:noProof/>
            <w:webHidden/>
          </w:rPr>
          <w:t>31</w:t>
        </w:r>
        <w:r>
          <w:rPr>
            <w:noProof/>
            <w:webHidden/>
          </w:rPr>
          <w:fldChar w:fldCharType="end"/>
        </w:r>
      </w:hyperlink>
    </w:p>
    <w:p w:rsidR="009C355B" w:rsidRDefault="009C355B">
      <w:pPr>
        <w:pStyle w:val="Lijstmetafbeeldingen"/>
        <w:tabs>
          <w:tab w:val="right" w:leader="dot" w:pos="9019"/>
        </w:tabs>
        <w:rPr>
          <w:rFonts w:eastAsiaTheme="minorEastAsia" w:cstheme="minorBidi"/>
          <w:smallCaps w:val="0"/>
          <w:noProof/>
          <w:sz w:val="22"/>
          <w:szCs w:val="22"/>
        </w:rPr>
      </w:pPr>
      <w:hyperlink w:anchor="_Toc517794345" w:history="1">
        <w:r w:rsidRPr="00444A6E">
          <w:rPr>
            <w:rStyle w:val="Hyperlink"/>
            <w:noProof/>
          </w:rPr>
          <w:t>Tabel 5: JaamSim Benchmarks over februari 2018</w:t>
        </w:r>
        <w:r>
          <w:rPr>
            <w:noProof/>
            <w:webHidden/>
          </w:rPr>
          <w:tab/>
        </w:r>
        <w:r>
          <w:rPr>
            <w:noProof/>
            <w:webHidden/>
          </w:rPr>
          <w:fldChar w:fldCharType="begin"/>
        </w:r>
        <w:r>
          <w:rPr>
            <w:noProof/>
            <w:webHidden/>
          </w:rPr>
          <w:instrText xml:space="preserve"> PAGEREF _Toc517794345 \h </w:instrText>
        </w:r>
        <w:r>
          <w:rPr>
            <w:noProof/>
            <w:webHidden/>
          </w:rPr>
        </w:r>
        <w:r>
          <w:rPr>
            <w:noProof/>
            <w:webHidden/>
          </w:rPr>
          <w:fldChar w:fldCharType="separate"/>
        </w:r>
        <w:r w:rsidR="00321086">
          <w:rPr>
            <w:noProof/>
            <w:webHidden/>
          </w:rPr>
          <w:t>32</w:t>
        </w:r>
        <w:r>
          <w:rPr>
            <w:noProof/>
            <w:webHidden/>
          </w:rPr>
          <w:fldChar w:fldCharType="end"/>
        </w:r>
      </w:hyperlink>
    </w:p>
    <w:p w:rsidR="009C355B" w:rsidRDefault="009C355B">
      <w:pPr>
        <w:pStyle w:val="Lijstmetafbeeldingen"/>
        <w:tabs>
          <w:tab w:val="right" w:leader="dot" w:pos="9019"/>
        </w:tabs>
        <w:rPr>
          <w:rFonts w:eastAsiaTheme="minorEastAsia" w:cstheme="minorBidi"/>
          <w:smallCaps w:val="0"/>
          <w:noProof/>
          <w:sz w:val="22"/>
          <w:szCs w:val="22"/>
        </w:rPr>
      </w:pPr>
      <w:hyperlink w:anchor="_Toc517794346" w:history="1">
        <w:r w:rsidRPr="00444A6E">
          <w:rPr>
            <w:rStyle w:val="Hyperlink"/>
            <w:noProof/>
          </w:rPr>
          <w:t>Tabel 6: Simulatie parameters</w:t>
        </w:r>
        <w:r>
          <w:rPr>
            <w:noProof/>
            <w:webHidden/>
          </w:rPr>
          <w:tab/>
        </w:r>
        <w:r>
          <w:rPr>
            <w:noProof/>
            <w:webHidden/>
          </w:rPr>
          <w:fldChar w:fldCharType="begin"/>
        </w:r>
        <w:r>
          <w:rPr>
            <w:noProof/>
            <w:webHidden/>
          </w:rPr>
          <w:instrText xml:space="preserve"> PAGEREF _Toc517794346 \h </w:instrText>
        </w:r>
        <w:r>
          <w:rPr>
            <w:noProof/>
            <w:webHidden/>
          </w:rPr>
        </w:r>
        <w:r>
          <w:rPr>
            <w:noProof/>
            <w:webHidden/>
          </w:rPr>
          <w:fldChar w:fldCharType="separate"/>
        </w:r>
        <w:r w:rsidR="00321086">
          <w:rPr>
            <w:noProof/>
            <w:webHidden/>
          </w:rPr>
          <w:t>33</w:t>
        </w:r>
        <w:r>
          <w:rPr>
            <w:noProof/>
            <w:webHidden/>
          </w:rPr>
          <w:fldChar w:fldCharType="end"/>
        </w:r>
      </w:hyperlink>
    </w:p>
    <w:p w:rsidR="005B45FC" w:rsidRDefault="007B56FF" w:rsidP="007A4F05">
      <w:r>
        <w:fldChar w:fldCharType="end"/>
      </w:r>
      <w:r w:rsidR="007A4F05">
        <w:br w:type="page"/>
      </w:r>
    </w:p>
    <w:p w:rsidR="007B56FF" w:rsidRDefault="00574B30" w:rsidP="00574B30">
      <w:pPr>
        <w:pStyle w:val="Kop1"/>
        <w:numPr>
          <w:ilvl w:val="0"/>
          <w:numId w:val="0"/>
        </w:numPr>
      </w:pPr>
      <w:bookmarkStart w:id="13" w:name="_Toc517789750"/>
      <w:bookmarkStart w:id="14" w:name="_Toc517790929"/>
      <w:bookmarkStart w:id="15" w:name="_Toc517794070"/>
      <w:bookmarkStart w:id="16" w:name="_Toc517794204"/>
      <w:r>
        <w:t>Afkortingenlijst</w:t>
      </w:r>
      <w:bookmarkEnd w:id="13"/>
      <w:bookmarkEnd w:id="14"/>
      <w:bookmarkEnd w:id="15"/>
      <w:bookmarkEnd w:id="16"/>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276"/>
        <w:gridCol w:w="7683"/>
      </w:tblGrid>
      <w:tr w:rsidR="00574B30" w:rsidTr="005F0343">
        <w:trPr>
          <w:trHeight w:val="340"/>
        </w:trPr>
        <w:tc>
          <w:tcPr>
            <w:tcW w:w="127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0" w:right="-256"/>
            </w:pPr>
            <w:r>
              <w:rPr>
                <w:rFonts w:ascii="Arial" w:hAnsi="Arial" w:cs="Arial"/>
                <w:b/>
                <w:bCs/>
                <w:smallCaps/>
                <w:color w:val="FFFFFF"/>
                <w:sz w:val="20"/>
                <w:szCs w:val="20"/>
              </w:rPr>
              <w:t>Afkorting</w:t>
            </w:r>
          </w:p>
        </w:tc>
        <w:tc>
          <w:tcPr>
            <w:tcW w:w="768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Pr="00574B30" w:rsidRDefault="00574B30" w:rsidP="001947E1">
            <w:pPr>
              <w:pStyle w:val="Normaalweb"/>
              <w:spacing w:before="0" w:beforeAutospacing="0" w:after="0" w:afterAutospacing="0"/>
              <w:ind w:left="27" w:right="-162"/>
              <w:rPr>
                <w:rFonts w:ascii="Arial" w:hAnsi="Arial" w:cs="Arial"/>
                <w:b/>
              </w:rPr>
            </w:pPr>
            <w:r>
              <w:rPr>
                <w:rFonts w:ascii="Arial" w:hAnsi="Arial" w:cs="Arial"/>
                <w:b/>
                <w:bCs/>
                <w:smallCaps/>
                <w:color w:val="FFFFFF"/>
                <w:sz w:val="20"/>
                <w:szCs w:val="20"/>
              </w:rPr>
              <w:t>Uitleg</w:t>
            </w:r>
          </w:p>
        </w:tc>
      </w:tr>
      <w:tr w:rsidR="00574B30"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27"/>
            </w:pPr>
            <w:r>
              <w:rPr>
                <w:rFonts w:ascii="Arial" w:hAnsi="Arial" w:cs="Arial"/>
                <w:sz w:val="16"/>
                <w:szCs w:val="16"/>
              </w:rPr>
              <w:t>EKB</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785049">
            <w:pPr>
              <w:pStyle w:val="Normaalweb"/>
              <w:spacing w:before="0" w:beforeAutospacing="0" w:after="0" w:afterAutospacing="0"/>
              <w:ind w:left="0"/>
            </w:pPr>
            <w:r>
              <w:rPr>
                <w:rFonts w:ascii="Arial" w:hAnsi="Arial" w:cs="Arial"/>
                <w:sz w:val="16"/>
                <w:szCs w:val="16"/>
              </w:rPr>
              <w:t>Ele</w:t>
            </w:r>
            <w:r w:rsidR="00785049">
              <w:rPr>
                <w:rFonts w:ascii="Arial" w:hAnsi="Arial" w:cs="Arial"/>
                <w:sz w:val="16"/>
                <w:szCs w:val="16"/>
              </w:rPr>
              <w:t>k</w:t>
            </w:r>
            <w:r>
              <w:rPr>
                <w:rFonts w:ascii="Arial" w:hAnsi="Arial" w:cs="Arial"/>
                <w:sz w:val="16"/>
                <w:szCs w:val="16"/>
              </w:rPr>
              <w:t>tro Kasten Bouwen Industriële Automatisering is het afstudeerbedrijf. EKB heeft vestigingen in Houten, Beverwijk, Someren, Drachten en Haaksbergen. De afstudeerder heeft gew</w:t>
            </w:r>
            <w:r w:rsidR="00FC2EF3">
              <w:rPr>
                <w:rFonts w:ascii="Arial" w:hAnsi="Arial" w:cs="Arial"/>
                <w:sz w:val="16"/>
                <w:szCs w:val="16"/>
              </w:rPr>
              <w:t xml:space="preserve">erkt bij de vestiging in Houten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_Ref515532037 \r \h </w:instrText>
            </w:r>
            <w:r w:rsidR="00FC2EF3">
              <w:rPr>
                <w:rFonts w:ascii="Arial" w:hAnsi="Arial" w:cs="Arial"/>
                <w:sz w:val="16"/>
                <w:szCs w:val="16"/>
              </w:rPr>
            </w:r>
            <w:r w:rsidR="00FC2EF3">
              <w:rPr>
                <w:rFonts w:ascii="Arial" w:hAnsi="Arial" w:cs="Arial"/>
                <w:sz w:val="16"/>
                <w:szCs w:val="16"/>
              </w:rPr>
              <w:fldChar w:fldCharType="separate"/>
            </w:r>
            <w:r w:rsidR="00321086">
              <w:rPr>
                <w:rFonts w:ascii="Arial" w:hAnsi="Arial" w:cs="Arial"/>
                <w:sz w:val="16"/>
                <w:szCs w:val="16"/>
              </w:rPr>
              <w:t>2.1</w:t>
            </w:r>
            <w:r w:rsidR="00FC2EF3">
              <w:rPr>
                <w:rFonts w:ascii="Arial" w:hAnsi="Arial" w:cs="Arial"/>
                <w:sz w:val="16"/>
                <w:szCs w:val="16"/>
              </w:rPr>
              <w:fldChar w:fldCharType="end"/>
            </w:r>
            <w:r w:rsidR="00FC2EF3">
              <w:rPr>
                <w:rFonts w:ascii="Arial" w:hAnsi="Arial" w:cs="Arial"/>
                <w:sz w:val="16"/>
                <w:szCs w:val="16"/>
              </w:rPr>
              <w:t>)</w:t>
            </w:r>
          </w:p>
        </w:tc>
      </w:tr>
      <w:tr w:rsidR="0067280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EMI</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0"/>
              <w:rPr>
                <w:rFonts w:ascii="Arial" w:hAnsi="Arial" w:cs="Arial"/>
                <w:sz w:val="16"/>
                <w:szCs w:val="16"/>
              </w:rPr>
            </w:pPr>
            <w:r>
              <w:rPr>
                <w:rFonts w:ascii="Arial" w:hAnsi="Arial" w:cs="Arial"/>
                <w:sz w:val="16"/>
                <w:szCs w:val="16"/>
              </w:rPr>
              <w:t>EKB Manufacturing Intelligence</w:t>
            </w:r>
            <w:r w:rsidR="005D5FF7">
              <w:rPr>
                <w:rFonts w:ascii="Arial" w:hAnsi="Arial" w:cs="Arial"/>
                <w:sz w:val="16"/>
                <w:szCs w:val="16"/>
              </w:rPr>
              <w:t xml:space="preserve"> is het software pakket van EKB waarmee gebruikers inzicht krijgen in de</w:t>
            </w:r>
            <w:r w:rsidR="005D5FF7" w:rsidRPr="005D5FF7">
              <w:rPr>
                <w:rFonts w:ascii="Arial" w:hAnsi="Arial" w:cs="Arial"/>
                <w:sz w:val="8"/>
                <w:szCs w:val="16"/>
              </w:rPr>
              <w:t xml:space="preserve"> </w:t>
            </w:r>
            <w:r w:rsidR="005D5FF7" w:rsidRPr="005D5FF7">
              <w:rPr>
                <w:rFonts w:ascii="Arial" w:hAnsi="Arial" w:cs="Arial"/>
                <w:sz w:val="16"/>
              </w:rPr>
              <w:t>productiviteit en kwaliteit van</w:t>
            </w:r>
            <w:r w:rsidR="00FC2EF3">
              <w:rPr>
                <w:rFonts w:ascii="Arial" w:hAnsi="Arial" w:cs="Arial"/>
                <w:sz w:val="16"/>
              </w:rPr>
              <w:t xml:space="preserve"> industriële productieprocessen (voor meer informatie zie hoofdstuk </w:t>
            </w:r>
            <w:r w:rsidR="00FC2EF3">
              <w:rPr>
                <w:rFonts w:ascii="Arial" w:hAnsi="Arial" w:cs="Arial"/>
                <w:sz w:val="16"/>
              </w:rPr>
              <w:fldChar w:fldCharType="begin"/>
            </w:r>
            <w:r w:rsidR="00FC2EF3">
              <w:rPr>
                <w:rFonts w:ascii="Arial" w:hAnsi="Arial" w:cs="Arial"/>
                <w:sz w:val="16"/>
              </w:rPr>
              <w:instrText xml:space="preserve"> REF _Ref515532009 \r \h </w:instrText>
            </w:r>
            <w:r w:rsidR="00FC2EF3">
              <w:rPr>
                <w:rFonts w:ascii="Arial" w:hAnsi="Arial" w:cs="Arial"/>
                <w:sz w:val="16"/>
              </w:rPr>
            </w:r>
            <w:r w:rsidR="00FC2EF3">
              <w:rPr>
                <w:rFonts w:ascii="Arial" w:hAnsi="Arial" w:cs="Arial"/>
                <w:sz w:val="16"/>
              </w:rPr>
              <w:fldChar w:fldCharType="separate"/>
            </w:r>
            <w:r w:rsidR="00321086">
              <w:rPr>
                <w:rFonts w:ascii="Arial" w:hAnsi="Arial" w:cs="Arial"/>
                <w:sz w:val="16"/>
              </w:rPr>
              <w:t>2.5</w:t>
            </w:r>
            <w:r w:rsidR="00FC2EF3">
              <w:rPr>
                <w:rFonts w:ascii="Arial" w:hAnsi="Arial" w:cs="Arial"/>
                <w:sz w:val="16"/>
              </w:rPr>
              <w:fldChar w:fldCharType="end"/>
            </w:r>
            <w:r w:rsidR="00FC2EF3">
              <w:rPr>
                <w:rFonts w:ascii="Arial" w:hAnsi="Arial" w:cs="Arial"/>
                <w:sz w:val="16"/>
              </w:rPr>
              <w:t>)</w:t>
            </w:r>
          </w:p>
        </w:tc>
      </w:tr>
      <w:tr w:rsidR="00D52B12"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GA</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Genetic alg</w:t>
            </w:r>
            <w:r w:rsidR="00FC2EF3">
              <w:rPr>
                <w:rFonts w:ascii="Arial" w:hAnsi="Arial" w:cs="Arial"/>
                <w:sz w:val="16"/>
                <w:szCs w:val="16"/>
              </w:rPr>
              <w:t xml:space="preserve">orithm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_Ref515526435 \r \h </w:instrText>
            </w:r>
            <w:r w:rsidR="00FC2EF3">
              <w:rPr>
                <w:rFonts w:ascii="Arial" w:hAnsi="Arial" w:cs="Arial"/>
                <w:sz w:val="16"/>
                <w:szCs w:val="16"/>
              </w:rPr>
            </w:r>
            <w:r w:rsidR="00FC2EF3">
              <w:rPr>
                <w:rFonts w:ascii="Arial" w:hAnsi="Arial" w:cs="Arial"/>
                <w:sz w:val="16"/>
                <w:szCs w:val="16"/>
              </w:rPr>
              <w:fldChar w:fldCharType="separate"/>
            </w:r>
            <w:r w:rsidR="00321086">
              <w:rPr>
                <w:rFonts w:ascii="Arial" w:hAnsi="Arial" w:cs="Arial"/>
                <w:sz w:val="16"/>
                <w:szCs w:val="16"/>
              </w:rPr>
              <w:t>4.2.4</w:t>
            </w:r>
            <w:r w:rsidR="00FC2EF3">
              <w:rPr>
                <w:rFonts w:ascii="Arial" w:hAnsi="Arial" w:cs="Arial"/>
                <w:sz w:val="16"/>
                <w:szCs w:val="16"/>
              </w:rPr>
              <w:fldChar w:fldCharType="end"/>
            </w:r>
            <w:r w:rsidR="00FC2EF3">
              <w:rPr>
                <w:rFonts w:ascii="Arial" w:hAnsi="Arial" w:cs="Arial"/>
                <w:sz w:val="16"/>
                <w:szCs w:val="16"/>
              </w:rPr>
              <w:t>)</w:t>
            </w:r>
          </w:p>
        </w:tc>
      </w:tr>
      <w:tr w:rsidR="00AA56A7"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AA56A7"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ML</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FC2EF3" w:rsidP="00EF7D2C">
            <w:pPr>
              <w:pStyle w:val="Normaalweb"/>
              <w:spacing w:before="0" w:beforeAutospacing="0" w:after="0" w:afterAutospacing="0"/>
              <w:ind w:left="0"/>
              <w:rPr>
                <w:rFonts w:ascii="Arial" w:hAnsi="Arial" w:cs="Arial"/>
                <w:sz w:val="16"/>
                <w:szCs w:val="16"/>
              </w:rPr>
            </w:pPr>
            <w:r>
              <w:rPr>
                <w:rFonts w:ascii="Arial" w:hAnsi="Arial" w:cs="Arial"/>
                <w:sz w:val="16"/>
                <w:szCs w:val="16"/>
              </w:rPr>
              <w:t>Machine learning (</w:t>
            </w:r>
            <w:r w:rsidR="00AA56A7">
              <w:rPr>
                <w:rFonts w:ascii="Arial" w:hAnsi="Arial" w:cs="Arial"/>
                <w:sz w:val="16"/>
                <w:szCs w:val="16"/>
              </w:rPr>
              <w:t xml:space="preserve">voor de definitie </w:t>
            </w:r>
            <w:r>
              <w:rPr>
                <w:rFonts w:ascii="Arial" w:hAnsi="Arial" w:cs="Arial"/>
                <w:sz w:val="16"/>
                <w:szCs w:val="16"/>
              </w:rPr>
              <w:t>zie</w:t>
            </w:r>
            <w:r w:rsidR="00EF7D2C">
              <w:rPr>
                <w:rFonts w:ascii="Arial" w:hAnsi="Arial" w:cs="Arial"/>
                <w:sz w:val="16"/>
                <w:szCs w:val="16"/>
              </w:rPr>
              <w:t xml:space="preserve"> hoofdstuk </w:t>
            </w:r>
            <w:r w:rsidR="00EF7D2C">
              <w:rPr>
                <w:rFonts w:ascii="Arial" w:hAnsi="Arial" w:cs="Arial"/>
                <w:sz w:val="16"/>
                <w:szCs w:val="16"/>
              </w:rPr>
              <w:fldChar w:fldCharType="begin"/>
            </w:r>
            <w:r w:rsidR="00EF7D2C">
              <w:rPr>
                <w:rFonts w:ascii="Arial" w:hAnsi="Arial" w:cs="Arial"/>
                <w:sz w:val="16"/>
                <w:szCs w:val="16"/>
              </w:rPr>
              <w:instrText xml:space="preserve"> REF _Ref515532123 \r \h </w:instrText>
            </w:r>
            <w:r w:rsidR="00EF7D2C">
              <w:rPr>
                <w:rFonts w:ascii="Arial" w:hAnsi="Arial" w:cs="Arial"/>
                <w:sz w:val="16"/>
                <w:szCs w:val="16"/>
              </w:rPr>
            </w:r>
            <w:r w:rsidR="00EF7D2C">
              <w:rPr>
                <w:rFonts w:ascii="Arial" w:hAnsi="Arial" w:cs="Arial"/>
                <w:sz w:val="16"/>
                <w:szCs w:val="16"/>
              </w:rPr>
              <w:fldChar w:fldCharType="separate"/>
            </w:r>
            <w:r w:rsidR="00321086">
              <w:rPr>
                <w:rFonts w:ascii="Arial" w:hAnsi="Arial" w:cs="Arial"/>
                <w:sz w:val="16"/>
                <w:szCs w:val="16"/>
              </w:rPr>
              <w:t>4.2</w:t>
            </w:r>
            <w:r w:rsidR="00EF7D2C">
              <w:rPr>
                <w:rFonts w:ascii="Arial" w:hAnsi="Arial" w:cs="Arial"/>
                <w:sz w:val="16"/>
                <w:szCs w:val="16"/>
              </w:rPr>
              <w:fldChar w:fldCharType="end"/>
            </w:r>
            <w:r>
              <w:rPr>
                <w:rFonts w:ascii="Arial" w:hAnsi="Arial" w:cs="Arial"/>
                <w:sz w:val="16"/>
                <w:szCs w:val="16"/>
              </w:rPr>
              <w:t>)</w:t>
            </w:r>
          </w:p>
        </w:tc>
      </w:tr>
      <w:tr w:rsidR="00CF49F8"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NEAT</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Neuro Evol</w:t>
            </w:r>
            <w:r w:rsidR="00FC2EF3">
              <w:rPr>
                <w:rFonts w:ascii="Arial" w:hAnsi="Arial" w:cs="Arial"/>
                <w:sz w:val="16"/>
                <w:szCs w:val="16"/>
              </w:rPr>
              <w:t>ution of Augmenting Topologies (</w:t>
            </w:r>
            <w:r>
              <w:rPr>
                <w:rFonts w:ascii="Arial" w:hAnsi="Arial" w:cs="Arial"/>
                <w:sz w:val="16"/>
                <w:szCs w:val="16"/>
              </w:rPr>
              <w:t>voor de definitie</w:t>
            </w:r>
            <w:r w:rsidR="00FC2EF3">
              <w:rPr>
                <w:rFonts w:ascii="Arial" w:hAnsi="Arial" w:cs="Arial"/>
                <w:sz w:val="16"/>
                <w:szCs w:val="16"/>
              </w:rPr>
              <w:t xml:space="preserve"> zie</w:t>
            </w:r>
            <w:r>
              <w:rPr>
                <w:rFonts w:ascii="Arial" w:hAnsi="Arial" w:cs="Arial"/>
                <w:sz w:val="16"/>
                <w:szCs w:val="16"/>
              </w:rPr>
              <w:t xml:space="preserve"> </w:t>
            </w:r>
            <w:r w:rsidR="00DB6F5F">
              <w:rPr>
                <w:rFonts w:ascii="Arial" w:hAnsi="Arial" w:cs="Arial"/>
                <w:sz w:val="16"/>
                <w:szCs w:val="16"/>
              </w:rPr>
              <w:t>paragraaf</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REF _Ref515531939 \r \h </w:instrText>
            </w:r>
            <w:r>
              <w:rPr>
                <w:rFonts w:ascii="Arial" w:hAnsi="Arial" w:cs="Arial"/>
                <w:sz w:val="16"/>
                <w:szCs w:val="16"/>
              </w:rPr>
            </w:r>
            <w:r>
              <w:rPr>
                <w:rFonts w:ascii="Arial" w:hAnsi="Arial" w:cs="Arial"/>
                <w:sz w:val="16"/>
                <w:szCs w:val="16"/>
              </w:rPr>
              <w:fldChar w:fldCharType="separate"/>
            </w:r>
            <w:r w:rsidR="00321086">
              <w:rPr>
                <w:rFonts w:ascii="Arial" w:hAnsi="Arial" w:cs="Arial"/>
                <w:sz w:val="16"/>
                <w:szCs w:val="16"/>
              </w:rPr>
              <w:t>4.2.5</w:t>
            </w:r>
            <w:r>
              <w:rPr>
                <w:rFonts w:ascii="Arial" w:hAnsi="Arial" w:cs="Arial"/>
                <w:sz w:val="16"/>
                <w:szCs w:val="16"/>
              </w:rPr>
              <w:fldChar w:fldCharType="end"/>
            </w:r>
            <w:r w:rsidR="00FC2EF3">
              <w:rPr>
                <w:rFonts w:ascii="Arial" w:hAnsi="Arial" w:cs="Arial"/>
                <w:sz w:val="16"/>
                <w:szCs w:val="16"/>
              </w:rPr>
              <w:t>)</w:t>
            </w:r>
          </w:p>
        </w:tc>
      </w:tr>
      <w:tr w:rsidR="00660C1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OEE</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Overall Equipment Effectiveness</w:t>
            </w:r>
            <w:r w:rsidR="00FC2EF3">
              <w:rPr>
                <w:rFonts w:ascii="Arial" w:hAnsi="Arial" w:cs="Arial"/>
                <w:sz w:val="16"/>
                <w:szCs w:val="16"/>
              </w:rPr>
              <w:t xml:space="preserve">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_Ref515532222 \r \h </w:instrText>
            </w:r>
            <w:r w:rsidR="00FC2EF3">
              <w:rPr>
                <w:rFonts w:ascii="Arial" w:hAnsi="Arial" w:cs="Arial"/>
                <w:sz w:val="16"/>
                <w:szCs w:val="16"/>
              </w:rPr>
            </w:r>
            <w:r w:rsidR="00FC2EF3">
              <w:rPr>
                <w:rFonts w:ascii="Arial" w:hAnsi="Arial" w:cs="Arial"/>
                <w:sz w:val="16"/>
                <w:szCs w:val="16"/>
              </w:rPr>
              <w:fldChar w:fldCharType="separate"/>
            </w:r>
            <w:r w:rsidR="00321086">
              <w:rPr>
                <w:rFonts w:ascii="Arial" w:hAnsi="Arial" w:cs="Arial"/>
                <w:sz w:val="16"/>
                <w:szCs w:val="16"/>
              </w:rPr>
              <w:t>2.5.1</w:t>
            </w:r>
            <w:r w:rsidR="00FC2EF3">
              <w:rPr>
                <w:rFonts w:ascii="Arial" w:hAnsi="Arial" w:cs="Arial"/>
                <w:sz w:val="16"/>
                <w:szCs w:val="16"/>
              </w:rPr>
              <w:fldChar w:fldCharType="end"/>
            </w:r>
            <w:r w:rsidR="00FC2EF3">
              <w:rPr>
                <w:rFonts w:ascii="Arial" w:hAnsi="Arial" w:cs="Arial"/>
                <w:sz w:val="16"/>
                <w:szCs w:val="16"/>
              </w:rPr>
              <w:t>)</w:t>
            </w:r>
          </w:p>
        </w:tc>
      </w:tr>
      <w:tr w:rsidR="002167CA"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Default="002167CA"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TN</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Pr="002167CA" w:rsidRDefault="002167CA" w:rsidP="001947E1">
            <w:pPr>
              <w:pStyle w:val="Normaalweb"/>
              <w:spacing w:before="0" w:beforeAutospacing="0" w:after="0" w:afterAutospacing="0"/>
              <w:ind w:left="0"/>
              <w:rPr>
                <w:rFonts w:ascii="Arial" w:hAnsi="Arial" w:cs="Arial"/>
                <w:sz w:val="16"/>
                <w:szCs w:val="16"/>
              </w:rPr>
            </w:pPr>
            <w:r w:rsidRPr="002167CA">
              <w:rPr>
                <w:rFonts w:ascii="Arial" w:hAnsi="Arial" w:cs="Arial"/>
                <w:sz w:val="16"/>
                <w:szCs w:val="16"/>
              </w:rPr>
              <w:t>Tsubaki Nakashima</w:t>
            </w:r>
            <w:r>
              <w:rPr>
                <w:rFonts w:ascii="Arial" w:hAnsi="Arial" w:cs="Arial"/>
                <w:sz w:val="16"/>
                <w:szCs w:val="16"/>
              </w:rPr>
              <w:t xml:space="preserve"> is een klant </w:t>
            </w:r>
            <w:r w:rsidR="00782AA1">
              <w:rPr>
                <w:rFonts w:ascii="Arial" w:hAnsi="Arial" w:cs="Arial"/>
                <w:sz w:val="16"/>
                <w:szCs w:val="16"/>
              </w:rPr>
              <w:t xml:space="preserve">van EKB en heeft een rollenfabriek in Veenendaal die als business case voor </w:t>
            </w:r>
            <w:r w:rsidR="00FC2EF3">
              <w:rPr>
                <w:rFonts w:ascii="Arial" w:hAnsi="Arial" w:cs="Arial"/>
                <w:sz w:val="16"/>
                <w:szCs w:val="16"/>
              </w:rPr>
              <w:t xml:space="preserve">deze afstudeerstage is gebruikt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_Ref515532250 \r \h </w:instrText>
            </w:r>
            <w:r w:rsidR="00FC2EF3">
              <w:rPr>
                <w:rFonts w:ascii="Arial" w:hAnsi="Arial" w:cs="Arial"/>
                <w:sz w:val="16"/>
                <w:szCs w:val="16"/>
              </w:rPr>
            </w:r>
            <w:r w:rsidR="00FC2EF3">
              <w:rPr>
                <w:rFonts w:ascii="Arial" w:hAnsi="Arial" w:cs="Arial"/>
                <w:sz w:val="16"/>
                <w:szCs w:val="16"/>
              </w:rPr>
              <w:fldChar w:fldCharType="separate"/>
            </w:r>
            <w:r w:rsidR="00321086">
              <w:rPr>
                <w:rFonts w:ascii="Arial" w:hAnsi="Arial" w:cs="Arial"/>
                <w:sz w:val="16"/>
                <w:szCs w:val="16"/>
              </w:rPr>
              <w:t>2.4</w:t>
            </w:r>
            <w:r w:rsidR="00FC2EF3">
              <w:rPr>
                <w:rFonts w:ascii="Arial" w:hAnsi="Arial" w:cs="Arial"/>
                <w:sz w:val="16"/>
                <w:szCs w:val="16"/>
              </w:rPr>
              <w:fldChar w:fldCharType="end"/>
            </w:r>
            <w:r w:rsidR="00FC2EF3">
              <w:rPr>
                <w:rFonts w:ascii="Arial" w:hAnsi="Arial" w:cs="Arial"/>
                <w:sz w:val="16"/>
                <w:szCs w:val="16"/>
              </w:rPr>
              <w:t>)</w:t>
            </w:r>
          </w:p>
        </w:tc>
      </w:tr>
      <w:tr w:rsidR="0071767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TOC</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Theory of Constraints</w:t>
            </w:r>
            <w:r w:rsidR="00FC2EF3">
              <w:rPr>
                <w:rFonts w:ascii="Arial" w:hAnsi="Arial" w:cs="Arial"/>
                <w:sz w:val="16"/>
                <w:szCs w:val="16"/>
              </w:rPr>
              <w:t xml:space="preserve"> (zie voor de definitie hoofdstuk </w:t>
            </w:r>
            <w:r w:rsidR="00FC2EF3">
              <w:rPr>
                <w:rFonts w:ascii="Arial" w:hAnsi="Arial" w:cs="Arial"/>
                <w:sz w:val="16"/>
                <w:szCs w:val="16"/>
              </w:rPr>
              <w:fldChar w:fldCharType="begin"/>
            </w:r>
            <w:r w:rsidR="00FC2EF3">
              <w:rPr>
                <w:rFonts w:ascii="Arial" w:hAnsi="Arial" w:cs="Arial"/>
                <w:sz w:val="16"/>
                <w:szCs w:val="16"/>
              </w:rPr>
              <w:instrText xml:space="preserve"> REF _Ref515532324 \r \h </w:instrText>
            </w:r>
            <w:r w:rsidR="00FC2EF3">
              <w:rPr>
                <w:rFonts w:ascii="Arial" w:hAnsi="Arial" w:cs="Arial"/>
                <w:sz w:val="16"/>
                <w:szCs w:val="16"/>
              </w:rPr>
            </w:r>
            <w:r w:rsidR="00FC2EF3">
              <w:rPr>
                <w:rFonts w:ascii="Arial" w:hAnsi="Arial" w:cs="Arial"/>
                <w:sz w:val="16"/>
                <w:szCs w:val="16"/>
              </w:rPr>
              <w:fldChar w:fldCharType="separate"/>
            </w:r>
            <w:r w:rsidR="00321086">
              <w:rPr>
                <w:rFonts w:ascii="Arial" w:hAnsi="Arial" w:cs="Arial"/>
                <w:sz w:val="16"/>
                <w:szCs w:val="16"/>
              </w:rPr>
              <w:t>4.1</w:t>
            </w:r>
            <w:r w:rsidR="00FC2EF3">
              <w:rPr>
                <w:rFonts w:ascii="Arial" w:hAnsi="Arial" w:cs="Arial"/>
                <w:sz w:val="16"/>
                <w:szCs w:val="16"/>
              </w:rPr>
              <w:fldChar w:fldCharType="end"/>
            </w:r>
            <w:r w:rsidR="00FC2EF3">
              <w:rPr>
                <w:rFonts w:ascii="Arial" w:hAnsi="Arial" w:cs="Arial"/>
                <w:sz w:val="16"/>
                <w:szCs w:val="16"/>
              </w:rPr>
              <w:t>)</w:t>
            </w:r>
          </w:p>
        </w:tc>
      </w:tr>
    </w:tbl>
    <w:p w:rsidR="00912D8F" w:rsidRDefault="00912D8F">
      <w:pPr>
        <w:spacing w:line="276" w:lineRule="auto"/>
        <w:ind w:left="0"/>
      </w:pPr>
    </w:p>
    <w:p w:rsidR="00AF7CC4" w:rsidRDefault="00AF7CC4" w:rsidP="00AF7CC4">
      <w:pPr>
        <w:pStyle w:val="Kop1"/>
        <w:numPr>
          <w:ilvl w:val="0"/>
          <w:numId w:val="0"/>
        </w:numPr>
      </w:pPr>
      <w:bookmarkStart w:id="17" w:name="_Ref514924791"/>
      <w:bookmarkStart w:id="18" w:name="_Toc517789751"/>
      <w:bookmarkStart w:id="19" w:name="_Toc517790930"/>
      <w:bookmarkStart w:id="20" w:name="_Toc517794071"/>
      <w:bookmarkStart w:id="21" w:name="_Toc517794205"/>
      <w:r>
        <w:t>Begrippenlijst</w:t>
      </w:r>
      <w:bookmarkEnd w:id="17"/>
      <w:bookmarkEnd w:id="18"/>
      <w:bookmarkEnd w:id="19"/>
      <w:bookmarkEnd w:id="20"/>
      <w:bookmarkEnd w:id="21"/>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843"/>
        <w:gridCol w:w="7116"/>
      </w:tblGrid>
      <w:tr w:rsidR="0022671A" w:rsidTr="00473ADA">
        <w:trPr>
          <w:trHeight w:val="340"/>
        </w:trPr>
        <w:tc>
          <w:tcPr>
            <w:tcW w:w="184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0" w:right="-256"/>
            </w:pPr>
            <w:r>
              <w:rPr>
                <w:rFonts w:ascii="Arial" w:hAnsi="Arial" w:cs="Arial"/>
                <w:b/>
                <w:bCs/>
                <w:smallCaps/>
                <w:color w:val="FFFFFF"/>
                <w:sz w:val="20"/>
                <w:szCs w:val="20"/>
              </w:rPr>
              <w:t>Begrip</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right="-162"/>
            </w:pPr>
            <w:r>
              <w:rPr>
                <w:rFonts w:ascii="Arial" w:hAnsi="Arial" w:cs="Arial"/>
                <w:b/>
                <w:bCs/>
                <w:smallCaps/>
                <w:color w:val="FFFFFF"/>
                <w:sz w:val="20"/>
                <w:szCs w:val="20"/>
              </w:rPr>
              <w:t>Definitie</w:t>
            </w:r>
          </w:p>
        </w:tc>
      </w:tr>
      <w:tr w:rsidR="0022671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pPr>
            <w:r>
              <w:rPr>
                <w:rFonts w:ascii="Arial" w:hAnsi="Arial" w:cs="Arial"/>
                <w:sz w:val="16"/>
                <w:szCs w:val="16"/>
              </w:rPr>
              <w:t>Buffervoorraden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DB6F5F">
            <w:pPr>
              <w:pStyle w:val="Normaalweb"/>
              <w:spacing w:before="0" w:beforeAutospacing="0" w:after="0" w:afterAutospacing="0"/>
              <w:ind w:left="0"/>
            </w:pPr>
            <w:r>
              <w:rPr>
                <w:rFonts w:ascii="Arial" w:hAnsi="Arial" w:cs="Arial"/>
                <w:sz w:val="16"/>
                <w:szCs w:val="16"/>
              </w:rPr>
              <w:t>De voorraad van producten of halffabricaten die staat te wachten tussen twee productielijnen tot ze verder verwerkt kunnen worden</w:t>
            </w:r>
            <w:r w:rsidR="00FC2EF3">
              <w:rPr>
                <w:rFonts w:ascii="Arial" w:hAnsi="Arial" w:cs="Arial"/>
                <w:sz w:val="16"/>
                <w:szCs w:val="16"/>
              </w:rPr>
              <w:t xml:space="preserve"> (voor meer informatie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_Ref515532360 \r \h </w:instrText>
            </w:r>
            <w:r w:rsidR="00FC2EF3">
              <w:rPr>
                <w:rFonts w:ascii="Arial" w:hAnsi="Arial" w:cs="Arial"/>
                <w:sz w:val="16"/>
                <w:szCs w:val="16"/>
              </w:rPr>
            </w:r>
            <w:r w:rsidR="00FC2EF3">
              <w:rPr>
                <w:rFonts w:ascii="Arial" w:hAnsi="Arial" w:cs="Arial"/>
                <w:sz w:val="16"/>
                <w:szCs w:val="16"/>
              </w:rPr>
              <w:fldChar w:fldCharType="separate"/>
            </w:r>
            <w:r w:rsidR="00321086">
              <w:rPr>
                <w:rFonts w:ascii="Arial" w:hAnsi="Arial" w:cs="Arial"/>
                <w:sz w:val="16"/>
                <w:szCs w:val="16"/>
              </w:rPr>
              <w:t>2.4.2</w:t>
            </w:r>
            <w:r w:rsidR="00FC2EF3">
              <w:rPr>
                <w:rFonts w:ascii="Arial" w:hAnsi="Arial" w:cs="Arial"/>
                <w:sz w:val="16"/>
                <w:szCs w:val="16"/>
              </w:rPr>
              <w:fldChar w:fldCharType="end"/>
            </w:r>
            <w:r w:rsidR="00FC2EF3">
              <w:rPr>
                <w:rFonts w:ascii="Arial" w:hAnsi="Arial" w:cs="Arial"/>
                <w:sz w:val="16"/>
                <w:szCs w:val="16"/>
              </w:rPr>
              <w:t>)</w:t>
            </w:r>
          </w:p>
        </w:tc>
      </w:tr>
      <w:tr w:rsidR="00C96C84"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Constraint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zwakste schakel van een proces. Dit kan een productielijn, maar ook een beleid of werknemer zijn die de rest van de processen ophoudt.</w:t>
            </w:r>
          </w:p>
        </w:tc>
      </w:tr>
      <w:tr w:rsidR="00C2636E"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Fitness</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score van een individu van een population</w:t>
            </w:r>
          </w:p>
        </w:tc>
      </w:tr>
      <w:tr w:rsidR="00D52B12"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Population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De bevolking van een G</w:t>
            </w:r>
            <w:r w:rsidR="00FC2EF3">
              <w:rPr>
                <w:rFonts w:ascii="Arial" w:hAnsi="Arial" w:cs="Arial"/>
                <w:sz w:val="16"/>
                <w:szCs w:val="16"/>
              </w:rPr>
              <w:t>A</w:t>
            </w:r>
          </w:p>
        </w:tc>
      </w:tr>
      <w:tr w:rsidR="00FE40A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Productielijn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serie geschakelde verzameling machines waarmee in een fabriek producten worden geproduceerd</w:t>
            </w:r>
          </w:p>
        </w:tc>
      </w:tr>
      <w:tr w:rsidR="00C44D0B"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Rol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stalen cilinder van variabele lengte en diameter die in de rollenfa</w:t>
            </w:r>
            <w:r w:rsidR="00C2636E">
              <w:rPr>
                <w:rFonts w:ascii="Arial" w:hAnsi="Arial" w:cs="Arial"/>
                <w:sz w:val="16"/>
                <w:szCs w:val="16"/>
              </w:rPr>
              <w:t>briek van TN wordt geproduceerd</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Stilstand</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tijdsperiode waarin een productielijn niet kan produceren</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Uitval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Geproduceerde producten die zijn afgekeurd en niet verkocht kunnen worden</w:t>
            </w:r>
          </w:p>
        </w:tc>
      </w:tr>
    </w:tbl>
    <w:p w:rsidR="00240656" w:rsidRDefault="0022671A" w:rsidP="00AF7CC4">
      <w:r>
        <w:t xml:space="preserve"> </w:t>
      </w:r>
      <w:r w:rsidR="00240656">
        <w:br w:type="page"/>
      </w:r>
    </w:p>
    <w:p w:rsidR="00240656" w:rsidRDefault="00240656" w:rsidP="00567191">
      <w:pPr>
        <w:pStyle w:val="Kop1"/>
      </w:pPr>
      <w:bookmarkStart w:id="22" w:name="_Toc517789752"/>
      <w:bookmarkStart w:id="23" w:name="_Toc517790931"/>
      <w:bookmarkStart w:id="24" w:name="_Toc517794072"/>
      <w:bookmarkStart w:id="25" w:name="_Toc517794206"/>
      <w:r w:rsidRPr="00240656">
        <w:t>Inleiding</w:t>
      </w:r>
      <w:bookmarkEnd w:id="22"/>
      <w:bookmarkEnd w:id="23"/>
      <w:bookmarkEnd w:id="24"/>
      <w:bookmarkEnd w:id="25"/>
    </w:p>
    <w:p w:rsidR="00B159D7" w:rsidRPr="00B159D7" w:rsidRDefault="00B159D7" w:rsidP="000F59FA">
      <w:r>
        <w:br w:type="page"/>
      </w:r>
    </w:p>
    <w:p w:rsidR="00B159D7" w:rsidRDefault="00B159D7" w:rsidP="00567191">
      <w:pPr>
        <w:pStyle w:val="Kop1"/>
      </w:pPr>
      <w:bookmarkStart w:id="26" w:name="_Toc517789753"/>
      <w:bookmarkStart w:id="27" w:name="_Toc517790932"/>
      <w:bookmarkStart w:id="28" w:name="_Toc517794073"/>
      <w:bookmarkStart w:id="29" w:name="_Toc517794207"/>
      <w:r>
        <w:t xml:space="preserve">Organisatorische </w:t>
      </w:r>
      <w:r w:rsidR="00253979">
        <w:t>C</w:t>
      </w:r>
      <w:r>
        <w:t>ontext</w:t>
      </w:r>
      <w:bookmarkEnd w:id="26"/>
      <w:bookmarkEnd w:id="27"/>
      <w:bookmarkEnd w:id="28"/>
      <w:bookmarkEnd w:id="29"/>
    </w:p>
    <w:p w:rsidR="002821F1" w:rsidRPr="002821F1" w:rsidRDefault="002821F1" w:rsidP="002821F1">
      <w:r>
        <w:t>In dit hoofdstuk wordt het afstudeerbedrijf geïntroduceerd en wordt de rol van de afstudeerder binnen de organisatie beschreven. Daarnaast zijn de bedrijfs- en persoonsgegevens opgenomen.</w:t>
      </w:r>
    </w:p>
    <w:p w:rsidR="00A81D0F" w:rsidRPr="00812BAF" w:rsidRDefault="00A81D0F" w:rsidP="000F59FA">
      <w:pPr>
        <w:pStyle w:val="Kop2"/>
      </w:pPr>
      <w:bookmarkStart w:id="30" w:name="_Ref515532037"/>
      <w:bookmarkStart w:id="31" w:name="_Toc517789754"/>
      <w:bookmarkStart w:id="32" w:name="_Toc517790933"/>
      <w:bookmarkStart w:id="33" w:name="_Toc517794074"/>
      <w:bookmarkStart w:id="34" w:name="_Toc517794208"/>
      <w:r w:rsidRPr="00812BAF">
        <w:t>Het bedrijf</w:t>
      </w:r>
      <w:bookmarkEnd w:id="30"/>
      <w:bookmarkEnd w:id="31"/>
      <w:bookmarkEnd w:id="32"/>
      <w:bookmarkEnd w:id="33"/>
      <w:bookmarkEnd w:id="34"/>
    </w:p>
    <w:p w:rsidR="000F59FA" w:rsidRPr="000F59FA" w:rsidRDefault="00574B30" w:rsidP="000F59FA">
      <w:r>
        <w:t>Ele</w:t>
      </w:r>
      <w:r w:rsidR="00785049">
        <w:t>k</w:t>
      </w:r>
      <w:r>
        <w:t>tro Kasten Bouwen Industriële Automatisering (</w:t>
      </w:r>
      <w:r w:rsidR="000F59FA" w:rsidRPr="000F59FA">
        <w:t>EKB</w:t>
      </w:r>
      <w:r>
        <w:t>)</w:t>
      </w:r>
      <w:r w:rsidR="000F59FA" w:rsidRPr="000F59FA">
        <w:t xml:space="preserve"> is actief op het gebied van industriële automatisering en richt zich vooral op het aaneensluiten en implementeren van processen hierbinnen.</w:t>
      </w:r>
    </w:p>
    <w:p w:rsidR="000F59FA" w:rsidRPr="000F59FA" w:rsidRDefault="000F59FA" w:rsidP="000F59FA">
      <w:pPr>
        <w:rPr>
          <w:rFonts w:ascii="Times New Roman" w:hAnsi="Times New Roman" w:cs="Times New Roman"/>
          <w:sz w:val="24"/>
          <w:szCs w:val="24"/>
        </w:rPr>
      </w:pPr>
      <w:r w:rsidRPr="000F59FA">
        <w:t>Met 200 medewerkers verdeeld over vijf vestigingen bieden zij automatiseringsoplossingen</w:t>
      </w:r>
      <w:r w:rsidR="000F3AA1">
        <w:t xml:space="preserve"> voor de Nederlandse industrie.</w:t>
      </w:r>
    </w:p>
    <w:p w:rsidR="004B2D39" w:rsidRDefault="000F59FA" w:rsidP="000F59FA">
      <w:r w:rsidRPr="000F59FA">
        <w:t xml:space="preserve">EKB realiseert industriële automatiseringsprojecten voor de Nederlandse eindgebruikers en machinebouwers. EKB is vooral actief in de sectoren </w:t>
      </w:r>
      <w:r w:rsidR="009F7D50">
        <w:t>metaal, v</w:t>
      </w:r>
      <w:r w:rsidRPr="000F59FA">
        <w:t>oedingsmid</w:t>
      </w:r>
      <w:r w:rsidR="009F7D50">
        <w:t>delen, offshore en fijn c</w:t>
      </w:r>
      <w:r w:rsidR="004B2D39">
        <w:t>hemie.</w:t>
      </w:r>
    </w:p>
    <w:p w:rsidR="000F59FA" w:rsidRPr="000F59FA" w:rsidRDefault="001947E1" w:rsidP="000F59FA">
      <w:pPr>
        <w:rPr>
          <w:rFonts w:ascii="Times New Roman" w:hAnsi="Times New Roman" w:cs="Times New Roman"/>
          <w:sz w:val="24"/>
          <w:szCs w:val="24"/>
        </w:rPr>
      </w:pPr>
      <w:r>
        <w:t xml:space="preserve">Het organogram van EKB </w:t>
      </w:r>
      <w:r w:rsidR="00963E00">
        <w:t>is weergeven</w:t>
      </w:r>
      <w:r w:rsidR="000F59FA" w:rsidRPr="000F59FA">
        <w:t xml:space="preserve"> in</w:t>
      </w:r>
      <w:r w:rsidR="00AD5487">
        <w:t xml:space="preserve"> </w:t>
      </w:r>
      <w:r w:rsidR="00AD5487">
        <w:fldChar w:fldCharType="begin"/>
      </w:r>
      <w:r w:rsidR="00AD5487">
        <w:instrText xml:space="preserve"> REF _Ref514854870 \h </w:instrText>
      </w:r>
      <w:r w:rsidR="00AD5487">
        <w:fldChar w:fldCharType="separate"/>
      </w:r>
      <w:r w:rsidR="00321086">
        <w:t xml:space="preserve">Figuur </w:t>
      </w:r>
      <w:r w:rsidR="00321086">
        <w:rPr>
          <w:noProof/>
        </w:rPr>
        <w:t>1</w:t>
      </w:r>
      <w:r w:rsidR="00AD5487">
        <w:fldChar w:fldCharType="end"/>
      </w:r>
      <w:r w:rsidR="000F59FA" w:rsidRPr="000F59FA">
        <w:t xml:space="preserve">. </w:t>
      </w:r>
      <w:r w:rsidR="009F7D50">
        <w:t xml:space="preserve">Binnen de organisatie werkt de afstudeerder op de  </w:t>
      </w:r>
      <w:r w:rsidR="000F59FA" w:rsidRPr="000F59FA">
        <w:t>Manufacturing Execution Systems</w:t>
      </w:r>
      <w:r w:rsidR="009F7D50">
        <w:t xml:space="preserve"> (MES</w:t>
      </w:r>
      <w:r w:rsidR="000F59FA" w:rsidRPr="000F59FA">
        <w:t xml:space="preserve">) afdeling van </w:t>
      </w:r>
      <w:r w:rsidR="000F3AA1">
        <w:t>software engineering</w:t>
      </w:r>
      <w:r w:rsidR="004B2D39">
        <w:t xml:space="preserve"> in Houten</w:t>
      </w:r>
      <w:r w:rsidR="000F3AA1">
        <w:t>. Andere onderdelen</w:t>
      </w:r>
      <w:r w:rsidR="000F59FA" w:rsidRPr="000F59FA">
        <w:t xml:space="preserve"> van EKB zijn </w:t>
      </w:r>
      <w:r>
        <w:t>industriële automatisering</w:t>
      </w:r>
      <w:r w:rsidR="000F59FA" w:rsidRPr="000F59FA">
        <w:t>,</w:t>
      </w:r>
      <w:r>
        <w:t xml:space="preserve"> industriële </w:t>
      </w:r>
      <w:r w:rsidRPr="000F59FA">
        <w:t>paneelbouw</w:t>
      </w:r>
      <w:r w:rsidR="00672804">
        <w:t>,</w:t>
      </w:r>
      <w:r>
        <w:t xml:space="preserve"> service</w:t>
      </w:r>
      <w:r w:rsidR="00672804">
        <w:t xml:space="preserve"> en vision</w:t>
      </w:r>
      <w:r w:rsidR="000F59FA" w:rsidRPr="000F59FA">
        <w:t>.</w:t>
      </w:r>
      <w:r w:rsidR="000F3AA1">
        <w:t xml:space="preserve"> Deze onderdelen worden voornamelijk bij de andere v</w:t>
      </w:r>
      <w:r w:rsidR="004B2D39">
        <w:t>estigingen (Drachten, Someren, Haaksbergen en</w:t>
      </w:r>
      <w:r w:rsidR="000F3AA1">
        <w:t xml:space="preserve"> Beverwijk) tot uitvoer gebracht.</w:t>
      </w:r>
    </w:p>
    <w:p w:rsidR="000F59FA" w:rsidRPr="000F59FA" w:rsidRDefault="000F59FA" w:rsidP="000F59FA"/>
    <w:p w:rsidR="00FA50D1" w:rsidRDefault="000F59FA" w:rsidP="00FA50D1">
      <w:pPr>
        <w:keepNext/>
        <w:ind w:left="0"/>
      </w:pPr>
      <w:r>
        <w:rPr>
          <w:noProof/>
        </w:rPr>
        <w:drawing>
          <wp:inline distT="0" distB="0" distL="0" distR="0" wp14:anchorId="43F9E291" wp14:editId="6475AA18">
            <wp:extent cx="5760000" cy="2833152"/>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hLkwFIeuoQ1p6EM9WWtoguqLYlx--FjTwTf6zc1n1P3STEEv0XJoHWD82WPNrCYCOQuz4anxeWdUu_hTIi6ac9z06aKPJ0SHaN6w8Qnzx0kEqdpwVzs2q6l5Iu77VR8hmvvJict"/>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60000" cy="2833152"/>
                    </a:xfrm>
                    <a:prstGeom prst="rect">
                      <a:avLst/>
                    </a:prstGeom>
                    <a:noFill/>
                    <a:ln>
                      <a:noFill/>
                    </a:ln>
                  </pic:spPr>
                </pic:pic>
              </a:graphicData>
            </a:graphic>
          </wp:inline>
        </w:drawing>
      </w:r>
    </w:p>
    <w:p w:rsidR="000F59FA" w:rsidRPr="000F59FA" w:rsidRDefault="00FA50D1" w:rsidP="00FA50D1">
      <w:pPr>
        <w:pStyle w:val="Bijschrift"/>
        <w:rPr>
          <w:rFonts w:ascii="Times New Roman" w:hAnsi="Times New Roman" w:cs="Times New Roman"/>
          <w:sz w:val="24"/>
          <w:szCs w:val="24"/>
        </w:rPr>
      </w:pPr>
      <w:bookmarkStart w:id="35" w:name="_Ref514854870"/>
      <w:bookmarkStart w:id="36" w:name="_Toc517794314"/>
      <w:r>
        <w:t xml:space="preserve">Figuur </w:t>
      </w:r>
      <w:r w:rsidR="00EF399A">
        <w:fldChar w:fldCharType="begin"/>
      </w:r>
      <w:r w:rsidR="00EF399A">
        <w:instrText xml:space="preserve"> SEQ Figuur \* ARABIC </w:instrText>
      </w:r>
      <w:r w:rsidR="00EF399A">
        <w:fldChar w:fldCharType="separate"/>
      </w:r>
      <w:r w:rsidR="00321086">
        <w:rPr>
          <w:noProof/>
        </w:rPr>
        <w:t>1</w:t>
      </w:r>
      <w:r w:rsidR="00EF399A">
        <w:rPr>
          <w:noProof/>
        </w:rPr>
        <w:fldChar w:fldCharType="end"/>
      </w:r>
      <w:bookmarkEnd w:id="35"/>
      <w:r w:rsidRPr="004702E0">
        <w:t xml:space="preserve">: EKB </w:t>
      </w:r>
      <w:r w:rsidR="001947E1">
        <w:t>organogram</w:t>
      </w:r>
      <w:bookmarkEnd w:id="36"/>
    </w:p>
    <w:p w:rsidR="005B62B4" w:rsidRDefault="00672804" w:rsidP="004E56A2">
      <w:pPr>
        <w:pStyle w:val="Noot"/>
      </w:pPr>
      <w:r w:rsidRPr="000B1158">
        <w:rPr>
          <w:rStyle w:val="BijschriftChar"/>
        </w:rPr>
        <w:t>Noot.</w:t>
      </w:r>
      <w:r>
        <w:t xml:space="preserve"> Aangepast van “EKB Groep (Totaal)”, door EKB</w:t>
      </w:r>
      <w:r w:rsidR="00AA56A7">
        <w:t>, 2017, 21 februari.</w:t>
      </w:r>
      <w:r>
        <w:t xml:space="preserve"> Geraadpleegd op 24 mei 2018, van </w:t>
      </w:r>
      <w:r w:rsidRPr="00672804">
        <w:t>http://intranet.ekb.nl/Documenten%20Personeelszaken/Organogrammen%20EKB%20Groep.pdf</w:t>
      </w:r>
      <w:r w:rsidR="005B62B4">
        <w:br w:type="page"/>
      </w:r>
    </w:p>
    <w:p w:rsidR="00C45BC5" w:rsidRPr="005365ED" w:rsidRDefault="00C45BC5" w:rsidP="005365ED">
      <w:pPr>
        <w:pStyle w:val="Kop2"/>
      </w:pPr>
      <w:bookmarkStart w:id="37" w:name="_Toc517789755"/>
      <w:bookmarkStart w:id="38" w:name="_Toc517790934"/>
      <w:bookmarkStart w:id="39" w:name="_Toc517794075"/>
      <w:bookmarkStart w:id="40" w:name="_Toc517794209"/>
      <w:r>
        <w:t>Bedrijfsgegevens</w:t>
      </w:r>
      <w:bookmarkEnd w:id="37"/>
      <w:bookmarkEnd w:id="38"/>
      <w:bookmarkEnd w:id="39"/>
      <w:bookmarkEnd w:id="40"/>
    </w:p>
    <w:p w:rsidR="009732CA" w:rsidRPr="009732CA" w:rsidRDefault="009732CA" w:rsidP="009732CA">
      <w:pPr>
        <w:pStyle w:val="Bijschrift"/>
      </w:pPr>
      <w:bookmarkStart w:id="41" w:name="_Toc517794341"/>
      <w:r w:rsidRPr="009732CA">
        <w:t xml:space="preserve">Tabel </w:t>
      </w:r>
      <w:r w:rsidR="00EF399A">
        <w:fldChar w:fldCharType="begin"/>
      </w:r>
      <w:r w:rsidR="00EF399A">
        <w:instrText xml:space="preserve"> SEQ Tabel \* ARABIC </w:instrText>
      </w:r>
      <w:r w:rsidR="00EF399A">
        <w:fldChar w:fldCharType="separate"/>
      </w:r>
      <w:r w:rsidR="00321086">
        <w:rPr>
          <w:noProof/>
        </w:rPr>
        <w:t>1</w:t>
      </w:r>
      <w:r w:rsidR="00EF399A">
        <w:rPr>
          <w:noProof/>
        </w:rPr>
        <w:fldChar w:fldCharType="end"/>
      </w:r>
      <w:r w:rsidRPr="009732CA">
        <w:t>: Bedrijfsgegevens van EKB</w:t>
      </w:r>
      <w:bookmarkEnd w:id="41"/>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510"/>
        <w:gridCol w:w="1963"/>
        <w:gridCol w:w="1685"/>
        <w:gridCol w:w="1573"/>
        <w:gridCol w:w="2228"/>
      </w:tblGrid>
      <w:tr w:rsidR="00791431" w:rsidRPr="00C45BC5" w:rsidTr="00473ADA">
        <w:trPr>
          <w:trHeight w:val="340"/>
        </w:trPr>
        <w:tc>
          <w:tcPr>
            <w:tcW w:w="153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Naam</w:t>
            </w:r>
          </w:p>
        </w:tc>
        <w:tc>
          <w:tcPr>
            <w:tcW w:w="198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Adres</w:t>
            </w:r>
          </w:p>
        </w:tc>
        <w:tc>
          <w:tcPr>
            <w:tcW w:w="1701"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Postcode</w:t>
            </w:r>
          </w:p>
        </w:tc>
        <w:tc>
          <w:tcPr>
            <w:tcW w:w="158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Telefoon</w:t>
            </w:r>
          </w:p>
        </w:tc>
        <w:tc>
          <w:tcPr>
            <w:tcW w:w="2232"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Website</w:t>
            </w:r>
          </w:p>
        </w:tc>
      </w:tr>
      <w:tr w:rsidR="00C45BC5" w:rsidRPr="00C45BC5" w:rsidTr="00473ADA">
        <w:trPr>
          <w:trHeight w:val="440"/>
        </w:trPr>
        <w:tc>
          <w:tcPr>
            <w:tcW w:w="153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EKB</w:t>
            </w:r>
          </w:p>
        </w:tc>
        <w:tc>
          <w:tcPr>
            <w:tcW w:w="198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Meidoornkade 19</w:t>
            </w:r>
          </w:p>
        </w:tc>
        <w:tc>
          <w:tcPr>
            <w:tcW w:w="170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3992 AG Houten</w:t>
            </w:r>
          </w:p>
        </w:tc>
        <w:tc>
          <w:tcPr>
            <w:tcW w:w="158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+31 30 711 14 80</w:t>
            </w:r>
          </w:p>
        </w:tc>
        <w:tc>
          <w:tcPr>
            <w:tcW w:w="223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http://www.ekb.nl/nl/home/</w:t>
            </w:r>
          </w:p>
        </w:tc>
      </w:tr>
    </w:tbl>
    <w:p w:rsidR="00C45BC5" w:rsidRDefault="00C45BC5" w:rsidP="000F59FA"/>
    <w:p w:rsidR="009F6E2D" w:rsidRPr="009732CA" w:rsidRDefault="009F6E2D" w:rsidP="009732CA">
      <w:pPr>
        <w:pStyle w:val="Kop2"/>
      </w:pPr>
      <w:bookmarkStart w:id="42" w:name="_Toc517789756"/>
      <w:bookmarkStart w:id="43" w:name="_Toc517790935"/>
      <w:bookmarkStart w:id="44" w:name="_Toc517794076"/>
      <w:bookmarkStart w:id="45" w:name="_Toc517794210"/>
      <w:r>
        <w:t>Persoonsgegevens</w:t>
      </w:r>
      <w:bookmarkEnd w:id="42"/>
      <w:bookmarkEnd w:id="43"/>
      <w:bookmarkEnd w:id="44"/>
      <w:bookmarkEnd w:id="45"/>
    </w:p>
    <w:p w:rsidR="009732CA" w:rsidRDefault="009732CA" w:rsidP="009732CA">
      <w:pPr>
        <w:pStyle w:val="Bijschrift"/>
      </w:pPr>
      <w:bookmarkStart w:id="46" w:name="_Toc517794342"/>
      <w:r>
        <w:t xml:space="preserve">Tabel </w:t>
      </w:r>
      <w:r w:rsidR="00EF399A">
        <w:fldChar w:fldCharType="begin"/>
      </w:r>
      <w:r w:rsidR="00EF399A">
        <w:instrText xml:space="preserve"> SEQ Tabel \* ARABIC </w:instrText>
      </w:r>
      <w:r w:rsidR="00EF399A">
        <w:fldChar w:fldCharType="separate"/>
      </w:r>
      <w:r w:rsidR="00321086">
        <w:rPr>
          <w:noProof/>
        </w:rPr>
        <w:t>2</w:t>
      </w:r>
      <w:r w:rsidR="00EF399A">
        <w:rPr>
          <w:noProof/>
        </w:rPr>
        <w:fldChar w:fldCharType="end"/>
      </w:r>
      <w:r>
        <w:t>: Persoonsgegevens van betrokkenen</w:t>
      </w:r>
      <w:bookmarkEnd w:id="46"/>
    </w:p>
    <w:tbl>
      <w:tblPr>
        <w:tblW w:w="8959" w:type="dxa"/>
        <w:tblInd w:w="115" w:type="dxa"/>
        <w:tblLayout w:type="fixed"/>
        <w:tblCellMar>
          <w:top w:w="15" w:type="dxa"/>
          <w:left w:w="15" w:type="dxa"/>
          <w:bottom w:w="15" w:type="dxa"/>
          <w:right w:w="15" w:type="dxa"/>
        </w:tblCellMar>
        <w:tblLook w:val="04A0" w:firstRow="1" w:lastRow="0" w:firstColumn="1" w:lastColumn="0" w:noHBand="0" w:noVBand="1"/>
      </w:tblPr>
      <w:tblGrid>
        <w:gridCol w:w="1418"/>
        <w:gridCol w:w="1559"/>
        <w:gridCol w:w="2126"/>
        <w:gridCol w:w="1617"/>
        <w:gridCol w:w="2239"/>
      </w:tblGrid>
      <w:tr w:rsidR="009F6E2D" w:rsidRPr="009F6E2D" w:rsidTr="00B10F68">
        <w:trPr>
          <w:trHeight w:val="340"/>
        </w:trPr>
        <w:tc>
          <w:tcPr>
            <w:tcW w:w="1418"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Naam</w:t>
            </w:r>
          </w:p>
        </w:tc>
        <w:tc>
          <w:tcPr>
            <w:tcW w:w="155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Functie</w:t>
            </w:r>
          </w:p>
        </w:tc>
        <w:tc>
          <w:tcPr>
            <w:tcW w:w="212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E-mailadres</w:t>
            </w:r>
          </w:p>
        </w:tc>
        <w:tc>
          <w:tcPr>
            <w:tcW w:w="161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Telefoon</w:t>
            </w:r>
          </w:p>
        </w:tc>
        <w:tc>
          <w:tcPr>
            <w:tcW w:w="223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LinkedIn</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 A. Rang</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Afstudeerder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stefan.rang@student.hu.nl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+31 6 34 10 04 29</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https://www.linkedin.com/in/stefan-rang-8b0635101/</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 Schmeltz</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Eerste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jos.schmeltz@hu.nl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 Verbruggen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Docentbegeleider</w:t>
            </w:r>
            <w:r>
              <w:rPr>
                <w:sz w:val="16"/>
                <w:szCs w:val="16"/>
              </w:rPr>
              <w:t>/Tweede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frank.verbruggen@hu.nl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+31 6 12 20 22 74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https://www.linkedin.com/in/f</w:t>
            </w:r>
            <w:r w:rsidRPr="009F6E2D">
              <w:rPr>
                <w:sz w:val="16"/>
                <w:szCs w:val="16"/>
              </w:rPr>
              <w:t>rank-verbruggen-5080a720/</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 Roelofsen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Bedrijfsbegeleider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a.roelofsen.ekb.nl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+31 6 20 96 48 14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https://www.linkedin.com/in/auke-roelofsen-273b7918/</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de Lange</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Product o</w:t>
            </w:r>
            <w:r w:rsidRPr="009F6E2D">
              <w:rPr>
                <w:sz w:val="16"/>
                <w:szCs w:val="16"/>
              </w:rPr>
              <w:t>wner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CA5A01" w:rsidP="009F6E2D">
            <w:pPr>
              <w:ind w:left="0"/>
              <w:rPr>
                <w:rFonts w:ascii="Times New Roman" w:hAnsi="Times New Roman" w:cs="Times New Roman"/>
                <w:sz w:val="24"/>
                <w:szCs w:val="24"/>
              </w:rPr>
            </w:pPr>
            <w:r>
              <w:rPr>
                <w:sz w:val="16"/>
                <w:szCs w:val="16"/>
              </w:rPr>
              <w:t>m</w:t>
            </w:r>
            <w:r w:rsidR="009F6E2D" w:rsidRPr="009F6E2D">
              <w:rPr>
                <w:sz w:val="16"/>
                <w:szCs w:val="16"/>
              </w:rPr>
              <w:t>.de.lange@ekb.nl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+31 6 51 83 97 90</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https://www.linkedin.com/in/michiel-de-lange-a1b04b3/</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 Bargeman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Contactpersoon Tsubaki Nakashima</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ger.bargeman@europe. tsubaki-nakashima.com</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+31 6 24 36 58 85</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https://www.linkedin.com/in/ger-bargeman-b3332a14/</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Kok</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 xml:space="preserve">Software </w:t>
            </w:r>
            <w:r>
              <w:rPr>
                <w:sz w:val="16"/>
                <w:szCs w:val="16"/>
              </w:rPr>
              <w:t>e</w:t>
            </w:r>
            <w:r w:rsidRPr="009F6E2D">
              <w:rPr>
                <w:sz w:val="16"/>
                <w:szCs w:val="16"/>
              </w:rPr>
              <w:t>ngineer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m.kok@ekb.nl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+31 6 12 60 62 73</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https://www.linkedin.com/in/maarten-kok-316374109/</w:t>
            </w:r>
          </w:p>
        </w:tc>
      </w:tr>
    </w:tbl>
    <w:p w:rsidR="001D069B" w:rsidRDefault="001D069B">
      <w:pPr>
        <w:spacing w:line="276" w:lineRule="auto"/>
        <w:ind w:left="0"/>
      </w:pPr>
      <w:r>
        <w:br w:type="page"/>
      </w:r>
    </w:p>
    <w:p w:rsidR="001D069B" w:rsidRDefault="001D069B" w:rsidP="001D069B">
      <w:pPr>
        <w:pStyle w:val="Kop2"/>
      </w:pPr>
      <w:bookmarkStart w:id="47" w:name="_Ref515532250"/>
      <w:bookmarkStart w:id="48" w:name="_Toc517789757"/>
      <w:bookmarkStart w:id="49" w:name="_Toc517790936"/>
      <w:bookmarkStart w:id="50" w:name="_Toc517794077"/>
      <w:bookmarkStart w:id="51" w:name="_Toc517794211"/>
      <w:r>
        <w:t>Tsubaki Nakashima</w:t>
      </w:r>
      <w:bookmarkEnd w:id="47"/>
      <w:bookmarkEnd w:id="48"/>
      <w:bookmarkEnd w:id="49"/>
      <w:bookmarkEnd w:id="50"/>
      <w:bookmarkEnd w:id="51"/>
    </w:p>
    <w:p w:rsidR="001D069B" w:rsidRDefault="001D069B" w:rsidP="001D069B">
      <w:r>
        <w:t xml:space="preserve">Deze afstudeeropdracht is uitgevoerd met de data van de rollenfabriek van TN te Veenendaal. Deze rollenfabriek maakt stalen cilindrische lagers voor onder andere auto onderdelen en hydraulische apparaten en is onderverdeeld in vijf hallen zoals te zien is in </w:t>
      </w:r>
      <w:r w:rsidRPr="00570DCC">
        <w:fldChar w:fldCharType="begin"/>
      </w:r>
      <w:r w:rsidRPr="00570DCC">
        <w:instrText xml:space="preserve"> REF _Ref515268679 \h </w:instrText>
      </w:r>
      <w:r>
        <w:instrText xml:space="preserve"> \* MERGEFORMAT </w:instrText>
      </w:r>
      <w:r w:rsidRPr="00570DCC">
        <w:fldChar w:fldCharType="separate"/>
      </w:r>
      <w:r w:rsidR="00321086" w:rsidRPr="001022AB">
        <w:t xml:space="preserve">Figuur </w:t>
      </w:r>
      <w:r w:rsidR="00321086">
        <w:t>2</w:t>
      </w:r>
      <w:r w:rsidRPr="00570DCC">
        <w:fldChar w:fldCharType="end"/>
      </w:r>
      <w:r>
        <w:t>. Dit figuur is het resultaat van meerdere gesprekken met de contactpersoon bij TN. Hieronder volgt een samenvatting van deze gesprekken (G. Bargeman, persoonlijke communicatie, 14 februari 2018, 22 februari 2018 en 2 maart 2018).</w:t>
      </w:r>
    </w:p>
    <w:p w:rsidR="001D069B" w:rsidRDefault="001D069B" w:rsidP="001D069B"/>
    <w:p w:rsidR="001D069B" w:rsidRDefault="001D069B" w:rsidP="001D069B">
      <w:pPr>
        <w:keepNext/>
        <w:ind w:left="0"/>
      </w:pPr>
      <w:r>
        <w:rPr>
          <w:noProof/>
        </w:rPr>
        <w:drawing>
          <wp:inline distT="0" distB="0" distL="0" distR="0" wp14:anchorId="110B3742" wp14:editId="76539EF6">
            <wp:extent cx="5760000" cy="105126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ubaki Nakashima fabriekshalle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1051269"/>
                    </a:xfrm>
                    <a:prstGeom prst="rect">
                      <a:avLst/>
                    </a:prstGeom>
                  </pic:spPr>
                </pic:pic>
              </a:graphicData>
            </a:graphic>
          </wp:inline>
        </w:drawing>
      </w:r>
    </w:p>
    <w:p w:rsidR="001D069B" w:rsidRPr="001022AB" w:rsidRDefault="001D069B" w:rsidP="001D069B">
      <w:pPr>
        <w:pStyle w:val="Bijschrift"/>
      </w:pPr>
      <w:bookmarkStart w:id="52" w:name="_Ref515268679"/>
      <w:bookmarkStart w:id="53" w:name="_Ref515268219"/>
      <w:bookmarkStart w:id="54" w:name="_Toc517794315"/>
      <w:r w:rsidRPr="001022AB">
        <w:t xml:space="preserve">Figuur </w:t>
      </w:r>
      <w:r>
        <w:fldChar w:fldCharType="begin"/>
      </w:r>
      <w:r>
        <w:instrText xml:space="preserve"> SEQ Figuur \* ARABIC </w:instrText>
      </w:r>
      <w:r>
        <w:fldChar w:fldCharType="separate"/>
      </w:r>
      <w:r w:rsidR="00321086">
        <w:rPr>
          <w:noProof/>
        </w:rPr>
        <w:t>2</w:t>
      </w:r>
      <w:r>
        <w:rPr>
          <w:noProof/>
        </w:rPr>
        <w:fldChar w:fldCharType="end"/>
      </w:r>
      <w:bookmarkEnd w:id="52"/>
      <w:r w:rsidRPr="001022AB">
        <w:t>: Lay-out rollenfabriek Tsubaki Nakashima</w:t>
      </w:r>
      <w:bookmarkEnd w:id="53"/>
      <w:bookmarkEnd w:id="54"/>
    </w:p>
    <w:p w:rsidR="001D069B" w:rsidRDefault="001D069B" w:rsidP="001D069B">
      <w:pPr>
        <w:ind w:left="0"/>
      </w:pPr>
    </w:p>
    <w:p w:rsidR="001D069B" w:rsidRDefault="001D069B" w:rsidP="001D069B">
      <w:pPr>
        <w:pStyle w:val="Kop3"/>
      </w:pPr>
      <w:bookmarkStart w:id="55" w:name="_Ref516821363"/>
      <w:bookmarkStart w:id="56" w:name="_Toc517789758"/>
      <w:bookmarkStart w:id="57" w:name="_Toc517790937"/>
      <w:bookmarkStart w:id="58" w:name="_Toc517794078"/>
      <w:bookmarkStart w:id="59" w:name="_Toc517794212"/>
      <w:r>
        <w:t>Rollenfabriek lay-out</w:t>
      </w:r>
      <w:bookmarkEnd w:id="55"/>
      <w:bookmarkEnd w:id="56"/>
      <w:bookmarkEnd w:id="57"/>
      <w:bookmarkEnd w:id="58"/>
      <w:bookmarkEnd w:id="59"/>
    </w:p>
    <w:p w:rsidR="001D069B" w:rsidRDefault="001D069B" w:rsidP="001D069B">
      <w:pPr>
        <w:ind w:left="0"/>
      </w:pPr>
      <w:r>
        <w:t>In de eerste hal wordt het staal in haspels opgeslagen met een totale capaciteit tussen de 250 en 400 ton staalhaspels.</w:t>
      </w:r>
    </w:p>
    <w:p w:rsidR="001D069B" w:rsidRDefault="001D069B" w:rsidP="001D069B">
      <w:pPr>
        <w:ind w:left="0"/>
      </w:pPr>
      <w:r>
        <w:t>In de tweede hal worden de staalhaspels in de zeventien parallelle persmachines geladen waar ze worden geperst in kleine cilinders met een gemiddelde snelheid van 45 ton per 24 uur. Elke persmachine heeft haar eigen marges met betrekking tot de lengte en diameter van deze cilinders en staalhaspels. Vanaf dit moment spreekt TN van ‘rollen’ in plaats van staalhaspels en cilinders. De rollen worden na de perserij vervoerd per 500 kg in containers waarvan de rollenfabriek er in totaal 475 bezit.</w:t>
      </w:r>
    </w:p>
    <w:p w:rsidR="001D069B" w:rsidRDefault="001D069B" w:rsidP="001D069B">
      <w:pPr>
        <w:ind w:left="0"/>
      </w:pPr>
      <w:r>
        <w:t>In de derde hal worden de rollen geschuurd in twintig zogeheten ‘trommels’ die net als de persmachines parallel draaien. Een trommel verwerkt per keer een batch van 500 kg rollen ( een container per keer). De snelheid waarmee getrommeld wordt is variabel en afhankelijk van de lengte en diameter van de rol en de kwaliteit van de voorgaande persmachine. Deze twintig trommels zijn tot nu toe altijd in staat geweest de buffervoorraden tussen de persen en de trommels laag te houden en vormen dan ook geen probleem voor TN.</w:t>
      </w:r>
    </w:p>
    <w:p w:rsidR="001D069B" w:rsidRDefault="001D069B" w:rsidP="001D069B">
      <w:pPr>
        <w:ind w:left="0"/>
      </w:pPr>
      <w:r>
        <w:t>De vierde hal bevat vijf ovens waar de geschuurde rollen gehard worden op hoge temperatuur. Ook dit gebeurt per container van 500 kg. Ondanks dat de ovens niet serie geschakeld zijn en bijna elk type rol kunnen verwerken, zijn dit toch de constraints van de rollenfabriek vanwege de lage productiesnelheid. Daarnaast wordt er maar van drie van de vijf ovens data geregistreerd door EKB.</w:t>
      </w:r>
    </w:p>
    <w:p w:rsidR="001D069B" w:rsidRDefault="001D069B" w:rsidP="001D069B">
      <w:pPr>
        <w:ind w:left="0"/>
      </w:pPr>
      <w:r>
        <w:t>In de vijfde en laatste hal worden de containers geleegd in de slijperij en worden de rollen in de definitieve vorm geslepen door 28 slijplijnen. Deze productielijnen bestaan uit een aantal verschillende machines die serie geschakeld zijn, maar de slijplijnen als geheel zijn parallel geschakeld. Ook hebben de slijplijnen net als in de perserij ieder een marge voor bepaalde rollen.</w:t>
      </w:r>
    </w:p>
    <w:p w:rsidR="001D069B" w:rsidRDefault="001D069B" w:rsidP="001D069B">
      <w:pPr>
        <w:ind w:left="0"/>
      </w:pPr>
    </w:p>
    <w:p w:rsidR="001D069B" w:rsidRDefault="001D069B" w:rsidP="001D069B">
      <w:pPr>
        <w:pStyle w:val="Kop3"/>
      </w:pPr>
      <w:bookmarkStart w:id="60" w:name="_Ref515532360"/>
      <w:bookmarkStart w:id="61" w:name="_Toc517789759"/>
      <w:bookmarkStart w:id="62" w:name="_Toc517790938"/>
      <w:bookmarkStart w:id="63" w:name="_Toc517794079"/>
      <w:bookmarkStart w:id="64" w:name="_Toc517794213"/>
      <w:r>
        <w:t>Buffervoorraden</w:t>
      </w:r>
      <w:bookmarkEnd w:id="60"/>
      <w:bookmarkEnd w:id="61"/>
      <w:bookmarkEnd w:id="62"/>
      <w:bookmarkEnd w:id="63"/>
      <w:bookmarkEnd w:id="64"/>
    </w:p>
    <w:p w:rsidR="001D069B" w:rsidRDefault="001D069B" w:rsidP="001D069B">
      <w:pPr>
        <w:ind w:left="0"/>
      </w:pPr>
      <w:r>
        <w:t>Tussen de hallen bevinden zich de buffervoorraden. Dit zijn voorraden van containers met rollen die nog verwerkt moeten worden door de volgende hal. In het geval van de buffervoorraden tussen de opslag en de perserij zijn dit echter geen containers maar staalhaspels. De buffervoorraden voor en na de harderij zijn in de huidige situatie gemiddeld zeven ploegen groot. Een ploeg is een maatstaf van TN die gebruikt wordt om aan te geven dat een bepaalde hoeveelheid rollen er acht uur over doet om verwerkt te worden in de slijperij. De gemiddelde buffervoorraad rollen die voor en na de harderij aanwezig zijn duren dus 56 uur om verwerkt te worden door de slijperij.</w:t>
      </w:r>
    </w:p>
    <w:p w:rsidR="001D069B" w:rsidRDefault="001D069B" w:rsidP="001D069B">
      <w:pPr>
        <w:ind w:left="0"/>
      </w:pPr>
    </w:p>
    <w:p w:rsidR="001D069B" w:rsidRDefault="001D069B" w:rsidP="001D069B">
      <w:pPr>
        <w:pStyle w:val="Kop3"/>
      </w:pPr>
      <w:bookmarkStart w:id="65" w:name="_Toc517789760"/>
      <w:bookmarkStart w:id="66" w:name="_Toc517790939"/>
      <w:bookmarkStart w:id="67" w:name="_Toc517794080"/>
      <w:bookmarkStart w:id="68" w:name="_Toc517794214"/>
      <w:r>
        <w:t>Omstellingen</w:t>
      </w:r>
      <w:bookmarkEnd w:id="65"/>
      <w:bookmarkEnd w:id="66"/>
      <w:bookmarkEnd w:id="67"/>
      <w:bookmarkEnd w:id="68"/>
    </w:p>
    <w:p w:rsidR="001D069B" w:rsidRDefault="001D069B" w:rsidP="001D069B">
      <w:r>
        <w:t>Bepaalde productielijnen kunnen meerdere verschillende producten produceren. Door een productielijn om te stellen kan er een ander product worden geproduceerd. Een omstelling kan echter uren duren. Het is daarom voor TN van groot belang dat het aantal omstellingen minimaal is.</w:t>
      </w:r>
    </w:p>
    <w:p w:rsidR="001D069B" w:rsidRDefault="001D069B" w:rsidP="001D069B"/>
    <w:p w:rsidR="001D069B" w:rsidRDefault="001D069B" w:rsidP="001D069B">
      <w:pPr>
        <w:pStyle w:val="Kop2"/>
      </w:pPr>
      <w:bookmarkStart w:id="69" w:name="_Ref515532009"/>
      <w:bookmarkStart w:id="70" w:name="_Toc517789761"/>
      <w:bookmarkStart w:id="71" w:name="_Toc517790940"/>
      <w:bookmarkStart w:id="72" w:name="_Toc517794081"/>
      <w:bookmarkStart w:id="73" w:name="_Toc517794215"/>
      <w:r>
        <w:t>EKB Manufacturing Intelligence</w:t>
      </w:r>
      <w:bookmarkEnd w:id="69"/>
      <w:bookmarkEnd w:id="70"/>
      <w:bookmarkEnd w:id="71"/>
      <w:bookmarkEnd w:id="72"/>
      <w:bookmarkEnd w:id="73"/>
    </w:p>
    <w:p w:rsidR="001D069B" w:rsidRDefault="001D069B" w:rsidP="001D069B">
      <w:r>
        <w:t xml:space="preserve">EKB Manufacturing Intelligence is de applicatie waarin de software van deze afstudeeropdracht geïmplementeerd is. Het bevat de modules Overall Equipment Effectiveness (OEE), Tool Management, Rapportage, Planning, Logboek, Label Printing en Configuratie zoals te zien in </w:t>
      </w:r>
      <w:r>
        <w:fldChar w:fldCharType="begin"/>
      </w:r>
      <w:r>
        <w:instrText xml:space="preserve"> REF _Ref516747492 \h </w:instrText>
      </w:r>
      <w:r>
        <w:fldChar w:fldCharType="separate"/>
      </w:r>
      <w:r w:rsidR="00321086">
        <w:t xml:space="preserve">Figuur </w:t>
      </w:r>
      <w:r w:rsidR="00321086">
        <w:rPr>
          <w:noProof/>
        </w:rPr>
        <w:t>3</w:t>
      </w:r>
      <w:r>
        <w:fldChar w:fldCharType="end"/>
      </w:r>
      <w:r>
        <w:t>.</w:t>
      </w:r>
    </w:p>
    <w:p w:rsidR="001D069B" w:rsidRDefault="001D069B" w:rsidP="001D069B"/>
    <w:p w:rsidR="001D069B" w:rsidRDefault="001D069B" w:rsidP="001D069B">
      <w:pPr>
        <w:keepNext/>
        <w:ind w:left="0"/>
      </w:pPr>
      <w:r>
        <w:rPr>
          <w:b/>
          <w:bCs/>
          <w:noProof/>
          <w:color w:val="003478"/>
        </w:rPr>
        <w:drawing>
          <wp:inline distT="0" distB="0" distL="0" distR="0" wp14:anchorId="01064838" wp14:editId="690D41C4">
            <wp:extent cx="3960000" cy="2051224"/>
            <wp:effectExtent l="0" t="0" r="2540" b="6350"/>
            <wp:docPr id="7" name="Afbeelding 7" descr="https://lh4.googleusercontent.com/POrTnBAZ7pH-gBYUVQAeJf5lA37ahodL_ai1nFahqo1ERj097CqDov4OQqWVQLCWi5BCTqTvmgPnvuT4E8_7rtw6PytqcGgman0oUi-2MvZTwwiu1-Na8YsQjFJRj42XXj7omU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OrTnBAZ7pH-gBYUVQAeJf5lA37ahodL_ai1nFahqo1ERj097CqDov4OQqWVQLCWi5BCTqTvmgPnvuT4E8_7rtw6PytqcGgman0oUi-2MvZTwwiu1-Na8YsQjFJRj42XXj7omU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0000" cy="2051224"/>
                    </a:xfrm>
                    <a:prstGeom prst="rect">
                      <a:avLst/>
                    </a:prstGeom>
                    <a:noFill/>
                    <a:ln>
                      <a:noFill/>
                    </a:ln>
                  </pic:spPr>
                </pic:pic>
              </a:graphicData>
            </a:graphic>
          </wp:inline>
        </w:drawing>
      </w:r>
    </w:p>
    <w:p w:rsidR="001D069B" w:rsidRDefault="001D069B" w:rsidP="001D069B">
      <w:pPr>
        <w:pStyle w:val="Bijschrift"/>
      </w:pPr>
      <w:bookmarkStart w:id="74" w:name="_Ref516747492"/>
      <w:bookmarkStart w:id="75" w:name="_Toc517794316"/>
      <w:r>
        <w:t xml:space="preserve">Figuur </w:t>
      </w:r>
      <w:r>
        <w:fldChar w:fldCharType="begin"/>
      </w:r>
      <w:r>
        <w:instrText xml:space="preserve"> SEQ Figuur \* ARABIC </w:instrText>
      </w:r>
      <w:r>
        <w:fldChar w:fldCharType="separate"/>
      </w:r>
      <w:r w:rsidR="00321086">
        <w:rPr>
          <w:noProof/>
        </w:rPr>
        <w:t>3</w:t>
      </w:r>
      <w:r>
        <w:rPr>
          <w:noProof/>
        </w:rPr>
        <w:fldChar w:fldCharType="end"/>
      </w:r>
      <w:bookmarkEnd w:id="74"/>
      <w:r>
        <w:t>: EMI modules van de rollenfabriek van Tsubaki Nakashima</w:t>
      </w:r>
      <w:bookmarkEnd w:id="75"/>
    </w:p>
    <w:p w:rsidR="001D069B" w:rsidRDefault="001D069B" w:rsidP="001D069B">
      <w:pPr>
        <w:pStyle w:val="Bijschrift"/>
      </w:pPr>
      <w:r>
        <w:t xml:space="preserve">Noot. </w:t>
      </w:r>
      <w:r w:rsidRPr="000B1158">
        <w:rPr>
          <w:rStyle w:val="NootChar"/>
          <w:i w:val="0"/>
        </w:rPr>
        <w:t>Rang, S. A. (2018, 3 april). EMI modules van de rollenfabriek van Tsubaki Nakashima [Foto], Geraadpleegd van http://emi-demo.ekb.nl/EMI_NNN/Default.aspx</w:t>
      </w:r>
      <w:r>
        <w:rPr>
          <w:rStyle w:val="Voetnootmarkering"/>
        </w:rPr>
        <w:footnoteReference w:id="1"/>
      </w:r>
    </w:p>
    <w:p w:rsidR="001D069B" w:rsidRDefault="001D069B" w:rsidP="001D069B">
      <w:pPr>
        <w:ind w:left="0"/>
      </w:pPr>
    </w:p>
    <w:p w:rsidR="001D069B" w:rsidRDefault="001D069B" w:rsidP="001D069B">
      <w:pPr>
        <w:ind w:left="0"/>
      </w:pPr>
      <w:r>
        <w:t>EMI communiceert met een SQL Server database waarin voor elke klant van EKB data voor deze zeven modules gestandaardiseerd worden bijgehouden. Deze standaardisatie heeft bijgedragen aan het generiek houden van de software.</w:t>
      </w:r>
    </w:p>
    <w:p w:rsidR="001D069B" w:rsidRDefault="001D069B" w:rsidP="001D069B">
      <w:pPr>
        <w:ind w:left="0"/>
      </w:pPr>
    </w:p>
    <w:p w:rsidR="001D069B" w:rsidRDefault="001D069B" w:rsidP="001D069B">
      <w:pPr>
        <w:pStyle w:val="Kop3"/>
      </w:pPr>
      <w:bookmarkStart w:id="76" w:name="_Ref515532222"/>
      <w:bookmarkStart w:id="77" w:name="_Toc517789762"/>
      <w:bookmarkStart w:id="78" w:name="_Toc517790941"/>
      <w:bookmarkStart w:id="79" w:name="_Toc517794082"/>
      <w:bookmarkStart w:id="80" w:name="_Toc517794216"/>
      <w:r>
        <w:t>Overall Equipment Effectiveness</w:t>
      </w:r>
      <w:bookmarkEnd w:id="76"/>
      <w:bookmarkEnd w:id="77"/>
      <w:bookmarkEnd w:id="78"/>
      <w:bookmarkEnd w:id="79"/>
      <w:bookmarkEnd w:id="80"/>
    </w:p>
    <w:p w:rsidR="001D069B" w:rsidRDefault="001D069B" w:rsidP="001D069B">
      <w:r>
        <w:t xml:space="preserve">In </w:t>
      </w:r>
      <w:r>
        <w:fldChar w:fldCharType="begin"/>
      </w:r>
      <w:r>
        <w:instrText xml:space="preserve"> REF _Ref516747559 \h </w:instrText>
      </w:r>
      <w:r>
        <w:fldChar w:fldCharType="separate"/>
      </w:r>
      <w:r w:rsidR="00321086">
        <w:t xml:space="preserve">Figuur </w:t>
      </w:r>
      <w:r w:rsidR="00321086">
        <w:rPr>
          <w:noProof/>
        </w:rPr>
        <w:t>4</w:t>
      </w:r>
      <w:r>
        <w:fldChar w:fldCharType="end"/>
      </w:r>
      <w:r>
        <w:t xml:space="preserve"> is een voorbeeld van de OEE analyse in EMI te zien van een persmachine genaamd ‘101RH1’. De rode staaf van de KPI’s is de beschikbaarheid van de machine, oftewel het percentage van de geselecteerde tijdsperiode dat er daadwerkelijk is geproduceerd. In </w:t>
      </w:r>
      <w:r>
        <w:fldChar w:fldCharType="begin"/>
      </w:r>
      <w:r>
        <w:instrText xml:space="preserve"> REF _Ref516747847 \h </w:instrText>
      </w:r>
      <w:r>
        <w:fldChar w:fldCharType="separate"/>
      </w:r>
      <w:r w:rsidR="00321086">
        <w:t xml:space="preserve">Figuur </w:t>
      </w:r>
      <w:r w:rsidR="00321086">
        <w:rPr>
          <w:noProof/>
        </w:rPr>
        <w:t>5</w:t>
      </w:r>
      <w:r>
        <w:fldChar w:fldCharType="end"/>
      </w:r>
      <w:r>
        <w:t xml:space="preserve"> zijn de status categorieën te zien. De beschikbaarheid KPI wordt berekend door de status categorieën ‘wachten/omstellen’, ‘storing’ en ‘niet toegekend’ te delen door het totaal aantal uren en dit percentage van 100% af te trekken. Ook is er nog een onzichtbare status categorie ‘Uit bedrijf’. Bij TN draait alleen de harderij in het weekend en zijn de perserij en de slijperij in het weekend uit bedrijf. Deze ‘Uit bedrijf’-tijd wordt niet bij de status categorie ‘totaal’ meegerekend.</w:t>
      </w:r>
    </w:p>
    <w:p w:rsidR="001D069B" w:rsidRDefault="001D069B" w:rsidP="001D069B">
      <w:r>
        <w:t>De blauwe KPI-staaf is de prestatie van de machine. Een prestatie van 50% betekent dat de machine gemiddeld op de helft van de norm-snelheid heeft gedraaid gedurende de tijd dat de machine niet stil stond. De status categorieën ‘gereduceerde snelheid’ en ‘korte stop / aanlopen’ vallen onder de prestatie KPI.</w:t>
      </w:r>
    </w:p>
    <w:p w:rsidR="001D069B" w:rsidRDefault="001D069B" w:rsidP="001D069B"/>
    <w:p w:rsidR="001D069B" w:rsidRDefault="001D069B" w:rsidP="001D069B">
      <w:pPr>
        <w:keepNext/>
        <w:ind w:left="0"/>
      </w:pPr>
      <w:r>
        <w:rPr>
          <w:noProof/>
        </w:rPr>
        <w:drawing>
          <wp:inline distT="0" distB="0" distL="0" distR="0" wp14:anchorId="3CA0E99A" wp14:editId="042E7F62">
            <wp:extent cx="4319905" cy="2592070"/>
            <wp:effectExtent l="0" t="0" r="444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19905" cy="2592070"/>
                    </a:xfrm>
                    <a:prstGeom prst="rect">
                      <a:avLst/>
                    </a:prstGeom>
                  </pic:spPr>
                </pic:pic>
              </a:graphicData>
            </a:graphic>
          </wp:inline>
        </w:drawing>
      </w:r>
    </w:p>
    <w:p w:rsidR="001D069B" w:rsidRDefault="001D069B" w:rsidP="001D069B">
      <w:pPr>
        <w:pStyle w:val="Bijschrift"/>
        <w:rPr>
          <w:noProof/>
        </w:rPr>
      </w:pPr>
      <w:bookmarkStart w:id="81" w:name="_Ref516747559"/>
      <w:bookmarkStart w:id="82" w:name="_Toc517794317"/>
      <w:r>
        <w:t xml:space="preserve">Figuur </w:t>
      </w:r>
      <w:r>
        <w:fldChar w:fldCharType="begin"/>
      </w:r>
      <w:r>
        <w:instrText xml:space="preserve"> SEQ Figuur \* ARABIC </w:instrText>
      </w:r>
      <w:r>
        <w:fldChar w:fldCharType="separate"/>
      </w:r>
      <w:r w:rsidR="00321086">
        <w:rPr>
          <w:noProof/>
        </w:rPr>
        <w:t>4</w:t>
      </w:r>
      <w:r>
        <w:rPr>
          <w:noProof/>
        </w:rPr>
        <w:fldChar w:fldCharType="end"/>
      </w:r>
      <w:bookmarkEnd w:id="81"/>
      <w:r>
        <w:t>: EMI OEE analyse van de rollenfabriek van Tsubaki Nakashima</w:t>
      </w:r>
      <w:bookmarkEnd w:id="82"/>
    </w:p>
    <w:p w:rsidR="001D069B" w:rsidRDefault="001D069B" w:rsidP="001D069B">
      <w:pPr>
        <w:pStyle w:val="Bijschrift"/>
      </w:pPr>
      <w:r>
        <w:t xml:space="preserve">Noot. </w:t>
      </w:r>
      <w:r w:rsidRPr="000B1158">
        <w:rPr>
          <w:rStyle w:val="NootChar"/>
          <w:i w:val="0"/>
        </w:rPr>
        <w:t>Rang, S. (2018, 3 april). EMI OEE analyse van de rollenfabriek van Tsubaki Nakashima [Foto], Geraadpleegd van http://emi-demo.ekb.nl/EMI_NNN/OEE/OEEAnalyse.aspx</w:t>
      </w:r>
      <w:bookmarkStart w:id="83" w:name="_Ref516747645"/>
      <w:r>
        <w:rPr>
          <w:rStyle w:val="Voetnootmarkering"/>
        </w:rPr>
        <w:footnoteReference w:id="2"/>
      </w:r>
      <w:bookmarkEnd w:id="83"/>
    </w:p>
    <w:p w:rsidR="001D069B" w:rsidRDefault="001D069B" w:rsidP="001D069B">
      <w:pPr>
        <w:ind w:left="0"/>
      </w:pPr>
    </w:p>
    <w:p w:rsidR="001D069B" w:rsidRDefault="001D069B" w:rsidP="001D069B">
      <w:pPr>
        <w:keepNext/>
        <w:ind w:left="0"/>
      </w:pPr>
      <w:r>
        <w:rPr>
          <w:noProof/>
        </w:rPr>
        <w:drawing>
          <wp:inline distT="0" distB="0" distL="0" distR="0" wp14:anchorId="06D97C31" wp14:editId="607E1002">
            <wp:extent cx="4319905" cy="2145665"/>
            <wp:effectExtent l="0" t="0" r="4445" b="698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19905" cy="2145665"/>
                    </a:xfrm>
                    <a:prstGeom prst="rect">
                      <a:avLst/>
                    </a:prstGeom>
                  </pic:spPr>
                </pic:pic>
              </a:graphicData>
            </a:graphic>
          </wp:inline>
        </w:drawing>
      </w:r>
    </w:p>
    <w:p w:rsidR="001D069B" w:rsidRDefault="001D069B" w:rsidP="001D069B">
      <w:pPr>
        <w:pStyle w:val="Bijschrift"/>
      </w:pPr>
      <w:bookmarkStart w:id="84" w:name="_Ref516747847"/>
      <w:bookmarkStart w:id="85" w:name="_Toc517794318"/>
      <w:r>
        <w:t xml:space="preserve">Figuur </w:t>
      </w:r>
      <w:r>
        <w:fldChar w:fldCharType="begin"/>
      </w:r>
      <w:r>
        <w:instrText xml:space="preserve"> SEQ Figuur \* ARABIC </w:instrText>
      </w:r>
      <w:r>
        <w:fldChar w:fldCharType="separate"/>
      </w:r>
      <w:r w:rsidR="00321086">
        <w:rPr>
          <w:noProof/>
        </w:rPr>
        <w:t>5</w:t>
      </w:r>
      <w:r>
        <w:rPr>
          <w:noProof/>
        </w:rPr>
        <w:fldChar w:fldCharType="end"/>
      </w:r>
      <w:bookmarkEnd w:id="84"/>
      <w:r>
        <w:t>: EMI OEE status categorieën van de rollenfabriek van Tsubaki Nakashima</w:t>
      </w:r>
      <w:bookmarkEnd w:id="85"/>
    </w:p>
    <w:p w:rsidR="001D069B" w:rsidRDefault="001D069B" w:rsidP="001D069B">
      <w:pPr>
        <w:pStyle w:val="Bijschrift"/>
      </w:pPr>
      <w:r>
        <w:t xml:space="preserve">Noot. </w:t>
      </w:r>
      <w:r w:rsidRPr="000B1158">
        <w:rPr>
          <w:rStyle w:val="NootChar"/>
          <w:i w:val="0"/>
        </w:rPr>
        <w:t>Rang, S. (2018, 3 april). EMI OEE analyse van de rollenfabriek van Tsubaki Nakashima [Foto], Geraadpleegd van http://emi-demo.ekb.nl/EMI_NNN/OEE/OEEAnalyse.aspx</w:t>
      </w:r>
      <w:r>
        <w:fldChar w:fldCharType="begin"/>
      </w:r>
      <w:r>
        <w:instrText xml:space="preserve"> NOTEREF _Ref516747645 \f \h </w:instrText>
      </w:r>
      <w:r>
        <w:fldChar w:fldCharType="separate"/>
      </w:r>
      <w:r w:rsidR="00321086" w:rsidRPr="00321086">
        <w:rPr>
          <w:rStyle w:val="Voetnootmarkering"/>
        </w:rPr>
        <w:t>2</w:t>
      </w:r>
      <w:r>
        <w:fldChar w:fldCharType="end"/>
      </w:r>
    </w:p>
    <w:p w:rsidR="001D069B" w:rsidRDefault="001D069B" w:rsidP="001D069B">
      <w:pPr>
        <w:ind w:left="0"/>
      </w:pPr>
    </w:p>
    <w:p w:rsidR="001D069B" w:rsidRDefault="001D069B" w:rsidP="001D069B">
      <w:pPr>
        <w:ind w:left="0"/>
      </w:pPr>
      <w:r>
        <w:t>De gele KPI-staaf is de kwaliteit van productie op de machine. Deze KPI geeft het percentage aan van de hoeveelheid geproduceerde producten die niet behoren tot de ‘afkeur/herstel’-status categorie.</w:t>
      </w:r>
    </w:p>
    <w:p w:rsidR="001D069B" w:rsidRDefault="001D069B" w:rsidP="001D069B">
      <w:pPr>
        <w:ind w:left="0"/>
      </w:pPr>
    </w:p>
    <w:p w:rsidR="00FA6ECD" w:rsidRDefault="001D069B" w:rsidP="001D069B">
      <w:pPr>
        <w:spacing w:line="276" w:lineRule="auto"/>
        <w:ind w:left="0"/>
      </w:pPr>
      <w:r>
        <w:t>Tot slot worden de beschikbaarheid-, prestatie- en kwaliteit- KPI’s respectievelijk vermenigvuldigd. Dit resulteert in de OEE-KPI (de groene staaf). De OEE kan ook worden berekend door de status categorie ‘productie’ te delen door de status categorie ‘totaal’ (ook weer exclusief de ‘Uit bedrijf’ status categorie).</w:t>
      </w:r>
      <w:r w:rsidR="00FA6ECD">
        <w:br w:type="page"/>
      </w:r>
    </w:p>
    <w:p w:rsidR="00253979" w:rsidRDefault="00253979" w:rsidP="00567191">
      <w:pPr>
        <w:pStyle w:val="Kop1"/>
      </w:pPr>
      <w:bookmarkStart w:id="86" w:name="_Toc517789763"/>
      <w:bookmarkStart w:id="87" w:name="_Toc517790942"/>
      <w:bookmarkStart w:id="88" w:name="_Toc517794083"/>
      <w:bookmarkStart w:id="89" w:name="_Toc517794217"/>
      <w:r>
        <w:t>De Opdracht</w:t>
      </w:r>
      <w:bookmarkEnd w:id="86"/>
      <w:bookmarkEnd w:id="87"/>
      <w:bookmarkEnd w:id="88"/>
      <w:bookmarkEnd w:id="89"/>
    </w:p>
    <w:p w:rsidR="002821F1" w:rsidRPr="002821F1" w:rsidRDefault="002821F1" w:rsidP="002821F1">
      <w:r>
        <w:t>Een afstudeeropdracht ontstaat vaak uit een probleem of te benutten kans van een bedrijf. In het geval van deze afstudeeropdracht gaat het om een probleem van een klant van EKB.</w:t>
      </w:r>
    </w:p>
    <w:p w:rsidR="009F6E2D" w:rsidRDefault="00567191" w:rsidP="00567191">
      <w:pPr>
        <w:pStyle w:val="Kop2"/>
        <w:numPr>
          <w:ilvl w:val="1"/>
          <w:numId w:val="12"/>
        </w:numPr>
      </w:pPr>
      <w:bookmarkStart w:id="90" w:name="_Toc517789764"/>
      <w:bookmarkStart w:id="91" w:name="_Toc517790943"/>
      <w:bookmarkStart w:id="92" w:name="_Toc517794084"/>
      <w:bookmarkStart w:id="93" w:name="_Toc517794218"/>
      <w:r>
        <w:t>De kwestie</w:t>
      </w:r>
      <w:bookmarkEnd w:id="90"/>
      <w:bookmarkEnd w:id="91"/>
      <w:bookmarkEnd w:id="92"/>
      <w:bookmarkEnd w:id="93"/>
    </w:p>
    <w:p w:rsidR="00343D13" w:rsidRDefault="008D1A0A" w:rsidP="00567191">
      <w:r>
        <w:t xml:space="preserve">Sinds 2009 ontwikkelt EKB een </w:t>
      </w:r>
      <w:r w:rsidR="00EA1E4C">
        <w:t xml:space="preserve">eigen softwarepakket genaamd </w:t>
      </w:r>
      <w:r w:rsidR="00672804">
        <w:t>EKB Manufacturing Intelligence  (</w:t>
      </w:r>
      <w:r w:rsidR="00EA1E4C">
        <w:t>EMI</w:t>
      </w:r>
      <w:r w:rsidR="00672804">
        <w:t>)</w:t>
      </w:r>
      <w:r>
        <w:t>, gericht op industriële toepassing. EMI</w:t>
      </w:r>
      <w:r w:rsidR="00343D13">
        <w:t xml:space="preserve"> is vooral bedoeld om inzicht te krijgen in de productiviteit en kwaliteit van industriële productieprocessen. Deze data worden op dit moment voornamelijk gebruikt om een overzichtelijk beeld te krijgen van de huidige situatie, maar nog niet om bepaalde productieprocessen te optimaliseren.</w:t>
      </w:r>
    </w:p>
    <w:p w:rsidR="00343D13" w:rsidRDefault="00343D13" w:rsidP="00567191"/>
    <w:p w:rsidR="00343D13" w:rsidRDefault="00343D13" w:rsidP="00567191">
      <w:r>
        <w:t>Vanaf de start van de ontwikkeling van EMI is er vanuit de indu</w:t>
      </w:r>
      <w:r w:rsidR="003F49C2">
        <w:t>strie aangegeven dat er in toene</w:t>
      </w:r>
      <w:r>
        <w:t xml:space="preserve">mende mate beheer en sturing van interne buffervoorraden gewenst wordt. Hierbij wordt geëist dat Theory of Constraints </w:t>
      </w:r>
      <w:r w:rsidR="003E2F9C">
        <w:t xml:space="preserve">(TOC) </w:t>
      </w:r>
      <w:r>
        <w:t>wordt toegepast</w:t>
      </w:r>
      <w:r w:rsidR="001022AB">
        <w:t xml:space="preserve"> in combinatie met machine learning (ML).</w:t>
      </w:r>
    </w:p>
    <w:p w:rsidR="00343D13" w:rsidRDefault="00343D13" w:rsidP="00567191"/>
    <w:p w:rsidR="00567191" w:rsidRDefault="00343D13" w:rsidP="00567191">
      <w:r>
        <w:t>Als business case voor deze afstudeeropdracht wordt de data van de rollenfabriek van Tsubaki Nakashima</w:t>
      </w:r>
      <w:r w:rsidR="002167CA">
        <w:t xml:space="preserve"> (TN)</w:t>
      </w:r>
      <w:r>
        <w:t xml:space="preserve">, een klant van EKB, te Veenendaal gebruikt. De buffervoorraden worden daar momenteel beheerd op basis van ervaring. Het is niet </w:t>
      </w:r>
      <w:r w:rsidR="00381398">
        <w:t>duidelijk hoe de b</w:t>
      </w:r>
      <w:r w:rsidR="0022671A">
        <w:t>uffervoorraden tussen de productielijnen</w:t>
      </w:r>
      <w:r w:rsidR="00381398">
        <w:t xml:space="preserve"> zo afgestemd kunnen worden dat de voorraden verminderen terwijl de productie ve</w:t>
      </w:r>
      <w:r w:rsidR="004A3E53">
        <w:t>rgroot wordt.</w:t>
      </w:r>
    </w:p>
    <w:p w:rsidR="009E5BEC" w:rsidRDefault="009E5BEC" w:rsidP="00567191"/>
    <w:p w:rsidR="009E5BEC" w:rsidRDefault="009E5BEC" w:rsidP="009E5BEC">
      <w:pPr>
        <w:pStyle w:val="Kop2"/>
      </w:pPr>
      <w:bookmarkStart w:id="94" w:name="_Toc517789765"/>
      <w:bookmarkStart w:id="95" w:name="_Toc517790944"/>
      <w:bookmarkStart w:id="96" w:name="_Toc517794085"/>
      <w:bookmarkStart w:id="97" w:name="_Toc517794219"/>
      <w:r>
        <w:t>De afstudeeropdracht</w:t>
      </w:r>
      <w:r w:rsidR="003650CE">
        <w:t xml:space="preserve"> </w:t>
      </w:r>
      <w:r>
        <w:t>in het kort</w:t>
      </w:r>
      <w:bookmarkEnd w:id="94"/>
      <w:bookmarkEnd w:id="95"/>
      <w:bookmarkEnd w:id="96"/>
      <w:bookmarkEnd w:id="97"/>
    </w:p>
    <w:p w:rsidR="009E5BEC" w:rsidRDefault="0015380E" w:rsidP="009E5BEC">
      <w:r>
        <w:t>Het verlagen van de buffervoorraden zorgt indirect voor kostenvermindering. Volgens Goldratt en Cox (2007) resulteert het verlagen van de voorraden echter alleen in een verhoging van de winst als ook de productie verhoogd wordt. Om dit te bereiken moeten dus zowel de verlaging van de buffervoorraden als de verhoging van de productie even zwaar meetellen.</w:t>
      </w:r>
    </w:p>
    <w:p w:rsidR="0015380E" w:rsidRDefault="0015380E" w:rsidP="009E5BEC"/>
    <w:p w:rsidR="0015380E" w:rsidRDefault="0015380E" w:rsidP="009E5BEC">
      <w:r>
        <w:t xml:space="preserve">Naast een verbredend en kritisch onderzoek naar </w:t>
      </w:r>
      <w:r w:rsidR="00F75D47">
        <w:t>ML</w:t>
      </w:r>
      <w:r w:rsidR="00041602">
        <w:t xml:space="preserve"> en de huidige situatie bij TN </w:t>
      </w:r>
      <w:r>
        <w:t>welke EKB van de student eist, dient de student een werkend product op te leveren waarin daadwerkelijk</w:t>
      </w:r>
      <w:r w:rsidR="00EA1E4C">
        <w:t xml:space="preserve"> </w:t>
      </w:r>
      <w:r w:rsidR="004A3E53">
        <w:t>ML</w:t>
      </w:r>
      <w:r w:rsidR="00EA1E4C">
        <w:t xml:space="preserve"> toegepast en aantoonbaar gemaakt is voor de gebruiker. De afstudeerstage betreft dan ook een productopdracht.</w:t>
      </w:r>
    </w:p>
    <w:p w:rsidR="003650CE" w:rsidRDefault="003650CE" w:rsidP="009E5BEC"/>
    <w:p w:rsidR="003650CE" w:rsidRDefault="003650CE" w:rsidP="009E5BEC">
      <w:r>
        <w:t xml:space="preserve">Omdat het onduidelijk is hoe zowel de buffervoorraden te verlagen als de productie te verhogen zal </w:t>
      </w:r>
      <w:r w:rsidR="00F75D47">
        <w:t>ML</w:t>
      </w:r>
      <w:r>
        <w:t xml:space="preserve"> worden gebruikt om een algoritme tot stand te laten komen te op basis van een fabriekssimulatie de hoogtes van de buffervoorraden af kan wegen. Om dit te kunnen implementeren in EMI moet echter wel eerst worden onderzocht hoe de simulatie </w:t>
      </w:r>
      <w:r w:rsidR="009C66BB">
        <w:t>opgezet kan worden zodat deze</w:t>
      </w:r>
      <w:r>
        <w:t xml:space="preserve"> generiek gebruikt </w:t>
      </w:r>
      <w:r w:rsidR="009C66BB">
        <w:t>kan</w:t>
      </w:r>
      <w:r>
        <w:t xml:space="preserve"> worden voor andere klanten van EKB.</w:t>
      </w:r>
    </w:p>
    <w:p w:rsidR="008932B5" w:rsidRDefault="008932B5" w:rsidP="009E5BEC"/>
    <w:p w:rsidR="008932B5" w:rsidRDefault="008932B5" w:rsidP="008932B5">
      <w:pPr>
        <w:pStyle w:val="Kop2"/>
      </w:pPr>
      <w:bookmarkStart w:id="98" w:name="_Toc517789766"/>
      <w:bookmarkStart w:id="99" w:name="_Toc517790945"/>
      <w:bookmarkStart w:id="100" w:name="_Toc517794086"/>
      <w:bookmarkStart w:id="101" w:name="_Toc517794220"/>
      <w:r>
        <w:t>Doelstelling</w:t>
      </w:r>
      <w:bookmarkEnd w:id="98"/>
      <w:bookmarkEnd w:id="99"/>
      <w:bookmarkEnd w:id="100"/>
      <w:bookmarkEnd w:id="101"/>
    </w:p>
    <w:p w:rsidR="008F0225" w:rsidRDefault="008F0225" w:rsidP="008F0225">
      <w:r>
        <w:t>De te bouwen uitbreiding van EMI moet ervoor gaan zorgen dat klanten van EKB hun buffervoorraden zo laag mogelijk kunnen houden terwijl de productie zo hoog mogelijk is.</w:t>
      </w:r>
    </w:p>
    <w:p w:rsidR="008F0225" w:rsidRDefault="008F0225" w:rsidP="008F0225"/>
    <w:p w:rsidR="00303013" w:rsidRDefault="008F0225" w:rsidP="00303013">
      <w:r>
        <w:t>Middels de</w:t>
      </w:r>
      <w:r w:rsidR="00AF7CC4">
        <w:t xml:space="preserve"> beschikbare data in EMI, de simulatie en het </w:t>
      </w:r>
      <w:r w:rsidR="00F75D47">
        <w:t>ML</w:t>
      </w:r>
      <w:r w:rsidR="00AF7CC4">
        <w:t xml:space="preserve"> algoritme </w:t>
      </w:r>
      <w:r>
        <w:t>moet het mogelijk worden de doorlooptijden van halffabricaten te verminderen. Hierdoor worden de voorraden tuss</w:t>
      </w:r>
      <w:r w:rsidR="0022671A">
        <w:t>en de verschillende productielijnen</w:t>
      </w:r>
      <w:r w:rsidR="00AF7CC4">
        <w:t xml:space="preserve"> </w:t>
      </w:r>
      <w:r>
        <w:t>kleiner en verminderen de kosten per product.</w:t>
      </w:r>
    </w:p>
    <w:p w:rsidR="00303013" w:rsidRDefault="00303013">
      <w:pPr>
        <w:spacing w:line="276" w:lineRule="auto"/>
        <w:ind w:left="0"/>
      </w:pPr>
      <w:r>
        <w:br w:type="page"/>
      </w:r>
    </w:p>
    <w:p w:rsidR="00283D1B" w:rsidRDefault="00283D1B" w:rsidP="00283D1B">
      <w:pPr>
        <w:pStyle w:val="Kop2"/>
      </w:pPr>
      <w:bookmarkStart w:id="102" w:name="_Toc517789767"/>
      <w:bookmarkStart w:id="103" w:name="_Toc517790946"/>
      <w:bookmarkStart w:id="104" w:name="_Toc517794087"/>
      <w:bookmarkStart w:id="105" w:name="_Toc517794221"/>
      <w:r>
        <w:t>Hoofdvraag en deelvragen</w:t>
      </w:r>
      <w:bookmarkEnd w:id="102"/>
      <w:bookmarkEnd w:id="103"/>
      <w:bookmarkEnd w:id="104"/>
      <w:bookmarkEnd w:id="105"/>
    </w:p>
    <w:p w:rsidR="00303013" w:rsidRDefault="00303013" w:rsidP="00303013">
      <w:r>
        <w:t>Uitgaande van de opdrachtomschrijving van EKB is de volgende hoofdvraag geformuleerd:</w:t>
      </w:r>
    </w:p>
    <w:p w:rsidR="00303013" w:rsidRDefault="00303013" w:rsidP="00303013"/>
    <w:p w:rsidR="00303013" w:rsidRDefault="00303013" w:rsidP="00303013">
      <w:pPr>
        <w:jc w:val="center"/>
        <w:rPr>
          <w:b/>
          <w:i/>
        </w:rPr>
      </w:pPr>
      <w:r>
        <w:rPr>
          <w:b/>
          <w:i/>
        </w:rPr>
        <w:t>Hoe kunnen machine learning algoritmes, gericht op T</w:t>
      </w:r>
      <w:r w:rsidR="00041602">
        <w:rPr>
          <w:b/>
          <w:i/>
        </w:rPr>
        <w:t xml:space="preserve">heory of </w:t>
      </w:r>
      <w:r>
        <w:rPr>
          <w:b/>
          <w:i/>
        </w:rPr>
        <w:t>C</w:t>
      </w:r>
      <w:r w:rsidR="00041602">
        <w:rPr>
          <w:b/>
          <w:i/>
        </w:rPr>
        <w:t>onstraints</w:t>
      </w:r>
      <w:r>
        <w:rPr>
          <w:b/>
          <w:i/>
        </w:rPr>
        <w:t xml:space="preserve">, in </w:t>
      </w:r>
      <w:r w:rsidR="00041602">
        <w:rPr>
          <w:b/>
          <w:i/>
        </w:rPr>
        <w:t>EMI</w:t>
      </w:r>
      <w:r>
        <w:rPr>
          <w:b/>
          <w:i/>
        </w:rPr>
        <w:t xml:space="preserve"> worden geïmplementeer</w:t>
      </w:r>
      <w:r w:rsidR="00837BF0">
        <w:rPr>
          <w:b/>
          <w:i/>
        </w:rPr>
        <w:t xml:space="preserve">d om de buffervoorraden van EKB </w:t>
      </w:r>
      <w:r>
        <w:rPr>
          <w:b/>
          <w:i/>
        </w:rPr>
        <w:t>klanten te verminderen?</w:t>
      </w:r>
    </w:p>
    <w:p w:rsidR="00303013" w:rsidRPr="00A924D2" w:rsidRDefault="00303013" w:rsidP="00A924D2"/>
    <w:p w:rsidR="00B77BA2" w:rsidRPr="00B77BA2" w:rsidRDefault="00B77BA2" w:rsidP="00303013">
      <w:pPr>
        <w:rPr>
          <w:b/>
        </w:rPr>
      </w:pPr>
      <w:r>
        <w:rPr>
          <w:b/>
        </w:rPr>
        <w:t>Hoofdvraag decompositie</w:t>
      </w:r>
    </w:p>
    <w:p w:rsidR="00303013" w:rsidRDefault="00303013" w:rsidP="00303013">
      <w:r w:rsidRPr="00303013">
        <w:t xml:space="preserve">Om een </w:t>
      </w:r>
      <w:r w:rsidR="00F75D47">
        <w:t>ML</w:t>
      </w:r>
      <w:r>
        <w:t xml:space="preserve"> algoritme te kunnen trainen zijn er allereerst een of meerdere relevante datasets nodig. Het is dus van belang dat er eerst onderzocht wordt welke data er nodig zijn. Om het eindproduct onafhankelijk van andere software te houden moet de data zoveel mogelijk uit de EMI database komen.</w:t>
      </w:r>
    </w:p>
    <w:p w:rsidR="00A24975" w:rsidRDefault="00303013" w:rsidP="00303013">
      <w:r>
        <w:t xml:space="preserve">Om de </w:t>
      </w:r>
      <w:r w:rsidR="00F75D47">
        <w:t>ML</w:t>
      </w:r>
      <w:r>
        <w:t xml:space="preserve"> algoritmes in de praktijk toe te kunnen passen moet de training </w:t>
      </w:r>
      <w:r w:rsidR="003B4EFF">
        <w:t>worden gedaan in een simulatie</w:t>
      </w:r>
      <w:r w:rsidR="00CB1964">
        <w:t>. Hie</w:t>
      </w:r>
      <w:r w:rsidR="00916AE7">
        <w:t>rvoor zullen meerdere simulatie-</w:t>
      </w:r>
      <w:r w:rsidR="00CB1964">
        <w:t xml:space="preserve">softwarepakketten worden </w:t>
      </w:r>
      <w:r w:rsidR="00916AE7">
        <w:t>vergeleken</w:t>
      </w:r>
      <w:r w:rsidR="00CB1964">
        <w:t xml:space="preserve"> op requirements.</w:t>
      </w:r>
    </w:p>
    <w:p w:rsidR="00B77BA2" w:rsidRDefault="00A24975" w:rsidP="00A24975">
      <w:r>
        <w:t>Na de implementatie kunnen de simulaties gestart worden. Deze simulaties resulteren in een verzameling van buffervoorraadgroottes</w:t>
      </w:r>
      <w:r w:rsidR="00B77BA2">
        <w:t xml:space="preserve"> </w:t>
      </w:r>
      <w:r w:rsidR="00EA0E24">
        <w:t>die vergeleken kunnen worden met de huidige situatie bij TN om erachter te komen of de algoritmes een verbetering hebben opgeleverd.</w:t>
      </w:r>
    </w:p>
    <w:p w:rsidR="00B77BA2" w:rsidRDefault="00B77BA2" w:rsidP="00A24975"/>
    <w:p w:rsidR="00B77BA2" w:rsidRDefault="00B77BA2" w:rsidP="00510AD3">
      <w:r>
        <w:t>De hieruit voortvloei</w:t>
      </w:r>
      <w:r w:rsidR="00510AD3">
        <w:t>ende deelvragen zijn als volgt:</w:t>
      </w:r>
    </w:p>
    <w:p w:rsidR="00B77BA2" w:rsidRDefault="00B77BA2" w:rsidP="00B77BA2">
      <w:pPr>
        <w:pStyle w:val="Lijstalinea"/>
        <w:numPr>
          <w:ilvl w:val="0"/>
          <w:numId w:val="13"/>
        </w:numPr>
        <w:ind w:left="567"/>
      </w:pPr>
      <w:r>
        <w:t>Welke data uit EMI en ex</w:t>
      </w:r>
      <w:r w:rsidR="00C2287B">
        <w:t>terne data zijn er nodig om simulaties uit te kunnen voeren</w:t>
      </w:r>
      <w:r>
        <w:t>?</w:t>
      </w:r>
    </w:p>
    <w:p w:rsidR="00B77BA2" w:rsidRDefault="00916AE7" w:rsidP="00B77BA2">
      <w:pPr>
        <w:pStyle w:val="Lijstalinea"/>
        <w:numPr>
          <w:ilvl w:val="0"/>
          <w:numId w:val="13"/>
        </w:numPr>
        <w:ind w:left="567"/>
      </w:pPr>
      <w:r>
        <w:t>Wel</w:t>
      </w:r>
      <w:r w:rsidR="00005027">
        <w:t>k</w:t>
      </w:r>
      <w:r>
        <w:t xml:space="preserve"> simulatie-softwarepakket</w:t>
      </w:r>
      <w:r w:rsidR="00005027">
        <w:t xml:space="preserve"> is het meest geschikt om in EMI te implementeren?</w:t>
      </w:r>
    </w:p>
    <w:p w:rsidR="00D828B4" w:rsidRDefault="00E1534E" w:rsidP="006960B4">
      <w:pPr>
        <w:pStyle w:val="Lijstalinea"/>
        <w:numPr>
          <w:ilvl w:val="0"/>
          <w:numId w:val="13"/>
        </w:numPr>
        <w:ind w:left="567"/>
      </w:pPr>
      <w:r>
        <w:t>Welk</w:t>
      </w:r>
      <w:r w:rsidR="00425A92">
        <w:t>e</w:t>
      </w:r>
      <w:r w:rsidR="00B77BA2">
        <w:t xml:space="preserve"> machine learning algoritme</w:t>
      </w:r>
      <w:r w:rsidR="00425A92">
        <w:t>s</w:t>
      </w:r>
      <w:r w:rsidR="00B77BA2">
        <w:t xml:space="preserve"> </w:t>
      </w:r>
      <w:r w:rsidR="00425A92">
        <w:t>zijn</w:t>
      </w:r>
      <w:r>
        <w:t xml:space="preserve"> het meest geschikt?</w:t>
      </w:r>
    </w:p>
    <w:p w:rsidR="00E1534E" w:rsidRDefault="00425A92" w:rsidP="00510AD3">
      <w:pPr>
        <w:pStyle w:val="Lijstalinea"/>
        <w:numPr>
          <w:ilvl w:val="0"/>
          <w:numId w:val="13"/>
        </w:numPr>
        <w:ind w:left="567"/>
      </w:pPr>
      <w:r>
        <w:t>Voldoen de machine learning algori</w:t>
      </w:r>
      <w:r w:rsidR="00EA0E24">
        <w:t>tmes aan de verwachtingen van EKB</w:t>
      </w:r>
      <w:r>
        <w:t>?</w:t>
      </w:r>
    </w:p>
    <w:p w:rsidR="00D828B4" w:rsidRDefault="00D828B4" w:rsidP="00D828B4">
      <w:pPr>
        <w:pStyle w:val="Kop2"/>
      </w:pPr>
      <w:bookmarkStart w:id="106" w:name="_Toc517789768"/>
      <w:bookmarkStart w:id="107" w:name="_Toc517790947"/>
      <w:bookmarkStart w:id="108" w:name="_Toc517794088"/>
      <w:bookmarkStart w:id="109" w:name="_Toc517794222"/>
      <w:r>
        <w:t>Onderzoeksmethoden</w:t>
      </w:r>
      <w:bookmarkEnd w:id="106"/>
      <w:bookmarkEnd w:id="107"/>
      <w:bookmarkEnd w:id="108"/>
      <w:bookmarkEnd w:id="109"/>
    </w:p>
    <w:p w:rsidR="00D828B4" w:rsidRDefault="00D828B4" w:rsidP="00D828B4">
      <w:r>
        <w:t xml:space="preserve">Per deelvraag is in </w:t>
      </w:r>
      <w:r w:rsidR="00473ADA">
        <w:fldChar w:fldCharType="begin"/>
      </w:r>
      <w:r w:rsidR="00473ADA">
        <w:instrText xml:space="preserve"> REF _Ref514853856 \h </w:instrText>
      </w:r>
      <w:r w:rsidR="00473ADA">
        <w:fldChar w:fldCharType="separate"/>
      </w:r>
      <w:r w:rsidR="00321086">
        <w:t xml:space="preserve">Tabel </w:t>
      </w:r>
      <w:r w:rsidR="00321086">
        <w:rPr>
          <w:noProof/>
        </w:rPr>
        <w:t>3</w:t>
      </w:r>
      <w:r w:rsidR="00473ADA">
        <w:fldChar w:fldCharType="end"/>
      </w:r>
      <w:r>
        <w:t xml:space="preserve"> vastgesteld welke onderzoeksmethoden gebruikt zullen worden</w:t>
      </w:r>
      <w:r w:rsidR="00510AD3">
        <w:t>.</w:t>
      </w:r>
    </w:p>
    <w:p w:rsidR="00D828B4" w:rsidRPr="00D828B4" w:rsidRDefault="00D828B4" w:rsidP="00D828B4">
      <w:pPr>
        <w:ind w:left="0"/>
        <w:rPr>
          <w:rFonts w:ascii="Times New Roman" w:hAnsi="Times New Roman" w:cs="Times New Roman"/>
          <w:sz w:val="24"/>
          <w:szCs w:val="24"/>
        </w:rPr>
      </w:pPr>
    </w:p>
    <w:p w:rsidR="00473ADA" w:rsidRDefault="00473ADA" w:rsidP="00473ADA">
      <w:pPr>
        <w:pStyle w:val="Bijschrift"/>
      </w:pPr>
      <w:bookmarkStart w:id="110" w:name="_Ref514853856"/>
      <w:bookmarkStart w:id="111" w:name="_Toc517794343"/>
      <w:r>
        <w:t xml:space="preserve">Tabel </w:t>
      </w:r>
      <w:r w:rsidR="00EF399A">
        <w:fldChar w:fldCharType="begin"/>
      </w:r>
      <w:r w:rsidR="00EF399A">
        <w:instrText xml:space="preserve"> SEQ Tabel \* ARABIC </w:instrText>
      </w:r>
      <w:r w:rsidR="00EF399A">
        <w:fldChar w:fldCharType="separate"/>
      </w:r>
      <w:r w:rsidR="00321086">
        <w:rPr>
          <w:noProof/>
        </w:rPr>
        <w:t>3</w:t>
      </w:r>
      <w:r w:rsidR="00EF399A">
        <w:rPr>
          <w:noProof/>
        </w:rPr>
        <w:fldChar w:fldCharType="end"/>
      </w:r>
      <w:bookmarkEnd w:id="110"/>
      <w:r>
        <w:t>: Methoden matrix</w:t>
      </w:r>
      <w:bookmarkEnd w:id="111"/>
    </w:p>
    <w:tbl>
      <w:tblPr>
        <w:tblW w:w="8959" w:type="dxa"/>
        <w:tblInd w:w="113" w:type="dxa"/>
        <w:tblCellMar>
          <w:top w:w="15" w:type="dxa"/>
          <w:left w:w="15" w:type="dxa"/>
          <w:bottom w:w="15" w:type="dxa"/>
          <w:right w:w="15" w:type="dxa"/>
        </w:tblCellMar>
        <w:tblLook w:val="04A0" w:firstRow="1" w:lastRow="0" w:firstColumn="1" w:lastColumn="0" w:noHBand="0" w:noVBand="1"/>
      </w:tblPr>
      <w:tblGrid>
        <w:gridCol w:w="2568"/>
        <w:gridCol w:w="1778"/>
        <w:gridCol w:w="2525"/>
        <w:gridCol w:w="2088"/>
      </w:tblGrid>
      <w:tr w:rsidR="00EA0E24" w:rsidRPr="00D828B4" w:rsidTr="00473ADA">
        <w:trPr>
          <w:trHeight w:val="340"/>
        </w:trPr>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Deelvraag</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EA0E24" w:rsidP="00D828B4">
            <w:pPr>
              <w:ind w:left="0"/>
              <w:rPr>
                <w:rFonts w:ascii="Times New Roman" w:hAnsi="Times New Roman" w:cs="Times New Roman"/>
                <w:szCs w:val="24"/>
              </w:rPr>
            </w:pPr>
            <w:r>
              <w:rPr>
                <w:b/>
                <w:bCs/>
                <w:smallCaps/>
                <w:color w:val="FFFFFF"/>
                <w:szCs w:val="18"/>
              </w:rPr>
              <w:t>Kwalitatief of kwantitatief</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Onderzoeksmethode</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Resultaat</w:t>
            </w:r>
          </w:p>
        </w:tc>
      </w:tr>
      <w:tr w:rsidR="00EA0E2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3B4EFF">
            <w:pPr>
              <w:ind w:left="0"/>
              <w:rPr>
                <w:rFonts w:ascii="Times New Roman" w:hAnsi="Times New Roman" w:cs="Times New Roman"/>
                <w:sz w:val="16"/>
                <w:szCs w:val="16"/>
              </w:rPr>
            </w:pPr>
            <w:r w:rsidRPr="00D828B4">
              <w:rPr>
                <w:sz w:val="16"/>
                <w:szCs w:val="16"/>
              </w:rPr>
              <w:t>Welke data uit EMI en ext</w:t>
            </w:r>
            <w:r w:rsidR="00C2287B">
              <w:rPr>
                <w:sz w:val="16"/>
                <w:szCs w:val="16"/>
              </w:rPr>
              <w:t>erne data zijn er nodig om simulaties uit te kunnen voeren</w:t>
            </w:r>
            <w:r w:rsidRPr="00D828B4">
              <w:rPr>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Kwantitatief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EA0E24">
            <w:pPr>
              <w:ind w:left="0"/>
              <w:rPr>
                <w:rFonts w:ascii="Times New Roman" w:hAnsi="Times New Roman" w:cs="Times New Roman"/>
                <w:sz w:val="16"/>
                <w:szCs w:val="16"/>
              </w:rPr>
            </w:pPr>
            <w:r w:rsidRPr="00D828B4">
              <w:rPr>
                <w:sz w:val="16"/>
                <w:szCs w:val="16"/>
              </w:rPr>
              <w:t xml:space="preserve">Verzameling van data waar </w:t>
            </w:r>
            <w:r w:rsidR="00EA0E24">
              <w:rPr>
                <w:sz w:val="16"/>
                <w:szCs w:val="16"/>
              </w:rPr>
              <w:t>de algoritmes op kun</w:t>
            </w:r>
            <w:r w:rsidRPr="00D828B4">
              <w:rPr>
                <w:sz w:val="16"/>
                <w:szCs w:val="16"/>
              </w:rPr>
              <w:t>n</w:t>
            </w:r>
            <w:r w:rsidR="00EA0E24">
              <w:rPr>
                <w:sz w:val="16"/>
                <w:szCs w:val="16"/>
              </w:rPr>
              <w:t>en</w:t>
            </w:r>
            <w:r w:rsidRPr="00D828B4">
              <w:rPr>
                <w:sz w:val="16"/>
                <w:szCs w:val="16"/>
              </w:rPr>
              <w:t xml:space="preserve"> trainen</w:t>
            </w:r>
          </w:p>
        </w:tc>
      </w:tr>
      <w:tr w:rsidR="00EA0E2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sidRPr="00005027">
              <w:rPr>
                <w:sz w:val="16"/>
              </w:rPr>
              <w:t>Welk simulatie-softwarepakket is het meest geschikt om in EMI te implementeren?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Pr>
                <w:sz w:val="16"/>
                <w:szCs w:val="16"/>
              </w:rPr>
              <w:t>Exploratief 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Pr>
                <w:sz w:val="16"/>
                <w:szCs w:val="16"/>
              </w:rPr>
              <w:t>Een simulatie-softwarepakket</w:t>
            </w:r>
          </w:p>
        </w:tc>
      </w:tr>
      <w:tr w:rsidR="00EA0E24" w:rsidRPr="00D828B4" w:rsidTr="00510AD3">
        <w:trPr>
          <w:trHeight w:val="424"/>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730FC5" w:rsidRPr="00730FC5" w:rsidRDefault="00EA0E24" w:rsidP="00041602">
            <w:pPr>
              <w:ind w:left="0"/>
              <w:rPr>
                <w:rFonts w:ascii="Times New Roman" w:hAnsi="Times New Roman" w:cs="Times New Roman"/>
                <w:sz w:val="16"/>
                <w:szCs w:val="16"/>
              </w:rPr>
            </w:pPr>
            <w:r w:rsidRPr="00EA0E24">
              <w:rPr>
                <w:sz w:val="16"/>
              </w:rPr>
              <w:t>Welke machine learning algoritmes zijn het meest geschikt?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EA0E24" w:rsidRPr="00EA0E24" w:rsidRDefault="00EA0E24" w:rsidP="00EA0E24">
            <w:pPr>
              <w:ind w:left="0"/>
              <w:rPr>
                <w:sz w:val="16"/>
                <w:szCs w:val="16"/>
              </w:rPr>
            </w:pPr>
            <w:r>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D828B4">
            <w:pPr>
              <w:ind w:left="0"/>
              <w:rPr>
                <w:rFonts w:ascii="Times New Roman" w:hAnsi="Times New Roman" w:cs="Times New Roman"/>
                <w:sz w:val="16"/>
                <w:szCs w:val="16"/>
              </w:rPr>
            </w:pPr>
            <w:r>
              <w:rPr>
                <w:sz w:val="16"/>
                <w:szCs w:val="16"/>
              </w:rPr>
              <w:t>Exploratief 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sidRPr="00D828B4">
              <w:rPr>
                <w:sz w:val="16"/>
                <w:szCs w:val="16"/>
              </w:rPr>
              <w:t xml:space="preserve">Een of meerdere </w:t>
            </w:r>
            <w:r>
              <w:rPr>
                <w:sz w:val="16"/>
                <w:szCs w:val="16"/>
              </w:rPr>
              <w:t>machine learning algoritmes</w:t>
            </w:r>
          </w:p>
        </w:tc>
      </w:tr>
      <w:tr w:rsidR="00EA0E24" w:rsidRPr="00D828B4" w:rsidTr="00EA0E24">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EA0E24" w:rsidRDefault="00EA0E24" w:rsidP="00D828B4">
            <w:pPr>
              <w:ind w:left="0"/>
              <w:rPr>
                <w:sz w:val="16"/>
                <w:szCs w:val="16"/>
              </w:rPr>
            </w:pPr>
            <w:r>
              <w:rPr>
                <w:sz w:val="16"/>
                <w:szCs w:val="16"/>
              </w:rPr>
              <w:t>Voldoen de machine learning algoritmes aan de verwachtingen van EKB?</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Pr>
                <w:sz w:val="16"/>
                <w:szCs w:val="16"/>
              </w:rPr>
              <w:t>Experimenteel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837BF0" w:rsidP="00D828B4">
            <w:pPr>
              <w:ind w:left="0"/>
              <w:rPr>
                <w:rFonts w:ascii="Times New Roman" w:hAnsi="Times New Roman" w:cs="Times New Roman"/>
                <w:sz w:val="16"/>
                <w:szCs w:val="16"/>
              </w:rPr>
            </w:pPr>
            <w:r>
              <w:rPr>
                <w:sz w:val="16"/>
                <w:szCs w:val="16"/>
              </w:rPr>
              <w:t>Proof of concept</w:t>
            </w:r>
          </w:p>
        </w:tc>
      </w:tr>
    </w:tbl>
    <w:p w:rsidR="003B4EFF" w:rsidRDefault="003B4EFF" w:rsidP="003B4EFF">
      <w:bookmarkStart w:id="112" w:name="_Ref515347470"/>
      <w:bookmarkStart w:id="113" w:name="_Ref515349692"/>
      <w:r>
        <w:br w:type="page"/>
      </w:r>
    </w:p>
    <w:p w:rsidR="0028227C" w:rsidRDefault="0028227C" w:rsidP="0028227C">
      <w:pPr>
        <w:pStyle w:val="Kop1"/>
      </w:pPr>
      <w:bookmarkStart w:id="114" w:name="_Toc517789769"/>
      <w:bookmarkStart w:id="115" w:name="_Toc517790948"/>
      <w:bookmarkStart w:id="116" w:name="_Toc517794089"/>
      <w:bookmarkStart w:id="117" w:name="_Toc517794223"/>
      <w:r>
        <w:t>Theoretisch Kader</w:t>
      </w:r>
      <w:bookmarkEnd w:id="112"/>
      <w:bookmarkEnd w:id="113"/>
      <w:bookmarkEnd w:id="114"/>
      <w:bookmarkEnd w:id="115"/>
      <w:bookmarkEnd w:id="116"/>
      <w:bookmarkEnd w:id="117"/>
    </w:p>
    <w:p w:rsidR="00207D77" w:rsidRPr="00207D77" w:rsidRDefault="00207D77" w:rsidP="00F64A06">
      <w:r>
        <w:t>Dit hoofdstuk is bedoeld om meer inzicht te geven in onderwerpen die in dit onderzoek veelvoorkomend zijn. Zowel voorkennis als vergaarde kennis uit het vooronderzoek is hierin verwerkt.</w:t>
      </w:r>
    </w:p>
    <w:p w:rsidR="00207D77" w:rsidRDefault="00207D77" w:rsidP="0028227C">
      <w:pPr>
        <w:rPr>
          <w:b/>
          <w:color w:val="FF0000"/>
        </w:rPr>
      </w:pPr>
    </w:p>
    <w:p w:rsidR="00FB1533" w:rsidRDefault="00FB1533" w:rsidP="00FB1533">
      <w:pPr>
        <w:pStyle w:val="Kop2"/>
      </w:pPr>
      <w:bookmarkStart w:id="118" w:name="_Ref515532324"/>
      <w:bookmarkStart w:id="119" w:name="_Toc517789770"/>
      <w:bookmarkStart w:id="120" w:name="_Toc517790949"/>
      <w:bookmarkStart w:id="121" w:name="_Toc517794090"/>
      <w:bookmarkStart w:id="122" w:name="_Toc517794224"/>
      <w:r>
        <w:t>Theory of Constraints</w:t>
      </w:r>
      <w:bookmarkEnd w:id="118"/>
      <w:bookmarkEnd w:id="119"/>
      <w:bookmarkEnd w:id="120"/>
      <w:bookmarkEnd w:id="121"/>
      <w:bookmarkEnd w:id="122"/>
    </w:p>
    <w:p w:rsidR="00A528D8" w:rsidRDefault="005A132E" w:rsidP="00A05A25">
      <w:r>
        <w:t xml:space="preserve">In </w:t>
      </w:r>
      <w:r w:rsidR="003C7563">
        <w:t>2000</w:t>
      </w:r>
      <w:r>
        <w:t xml:space="preserve"> schreef Goldratt het boek </w:t>
      </w:r>
      <w:r w:rsidR="003C7563">
        <w:rPr>
          <w:i/>
        </w:rPr>
        <w:t>‘Het Doel</w:t>
      </w:r>
      <w:r>
        <w:rPr>
          <w:i/>
        </w:rPr>
        <w:t>’</w:t>
      </w:r>
      <w:r>
        <w:t xml:space="preserve"> waarin de basisprincipes van TOC op spannende wijze </w:t>
      </w:r>
      <w:r w:rsidR="00A528D8">
        <w:t>worden verteld. Volgens een samenvatting van Gol</w:t>
      </w:r>
      <w:r w:rsidR="00003F59">
        <w:t>d</w:t>
      </w:r>
      <w:r w:rsidR="00A528D8">
        <w:t>ratt en Cox (2007) gaat dit boek over een manager die zijn fabriek wil verbeteren. De manager komt erachter dat lokale verbeteringen irrelevant zijn en dat alleen verbeteringen aan de constraint effect hebben op de prestatie van de fabriek. Alle andere processen zijn afhankelijk van de constraint.</w:t>
      </w:r>
    </w:p>
    <w:p w:rsidR="00A528D8" w:rsidRDefault="00A528D8" w:rsidP="00A05A25"/>
    <w:p w:rsidR="00FB7B7D" w:rsidRDefault="00B403B1" w:rsidP="00A05A25">
      <w:r>
        <w:t>Volgens Procesverbeteren.nl (2017) is TOC</w:t>
      </w:r>
      <w:r w:rsidR="00A664F3">
        <w:t>, net als LEAN,</w:t>
      </w:r>
      <w:r>
        <w:t xml:space="preserve"> een logistieke verbetermethode om kortere doorlooptijden te bereiken. </w:t>
      </w:r>
      <w:r w:rsidR="00D5234F">
        <w:t xml:space="preserve">TOC wordt vaak samengevat in de formule: </w:t>
      </w:r>
      <m:oMath>
        <m:r>
          <w:rPr>
            <w:rFonts w:ascii="Cambria Math" w:hAnsi="Cambria Math"/>
          </w:rPr>
          <m:t>T=I-OE</m:t>
        </m:r>
      </m:oMath>
      <w:r w:rsidR="00D5234F">
        <w:t>. Hierbij staat ‘T’ voo</w:t>
      </w:r>
      <w:r w:rsidR="008313B9">
        <w:t>r ‘Throughput’</w:t>
      </w:r>
      <w:r w:rsidR="00D5234F">
        <w:t>, oftewel de doorlooptijd. De ‘I’ staat voor voorraad (inventory). Inventory bestaat in de context van TOC uit alle investeringen in dingen die een bedrijf later wil verkopen. ‘OE’ zijn de ‘Operational Expenses’, de kosten die een bedrijf maakt om inventory om</w:t>
      </w:r>
      <w:r w:rsidR="008313B9">
        <w:t xml:space="preserve"> t</w:t>
      </w:r>
      <w:r w:rsidR="00D5234F">
        <w:t xml:space="preserve">e zetten in throughput. </w:t>
      </w:r>
      <w:r>
        <w:t xml:space="preserve">TOC kan worden </w:t>
      </w:r>
      <w:r w:rsidR="00D5234F">
        <w:t>toegepast</w:t>
      </w:r>
      <w:r>
        <w:t xml:space="preserve"> in vijf stappen (</w:t>
      </w:r>
      <w:r>
        <w:fldChar w:fldCharType="begin"/>
      </w:r>
      <w:r>
        <w:instrText xml:space="preserve"> REF _Ref515955029 \h </w:instrText>
      </w:r>
      <w:r>
        <w:fldChar w:fldCharType="separate"/>
      </w:r>
      <w:r w:rsidR="00321086">
        <w:t xml:space="preserve">Figuur </w:t>
      </w:r>
      <w:r w:rsidR="00321086">
        <w:rPr>
          <w:noProof/>
        </w:rPr>
        <w:t>6</w:t>
      </w:r>
      <w:r>
        <w:fldChar w:fldCharType="end"/>
      </w:r>
      <w:r>
        <w:t>).</w:t>
      </w:r>
    </w:p>
    <w:p w:rsidR="00B403B1" w:rsidRPr="005A132E" w:rsidRDefault="00B403B1" w:rsidP="00A05A25"/>
    <w:p w:rsidR="00B403B1" w:rsidRDefault="00B403B1" w:rsidP="00B403B1">
      <w:pPr>
        <w:keepNext/>
        <w:ind w:left="0"/>
      </w:pPr>
      <w:r w:rsidRPr="00B403B1">
        <w:rPr>
          <w:noProof/>
        </w:rPr>
        <w:drawing>
          <wp:inline distT="0" distB="0" distL="0" distR="0" wp14:anchorId="5F38FD02" wp14:editId="284F1F3A">
            <wp:extent cx="3060000" cy="2295000"/>
            <wp:effectExtent l="0" t="0" r="7620" b="0"/>
            <wp:docPr id="15" name="Afbeelding 15" descr="https://managementmodellensite.nl/webcontent/uploads/Theory-of-Constraints-Goldratt-ToC-Op-managementmodellensite.n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nagementmodellensite.nl/webcontent/uploads/Theory-of-Constraints-Goldratt-ToC-Op-managementmodellensite.nl_.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0000" cy="2295000"/>
                    </a:xfrm>
                    <a:prstGeom prst="rect">
                      <a:avLst/>
                    </a:prstGeom>
                    <a:noFill/>
                    <a:ln>
                      <a:noFill/>
                    </a:ln>
                  </pic:spPr>
                </pic:pic>
              </a:graphicData>
            </a:graphic>
          </wp:inline>
        </w:drawing>
      </w:r>
    </w:p>
    <w:p w:rsidR="00F77A66" w:rsidRDefault="00B403B1" w:rsidP="00B403B1">
      <w:pPr>
        <w:pStyle w:val="Bijschrift"/>
      </w:pPr>
      <w:bookmarkStart w:id="123" w:name="_Ref515955029"/>
      <w:bookmarkStart w:id="124" w:name="_Toc517794319"/>
      <w:r>
        <w:t xml:space="preserve">Figuur </w:t>
      </w:r>
      <w:r w:rsidR="00EF399A">
        <w:fldChar w:fldCharType="begin"/>
      </w:r>
      <w:r w:rsidR="00EF399A">
        <w:instrText xml:space="preserve"> SEQ Figuur \* ARABIC </w:instrText>
      </w:r>
      <w:r w:rsidR="00EF399A">
        <w:fldChar w:fldCharType="separate"/>
      </w:r>
      <w:r w:rsidR="00321086">
        <w:rPr>
          <w:noProof/>
        </w:rPr>
        <w:t>6</w:t>
      </w:r>
      <w:r w:rsidR="00EF399A">
        <w:rPr>
          <w:noProof/>
        </w:rPr>
        <w:fldChar w:fldCharType="end"/>
      </w:r>
      <w:bookmarkEnd w:id="123"/>
      <w:r>
        <w:t>: De vijf focusstappen van TOC</w:t>
      </w:r>
      <w:bookmarkEnd w:id="124"/>
    </w:p>
    <w:p w:rsidR="00B403B1" w:rsidRPr="00DB50FB" w:rsidRDefault="00DB50FB" w:rsidP="001022AB">
      <w:pPr>
        <w:pStyle w:val="Bijschrift"/>
      </w:pPr>
      <w:r>
        <w:t xml:space="preserve">Noot. </w:t>
      </w:r>
      <w:r w:rsidRPr="000B1158">
        <w:rPr>
          <w:rStyle w:val="NootChar"/>
          <w:i w:val="0"/>
        </w:rPr>
        <w:t>Herdrukt van “Theory of Constraints: Goldratt”, door Managementmodellensite.nl, (2018). Geraadpleegd van https://managementmodellensite.nl/theory-constraints-goldratt/#.WxY_VO6FPRZ</w:t>
      </w:r>
    </w:p>
    <w:p w:rsidR="00DB50FB" w:rsidRDefault="00DB50FB" w:rsidP="00A05A25"/>
    <w:p w:rsidR="00491EE3" w:rsidRDefault="00C96C84" w:rsidP="00A05A25">
      <w:r>
        <w:t xml:space="preserve">De eerste stap van TOC is het identificeren van de zwakste schakel, de constraint. </w:t>
      </w:r>
      <w:r w:rsidR="00234F6D">
        <w:t>In het geval van software development is dit de implementatie (</w:t>
      </w:r>
      <w:r w:rsidR="00234F6D">
        <w:fldChar w:fldCharType="begin"/>
      </w:r>
      <w:r w:rsidR="00234F6D">
        <w:instrText xml:space="preserve"> REF _Ref515958363 \h </w:instrText>
      </w:r>
      <w:r w:rsidR="00234F6D">
        <w:fldChar w:fldCharType="separate"/>
      </w:r>
      <w:r w:rsidR="00321086">
        <w:t xml:space="preserve">Figuur </w:t>
      </w:r>
      <w:r w:rsidR="00321086">
        <w:rPr>
          <w:noProof/>
        </w:rPr>
        <w:t>7</w:t>
      </w:r>
      <w:r w:rsidR="00234F6D">
        <w:fldChar w:fldCharType="end"/>
      </w:r>
      <w:r w:rsidR="00234F6D">
        <w:t>). Dit proces duurt het langst en houdt de processen testen &amp; integratie en onderhoud op.</w:t>
      </w:r>
    </w:p>
    <w:p w:rsidR="00491EE3" w:rsidRDefault="00234F6D" w:rsidP="0085234B">
      <w:r>
        <w:t>Stap twee is het optimaal benutten van de constraint. Volgens Goldratt en Cox (2007) kan dit door meer personeel aan te nemen, een nieuw beleid voor bijvoorbeeld pauzes en door de constraint altijd te bemannen. Dit laatste is</w:t>
      </w:r>
      <w:r w:rsidR="0028358E">
        <w:t xml:space="preserve"> meestal al van kracht bij software development. Het vinden van goede software developers is in Nederland echter nog steeds een lastige taak. Steeds meer bedrijven zijn bereid flink te investeren in detachering of recruitment om aan nieuw personeel te komen.</w:t>
      </w:r>
    </w:p>
    <w:p w:rsidR="0085234B" w:rsidRDefault="0085234B" w:rsidP="0085234B"/>
    <w:p w:rsidR="00491EE3" w:rsidRDefault="00491EE3" w:rsidP="00491EE3">
      <w:pPr>
        <w:keepNext/>
        <w:ind w:left="0"/>
      </w:pPr>
      <w:r>
        <w:rPr>
          <w:noProof/>
        </w:rPr>
        <w:drawing>
          <wp:inline distT="0" distB="0" distL="0" distR="0" wp14:anchorId="7E6DC451" wp14:editId="541145DF">
            <wp:extent cx="2340000" cy="2340000"/>
            <wp:effectExtent l="0" t="0" r="3175" b="3175"/>
            <wp:docPr id="16" name="Afbeelding 16" descr="The Software Development Cy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oftware Development Cycle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rsidR="00DB50FB" w:rsidRDefault="00491EE3" w:rsidP="00491EE3">
      <w:pPr>
        <w:pStyle w:val="Bijschrift"/>
      </w:pPr>
      <w:bookmarkStart w:id="125" w:name="_Ref515958363"/>
      <w:bookmarkStart w:id="126" w:name="_Toc517794320"/>
      <w:r>
        <w:t xml:space="preserve">Figuur </w:t>
      </w:r>
      <w:r w:rsidR="00EF399A">
        <w:fldChar w:fldCharType="begin"/>
      </w:r>
      <w:r w:rsidR="00EF399A">
        <w:instrText xml:space="preserve"> SEQ Figuur \* ARABIC </w:instrText>
      </w:r>
      <w:r w:rsidR="00EF399A">
        <w:fldChar w:fldCharType="separate"/>
      </w:r>
      <w:r w:rsidR="00321086">
        <w:rPr>
          <w:noProof/>
        </w:rPr>
        <w:t>7</w:t>
      </w:r>
      <w:r w:rsidR="00EF399A">
        <w:rPr>
          <w:noProof/>
        </w:rPr>
        <w:fldChar w:fldCharType="end"/>
      </w:r>
      <w:bookmarkEnd w:id="125"/>
      <w:r>
        <w:t>: Agile software development cycle</w:t>
      </w:r>
      <w:bookmarkEnd w:id="126"/>
    </w:p>
    <w:p w:rsidR="00491EE3" w:rsidRPr="00491EE3" w:rsidRDefault="00491EE3" w:rsidP="001022AB">
      <w:pPr>
        <w:pStyle w:val="Bijschrift"/>
      </w:pPr>
      <w:r>
        <w:t xml:space="preserve">Noot. </w:t>
      </w:r>
      <w:r w:rsidRPr="000B1158">
        <w:rPr>
          <w:rStyle w:val="NootChar"/>
          <w:i w:val="0"/>
        </w:rPr>
        <w:t>Herdrukt van “What Is the Software Development Life Cycle?”, door Hussung, T., (2016, 10 maart). Geraadpleegd van https://online.husson.edu/software-development-cycle/</w:t>
      </w:r>
    </w:p>
    <w:p w:rsidR="00DB50FB" w:rsidRDefault="00DB50FB" w:rsidP="00A05A25"/>
    <w:p w:rsidR="00766C30" w:rsidRDefault="00766C30" w:rsidP="00766C30">
      <w:r>
        <w:t>Stap drie, het ondergeschikt maken van alle andere schakels aan de eisen van de zwakste schakel. Anders gezegd, alle andere schakels helpen de zwakste schakel. In de software development cyclus zou dit kunnen worden bereikt door de SCRUM-projecttechniek toe te passen waarbij scrummeetings centraal staan. Ook wordt hiermee stap vier van TOC toegepast, het doorbreken of versterken van de zwakste schakel. Volgens Goldratt en Cox (2007) kan de doorlooptijd worden verminderd door het werk op te delen in stukken; sprints in deze context.</w:t>
      </w:r>
    </w:p>
    <w:p w:rsidR="00766C30" w:rsidRDefault="00766C30" w:rsidP="00766C30">
      <w:r>
        <w:t xml:space="preserve">Tot slot worden alle stappen </w:t>
      </w:r>
      <w:r w:rsidR="008313B9">
        <w:t>herhaald</w:t>
      </w:r>
      <w:r>
        <w:t xml:space="preserve"> voor de nieuwe constraint die is ontstaan. Het zou kunnen zijn dat de analyse-fase </w:t>
      </w:r>
      <w:r w:rsidR="001001BE">
        <w:t>in het slop is geraakt omdat de focus volledig op de implementatie-fase is gericht. Wel moet er worden voorkomen dat er inertie optreedt, oftewel dat er altijd volgens een vaste werkwijze wordt gewerkt en invloeden van buitenaf geen effect hebben hierop. Een organisatie moet altijd rekening blijven houden met haar klanten en de werkwijze hierop aanpassen.</w:t>
      </w:r>
    </w:p>
    <w:p w:rsidR="007D51FA" w:rsidRDefault="007D51FA" w:rsidP="00766C30"/>
    <w:p w:rsidR="007D51FA" w:rsidRDefault="007D51FA" w:rsidP="007D51FA">
      <w:pPr>
        <w:pStyle w:val="Kop3"/>
      </w:pPr>
      <w:bookmarkStart w:id="127" w:name="_Toc517789771"/>
      <w:bookmarkStart w:id="128" w:name="_Toc517790950"/>
      <w:bookmarkStart w:id="129" w:name="_Toc517794091"/>
      <w:bookmarkStart w:id="130" w:name="_Toc517794225"/>
      <w:r>
        <w:t>Overeenkomsten met LEAN</w:t>
      </w:r>
      <w:bookmarkEnd w:id="127"/>
      <w:bookmarkEnd w:id="128"/>
      <w:bookmarkEnd w:id="129"/>
      <w:bookmarkEnd w:id="130"/>
    </w:p>
    <w:p w:rsidR="007D51FA" w:rsidRDefault="007D51FA" w:rsidP="00766C30">
      <w:r>
        <w:t>Goldratt heeft zijn TOC gebaseerd op LEAN. Er zijn dan ook een aantal overeenkomsten tussen TOC en LEAN op te noemen. Volgens LeanSixSigma (2018) gaat LEAN, net als TOC om het constant verbeteren van pro</w:t>
      </w:r>
      <w:r w:rsidR="00D410EE">
        <w:t>cessen. LEAN heeft ook een vijf</w:t>
      </w:r>
      <w:r>
        <w:t>stappenpla</w:t>
      </w:r>
      <w:r w:rsidR="006C736A">
        <w:t xml:space="preserve">n welke steeds worden </w:t>
      </w:r>
      <w:r w:rsidR="008313B9">
        <w:t>herhaald</w:t>
      </w:r>
      <w:r w:rsidR="006C736A">
        <w:t xml:space="preserve"> (</w:t>
      </w:r>
      <w:r w:rsidR="006C736A">
        <w:fldChar w:fldCharType="begin"/>
      </w:r>
      <w:r w:rsidR="006C736A">
        <w:instrText xml:space="preserve"> REF _Ref515962329 \h </w:instrText>
      </w:r>
      <w:r w:rsidR="006C736A">
        <w:fldChar w:fldCharType="separate"/>
      </w:r>
      <w:r w:rsidR="00321086">
        <w:t xml:space="preserve">Figuur </w:t>
      </w:r>
      <w:r w:rsidR="00321086">
        <w:rPr>
          <w:noProof/>
        </w:rPr>
        <w:t>8</w:t>
      </w:r>
      <w:r w:rsidR="006C736A">
        <w:fldChar w:fldCharType="end"/>
      </w:r>
      <w:r w:rsidR="006C736A">
        <w:t>).</w:t>
      </w:r>
    </w:p>
    <w:p w:rsidR="006C736A" w:rsidRDefault="006C736A" w:rsidP="00766C30"/>
    <w:p w:rsidR="006C736A" w:rsidRDefault="006C736A" w:rsidP="006C736A">
      <w:pPr>
        <w:keepNext/>
        <w:ind w:left="0"/>
      </w:pPr>
      <w:r>
        <w:rPr>
          <w:noProof/>
        </w:rPr>
        <w:drawing>
          <wp:inline distT="0" distB="0" distL="0" distR="0" wp14:anchorId="35B24BD0" wp14:editId="14132F33">
            <wp:extent cx="5760000" cy="595200"/>
            <wp:effectExtent l="0" t="0" r="0" b="0"/>
            <wp:docPr id="17" name="Afbeelding 17" descr="lean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n_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00" cy="595200"/>
                    </a:xfrm>
                    <a:prstGeom prst="rect">
                      <a:avLst/>
                    </a:prstGeom>
                    <a:noFill/>
                    <a:ln>
                      <a:noFill/>
                    </a:ln>
                  </pic:spPr>
                </pic:pic>
              </a:graphicData>
            </a:graphic>
          </wp:inline>
        </w:drawing>
      </w:r>
    </w:p>
    <w:p w:rsidR="006C736A" w:rsidRDefault="006C736A" w:rsidP="006C736A">
      <w:pPr>
        <w:pStyle w:val="Bijschrift"/>
      </w:pPr>
      <w:bookmarkStart w:id="131" w:name="_Ref515962329"/>
      <w:bookmarkStart w:id="132" w:name="_Toc517794321"/>
      <w:r>
        <w:t xml:space="preserve">Figuur </w:t>
      </w:r>
      <w:r w:rsidR="00EF399A">
        <w:fldChar w:fldCharType="begin"/>
      </w:r>
      <w:r w:rsidR="00EF399A">
        <w:instrText xml:space="preserve"> SEQ Figuur \* ARABIC </w:instrText>
      </w:r>
      <w:r w:rsidR="00EF399A">
        <w:fldChar w:fldCharType="separate"/>
      </w:r>
      <w:r w:rsidR="00321086">
        <w:rPr>
          <w:noProof/>
        </w:rPr>
        <w:t>8</w:t>
      </w:r>
      <w:r w:rsidR="00EF399A">
        <w:rPr>
          <w:noProof/>
        </w:rPr>
        <w:fldChar w:fldCharType="end"/>
      </w:r>
      <w:bookmarkEnd w:id="131"/>
      <w:r>
        <w:t>: De vijf fasen van LEAN</w:t>
      </w:r>
      <w:bookmarkEnd w:id="132"/>
    </w:p>
    <w:p w:rsidR="006C736A" w:rsidRPr="006C736A" w:rsidRDefault="006C736A" w:rsidP="001022AB">
      <w:pPr>
        <w:pStyle w:val="Bijschrift"/>
      </w:pPr>
      <w:r>
        <w:t xml:space="preserve">Noot. </w:t>
      </w:r>
      <w:r w:rsidRPr="000B1158">
        <w:rPr>
          <w:rStyle w:val="NootChar"/>
          <w:i w:val="0"/>
        </w:rPr>
        <w:t>Herdrukt van “Wat is Lean?”, door LeanSixSigma, (2018). Geraadpleegd van https://www.sixsigma.nl/wat-is-lean</w:t>
      </w:r>
    </w:p>
    <w:p w:rsidR="006C736A" w:rsidRDefault="006C736A" w:rsidP="00766C30"/>
    <w:p w:rsidR="006C736A" w:rsidRDefault="006C736A" w:rsidP="006C736A">
      <w:r>
        <w:t>De definities van de vijf fasen van LEAN zijn volgens Procesverbeteren.nl</w:t>
      </w:r>
      <w:r w:rsidR="00E76C16">
        <w:t xml:space="preserve"> (2017)</w:t>
      </w:r>
      <w:r>
        <w:t>:</w:t>
      </w:r>
    </w:p>
    <w:p w:rsidR="006C736A" w:rsidRDefault="006C736A" w:rsidP="006C736A"/>
    <w:p w:rsidR="006C736A" w:rsidRDefault="006C736A" w:rsidP="006C736A">
      <w:pPr>
        <w:pStyle w:val="Lijstalinea"/>
        <w:numPr>
          <w:ilvl w:val="0"/>
          <w:numId w:val="19"/>
        </w:numPr>
      </w:pPr>
      <w:r>
        <w:t>‘Value</w:t>
      </w:r>
      <w:r w:rsidR="006D6E36">
        <w:t xml:space="preserve">’, </w:t>
      </w:r>
      <w:r>
        <w:t>het identificeren welke producten en diensten de klant van waarde vindt</w:t>
      </w:r>
    </w:p>
    <w:p w:rsidR="006C736A" w:rsidRDefault="006C736A" w:rsidP="006C736A">
      <w:pPr>
        <w:pStyle w:val="Lijstalinea"/>
        <w:numPr>
          <w:ilvl w:val="0"/>
          <w:numId w:val="19"/>
        </w:numPr>
      </w:pPr>
      <w:r>
        <w:t>‘Value stream’</w:t>
      </w:r>
      <w:r w:rsidR="006D6E36">
        <w:t xml:space="preserve">, </w:t>
      </w:r>
      <w:r>
        <w:t>het identificeren van bedrijfsprocessen met toegevoegde waarde en het elimineren van verliezen die van invloed zijn op de doorlooptijd</w:t>
      </w:r>
    </w:p>
    <w:p w:rsidR="006C736A" w:rsidRDefault="006C736A" w:rsidP="006C736A">
      <w:pPr>
        <w:pStyle w:val="Lijstalinea"/>
        <w:numPr>
          <w:ilvl w:val="0"/>
          <w:numId w:val="19"/>
        </w:numPr>
      </w:pPr>
      <w:r>
        <w:t>‘Flow’</w:t>
      </w:r>
      <w:r w:rsidR="006D6E36">
        <w:t>, het zorgen voor stroming en betere doorlooptijden. Hiervoor kan TOC worden toegepast.</w:t>
      </w:r>
    </w:p>
    <w:p w:rsidR="006D6E36" w:rsidRDefault="006D6E36" w:rsidP="006C736A">
      <w:pPr>
        <w:pStyle w:val="Lijstalinea"/>
        <w:numPr>
          <w:ilvl w:val="0"/>
          <w:numId w:val="19"/>
        </w:numPr>
      </w:pPr>
      <w:r>
        <w:t>‘Pull’, het vraaggestuurd maken van de productie. Bij TOC heet dit de ‘drum-buffer-rope’ (Goldratt &amp; Cox, 2007).</w:t>
      </w:r>
    </w:p>
    <w:p w:rsidR="00BA5ACE" w:rsidRDefault="006D6E36" w:rsidP="00BA5ACE">
      <w:pPr>
        <w:pStyle w:val="Lijstalinea"/>
        <w:numPr>
          <w:ilvl w:val="0"/>
          <w:numId w:val="19"/>
        </w:numPr>
      </w:pPr>
      <w:r>
        <w:t>‘Perfection’, net als bij TOC wordt er steeds teruggekeerd naar fase 1 met het doel om perfectie te bereiken.</w:t>
      </w:r>
    </w:p>
    <w:p w:rsidR="006C736A" w:rsidRDefault="00BA5ACE" w:rsidP="00BA5ACE">
      <w:pPr>
        <w:spacing w:line="276" w:lineRule="auto"/>
        <w:ind w:left="0"/>
      </w:pPr>
      <w:r>
        <w:br w:type="page"/>
      </w:r>
    </w:p>
    <w:p w:rsidR="00E2275A" w:rsidRDefault="00E2275A" w:rsidP="00222F57">
      <w:pPr>
        <w:pStyle w:val="Kop2"/>
      </w:pPr>
      <w:bookmarkStart w:id="133" w:name="_Ref515532123"/>
      <w:bookmarkStart w:id="134" w:name="_Toc517789772"/>
      <w:bookmarkStart w:id="135" w:name="_Toc517790951"/>
      <w:bookmarkStart w:id="136" w:name="_Toc517794092"/>
      <w:bookmarkStart w:id="137" w:name="_Toc517794226"/>
      <w:r>
        <w:t>Machine Learning</w:t>
      </w:r>
      <w:bookmarkEnd w:id="133"/>
      <w:bookmarkEnd w:id="134"/>
      <w:bookmarkEnd w:id="135"/>
      <w:bookmarkEnd w:id="136"/>
      <w:bookmarkEnd w:id="137"/>
    </w:p>
    <w:p w:rsidR="000E467F" w:rsidRDefault="002F0605" w:rsidP="00E2275A">
      <w:r>
        <w:t xml:space="preserve">ML is een tak van Artificial Intelligence </w:t>
      </w:r>
      <w:r w:rsidR="00552A22">
        <w:t xml:space="preserve">die gebruikt is om </w:t>
      </w:r>
      <w:r w:rsidR="005A132E">
        <w:t>TOC</w:t>
      </w:r>
      <w:r w:rsidR="00552A22">
        <w:t xml:space="preserve"> te implementeren in EMI. ML wordt al sinds de jaren vijftig gebruikt en is sindsdien uitgegroeid tot een onmisbare technologie </w:t>
      </w:r>
      <w:r w:rsidR="000E467F">
        <w:t>voor techgiganten als Google, Microsoft en Apple.</w:t>
      </w:r>
    </w:p>
    <w:p w:rsidR="000E467F" w:rsidRDefault="000E467F" w:rsidP="00E2275A"/>
    <w:p w:rsidR="003B311B" w:rsidRDefault="003B311B" w:rsidP="002D1E0D">
      <w:pPr>
        <w:pStyle w:val="Kop3"/>
      </w:pPr>
      <w:bookmarkStart w:id="138" w:name="_Toc517789773"/>
      <w:bookmarkStart w:id="139" w:name="_Toc517790952"/>
      <w:bookmarkStart w:id="140" w:name="_Toc517794093"/>
      <w:bookmarkStart w:id="141" w:name="_Toc517794227"/>
      <w:r>
        <w:t xml:space="preserve">De </w:t>
      </w:r>
      <w:r w:rsidRPr="002D1E0D">
        <w:t>perceptron</w:t>
      </w:r>
      <w:bookmarkEnd w:id="138"/>
      <w:bookmarkEnd w:id="139"/>
      <w:bookmarkEnd w:id="140"/>
      <w:bookmarkEnd w:id="141"/>
    </w:p>
    <w:p w:rsidR="00DD51A9" w:rsidRPr="00C9598C" w:rsidRDefault="003B311B" w:rsidP="003B311B">
      <w:r>
        <w:t xml:space="preserve">Aan de basis van ML staan zogeheten Neural Networks. Dit zijn simpele netwerken die outputs berekenen door het vermenigvuldigingen van inputs. De meest simpele vorm hiervan is een perceptron. Volgens Nielsen (2017) kan een perceptron een ouput berekenen van 0 (uit) of 1 (aan) </w:t>
      </w:r>
      <w:r w:rsidR="00DD51A9">
        <w:t xml:space="preserve">door een aantal berekeningen te doen op de inputs. In </w:t>
      </w:r>
      <w:r w:rsidR="00EF399A">
        <w:fldChar w:fldCharType="begin"/>
      </w:r>
      <w:r w:rsidR="00EF399A">
        <w:instrText xml:space="preserve"> REF _Ref515359422 </w:instrText>
      </w:r>
      <w:r w:rsidR="00EF399A">
        <w:fldChar w:fldCharType="separate"/>
      </w:r>
      <w:r w:rsidR="00321086">
        <w:t xml:space="preserve">Figuur </w:t>
      </w:r>
      <w:r w:rsidR="00321086">
        <w:rPr>
          <w:noProof/>
        </w:rPr>
        <w:t>9</w:t>
      </w:r>
      <w:r w:rsidR="00EF399A">
        <w:rPr>
          <w:noProof/>
        </w:rPr>
        <w:fldChar w:fldCharType="end"/>
      </w:r>
      <w:r w:rsidR="00CA04BE">
        <w:t xml:space="preserve"> wordt een perceptron weergegeven. </w:t>
      </w:r>
      <w:r w:rsidR="00C9598C">
        <w:rPr>
          <w:rFonts w:ascii="Cambria Math" w:hAnsi="Cambria Math" w:cs="Cambria Math"/>
        </w:rPr>
        <w:t>𝑥₁</w:t>
      </w:r>
      <w:r w:rsidR="00C9598C">
        <w:t xml:space="preserve">, </w:t>
      </w:r>
      <w:r w:rsidR="00C9598C">
        <w:rPr>
          <w:rFonts w:ascii="Cambria Math" w:hAnsi="Cambria Math" w:cs="Cambria Math"/>
        </w:rPr>
        <w:t>𝑥₂</w:t>
      </w:r>
      <w:r w:rsidR="00C9598C">
        <w:t xml:space="preserve"> en </w:t>
      </w:r>
      <w:r w:rsidR="00C9598C">
        <w:rPr>
          <w:rFonts w:ascii="Cambria Math" w:hAnsi="Cambria Math" w:cs="Cambria Math"/>
        </w:rPr>
        <w:t xml:space="preserve">𝑥₃ </w:t>
      </w:r>
      <w:r w:rsidR="00C9598C">
        <w:t>zijn de drie inputs van deze perceptron.</w:t>
      </w:r>
    </w:p>
    <w:p w:rsidR="00DD51A9" w:rsidRDefault="00DD51A9" w:rsidP="003B311B"/>
    <w:p w:rsidR="00DD51A9" w:rsidRDefault="00DD51A9" w:rsidP="00A47439">
      <w:pPr>
        <w:keepNext/>
        <w:ind w:left="0"/>
      </w:pPr>
      <w:r>
        <w:rPr>
          <w:noProof/>
        </w:rPr>
        <w:drawing>
          <wp:inline distT="0" distB="0" distL="0" distR="0" wp14:anchorId="3F0679B0" wp14:editId="76773DAF">
            <wp:extent cx="2600325" cy="1276350"/>
            <wp:effectExtent l="0" t="0" r="0" b="0"/>
            <wp:docPr id="12" name="Afbeelding 12" descr="https://lh4.googleusercontent.com/X7xd2w0xai22-6k4e9sLLuEwIqN7HTNIRpHF_9zS-V5D3ybRTSw94fMmNIQPrLaa5JfjAFOlz8hXHklH1d0c3AZJJq1TOtkQQPfTsitfA_O94mz8h6rcPNZAVtzWsGMXBZkL47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7xd2w0xai22-6k4e9sLLuEwIqN7HTNIRpHF_9zS-V5D3ybRTSw94fMmNIQPrLaa5JfjAFOlz8hXHklH1d0c3AZJJq1TOtkQQPfTsitfA_O94mz8h6rcPNZAVtzWsGMXBZkL47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0325" cy="1276350"/>
                    </a:xfrm>
                    <a:prstGeom prst="rect">
                      <a:avLst/>
                    </a:prstGeom>
                    <a:noFill/>
                    <a:ln>
                      <a:noFill/>
                    </a:ln>
                  </pic:spPr>
                </pic:pic>
              </a:graphicData>
            </a:graphic>
          </wp:inline>
        </w:drawing>
      </w:r>
    </w:p>
    <w:p w:rsidR="00DD51A9" w:rsidRDefault="00DD51A9" w:rsidP="00DD51A9">
      <w:pPr>
        <w:pStyle w:val="Bijschrift"/>
      </w:pPr>
      <w:bookmarkStart w:id="142" w:name="_Ref515359422"/>
      <w:bookmarkStart w:id="143" w:name="_Toc517794322"/>
      <w:r>
        <w:t xml:space="preserve">Figuur </w:t>
      </w:r>
      <w:r w:rsidR="00EF399A">
        <w:fldChar w:fldCharType="begin"/>
      </w:r>
      <w:r w:rsidR="00EF399A">
        <w:instrText xml:space="preserve"> SEQ Figuur \* ARABIC </w:instrText>
      </w:r>
      <w:r w:rsidR="00EF399A">
        <w:fldChar w:fldCharType="separate"/>
      </w:r>
      <w:r w:rsidR="00321086">
        <w:rPr>
          <w:noProof/>
        </w:rPr>
        <w:t>9</w:t>
      </w:r>
      <w:r w:rsidR="00EF399A">
        <w:rPr>
          <w:noProof/>
        </w:rPr>
        <w:fldChar w:fldCharType="end"/>
      </w:r>
      <w:bookmarkEnd w:id="142"/>
      <w:r>
        <w:t>: Perceptron</w:t>
      </w:r>
      <w:bookmarkEnd w:id="143"/>
    </w:p>
    <w:p w:rsidR="00DA196C" w:rsidRDefault="00DA196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DA196C" w:rsidRDefault="00DA196C" w:rsidP="00DA196C">
      <w:pPr>
        <w:ind w:left="0"/>
      </w:pPr>
    </w:p>
    <w:p w:rsidR="00C9598C" w:rsidRDefault="00C9598C" w:rsidP="00C9598C">
      <w:pPr>
        <w:keepNext/>
        <w:ind w:left="0"/>
      </w:pPr>
      <w:r>
        <w:rPr>
          <w:noProof/>
        </w:rPr>
        <w:drawing>
          <wp:inline distT="0" distB="0" distL="0" distR="0" wp14:anchorId="5786603A" wp14:editId="59268270">
            <wp:extent cx="2390775" cy="514350"/>
            <wp:effectExtent l="0" t="0" r="9525" b="0"/>
            <wp:docPr id="13" name="Afbeelding 13" descr="https://lh6.googleusercontent.com/nqUfSpbpi45V3phc1lK3yhegyufUfWdCRECKC9SuRuA_6JeAB4rpP4xER47hl-7A6NwG4HWHzy9y5a06r79oc-HsP_K8y9zwHhDPMcd3fW5vB8MQFLzIxpowMxrMTy-vrOOwwR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nqUfSpbpi45V3phc1lK3yhegyufUfWdCRECKC9SuRuA_6JeAB4rpP4xER47hl-7A6NwG4HWHzy9y5a06r79oc-HsP_K8y9zwHhDPMcd3fW5vB8MQFLzIxpowMxrMTy-vrOOwwR0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0775" cy="514350"/>
                    </a:xfrm>
                    <a:prstGeom prst="rect">
                      <a:avLst/>
                    </a:prstGeom>
                    <a:noFill/>
                    <a:ln>
                      <a:noFill/>
                    </a:ln>
                  </pic:spPr>
                </pic:pic>
              </a:graphicData>
            </a:graphic>
          </wp:inline>
        </w:drawing>
      </w:r>
    </w:p>
    <w:p w:rsidR="00C9598C" w:rsidRDefault="00C9598C" w:rsidP="00C9598C">
      <w:pPr>
        <w:pStyle w:val="Bijschrift"/>
      </w:pPr>
      <w:bookmarkStart w:id="144" w:name="_Ref515363838"/>
      <w:bookmarkStart w:id="145" w:name="_Ref515363831"/>
      <w:bookmarkStart w:id="146" w:name="_Toc517794323"/>
      <w:r>
        <w:t xml:space="preserve">Figuur </w:t>
      </w:r>
      <w:r w:rsidR="00EF399A">
        <w:fldChar w:fldCharType="begin"/>
      </w:r>
      <w:r w:rsidR="00EF399A">
        <w:instrText xml:space="preserve"> SEQ Figuur \* ARABIC </w:instrText>
      </w:r>
      <w:r w:rsidR="00EF399A">
        <w:fldChar w:fldCharType="separate"/>
      </w:r>
      <w:r w:rsidR="00321086">
        <w:rPr>
          <w:noProof/>
        </w:rPr>
        <w:t>10</w:t>
      </w:r>
      <w:r w:rsidR="00EF399A">
        <w:rPr>
          <w:noProof/>
        </w:rPr>
        <w:fldChar w:fldCharType="end"/>
      </w:r>
      <w:bookmarkEnd w:id="144"/>
      <w:r>
        <w:t>: Perceptron output formule</w:t>
      </w:r>
      <w:bookmarkEnd w:id="145"/>
      <w:bookmarkEnd w:id="146"/>
    </w:p>
    <w:p w:rsidR="00C9598C" w:rsidRDefault="00C9598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C9598C" w:rsidRDefault="00C9598C" w:rsidP="00DA196C">
      <w:pPr>
        <w:ind w:left="0"/>
      </w:pPr>
    </w:p>
    <w:p w:rsidR="006A658A" w:rsidRDefault="00C9598C" w:rsidP="006A658A">
      <w:pPr>
        <w:ind w:left="0"/>
      </w:pPr>
      <w:r>
        <w:t xml:space="preserve">De output van de perceptron is te berekenen met de formule van </w:t>
      </w:r>
      <w:r w:rsidR="00EF399A">
        <w:fldChar w:fldCharType="begin"/>
      </w:r>
      <w:r w:rsidR="00EF399A">
        <w:instrText xml:space="preserve"> REF _Ref515363838 </w:instrText>
      </w:r>
      <w:r w:rsidR="00EF399A">
        <w:fldChar w:fldCharType="separate"/>
      </w:r>
      <w:r w:rsidR="00321086">
        <w:t xml:space="preserve">Figuur </w:t>
      </w:r>
      <w:r w:rsidR="00321086">
        <w:rPr>
          <w:noProof/>
        </w:rPr>
        <w:t>10</w:t>
      </w:r>
      <w:r w:rsidR="00EF399A">
        <w:rPr>
          <w:noProof/>
        </w:rPr>
        <w:fldChar w:fldCharType="end"/>
      </w:r>
      <w:r>
        <w:t xml:space="preserve">. Elke lijn van de inputs van </w:t>
      </w:r>
      <w:r w:rsidR="00EF399A">
        <w:fldChar w:fldCharType="begin"/>
      </w:r>
      <w:r w:rsidR="00EF399A">
        <w:instrText xml:space="preserve"> REF _Ref515359422 </w:instrText>
      </w:r>
      <w:r w:rsidR="00EF399A">
        <w:fldChar w:fldCharType="separate"/>
      </w:r>
      <w:r w:rsidR="00321086">
        <w:t xml:space="preserve">Figuur </w:t>
      </w:r>
      <w:r w:rsidR="00321086">
        <w:rPr>
          <w:noProof/>
        </w:rPr>
        <w:t>9</w:t>
      </w:r>
      <w:r w:rsidR="00EF399A">
        <w:rPr>
          <w:noProof/>
        </w:rPr>
        <w:fldChar w:fldCharType="end"/>
      </w:r>
      <w:r>
        <w:t xml:space="preserve"> is een ‘weight’ (w in </w:t>
      </w:r>
      <w:r w:rsidR="00EF399A">
        <w:fldChar w:fldCharType="begin"/>
      </w:r>
      <w:r w:rsidR="00EF399A">
        <w:instrText xml:space="preserve"> REF _Ref515363838 </w:instrText>
      </w:r>
      <w:r w:rsidR="00EF399A">
        <w:fldChar w:fldCharType="separate"/>
      </w:r>
      <w:r w:rsidR="00321086">
        <w:t xml:space="preserve">Figuur </w:t>
      </w:r>
      <w:r w:rsidR="00321086">
        <w:rPr>
          <w:noProof/>
        </w:rPr>
        <w:t>10</w:t>
      </w:r>
      <w:r w:rsidR="00EF399A">
        <w:rPr>
          <w:noProof/>
        </w:rPr>
        <w:fldChar w:fldCharType="end"/>
      </w:r>
      <w:r>
        <w:t xml:space="preserve">). Dit is in essentie een getal, meestal tussen de -5 en 5 waarmee de input </w:t>
      </w:r>
      <w:r w:rsidR="00282A1C">
        <w:t>vermenigvuldigd</w:t>
      </w:r>
      <w:r>
        <w:t xml:space="preserve"> wordt. Alle drie inputs worden vermenigvuldigd met de bijbehorende weight. Deze drie uitkomsten worden bij elkaar opgeteld. Als de uitkomst hiervan boven de threshold ligt, is de output van de perceptron 1 en anders 0. De threshold is een nummer die per perceptron anders kan zijn en is een parameter van de perceptron. De ‘j’ in de formule van </w:t>
      </w:r>
      <w:r w:rsidR="00EF399A">
        <w:fldChar w:fldCharType="begin"/>
      </w:r>
      <w:r w:rsidR="00EF399A">
        <w:instrText xml:space="preserve"> REF _Ref515363838 </w:instrText>
      </w:r>
      <w:r w:rsidR="00EF399A">
        <w:fldChar w:fldCharType="separate"/>
      </w:r>
      <w:r w:rsidR="00321086">
        <w:t xml:space="preserve">Figuur </w:t>
      </w:r>
      <w:r w:rsidR="00321086">
        <w:rPr>
          <w:noProof/>
        </w:rPr>
        <w:t>10</w:t>
      </w:r>
      <w:r w:rsidR="00EF399A">
        <w:rPr>
          <w:noProof/>
        </w:rPr>
        <w:fldChar w:fldCharType="end"/>
      </w:r>
      <w:r>
        <w:t xml:space="preserve"> is het nummer van de input </w:t>
      </w:r>
      <w:r>
        <w:rPr>
          <w:rFonts w:ascii="Cambria Math" w:hAnsi="Cambria Math" w:cs="Cambria Math"/>
        </w:rPr>
        <w:t>𝑥</w:t>
      </w:r>
      <w:r>
        <w:t>.</w:t>
      </w:r>
    </w:p>
    <w:p w:rsidR="00A05A25" w:rsidRDefault="00A05A25" w:rsidP="006A658A">
      <w:pPr>
        <w:ind w:left="0"/>
      </w:pPr>
    </w:p>
    <w:p w:rsidR="00C9598C" w:rsidRDefault="00C9598C" w:rsidP="002D1E0D">
      <w:pPr>
        <w:pStyle w:val="Kop3"/>
      </w:pPr>
      <w:bookmarkStart w:id="147" w:name="_Toc517789774"/>
      <w:bookmarkStart w:id="148" w:name="_Toc517790953"/>
      <w:bookmarkStart w:id="149" w:name="_Toc517794094"/>
      <w:bookmarkStart w:id="150" w:name="_Toc517794228"/>
      <w:r>
        <w:t>Neural Networks</w:t>
      </w:r>
      <w:bookmarkEnd w:id="147"/>
      <w:bookmarkEnd w:id="148"/>
      <w:bookmarkEnd w:id="149"/>
      <w:bookmarkEnd w:id="150"/>
    </w:p>
    <w:p w:rsidR="006A658A" w:rsidRDefault="006A658A" w:rsidP="009B4CCF">
      <w:r>
        <w:t xml:space="preserve">Een neural network is een netwerk bestaande uit lagen van perceptrons. In </w:t>
      </w:r>
      <w:r>
        <w:fldChar w:fldCharType="begin"/>
      </w:r>
      <w:r>
        <w:instrText xml:space="preserve"> REF _Ref515459812 \h </w:instrText>
      </w:r>
      <w:r>
        <w:fldChar w:fldCharType="separate"/>
      </w:r>
      <w:r w:rsidR="00321086">
        <w:t xml:space="preserve">Figuur </w:t>
      </w:r>
      <w:r w:rsidR="00321086">
        <w:rPr>
          <w:noProof/>
        </w:rPr>
        <w:t>11</w:t>
      </w:r>
      <w:r>
        <w:fldChar w:fldCharType="end"/>
      </w:r>
      <w:r>
        <w:t xml:space="preserve"> is te zien dat een neural network </w:t>
      </w:r>
      <w:r w:rsidR="003D7306">
        <w:t>bestaat uit een input laag, een of meerdere verborgen lagen en een output laag van perceptrons. De perceptrons van de input laag krijgen hun inputs van de buitenwereld. Deze inputs kunnen dus worden gezien als een vector die als input van het neural network dient. Om de output van het neural network te berekenen worden per laag de outputs van de betreffende perceptrons berekend. De outputs van de eerste laag worden de inputs van de perceptrons in de tweede laag enzovoort. Uiteindelijk resulteert dit in een of meerdere outputs van het neural network, afhankelijk van het aantal perceptrons in de laatste laag.</w:t>
      </w:r>
    </w:p>
    <w:p w:rsidR="006A658A" w:rsidRDefault="006A658A" w:rsidP="009B4CCF"/>
    <w:p w:rsidR="006A658A" w:rsidRDefault="006A658A" w:rsidP="00A47439">
      <w:pPr>
        <w:keepNext/>
        <w:ind w:left="0"/>
      </w:pPr>
      <w:r>
        <w:rPr>
          <w:noProof/>
        </w:rPr>
        <w:drawing>
          <wp:inline distT="0" distB="0" distL="0" distR="0" wp14:anchorId="3566D5B6" wp14:editId="4521647C">
            <wp:extent cx="3600000" cy="1949374"/>
            <wp:effectExtent l="0" t="0" r="0" b="0"/>
            <wp:docPr id="8" name="Afbeelding 8" descr="https://lh3.googleusercontent.com/N0jus9NgqHS6Vzy5f-hCD_UTfhOZT96SpH2sBYuaob6FwhBkYO90RAvd3GmD-yQanoYtOQKOirvIFAE3CDc4DN3ViNdl_n3y_SzFkuGGCGzJMwys5rRJrIbKTK9Gl4979Y7CIz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0jus9NgqHS6Vzy5f-hCD_UTfhOZT96SpH2sBYuaob6FwhBkYO90RAvd3GmD-yQanoYtOQKOirvIFAE3CDc4DN3ViNdl_n3y_SzFkuGGCGzJMwys5rRJrIbKTK9Gl4979Y7CIzU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1949374"/>
                    </a:xfrm>
                    <a:prstGeom prst="rect">
                      <a:avLst/>
                    </a:prstGeom>
                    <a:noFill/>
                    <a:ln>
                      <a:noFill/>
                    </a:ln>
                  </pic:spPr>
                </pic:pic>
              </a:graphicData>
            </a:graphic>
          </wp:inline>
        </w:drawing>
      </w:r>
    </w:p>
    <w:p w:rsidR="006A658A" w:rsidRDefault="006A658A" w:rsidP="006A658A">
      <w:pPr>
        <w:pStyle w:val="Bijschrift"/>
      </w:pPr>
      <w:bookmarkStart w:id="151" w:name="_Ref515459812"/>
      <w:bookmarkStart w:id="152" w:name="_Toc517794324"/>
      <w:r>
        <w:t xml:space="preserve">Figuur </w:t>
      </w:r>
      <w:r w:rsidR="00EF399A">
        <w:fldChar w:fldCharType="begin"/>
      </w:r>
      <w:r w:rsidR="00EF399A">
        <w:instrText xml:space="preserve"> SEQ Figuur \* ARABIC </w:instrText>
      </w:r>
      <w:r w:rsidR="00EF399A">
        <w:fldChar w:fldCharType="separate"/>
      </w:r>
      <w:r w:rsidR="00321086">
        <w:rPr>
          <w:noProof/>
        </w:rPr>
        <w:t>11</w:t>
      </w:r>
      <w:r w:rsidR="00EF399A">
        <w:rPr>
          <w:noProof/>
        </w:rPr>
        <w:fldChar w:fldCharType="end"/>
      </w:r>
      <w:bookmarkEnd w:id="151"/>
      <w:r>
        <w:t>: Neural Network</w:t>
      </w:r>
      <w:bookmarkEnd w:id="152"/>
    </w:p>
    <w:p w:rsidR="006A658A" w:rsidRPr="006A658A" w:rsidRDefault="006A658A" w:rsidP="001022AB">
      <w:pPr>
        <w:pStyle w:val="Bijschrift"/>
        <w:rPr>
          <w:rFonts w:ascii="Times New Roman" w:hAnsi="Times New Roman" w:cs="Times New Roman"/>
          <w:sz w:val="24"/>
          <w:szCs w:val="24"/>
        </w:rPr>
      </w:pPr>
      <w:r w:rsidRPr="006A658A">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6A658A" w:rsidRDefault="006A658A" w:rsidP="006A658A">
      <w:pPr>
        <w:ind w:left="0"/>
      </w:pPr>
    </w:p>
    <w:p w:rsidR="00A05A25" w:rsidRDefault="003D7306" w:rsidP="00A05A25">
      <w:pPr>
        <w:ind w:left="0"/>
      </w:pPr>
      <w:r>
        <w:t>In het geval van neural networks wordt echter vaak de term ‘</w:t>
      </w:r>
      <w:r w:rsidRPr="00213273">
        <w:rPr>
          <w:i/>
        </w:rPr>
        <w:t>neuron</w:t>
      </w:r>
      <w:r>
        <w:t xml:space="preserve">’ gebruikt in plaats van perceptron. Naast de </w:t>
      </w:r>
      <w:r w:rsidR="00213273">
        <w:t>waarde (</w:t>
      </w:r>
      <w:r w:rsidR="00213273">
        <w:rPr>
          <w:rFonts w:ascii="Cambria Math" w:hAnsi="Cambria Math" w:cs="Cambria Math"/>
        </w:rPr>
        <w:t>𝑥</w:t>
      </w:r>
      <w:r w:rsidR="00213273">
        <w:t>) en de bijbehorende weights (w</w:t>
      </w:r>
      <w:r w:rsidR="00213273">
        <w:rPr>
          <w:vertAlign w:val="subscript"/>
        </w:rPr>
        <w:t>n</w:t>
      </w:r>
      <w:r w:rsidR="00213273" w:rsidRPr="00213273">
        <w:t>)</w:t>
      </w:r>
      <w:r w:rsidR="00213273">
        <w:rPr>
          <w:vertAlign w:val="subscript"/>
        </w:rPr>
        <w:t xml:space="preserve"> </w:t>
      </w:r>
      <w:r w:rsidR="00213273">
        <w:t xml:space="preserve">heeft een neuron ook een </w:t>
      </w:r>
      <w:r w:rsidR="00213273" w:rsidRPr="00213273">
        <w:rPr>
          <w:i/>
        </w:rPr>
        <w:t>bias</w:t>
      </w:r>
      <w:r w:rsidR="00213273">
        <w:t xml:space="preserve">. Dit is een extra variabele die wordt opgeteld bij de output van de neuron. Hierna wordt nog een extra berekening gedaan, de </w:t>
      </w:r>
      <w:r w:rsidR="00213273" w:rsidRPr="00213273">
        <w:rPr>
          <w:i/>
        </w:rPr>
        <w:t>activation function</w:t>
      </w:r>
      <w:r w:rsidR="00213273">
        <w:t>.</w:t>
      </w:r>
    </w:p>
    <w:p w:rsidR="005F6578" w:rsidRDefault="005F6578" w:rsidP="00A05A25">
      <w:pPr>
        <w:ind w:left="0"/>
      </w:pPr>
    </w:p>
    <w:p w:rsidR="00213273" w:rsidRDefault="00213273" w:rsidP="002D1E0D">
      <w:pPr>
        <w:pStyle w:val="Kop3"/>
      </w:pPr>
      <w:bookmarkStart w:id="153" w:name="_Ref517352230"/>
      <w:bookmarkStart w:id="154" w:name="_Toc517789775"/>
      <w:bookmarkStart w:id="155" w:name="_Toc517790954"/>
      <w:bookmarkStart w:id="156" w:name="_Toc517794095"/>
      <w:bookmarkStart w:id="157" w:name="_Toc517794229"/>
      <w:r>
        <w:t>Activation Functions</w:t>
      </w:r>
      <w:bookmarkEnd w:id="153"/>
      <w:bookmarkEnd w:id="154"/>
      <w:bookmarkEnd w:id="155"/>
      <w:bookmarkEnd w:id="156"/>
      <w:bookmarkEnd w:id="157"/>
    </w:p>
    <w:p w:rsidR="001B3E14" w:rsidRDefault="00014DFF" w:rsidP="00213273">
      <w:r>
        <w:t xml:space="preserve">In plaats van een threshold heeft een neuron een activation function om de output te berekenen. </w:t>
      </w:r>
      <w:r w:rsidR="006962C3">
        <w:t xml:space="preserve">Een veelvoorkomende activation function is de </w:t>
      </w:r>
      <w:r w:rsidR="006962C3" w:rsidRPr="006962C3">
        <w:rPr>
          <w:i/>
        </w:rPr>
        <w:t>sigmoïd</w:t>
      </w:r>
      <w:r w:rsidR="001B3E14">
        <w:rPr>
          <w:i/>
        </w:rPr>
        <w:t xml:space="preserve"> </w:t>
      </w:r>
      <w:r w:rsidR="001B3E14">
        <w:t>(</w:t>
      </w:r>
      <w:r w:rsidR="001B3E14">
        <w:fldChar w:fldCharType="begin"/>
      </w:r>
      <w:r w:rsidR="001B3E14">
        <w:instrText xml:space="preserve"> REF _Ref515461170 \h </w:instrText>
      </w:r>
      <w:r w:rsidR="001B3E14">
        <w:fldChar w:fldCharType="separate"/>
      </w:r>
      <w:r w:rsidR="00321086">
        <w:t xml:space="preserve">Figuur </w:t>
      </w:r>
      <w:r w:rsidR="00321086">
        <w:rPr>
          <w:noProof/>
        </w:rPr>
        <w:t>12</w:t>
      </w:r>
      <w:r w:rsidR="001B3E14">
        <w:fldChar w:fldCharType="end"/>
      </w:r>
      <w:r w:rsidR="001B3E14">
        <w:t>)</w:t>
      </w:r>
      <w:r w:rsidR="006962C3">
        <w:t>.</w:t>
      </w:r>
      <w:r w:rsidR="001B3E14">
        <w:t xml:space="preserve"> Het resultaat van de standaard</w:t>
      </w:r>
      <w:r w:rsidR="006962C3">
        <w:t xml:space="preserve"> sigmoïd formule </w:t>
      </w:r>
      <w:r w:rsidR="001B3E14">
        <w:t>ligt altijd tussen de 0</w:t>
      </w:r>
      <w:r w:rsidR="005508B8">
        <w:t xml:space="preserve"> en 1 zoals te zien is in de plot van </w:t>
      </w:r>
      <w:r w:rsidR="005508B8">
        <w:fldChar w:fldCharType="begin"/>
      </w:r>
      <w:r w:rsidR="005508B8">
        <w:instrText xml:space="preserve"> REF _Ref515461645 \h </w:instrText>
      </w:r>
      <w:r w:rsidR="005508B8">
        <w:fldChar w:fldCharType="separate"/>
      </w:r>
      <w:r w:rsidR="00321086">
        <w:t xml:space="preserve">Figuur </w:t>
      </w:r>
      <w:r w:rsidR="00321086">
        <w:rPr>
          <w:noProof/>
        </w:rPr>
        <w:t>13</w:t>
      </w:r>
      <w:r w:rsidR="005508B8">
        <w:fldChar w:fldCharType="end"/>
      </w:r>
      <w:r w:rsidR="00215622">
        <w:t>.</w:t>
      </w:r>
      <w:r>
        <w:t xml:space="preserve"> Een neuron kan door de activation function ook gedeeltelijk aan staan, wanneer de output niet exact 0 of 1 is.</w:t>
      </w:r>
    </w:p>
    <w:p w:rsidR="001B3E14" w:rsidRDefault="001B3E14" w:rsidP="00213273"/>
    <w:p w:rsidR="001B3E14" w:rsidRDefault="001B3E14" w:rsidP="00A47439">
      <w:pPr>
        <w:keepNext/>
        <w:ind w:left="0"/>
      </w:pPr>
      <w:r>
        <w:rPr>
          <w:noProof/>
        </w:rPr>
        <w:drawing>
          <wp:inline distT="0" distB="0" distL="0" distR="0" wp14:anchorId="2D18B9D2" wp14:editId="289D7FC9">
            <wp:extent cx="1047750" cy="457200"/>
            <wp:effectExtent l="0" t="0" r="0" b="0"/>
            <wp:docPr id="10" name="Afbeelding 10" descr="https://lh4.googleusercontent.com/RjQDV6lWOs-xRvBQItrYfgfUP2KVbSWDZECm-bb1vn8Ql2iy1tZIr_5uG5pyypxbt_t15mYbydtITWWjJr8xnyfQWce9frl-oSjKXNjyBIckEXl0RP00d-uWsG9RgAt5UVv0sG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jQDV6lWOs-xRvBQItrYfgfUP2KVbSWDZECm-bb1vn8Ql2iy1tZIr_5uG5pyypxbt_t15mYbydtITWWjJr8xnyfQWce9frl-oSjKXNjyBIckEXl0RP00d-uWsG9RgAt5UVv0sGe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7750" cy="457200"/>
                    </a:xfrm>
                    <a:prstGeom prst="rect">
                      <a:avLst/>
                    </a:prstGeom>
                    <a:noFill/>
                    <a:ln>
                      <a:noFill/>
                    </a:ln>
                  </pic:spPr>
                </pic:pic>
              </a:graphicData>
            </a:graphic>
          </wp:inline>
        </w:drawing>
      </w:r>
    </w:p>
    <w:p w:rsidR="001B3E14" w:rsidRDefault="001B3E14" w:rsidP="001B3E14">
      <w:pPr>
        <w:pStyle w:val="Bijschrift"/>
      </w:pPr>
      <w:bookmarkStart w:id="158" w:name="_Ref515461170"/>
      <w:bookmarkStart w:id="159" w:name="_Toc517794325"/>
      <w:r>
        <w:t xml:space="preserve">Figuur </w:t>
      </w:r>
      <w:r w:rsidR="00EF399A">
        <w:fldChar w:fldCharType="begin"/>
      </w:r>
      <w:r w:rsidR="00EF399A">
        <w:instrText xml:space="preserve"> SEQ Figuur \* ARABIC </w:instrText>
      </w:r>
      <w:r w:rsidR="00EF399A">
        <w:fldChar w:fldCharType="separate"/>
      </w:r>
      <w:r w:rsidR="00321086">
        <w:rPr>
          <w:noProof/>
        </w:rPr>
        <w:t>12</w:t>
      </w:r>
      <w:r w:rsidR="00EF399A">
        <w:rPr>
          <w:noProof/>
        </w:rPr>
        <w:fldChar w:fldCharType="end"/>
      </w:r>
      <w:bookmarkEnd w:id="158"/>
      <w:r>
        <w:t>: Standaard sigmoïd formule</w:t>
      </w:r>
      <w:bookmarkEnd w:id="159"/>
    </w:p>
    <w:p w:rsidR="001B1CD6" w:rsidRDefault="001B3E14" w:rsidP="00213273">
      <w:r w:rsidRPr="00303013">
        <w:t xml:space="preserve"> </w:t>
      </w:r>
    </w:p>
    <w:p w:rsidR="005508B8" w:rsidRDefault="005508B8" w:rsidP="005508B8">
      <w:pPr>
        <w:keepNext/>
        <w:ind w:left="0"/>
      </w:pPr>
      <w:r>
        <w:rPr>
          <w:noProof/>
        </w:rPr>
        <w:drawing>
          <wp:inline distT="0" distB="0" distL="0" distR="0" wp14:anchorId="3D3C1B56" wp14:editId="45F17980">
            <wp:extent cx="2466975" cy="1543050"/>
            <wp:effectExtent l="0" t="0" r="9525" b="0"/>
            <wp:docPr id="14" name="Afbeelding 14" descr="https://lh3.googleusercontent.com/pHNw7WXkF8kNYtsqCHFTvCD8bSK6BkcQZAJNKSHwQ8HrGZHW9VfLEngb13o-YDrjRLdq8hD5eSBlRcP7i_iOQlKIVBIDUxEoqUYsFxSw_WdILw5qGeLfE9DcQKXGLT03lQ5hq6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HNw7WXkF8kNYtsqCHFTvCD8bSK6BkcQZAJNKSHwQ8HrGZHW9VfLEngb13o-YDrjRLdq8hD5eSBlRcP7i_iOQlKIVBIDUxEoqUYsFxSw_WdILw5qGeLfE9DcQKXGLT03lQ5hq6Q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6975" cy="1543050"/>
                    </a:xfrm>
                    <a:prstGeom prst="rect">
                      <a:avLst/>
                    </a:prstGeom>
                    <a:noFill/>
                    <a:ln>
                      <a:noFill/>
                    </a:ln>
                  </pic:spPr>
                </pic:pic>
              </a:graphicData>
            </a:graphic>
          </wp:inline>
        </w:drawing>
      </w:r>
    </w:p>
    <w:p w:rsidR="005508B8" w:rsidRDefault="005508B8" w:rsidP="005508B8">
      <w:pPr>
        <w:pStyle w:val="Bijschrift"/>
      </w:pPr>
      <w:bookmarkStart w:id="160" w:name="_Ref515461645"/>
      <w:bookmarkStart w:id="161" w:name="_Toc517794326"/>
      <w:r>
        <w:t xml:space="preserve">Figuur </w:t>
      </w:r>
      <w:r w:rsidR="00EF399A">
        <w:fldChar w:fldCharType="begin"/>
      </w:r>
      <w:r w:rsidR="00EF399A">
        <w:instrText xml:space="preserve"> SEQ Figuur \* ARABIC </w:instrText>
      </w:r>
      <w:r w:rsidR="00EF399A">
        <w:fldChar w:fldCharType="separate"/>
      </w:r>
      <w:r w:rsidR="00321086">
        <w:rPr>
          <w:noProof/>
        </w:rPr>
        <w:t>13</w:t>
      </w:r>
      <w:r w:rsidR="00EF399A">
        <w:rPr>
          <w:noProof/>
        </w:rPr>
        <w:fldChar w:fldCharType="end"/>
      </w:r>
      <w:bookmarkEnd w:id="160"/>
      <w:r>
        <w:t>: Plot van de sigmoïd formule</w:t>
      </w:r>
      <w:bookmarkEnd w:id="161"/>
    </w:p>
    <w:p w:rsidR="00215622" w:rsidRPr="000B1158" w:rsidRDefault="00556FBB" w:rsidP="001022AB">
      <w:pPr>
        <w:pStyle w:val="Bijschrift"/>
        <w:rPr>
          <w:rStyle w:val="NootChar"/>
          <w:i w:val="0"/>
        </w:rPr>
      </w:pPr>
      <w:r>
        <w:rPr>
          <w:iCs/>
        </w:rPr>
        <w:t xml:space="preserve">Noot. </w:t>
      </w:r>
      <w:r w:rsidRPr="000B1158">
        <w:rPr>
          <w:rStyle w:val="NootChar"/>
          <w:i w:val="0"/>
        </w:rPr>
        <w:t>Herdrukt van “Using neural nets to recognize handwritten digits”</w:t>
      </w:r>
      <w:r w:rsidR="000F2691" w:rsidRPr="000B1158">
        <w:rPr>
          <w:rStyle w:val="NootChar"/>
          <w:i w:val="0"/>
        </w:rPr>
        <w:t>, door Nielsen, M., (2017</w:t>
      </w:r>
      <w:r w:rsidR="006E73B8" w:rsidRPr="000B1158">
        <w:rPr>
          <w:rStyle w:val="NootChar"/>
          <w:i w:val="0"/>
        </w:rPr>
        <w:t>, december</w:t>
      </w:r>
      <w:r w:rsidRPr="000B1158">
        <w:rPr>
          <w:rStyle w:val="NootChar"/>
          <w:i w:val="0"/>
        </w:rPr>
        <w:t>). Geraadpleegd van http://neuralnetworksanddeeplearning.com/chap1.html</w:t>
      </w:r>
    </w:p>
    <w:p w:rsidR="00A05A25" w:rsidRDefault="00A05A25" w:rsidP="00A05A25"/>
    <w:p w:rsidR="00556FBB" w:rsidRDefault="00556FBB" w:rsidP="00215622">
      <w:r>
        <w:t>Volgens Rojas (1996) is het noodzakelijk om een functie te gebruiken met een gelijkmatige helling om te zorgen dat het ML algoritme de weights van de neurons ook gelijkmatig kan veranderen en zo langzaam bij het gewenste resultaat kan komen.</w:t>
      </w:r>
    </w:p>
    <w:p w:rsidR="00556FBB" w:rsidRDefault="00556FBB" w:rsidP="00215622"/>
    <w:p w:rsidR="00A973A6" w:rsidRDefault="00556FBB" w:rsidP="00215622">
      <w:r>
        <w:t xml:space="preserve">Een andere activation function die steeds vaker gebruikt wordt is de </w:t>
      </w:r>
      <w:r>
        <w:rPr>
          <w:i/>
        </w:rPr>
        <w:t>Rectified Linear Unit (ReLU)</w:t>
      </w:r>
      <w:r>
        <w:t>. Het resultaat van de ReLU formule is 0 voor alle negatieve waardes en veranderd niets aan de positieve waardes</w:t>
      </w:r>
      <w:r w:rsidR="00BC191D">
        <w:t xml:space="preserve"> (</w:t>
      </w:r>
      <w:r w:rsidR="00BC191D">
        <w:fldChar w:fldCharType="begin"/>
      </w:r>
      <w:r w:rsidR="00BC191D">
        <w:instrText xml:space="preserve"> REF _Ref515463099 \h </w:instrText>
      </w:r>
      <w:r w:rsidR="00BC191D">
        <w:fldChar w:fldCharType="separate"/>
      </w:r>
      <w:r w:rsidR="00321086">
        <w:t xml:space="preserve">Figuur </w:t>
      </w:r>
      <w:r w:rsidR="00321086">
        <w:rPr>
          <w:noProof/>
        </w:rPr>
        <w:t>14</w:t>
      </w:r>
      <w:r w:rsidR="00BC191D">
        <w:fldChar w:fldCharType="end"/>
      </w:r>
      <w:r w:rsidR="00BC191D">
        <w:t>)</w:t>
      </w:r>
      <w:r>
        <w:t>.</w:t>
      </w:r>
    </w:p>
    <w:p w:rsidR="00A973A6" w:rsidRDefault="00A973A6" w:rsidP="00215622"/>
    <w:p w:rsidR="00A973A6" w:rsidRDefault="007F5DEA" w:rsidP="00A973A6">
      <w:pPr>
        <w:keepNext/>
        <w:ind w:left="0"/>
      </w:pPr>
      <w:r>
        <w:rPr>
          <w:noProof/>
        </w:rPr>
        <w:drawing>
          <wp:inline distT="0" distB="0" distL="0" distR="0" wp14:anchorId="5BCEF35F" wp14:editId="2D5B757B">
            <wp:extent cx="3638550" cy="152400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38550" cy="1524000"/>
                    </a:xfrm>
                    <a:prstGeom prst="rect">
                      <a:avLst/>
                    </a:prstGeom>
                  </pic:spPr>
                </pic:pic>
              </a:graphicData>
            </a:graphic>
          </wp:inline>
        </w:drawing>
      </w:r>
    </w:p>
    <w:p w:rsidR="00A973A6" w:rsidRDefault="00A973A6" w:rsidP="00A973A6">
      <w:pPr>
        <w:pStyle w:val="Bijschrift"/>
      </w:pPr>
      <w:bookmarkStart w:id="162" w:name="_Ref515463099"/>
      <w:bookmarkStart w:id="163" w:name="_Toc517794327"/>
      <w:r>
        <w:t xml:space="preserve">Figuur </w:t>
      </w:r>
      <w:r w:rsidR="00EF399A">
        <w:fldChar w:fldCharType="begin"/>
      </w:r>
      <w:r w:rsidR="00EF399A">
        <w:instrText xml:space="preserve"> SEQ Figuur \* ARABIC </w:instrText>
      </w:r>
      <w:r w:rsidR="00EF399A">
        <w:fldChar w:fldCharType="separate"/>
      </w:r>
      <w:r w:rsidR="00321086">
        <w:rPr>
          <w:noProof/>
        </w:rPr>
        <w:t>14</w:t>
      </w:r>
      <w:r w:rsidR="00EF399A">
        <w:rPr>
          <w:noProof/>
        </w:rPr>
        <w:fldChar w:fldCharType="end"/>
      </w:r>
      <w:bookmarkEnd w:id="162"/>
      <w:r>
        <w:t xml:space="preserve">: Plot van de </w:t>
      </w:r>
      <w:r w:rsidR="007F5DEA">
        <w:t xml:space="preserve">standaard </w:t>
      </w:r>
      <w:r>
        <w:t>ReLU</w:t>
      </w:r>
      <w:bookmarkEnd w:id="163"/>
    </w:p>
    <w:p w:rsidR="00A973A6" w:rsidRDefault="00A973A6" w:rsidP="001022AB">
      <w:pPr>
        <w:pStyle w:val="Bijschrift"/>
      </w:pPr>
      <w:r>
        <w:rPr>
          <w:iCs/>
        </w:rPr>
        <w:t xml:space="preserve">Noot. </w:t>
      </w:r>
      <w:r w:rsidR="007F5DEA" w:rsidRPr="000B1158">
        <w:rPr>
          <w:rStyle w:val="NootChar"/>
          <w:i w:val="0"/>
        </w:rPr>
        <w:t>Aangepast</w:t>
      </w:r>
      <w:r w:rsidRPr="000B1158">
        <w:rPr>
          <w:rStyle w:val="NootChar"/>
          <w:i w:val="0"/>
        </w:rPr>
        <w:t xml:space="preserve"> van “Rectified-Linear unit </w:t>
      </w:r>
      <w:r w:rsidR="00691A0B" w:rsidRPr="000B1158">
        <w:rPr>
          <w:rStyle w:val="NootChar"/>
          <w:i w:val="0"/>
        </w:rPr>
        <w:t>Layer”, door Santos, L., (2018</w:t>
      </w:r>
      <w:r w:rsidRPr="000B1158">
        <w:rPr>
          <w:rStyle w:val="NootChar"/>
          <w:i w:val="0"/>
        </w:rPr>
        <w:t>). Geraadpleegd van https://leonardoaraujosantos.gitbooks.io/artificial-inteligence/content/relu_layer.html</w:t>
      </w:r>
    </w:p>
    <w:p w:rsidR="00A973A6" w:rsidRDefault="00A973A6" w:rsidP="00A973A6"/>
    <w:p w:rsidR="007F5DEA" w:rsidRDefault="0076452F" w:rsidP="007F5DEA">
      <w:pPr>
        <w:rPr>
          <w:noProof/>
        </w:rPr>
      </w:pPr>
      <w:r>
        <w:t xml:space="preserve">In 2017 onderzocht Sharma de voor- en nadelen van de ReLU formule. </w:t>
      </w:r>
      <w:r w:rsidR="00280926">
        <w:t>Een belangrijk voordeel is dat de negatieve waardes niet doorberekend hoeven te worden, omdat ze altijd 0 worden. Dit is van positieve invloed op de snelheid waarmee het neural network berekend wordt. Een nadeel van de ReLU formule is dat de formule geen helling heeft voor negatieve waardes. De helling van de activation function is de reden dat neural networks langzaam bij het beoogde doel komen. Zodra een neuron een negatieve output heeft, is de helling van de ReLU formule 0 en veranderd de output van de neuron niet meer. Volgens Sharma (2017) heet dit het ‘</w:t>
      </w:r>
      <w:r w:rsidR="00280926" w:rsidRPr="007F3E1F">
        <w:rPr>
          <w:i/>
        </w:rPr>
        <w:t>stervende ReLU probleem</w:t>
      </w:r>
      <w:r w:rsidR="00280926">
        <w:t xml:space="preserve">’. De neurons die dit probleem ervaren zijn niet meer van nut voor het neural network. Door een </w:t>
      </w:r>
      <w:r w:rsidR="007F3E1F">
        <w:t xml:space="preserve">aangepaste ReLU formule te gebruiken kan dit worden opgelost. Deze formule heet de </w:t>
      </w:r>
      <w:r w:rsidR="007F3E1F">
        <w:rPr>
          <w:i/>
        </w:rPr>
        <w:t>leaky ReLU</w:t>
      </w:r>
      <w:r w:rsidR="007F3E1F">
        <w:t xml:space="preserve"> </w:t>
      </w:r>
      <w:r w:rsidR="007F5DEA">
        <w:t>(</w:t>
      </w:r>
      <w:r w:rsidR="007F5DEA">
        <w:fldChar w:fldCharType="begin"/>
      </w:r>
      <w:r w:rsidR="007F5DEA">
        <w:instrText xml:space="preserve"> REF _Ref515524324 \h </w:instrText>
      </w:r>
      <w:r w:rsidR="007F5DEA">
        <w:fldChar w:fldCharType="separate"/>
      </w:r>
      <w:r w:rsidR="00321086">
        <w:t xml:space="preserve">Figuur </w:t>
      </w:r>
      <w:r w:rsidR="00321086">
        <w:rPr>
          <w:noProof/>
        </w:rPr>
        <w:t>15</w:t>
      </w:r>
      <w:r w:rsidR="007F5DEA">
        <w:fldChar w:fldCharType="end"/>
      </w:r>
      <w:r w:rsidR="007F5DEA">
        <w:t xml:space="preserve">) </w:t>
      </w:r>
      <w:r w:rsidR="007F3E1F">
        <w:t>en is voor positieve waardes hetzelfde als de standaard ReLU</w:t>
      </w:r>
      <w:r w:rsidR="007F5DEA">
        <w:t>.</w:t>
      </w:r>
      <w:r w:rsidR="0094086E">
        <w:t xml:space="preserve"> Voor negatieve waardes is de helling niet 0 maar 0,01. Hiermee is het stervende ReLU probleem verholpen.</w:t>
      </w:r>
    </w:p>
    <w:p w:rsidR="007F5DEA" w:rsidRDefault="007F5DEA" w:rsidP="007F5DEA">
      <w:pPr>
        <w:rPr>
          <w:noProof/>
        </w:rPr>
      </w:pPr>
    </w:p>
    <w:p w:rsidR="007F5DEA" w:rsidRDefault="007F5DEA" w:rsidP="00284ED5">
      <w:pPr>
        <w:keepNext/>
        <w:ind w:left="0"/>
      </w:pPr>
      <w:r>
        <w:rPr>
          <w:noProof/>
        </w:rPr>
        <w:drawing>
          <wp:inline distT="0" distB="0" distL="0" distR="0" wp14:anchorId="28B6ADBA" wp14:editId="03337B56">
            <wp:extent cx="4162425" cy="1666875"/>
            <wp:effectExtent l="0" t="0" r="9525" b="9525"/>
            <wp:docPr id="26" name="Afbeelding 26" descr="https://lh4.googleusercontent.com/3X-uII0ZLpG-F1OhbMOUQev_KOinDcsNKVf0w53L56N6LndFHZpgFAMcNVCogXCKfQZ6XijNFkr41qk7BBslX83jxaMtJ2QYrhP3TtRyZeG4x2M88atzcyqvAY8VQ2XAYZ-xI7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3X-uII0ZLpG-F1OhbMOUQev_KOinDcsNKVf0w53L56N6LndFHZpgFAMcNVCogXCKfQZ6XijNFkr41qk7BBslX83jxaMtJ2QYrhP3TtRyZeG4x2M88atzcyqvAY8VQ2XAYZ-xI77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2425" cy="1666875"/>
                    </a:xfrm>
                    <a:prstGeom prst="rect">
                      <a:avLst/>
                    </a:prstGeom>
                    <a:noFill/>
                    <a:ln>
                      <a:noFill/>
                    </a:ln>
                  </pic:spPr>
                </pic:pic>
              </a:graphicData>
            </a:graphic>
          </wp:inline>
        </w:drawing>
      </w:r>
    </w:p>
    <w:p w:rsidR="007F5DEA" w:rsidRDefault="007F5DEA" w:rsidP="007F5DEA">
      <w:pPr>
        <w:pStyle w:val="Bijschrift"/>
      </w:pPr>
      <w:bookmarkStart w:id="164" w:name="_Ref515524324"/>
      <w:bookmarkStart w:id="165" w:name="_Toc517794328"/>
      <w:r>
        <w:t xml:space="preserve">Figuur </w:t>
      </w:r>
      <w:r w:rsidR="00EF399A">
        <w:fldChar w:fldCharType="begin"/>
      </w:r>
      <w:r w:rsidR="00EF399A">
        <w:instrText xml:space="preserve"> SEQ Figuur \* ARABIC </w:instrText>
      </w:r>
      <w:r w:rsidR="00EF399A">
        <w:fldChar w:fldCharType="separate"/>
      </w:r>
      <w:r w:rsidR="00321086">
        <w:rPr>
          <w:noProof/>
        </w:rPr>
        <w:t>15</w:t>
      </w:r>
      <w:r w:rsidR="00EF399A">
        <w:rPr>
          <w:noProof/>
        </w:rPr>
        <w:fldChar w:fldCharType="end"/>
      </w:r>
      <w:bookmarkEnd w:id="164"/>
      <w:r>
        <w:t>: Plot van de leaky ReLU</w:t>
      </w:r>
      <w:bookmarkEnd w:id="165"/>
    </w:p>
    <w:p w:rsidR="007F5DEA" w:rsidRPr="000B1158" w:rsidRDefault="007F5DEA" w:rsidP="001022AB">
      <w:pPr>
        <w:pStyle w:val="Bijschrift"/>
        <w:rPr>
          <w:rStyle w:val="NootChar"/>
          <w:i w:val="0"/>
        </w:rPr>
      </w:pPr>
      <w:r w:rsidRPr="007F5DEA">
        <w:t xml:space="preserve">Noot. </w:t>
      </w:r>
      <w:r w:rsidRPr="000B1158">
        <w:rPr>
          <w:rStyle w:val="NootChar"/>
          <w:i w:val="0"/>
        </w:rPr>
        <w:t>Aangepast van “Deep Learning Class #1 – Go Deep or Go Home”, door Monier, L., (2016). Geraadpleegd van https://www.slideshare.net/holbertonschool/deep-learning-keynote-1-by-louis-monier</w:t>
      </w:r>
    </w:p>
    <w:p w:rsidR="007F5DEA" w:rsidRDefault="007F5DEA" w:rsidP="00CB4527"/>
    <w:p w:rsidR="003C257C" w:rsidRDefault="0094086E" w:rsidP="003C257C">
      <w:r>
        <w:t xml:space="preserve">Nog een andere activation function is de hyperbolische tangens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t xml:space="preserve"> wat eigenlijk een variatie is op de sigmoïd formule, want </w:t>
      </w:r>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=2σ</m:t>
        </m:r>
        <m:d>
          <m:dPr>
            <m:ctrlPr>
              <w:rPr>
                <w:rFonts w:ascii="Cambria Math" w:hAnsi="Cambria Math"/>
                <w:i/>
              </w:rPr>
            </m:ctrlPr>
          </m:dPr>
          <m:e>
            <m:r>
              <w:rPr>
                <w:rFonts w:ascii="Cambria Math" w:hAnsi="Cambria Math"/>
              </w:rPr>
              <m:t>2x</m:t>
            </m:r>
          </m:e>
        </m:d>
        <m:r>
          <w:rPr>
            <w:rFonts w:ascii="Cambria Math" w:hAnsi="Cambria Math"/>
          </w:rPr>
          <m:t>-1</m:t>
        </m:r>
      </m:oMath>
      <w:r>
        <w:t>. Het verschil is dat de resultaten van deze formule tussen de -1 en 1 liggen en dat de helling twee keer steiler is.</w:t>
      </w:r>
    </w:p>
    <w:p w:rsidR="00A05A25" w:rsidRDefault="00A05A25" w:rsidP="003C257C"/>
    <w:p w:rsidR="003C257C" w:rsidRDefault="003C257C" w:rsidP="002D1E0D">
      <w:pPr>
        <w:pStyle w:val="Kop3"/>
        <w:rPr>
          <w:noProof/>
        </w:rPr>
      </w:pPr>
      <w:bookmarkStart w:id="166" w:name="_Ref515526435"/>
      <w:bookmarkStart w:id="167" w:name="_Toc517789776"/>
      <w:bookmarkStart w:id="168" w:name="_Toc517790955"/>
      <w:bookmarkStart w:id="169" w:name="_Toc517794096"/>
      <w:bookmarkStart w:id="170" w:name="_Toc517794230"/>
      <w:r>
        <w:t>Genetic algorithms</w:t>
      </w:r>
      <w:bookmarkEnd w:id="166"/>
      <w:bookmarkEnd w:id="167"/>
      <w:bookmarkEnd w:id="168"/>
      <w:bookmarkEnd w:id="169"/>
      <w:bookmarkEnd w:id="170"/>
    </w:p>
    <w:p w:rsidR="00D63C85" w:rsidRDefault="00D52B12" w:rsidP="003C257C">
      <w:r>
        <w:t xml:space="preserve">Volgens </w:t>
      </w:r>
      <w:r w:rsidRPr="00D52B12">
        <w:t>Tutorials Point (I) Pvt. Ltd.. (2016)</w:t>
      </w:r>
      <w:r w:rsidRPr="00303013">
        <w:t xml:space="preserve"> </w:t>
      </w:r>
      <w:r>
        <w:t xml:space="preserve">is een Genetic Algorithm (GA) een algoritme dat gebaseerd is op natuurlijke selectie in de natuur en is nog steeds een van de beste ML algoritmes. Een GA heeft net als in de natuur een bevolking of </w:t>
      </w:r>
      <w:r w:rsidRPr="00EE4896">
        <w:t>‘</w:t>
      </w:r>
      <w:r w:rsidRPr="00D52B12">
        <w:rPr>
          <w:i/>
        </w:rPr>
        <w:t>population</w:t>
      </w:r>
      <w:r w:rsidRPr="00EE4896">
        <w:t>’</w:t>
      </w:r>
      <w:r>
        <w:t xml:space="preserve">. </w:t>
      </w:r>
      <w:r w:rsidR="00EE4896">
        <w:t xml:space="preserve">Deze population ondergaat recombinaties en mutaties van genen. Deze genetische veranderingen resulteren in een nieuwe generatie van de bevolking. In de terminologie van GA’s heten de leden van de bevolking </w:t>
      </w:r>
      <w:r w:rsidR="00EE4896" w:rsidRPr="00EE4896">
        <w:t>‘</w:t>
      </w:r>
      <w:r w:rsidR="00EE4896">
        <w:rPr>
          <w:i/>
        </w:rPr>
        <w:t>chromosomen</w:t>
      </w:r>
      <w:r w:rsidR="00EE4896" w:rsidRPr="00EE4896">
        <w:t>’</w:t>
      </w:r>
      <w:r w:rsidR="00EE4896">
        <w:t>. Deze chromosomen worden ieder op basis van hun resultaten gescoord. Deze score heet de ‘</w:t>
      </w:r>
      <w:r w:rsidR="00EE4896" w:rsidRPr="00EE4896">
        <w:rPr>
          <w:i/>
        </w:rPr>
        <w:t>fitness</w:t>
      </w:r>
      <w:r w:rsidR="00EE4896">
        <w:t xml:space="preserve">’ en wordt gebruikt om </w:t>
      </w:r>
      <w:r w:rsidR="00D63C85">
        <w:t xml:space="preserve">te bepalen welke chromosomen reproduceren voor de volgende generatie. In </w:t>
      </w:r>
      <w:r w:rsidR="00D63C85">
        <w:fldChar w:fldCharType="begin"/>
      </w:r>
      <w:r w:rsidR="00D63C85">
        <w:instrText xml:space="preserve"> REF _Ref515527414 \h </w:instrText>
      </w:r>
      <w:r w:rsidR="00D63C85">
        <w:fldChar w:fldCharType="separate"/>
      </w:r>
      <w:r w:rsidR="00321086">
        <w:t xml:space="preserve">Figuur </w:t>
      </w:r>
      <w:r w:rsidR="00321086">
        <w:rPr>
          <w:noProof/>
        </w:rPr>
        <w:t>16</w:t>
      </w:r>
      <w:r w:rsidR="00D63C85">
        <w:fldChar w:fldCharType="end"/>
      </w:r>
      <w:r w:rsidR="00D63C85">
        <w:t xml:space="preserve"> wordt een overzicht van een GA weergegeven.</w:t>
      </w:r>
    </w:p>
    <w:p w:rsidR="00D63C85" w:rsidRDefault="00D63C85" w:rsidP="003C257C"/>
    <w:p w:rsidR="00D63C85" w:rsidRDefault="00D63C85" w:rsidP="00284ED5">
      <w:pPr>
        <w:keepNext/>
        <w:ind w:left="0"/>
      </w:pPr>
      <w:r>
        <w:rPr>
          <w:noProof/>
        </w:rPr>
        <w:drawing>
          <wp:inline distT="0" distB="0" distL="0" distR="0" wp14:anchorId="690F3FA6" wp14:editId="09099FFF">
            <wp:extent cx="3257550" cy="2390775"/>
            <wp:effectExtent l="0" t="0" r="0" b="9525"/>
            <wp:docPr id="27" name="Afbeelding 27" descr="https://lh6.googleusercontent.com/cP1Cm7tMhba85xH1Wf-cOXC1a6I-HEu1S54IpFhDaB5qpTKTJn9Zoz9FUOknNWjSYBxw9I6w1Ky6Geo70c_J5fRQQlT03MhZLriy2hIfsbkD1g4W-il8arpUz5nXSby3XiHdA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P1Cm7tMhba85xH1Wf-cOXC1a6I-HEu1S54IpFhDaB5qpTKTJn9Zoz9FUOknNWjSYBxw9I6w1Ky6Geo70c_J5fRQQlT03MhZLriy2hIfsbkD1g4W-il8arpUz5nXSby3XiHdAP-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7550" cy="2390775"/>
                    </a:xfrm>
                    <a:prstGeom prst="rect">
                      <a:avLst/>
                    </a:prstGeom>
                    <a:noFill/>
                    <a:ln>
                      <a:noFill/>
                    </a:ln>
                  </pic:spPr>
                </pic:pic>
              </a:graphicData>
            </a:graphic>
          </wp:inline>
        </w:drawing>
      </w:r>
    </w:p>
    <w:p w:rsidR="00D63C85" w:rsidRDefault="00D63C85" w:rsidP="00D63C85">
      <w:pPr>
        <w:pStyle w:val="Bijschrift"/>
      </w:pPr>
      <w:bookmarkStart w:id="171" w:name="_Ref515527414"/>
      <w:bookmarkStart w:id="172" w:name="_Toc517794329"/>
      <w:r>
        <w:t xml:space="preserve">Figuur </w:t>
      </w:r>
      <w:r w:rsidR="00EF399A">
        <w:fldChar w:fldCharType="begin"/>
      </w:r>
      <w:r w:rsidR="00EF399A">
        <w:instrText xml:space="preserve"> SEQ Figuur \* ARABIC </w:instrText>
      </w:r>
      <w:r w:rsidR="00EF399A">
        <w:fldChar w:fldCharType="separate"/>
      </w:r>
      <w:r w:rsidR="00321086">
        <w:rPr>
          <w:noProof/>
        </w:rPr>
        <w:t>16</w:t>
      </w:r>
      <w:r w:rsidR="00EF399A">
        <w:rPr>
          <w:noProof/>
        </w:rPr>
        <w:fldChar w:fldCharType="end"/>
      </w:r>
      <w:bookmarkEnd w:id="171"/>
      <w:r>
        <w:t>: Basis structuur en terminologie van GA's</w:t>
      </w:r>
      <w:bookmarkEnd w:id="172"/>
    </w:p>
    <w:p w:rsidR="00D63C85" w:rsidRDefault="00D63C85" w:rsidP="001022AB">
      <w:pPr>
        <w:pStyle w:val="Bijschrift"/>
      </w:pPr>
      <w:r>
        <w:rPr>
          <w:iCs/>
        </w:rPr>
        <w:t xml:space="preserve">Noot. </w:t>
      </w:r>
      <w:r w:rsidRPr="000B1158">
        <w:rPr>
          <w:rStyle w:val="NootChar"/>
          <w:i w:val="0"/>
        </w:rPr>
        <w:t>Herdrukt van “Genetic Algorithms”, door Tutorials Point (I) Pvt. Ltd.., (2016). Geraadpleegd van https://www.tutorialspoint.com/genetic_algorithms/genetic_algorithms_tutorial.pdf</w:t>
      </w:r>
    </w:p>
    <w:p w:rsidR="00D63C85" w:rsidRDefault="00D63C85" w:rsidP="00D63C85"/>
    <w:p w:rsidR="007E6605" w:rsidRDefault="00C2636E" w:rsidP="00D63C85">
      <w:r>
        <w:t xml:space="preserve">Een voordeel van GA’s is dat de hele population parallel kan worden gescoord, omdat het probleem wat opgelost moet worden voor de hele population hetzelfde is. </w:t>
      </w:r>
      <w:r w:rsidR="007E6605">
        <w:t>Ook is het eindresultaat van een GA niet een enkele oplossing, maar een hele verzameling van oplossingen die allemaal net iets anders zijn dan de rest. Een GA is echter niet geschikt voor problemen die te simpel zijn of waarvan de oplossing al bekend is. Voor dit soort problemen is een neural network een betere oplossing.</w:t>
      </w:r>
    </w:p>
    <w:p w:rsidR="007E6605" w:rsidRDefault="007E6605" w:rsidP="00D63C85"/>
    <w:p w:rsidR="007E6605" w:rsidRDefault="007E6605" w:rsidP="002D1E0D">
      <w:pPr>
        <w:pStyle w:val="Kop3"/>
        <w:rPr>
          <w:noProof/>
        </w:rPr>
      </w:pPr>
      <w:bookmarkStart w:id="173" w:name="_Ref515531939"/>
      <w:bookmarkStart w:id="174" w:name="_Toc517789777"/>
      <w:bookmarkStart w:id="175" w:name="_Toc517790956"/>
      <w:bookmarkStart w:id="176" w:name="_Toc517794097"/>
      <w:bookmarkStart w:id="177" w:name="_Toc517794231"/>
      <w:r>
        <w:t>Neuro Evolution of Augmenting Topologies</w:t>
      </w:r>
      <w:bookmarkEnd w:id="173"/>
      <w:bookmarkEnd w:id="174"/>
      <w:bookmarkEnd w:id="175"/>
      <w:bookmarkEnd w:id="176"/>
      <w:bookmarkEnd w:id="177"/>
    </w:p>
    <w:p w:rsidR="00D8557B" w:rsidRDefault="007E6605" w:rsidP="00131919">
      <w:r>
        <w:t>In 2004</w:t>
      </w:r>
      <w:r w:rsidR="00393DF7">
        <w:t xml:space="preserve"> ontwierp Stanley een combinatie tussen een neural network en GA’s en noemde dit nieuwe algoritme Neuro Evolution of Augmenting Topologies (NEAT). </w:t>
      </w:r>
      <w:r w:rsidR="006162A3">
        <w:t>De recombinaties en mutaties zoals bij GA’s gebeurt wordt bij NEAT op dezelfde manier toegepast op de weights van de neural networks</w:t>
      </w:r>
      <w:r w:rsidR="00131919">
        <w:t xml:space="preserve">. </w:t>
      </w:r>
      <w:r w:rsidR="006162A3">
        <w:t>Bij NEAT bestaat de population uit neural networks die kunnen worden gezien als de chromosomen. Naast de recombinaties en mutaties van weights zijn er nog twee manieren van mutatie</w:t>
      </w:r>
      <w:r w:rsidR="00E40F0F">
        <w:t xml:space="preserve"> (</w:t>
      </w:r>
      <w:r w:rsidR="00D8557B">
        <w:fldChar w:fldCharType="begin"/>
      </w:r>
      <w:r w:rsidR="00D8557B">
        <w:instrText xml:space="preserve"> REF _Ref515530521 \h </w:instrText>
      </w:r>
      <w:r w:rsidR="00D8557B">
        <w:fldChar w:fldCharType="separate"/>
      </w:r>
      <w:r w:rsidR="00321086">
        <w:t xml:space="preserve">Figuur </w:t>
      </w:r>
      <w:r w:rsidR="00321086">
        <w:rPr>
          <w:noProof/>
        </w:rPr>
        <w:t>17</w:t>
      </w:r>
      <w:r w:rsidR="00D8557B">
        <w:fldChar w:fldCharType="end"/>
      </w:r>
      <w:r w:rsidR="00E40F0F">
        <w:t>).</w:t>
      </w:r>
      <w:r w:rsidR="00D8557B">
        <w:t xml:space="preserve"> </w:t>
      </w:r>
    </w:p>
    <w:p w:rsidR="00D8557B" w:rsidRDefault="00D8557B" w:rsidP="00131919">
      <w:r>
        <w:t>Ten eerste kan er een nieuwe weight-lijn worden aangemaakt tussen twee neurons die nog niet met een weight-lijn verbonden waren. Dit is mogelijk omdat de neurons van de neural networks in de eerste generatie niet allemaal met elkaar verbonden zijn. Ten tweede kan er een nieuwe neuron worden aangemaakt die een bestaande weight-lijn in tweeën splitst. Deze neuron kan dan in een latere generatie door mutatie weer met andere neurons verbonden worden. Zo worden de neural networks langzaam groter en kunnen ze steeds complexere problemen oplossen.</w:t>
      </w:r>
    </w:p>
    <w:p w:rsidR="00D8557B" w:rsidRDefault="00D8557B" w:rsidP="00D8557B"/>
    <w:p w:rsidR="005B5DB7" w:rsidRDefault="005B5DB7" w:rsidP="005B5DB7">
      <w:pPr>
        <w:keepNext/>
        <w:ind w:left="0"/>
      </w:pPr>
      <w:r>
        <w:rPr>
          <w:noProof/>
        </w:rPr>
        <w:drawing>
          <wp:inline distT="0" distB="0" distL="0" distR="0" wp14:anchorId="514BB833" wp14:editId="60E67011">
            <wp:extent cx="3456000" cy="2231636"/>
            <wp:effectExtent l="0" t="0" r="0" b="0"/>
            <wp:docPr id="28" name="Afbeelding 28" descr="https://lh3.googleusercontent.com/rX5z-lu04Krf_2YCAayA3pBS5Cp-lwl9TCd-YosuHqx6_f5nfyIqb40TwRU6v-HTSl6cBEOf6UNZcV64wqlAeZdGZyXMt-GtO7P_siUq7zF_1FARteHtoxYnshcPPKNX5C_qx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rX5z-lu04Krf_2YCAayA3pBS5Cp-lwl9TCd-YosuHqx6_f5nfyIqb40TwRU6v-HTSl6cBEOf6UNZcV64wqlAeZdGZyXMt-GtO7P_siUq7zF_1FARteHtoxYnshcPPKNX5C_qxpw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6000" cy="2231636"/>
                    </a:xfrm>
                    <a:prstGeom prst="rect">
                      <a:avLst/>
                    </a:prstGeom>
                    <a:noFill/>
                    <a:ln>
                      <a:noFill/>
                    </a:ln>
                  </pic:spPr>
                </pic:pic>
              </a:graphicData>
            </a:graphic>
          </wp:inline>
        </w:drawing>
      </w:r>
    </w:p>
    <w:p w:rsidR="005B5DB7" w:rsidRDefault="005B5DB7" w:rsidP="005B5DB7">
      <w:pPr>
        <w:pStyle w:val="Bijschrift"/>
      </w:pPr>
      <w:bookmarkStart w:id="178" w:name="_Ref515530521"/>
      <w:bookmarkStart w:id="179" w:name="_Toc517794330"/>
      <w:r>
        <w:t xml:space="preserve">Figuur </w:t>
      </w:r>
      <w:r>
        <w:fldChar w:fldCharType="begin"/>
      </w:r>
      <w:r>
        <w:instrText xml:space="preserve"> SEQ Figuur \* ARABIC </w:instrText>
      </w:r>
      <w:r>
        <w:fldChar w:fldCharType="separate"/>
      </w:r>
      <w:r w:rsidR="00321086">
        <w:rPr>
          <w:noProof/>
        </w:rPr>
        <w:t>17</w:t>
      </w:r>
      <w:r>
        <w:rPr>
          <w:noProof/>
        </w:rPr>
        <w:fldChar w:fldCharType="end"/>
      </w:r>
      <w:bookmarkEnd w:id="178"/>
      <w:r>
        <w:t>: Aanvullende mutatiemogelijkheden van het NEAT algoritme</w:t>
      </w:r>
      <w:bookmarkEnd w:id="179"/>
    </w:p>
    <w:p w:rsidR="005B5DB7" w:rsidRPr="00E40F0F" w:rsidRDefault="005B5DB7" w:rsidP="005B5DB7">
      <w:pPr>
        <w:pStyle w:val="Bijschrift"/>
      </w:pPr>
      <w:r>
        <w:rPr>
          <w:iCs/>
        </w:rPr>
        <w:t xml:space="preserve">Noot. </w:t>
      </w:r>
      <w:r w:rsidRPr="000B1158">
        <w:rPr>
          <w:rStyle w:val="NootChar"/>
          <w:i w:val="0"/>
        </w:rPr>
        <w:t>Herdrukt van “Efficient Evolution of Neural Networks though Complexification”, door Stanley, K., (2004). Geraadpleegd van http://nn.cs.utexas.edu/downloads/papers/stanley.phd04.pdf</w:t>
      </w:r>
    </w:p>
    <w:p w:rsidR="005B5DB7" w:rsidRDefault="005B5DB7" w:rsidP="00D8557B"/>
    <w:p w:rsidR="005B5DB7" w:rsidRDefault="005B5DB7" w:rsidP="00D8557B"/>
    <w:p w:rsidR="00131919" w:rsidRDefault="00A10060" w:rsidP="00131919">
      <w:r>
        <w:t xml:space="preserve">Stanley (2004) heeft naast de bestaande inspiraties uit de natuur voor GA’s nog een nieuwe </w:t>
      </w:r>
      <w:r w:rsidR="00131919">
        <w:t>toepassing. Om ervoor te zorgen dat de variëteit van de neural networks hoog blijft wordt de population gegroepeerd op een vergelijkbare manier als diersoorten. De groepering vindt plaats op basis van het verschil in structuur en weights van de neural networks. De groepen neural networks evolueren onafhankelijk van elkaar waardoor elke groep compleet anders kan zijn. Hierdoor wordt er met NEAT vaak sneller een oplossing gevonden dan met een standaard GA. Dit blijkt ook uit de experimenten van NEAT door K. O. Stanley.</w:t>
      </w:r>
    </w:p>
    <w:p w:rsidR="00131919" w:rsidRDefault="00131919" w:rsidP="00131919"/>
    <w:p w:rsidR="00FB1533" w:rsidRDefault="00FB1533" w:rsidP="00E40F0F"/>
    <w:p w:rsidR="00283D1B" w:rsidRPr="00303013" w:rsidRDefault="00283D1B" w:rsidP="00E40F0F">
      <w:r w:rsidRPr="00303013">
        <w:br w:type="page"/>
      </w:r>
    </w:p>
    <w:p w:rsidR="0028227C" w:rsidRDefault="0028227C" w:rsidP="0028227C">
      <w:pPr>
        <w:pStyle w:val="Kop1"/>
      </w:pPr>
      <w:bookmarkStart w:id="180" w:name="_Toc517789778"/>
      <w:bookmarkStart w:id="181" w:name="_Toc517790957"/>
      <w:bookmarkStart w:id="182" w:name="_Toc517794098"/>
      <w:bookmarkStart w:id="183" w:name="_Toc517794232"/>
      <w:r>
        <w:t>Onderzoek</w:t>
      </w:r>
      <w:bookmarkEnd w:id="180"/>
      <w:bookmarkEnd w:id="181"/>
      <w:bookmarkEnd w:id="182"/>
      <w:bookmarkEnd w:id="183"/>
    </w:p>
    <w:p w:rsidR="002821F1" w:rsidRDefault="009A3D94" w:rsidP="002821F1">
      <w:r>
        <w:t>In dit hoofdstuk worden de deelvragen onderzocht en beantwoord. Deze antwoorden dragen bij aan de algemene conclusie van dit onderzoek en resulteren in het beantwoorden van de hoofdvraag:</w:t>
      </w:r>
    </w:p>
    <w:p w:rsidR="009A3D94" w:rsidRDefault="009A3D94" w:rsidP="002821F1"/>
    <w:p w:rsidR="009A3D94" w:rsidRPr="002821F1" w:rsidRDefault="009A3D94" w:rsidP="009A3D94">
      <w:pPr>
        <w:jc w:val="center"/>
      </w:pPr>
      <w:r>
        <w:rPr>
          <w:b/>
          <w:i/>
        </w:rPr>
        <w:t>Hoe kunnen machine learning algoritmes, gericht op Theory of Constraints, in EMI worden geïmplementeerd om de buffervoorraden van EKB klanten te verminderen?</w:t>
      </w:r>
    </w:p>
    <w:p w:rsidR="002821F1" w:rsidRDefault="002821F1" w:rsidP="002821F1">
      <w:pPr>
        <w:pStyle w:val="Kop2"/>
      </w:pPr>
      <w:bookmarkStart w:id="184" w:name="_Toc517789779"/>
      <w:bookmarkStart w:id="185" w:name="_Toc517790958"/>
      <w:bookmarkStart w:id="186" w:name="_Toc517794099"/>
      <w:bookmarkStart w:id="187" w:name="_Toc517794233"/>
      <w:r>
        <w:t>Data</w:t>
      </w:r>
      <w:bookmarkEnd w:id="184"/>
      <w:bookmarkEnd w:id="185"/>
      <w:r w:rsidR="00B730EB">
        <w:t xml:space="preserve"> verzameling</w:t>
      </w:r>
      <w:bookmarkEnd w:id="186"/>
      <w:bookmarkEnd w:id="187"/>
    </w:p>
    <w:p w:rsidR="00A924D2" w:rsidRDefault="00A924D2" w:rsidP="002821F1">
      <w:r>
        <w:t>Om te kunnen simuleren is er allereerst data over de rollenfabriek van TN nodig. Deze data zou uit EMI, maar ook uit externe bronnen kunnen komen. De eerste deelvraa</w:t>
      </w:r>
      <w:r w:rsidR="00C2287B">
        <w:t>g van dit onderzoek luidt</w:t>
      </w:r>
      <w:r>
        <w:t>:</w:t>
      </w:r>
    </w:p>
    <w:p w:rsidR="00A924D2" w:rsidRDefault="00A924D2" w:rsidP="002821F1"/>
    <w:p w:rsidR="00C2287B" w:rsidRDefault="00A924D2" w:rsidP="00A924D2">
      <w:pPr>
        <w:jc w:val="center"/>
      </w:pPr>
      <w:r>
        <w:rPr>
          <w:i/>
        </w:rPr>
        <w:t xml:space="preserve">Welke </w:t>
      </w:r>
      <w:r w:rsidR="00C2287B">
        <w:rPr>
          <w:i/>
        </w:rPr>
        <w:t>data uit EMI en externe data zijn</w:t>
      </w:r>
      <w:r>
        <w:rPr>
          <w:i/>
        </w:rPr>
        <w:t xml:space="preserve"> er nodig</w:t>
      </w:r>
      <w:r w:rsidR="00C2287B">
        <w:rPr>
          <w:i/>
        </w:rPr>
        <w:t xml:space="preserve"> om simulaties uit te kunnen voeren?</w:t>
      </w:r>
    </w:p>
    <w:p w:rsidR="00C2287B" w:rsidRDefault="00C2287B" w:rsidP="00DE47CF"/>
    <w:p w:rsidR="008800B7" w:rsidRDefault="008800B7" w:rsidP="002D1E0D">
      <w:pPr>
        <w:pStyle w:val="Kop3"/>
      </w:pPr>
      <w:bookmarkStart w:id="188" w:name="_Toc517789780"/>
      <w:bookmarkStart w:id="189" w:name="_Toc517790959"/>
      <w:bookmarkStart w:id="190" w:name="_Toc517794100"/>
      <w:bookmarkStart w:id="191" w:name="_Toc517794234"/>
      <w:r>
        <w:t>Basis gegevens</w:t>
      </w:r>
      <w:bookmarkEnd w:id="188"/>
      <w:bookmarkEnd w:id="189"/>
      <w:bookmarkEnd w:id="190"/>
      <w:bookmarkEnd w:id="191"/>
    </w:p>
    <w:p w:rsidR="008800B7" w:rsidRDefault="008800B7" w:rsidP="008800B7">
      <w:r>
        <w:t>Om de rollenfabriek van TN te kunnen simuleren zijn e</w:t>
      </w:r>
      <w:r w:rsidR="009D0D60">
        <w:t xml:space="preserve">en aantal basis gegevens nodig. </w:t>
      </w:r>
      <w:r>
        <w:t>Dit zijn</w:t>
      </w:r>
      <w:r w:rsidR="009D0D60">
        <w:t xml:space="preserve"> de</w:t>
      </w:r>
      <w:r>
        <w:t>:</w:t>
      </w:r>
    </w:p>
    <w:p w:rsidR="009D0D60" w:rsidRDefault="009D0D60" w:rsidP="008800B7"/>
    <w:p w:rsidR="008800B7" w:rsidRDefault="008800B7" w:rsidP="008800B7">
      <w:pPr>
        <w:pStyle w:val="Lijstalinea"/>
        <w:numPr>
          <w:ilvl w:val="0"/>
          <w:numId w:val="14"/>
        </w:numPr>
      </w:pPr>
      <w:r>
        <w:t>Logistiek van de fabriek</w:t>
      </w:r>
    </w:p>
    <w:p w:rsidR="008800B7" w:rsidRDefault="008800B7" w:rsidP="008800B7">
      <w:pPr>
        <w:pStyle w:val="Lijstalinea"/>
        <w:numPr>
          <w:ilvl w:val="0"/>
          <w:numId w:val="14"/>
        </w:numPr>
      </w:pPr>
      <w:r>
        <w:t>Geproduceerde producten per productielijn</w:t>
      </w:r>
      <w:r w:rsidR="00B61579">
        <w:t xml:space="preserve"> met daarbij behorende productiesnelheden</w:t>
      </w:r>
    </w:p>
    <w:p w:rsidR="00B61579" w:rsidRDefault="00B61579" w:rsidP="008800B7">
      <w:pPr>
        <w:pStyle w:val="Lijstalinea"/>
        <w:numPr>
          <w:ilvl w:val="0"/>
          <w:numId w:val="14"/>
        </w:numPr>
      </w:pPr>
      <w:r>
        <w:t>Omstellingen per productielijn</w:t>
      </w:r>
    </w:p>
    <w:p w:rsidR="00B61579" w:rsidRDefault="00B61579" w:rsidP="008800B7">
      <w:pPr>
        <w:pStyle w:val="Lijstalinea"/>
        <w:numPr>
          <w:ilvl w:val="0"/>
          <w:numId w:val="14"/>
        </w:numPr>
      </w:pPr>
      <w:r>
        <w:t>Stilstanden per productielijn</w:t>
      </w:r>
    </w:p>
    <w:p w:rsidR="00B61579" w:rsidRDefault="00B61579" w:rsidP="008800B7">
      <w:pPr>
        <w:pStyle w:val="Lijstalinea"/>
        <w:numPr>
          <w:ilvl w:val="0"/>
          <w:numId w:val="14"/>
        </w:numPr>
      </w:pPr>
      <w:r>
        <w:t>Uitgevallen of afgekeurde producten per productielijn</w:t>
      </w:r>
    </w:p>
    <w:p w:rsidR="00ED498C" w:rsidRDefault="00ED498C" w:rsidP="008800B7">
      <w:pPr>
        <w:pStyle w:val="Lijstalinea"/>
        <w:numPr>
          <w:ilvl w:val="0"/>
          <w:numId w:val="14"/>
        </w:numPr>
      </w:pPr>
      <w:r>
        <w:t>Buffervoorraden aan het begin van de simulatie periode</w:t>
      </w:r>
    </w:p>
    <w:p w:rsidR="00B61579" w:rsidRDefault="00B61579" w:rsidP="00B61579"/>
    <w:p w:rsidR="00B61579" w:rsidRDefault="00B61579" w:rsidP="00B61579">
      <w:r>
        <w:t>De logistiek van de fabriek is nodig om in de simulaties vast te kunnen leggen welke productielijnen er allemaal zijn en wat de relatie tussen deze productielijnen is. Welke routes kunnen producten allemaal afleggen van het magazijn tot aan de opslag aan het eind van de fabriek?</w:t>
      </w:r>
    </w:p>
    <w:p w:rsidR="00ED498C" w:rsidRDefault="00B61579" w:rsidP="00B61579">
      <w:r>
        <w:t xml:space="preserve">Als een productielijn meerdere verschillende producten kan produceren kan het voor komen dat deze productielijn moet worden omgesteld voordat er een ander product geproduceerd kan worden. In </w:t>
      </w:r>
      <w:r w:rsidR="00ED498C">
        <w:t xml:space="preserve">dat geval </w:t>
      </w:r>
      <w:r w:rsidR="008313B9">
        <w:t>zijn</w:t>
      </w:r>
      <w:r w:rsidR="00ED498C">
        <w:t xml:space="preserve"> er data nodig over deze omstelling zoals wanneer deze omstelling heeft plaats gevonden en hoe lang de omstelling heeft geduurd. Hetzelfde geldt ook voor eventuele stilstanden van een productielijn.</w:t>
      </w:r>
    </w:p>
    <w:p w:rsidR="00B61579" w:rsidRDefault="00ED498C" w:rsidP="00B61579">
      <w:r>
        <w:t>Tenzij de simulaties gestart worden vanaf de in gebruik neming van de fabriek is er ook data nodig over de buffervoorraden aan het begin van de simulatie periode.</w:t>
      </w:r>
    </w:p>
    <w:p w:rsidR="00ED498C" w:rsidRPr="008800B7" w:rsidRDefault="00ED498C" w:rsidP="00B61579"/>
    <w:p w:rsidR="008800B7" w:rsidRDefault="00B730EB" w:rsidP="002D1E0D">
      <w:pPr>
        <w:pStyle w:val="Kop3"/>
      </w:pPr>
      <w:bookmarkStart w:id="192" w:name="_Toc517794101"/>
      <w:bookmarkStart w:id="193" w:name="_Toc517794235"/>
      <w:r>
        <w:t>Interne data</w:t>
      </w:r>
      <w:bookmarkEnd w:id="192"/>
      <w:bookmarkEnd w:id="193"/>
    </w:p>
    <w:p w:rsidR="007E3DA8" w:rsidRDefault="008800B7" w:rsidP="00460E3F">
      <w:pPr>
        <w:keepNext/>
      </w:pPr>
      <w:r>
        <w:t xml:space="preserve">Om de programmatuur toe te kunnen passen bij meerdere klanten van EKB is het van belang zo veel mogelijk gebruik te maken van data uit de database van EMI. Deze database heeft namelijk </w:t>
      </w:r>
      <w:r w:rsidR="00460E3F">
        <w:t>v</w:t>
      </w:r>
      <w:r>
        <w:t>oor elke klant van EKB dezelfde architectuur.</w:t>
      </w:r>
      <w:r w:rsidR="00460E3F">
        <w:t xml:space="preserve"> In </w:t>
      </w:r>
      <w:r w:rsidR="00460E3F">
        <w:fldChar w:fldCharType="begin"/>
      </w:r>
      <w:r w:rsidR="00460E3F">
        <w:instrText xml:space="preserve"> REF _Ref514938618 \h </w:instrText>
      </w:r>
      <w:r w:rsidR="00460E3F">
        <w:fldChar w:fldCharType="separate"/>
      </w:r>
      <w:r w:rsidR="00321086">
        <w:t xml:space="preserve">Figuur </w:t>
      </w:r>
      <w:r w:rsidR="00321086">
        <w:rPr>
          <w:noProof/>
        </w:rPr>
        <w:t>18</w:t>
      </w:r>
      <w:r w:rsidR="00460E3F">
        <w:fldChar w:fldCharType="end"/>
      </w:r>
      <w:r w:rsidR="00460E3F">
        <w:t xml:space="preserve"> zijn de tabellen en velden uit het EMI database diagram weergegeven die data bevatten</w:t>
      </w:r>
      <w:r w:rsidR="004F2723">
        <w:t xml:space="preserve"> voor de simulaties.</w:t>
      </w:r>
    </w:p>
    <w:p w:rsidR="007E3DA8" w:rsidRDefault="007E3DA8" w:rsidP="00460E3F">
      <w:pPr>
        <w:keepNext/>
      </w:pPr>
    </w:p>
    <w:p w:rsidR="00FF27C2" w:rsidRDefault="007E3DA8" w:rsidP="00FF27C2">
      <w:pPr>
        <w:rPr>
          <w:noProof/>
        </w:rPr>
      </w:pPr>
      <w:r>
        <w:rPr>
          <w:noProof/>
        </w:rPr>
        <w:t xml:space="preserve">De tabel </w:t>
      </w:r>
      <w:r w:rsidRPr="00877243">
        <w:rPr>
          <w:b/>
          <w:noProof/>
        </w:rPr>
        <w:t>‘FysiekModel’</w:t>
      </w:r>
      <w:r>
        <w:rPr>
          <w:noProof/>
        </w:rPr>
        <w:t xml:space="preserve"> bevat de namen en ID’s van de productielijnen. Aangezien namen kunnen veranderen en ID’s niet, zullen de ID’s worden gebruikt. De </w:t>
      </w:r>
      <w:r w:rsidRPr="00877243">
        <w:rPr>
          <w:b/>
          <w:noProof/>
        </w:rPr>
        <w:t>‘Product’</w:t>
      </w:r>
      <w:r>
        <w:rPr>
          <w:noProof/>
        </w:rPr>
        <w:t xml:space="preserve"> tabel is eigenlijk een koppeltabel tussen de producten en productielijnen. </w:t>
      </w:r>
      <w:r w:rsidR="00CE6F77">
        <w:rPr>
          <w:noProof/>
        </w:rPr>
        <w:t>Uit een gesprek met een software engineer</w:t>
      </w:r>
      <w:r>
        <w:rPr>
          <w:noProof/>
        </w:rPr>
        <w:t xml:space="preserve"> </w:t>
      </w:r>
      <w:r w:rsidR="00CE6F77">
        <w:rPr>
          <w:noProof/>
        </w:rPr>
        <w:t>van EKB is geconcludeerd dat de producten in de ‘Product’ tabel alleen te traceren zijn op basis van de naam (M. Kok, persoonlijke communicatie, 27 april 2018).</w:t>
      </w:r>
      <w:r w:rsidR="00403702">
        <w:rPr>
          <w:noProof/>
        </w:rPr>
        <w:t xml:space="preserve"> Op basis van de productnamen kunnen in de ‘Product’ tabel de productielijnen worden opgezo</w:t>
      </w:r>
      <w:r w:rsidR="00E059C3">
        <w:rPr>
          <w:noProof/>
        </w:rPr>
        <w:t>cht</w:t>
      </w:r>
      <w:r w:rsidR="00403702">
        <w:rPr>
          <w:noProof/>
        </w:rPr>
        <w:t xml:space="preserve"> waar de producten op kunnen worden geproduceerd. De </w:t>
      </w:r>
      <w:r w:rsidR="00403702" w:rsidRPr="00877243">
        <w:rPr>
          <w:b/>
          <w:noProof/>
        </w:rPr>
        <w:t>productiesnelheid</w:t>
      </w:r>
      <w:r w:rsidR="00403702">
        <w:rPr>
          <w:noProof/>
        </w:rPr>
        <w:t xml:space="preserve"> heet in de database ‘norm’ en is een </w:t>
      </w:r>
      <w:r w:rsidR="00404433">
        <w:rPr>
          <w:noProof/>
        </w:rPr>
        <w:t>k</w:t>
      </w:r>
      <w:r w:rsidR="00403702">
        <w:rPr>
          <w:noProof/>
        </w:rPr>
        <w:t>olom van de ‘Product’ tabel.</w:t>
      </w:r>
      <w:r w:rsidR="00FF27C2">
        <w:rPr>
          <w:noProof/>
        </w:rPr>
        <w:t xml:space="preserve"> De productie van de fabriek wordt gelogd in de ’LogProductie’ tabel.</w:t>
      </w:r>
    </w:p>
    <w:p w:rsidR="00460E3F" w:rsidRDefault="00FF27C2" w:rsidP="004F78AD">
      <w:pPr>
        <w:rPr>
          <w:noProof/>
        </w:rPr>
      </w:pPr>
      <w:r>
        <w:rPr>
          <w:noProof/>
        </w:rPr>
        <w:t>De o</w:t>
      </w:r>
      <w:r w:rsidR="00D63D91">
        <w:rPr>
          <w:noProof/>
        </w:rPr>
        <w:t>mstellingen, stilstanden en uit</w:t>
      </w:r>
      <w:r>
        <w:rPr>
          <w:noProof/>
        </w:rPr>
        <w:t xml:space="preserve">val kunnen worden teruggevonden in de </w:t>
      </w:r>
      <w:r w:rsidRPr="00877243">
        <w:rPr>
          <w:b/>
          <w:noProof/>
        </w:rPr>
        <w:t>‘LogStatus’</w:t>
      </w:r>
      <w:r>
        <w:rPr>
          <w:noProof/>
        </w:rPr>
        <w:t xml:space="preserve"> tabel op basis van de ‘RedenCode’. Elke ‘RedenCode’ heeft een </w:t>
      </w:r>
      <w:r w:rsidR="004F78AD">
        <w:rPr>
          <w:noProof/>
        </w:rPr>
        <w:t xml:space="preserve">‘CategorieID’ in de </w:t>
      </w:r>
      <w:r w:rsidR="004F78AD" w:rsidRPr="009C3B33">
        <w:rPr>
          <w:b/>
          <w:noProof/>
        </w:rPr>
        <w:t>‘ReasonTreeTemplate’</w:t>
      </w:r>
      <w:r w:rsidR="004F78AD">
        <w:rPr>
          <w:noProof/>
        </w:rPr>
        <w:t xml:space="preserve"> tabel. Voor de omstellingen wordt ‘CategorieID’ 400 gebruikt, voor stilstanden 300 en voor uitval 700.</w:t>
      </w:r>
    </w:p>
    <w:p w:rsidR="002873CD" w:rsidRDefault="002873CD" w:rsidP="004F78AD">
      <w:pPr>
        <w:rPr>
          <w:noProof/>
        </w:rPr>
      </w:pPr>
    </w:p>
    <w:p w:rsidR="00A96BD5" w:rsidRDefault="000B3DA3" w:rsidP="00460E3F">
      <w:pPr>
        <w:keepNext/>
        <w:ind w:left="0"/>
      </w:pPr>
      <w:r>
        <w:rPr>
          <w:noProof/>
        </w:rPr>
        <w:drawing>
          <wp:inline distT="0" distB="0" distL="0" distR="0" wp14:anchorId="03661977" wp14:editId="7EEBA32C">
            <wp:extent cx="3492000" cy="381505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vraag_1 conlusie_database_diagram.png"/>
                    <pic:cNvPicPr/>
                  </pic:nvPicPr>
                  <pic:blipFill>
                    <a:blip r:embed="rId27">
                      <a:extLst>
                        <a:ext uri="{28A0092B-C50C-407E-A947-70E740481C1C}">
                          <a14:useLocalDpi xmlns:a14="http://schemas.microsoft.com/office/drawing/2010/main" val="0"/>
                        </a:ext>
                      </a:extLst>
                    </a:blip>
                    <a:stretch>
                      <a:fillRect/>
                    </a:stretch>
                  </pic:blipFill>
                  <pic:spPr>
                    <a:xfrm>
                      <a:off x="0" y="0"/>
                      <a:ext cx="3492000" cy="3815057"/>
                    </a:xfrm>
                    <a:prstGeom prst="rect">
                      <a:avLst/>
                    </a:prstGeom>
                  </pic:spPr>
                </pic:pic>
              </a:graphicData>
            </a:graphic>
          </wp:inline>
        </w:drawing>
      </w:r>
    </w:p>
    <w:p w:rsidR="00A96BD5" w:rsidRDefault="00A96BD5" w:rsidP="00A96BD5">
      <w:pPr>
        <w:pStyle w:val="Bijschrift"/>
      </w:pPr>
      <w:bookmarkStart w:id="194" w:name="_Ref514938618"/>
      <w:bookmarkStart w:id="195" w:name="_Toc517794331"/>
      <w:r>
        <w:t xml:space="preserve">Figuur </w:t>
      </w:r>
      <w:r w:rsidR="00EF399A">
        <w:fldChar w:fldCharType="begin"/>
      </w:r>
      <w:r w:rsidR="00EF399A">
        <w:instrText xml:space="preserve"> SEQ Figuur \* ARABIC </w:instrText>
      </w:r>
      <w:r w:rsidR="00EF399A">
        <w:fldChar w:fldCharType="separate"/>
      </w:r>
      <w:r w:rsidR="00321086">
        <w:rPr>
          <w:noProof/>
        </w:rPr>
        <w:t>18</w:t>
      </w:r>
      <w:r w:rsidR="00EF399A">
        <w:rPr>
          <w:noProof/>
        </w:rPr>
        <w:fldChar w:fldCharType="end"/>
      </w:r>
      <w:bookmarkEnd w:id="194"/>
      <w:r w:rsidR="000B3DA3">
        <w:t>: Data uit de EMI database en externe</w:t>
      </w:r>
      <w:r w:rsidR="000B3DA3">
        <w:rPr>
          <w:noProof/>
        </w:rPr>
        <w:t xml:space="preserve"> bronnen</w:t>
      </w:r>
      <w:bookmarkEnd w:id="195"/>
    </w:p>
    <w:p w:rsidR="000B3DA3" w:rsidRPr="000B3DA3" w:rsidRDefault="000B3DA3" w:rsidP="000B3DA3">
      <w:pPr>
        <w:pStyle w:val="Bijschrift"/>
      </w:pPr>
      <w:r>
        <w:t xml:space="preserve">Noot. </w:t>
      </w:r>
      <w:r w:rsidRPr="000B1158">
        <w:rPr>
          <w:rStyle w:val="NootChar"/>
          <w:i w:val="0"/>
        </w:rPr>
        <w:t>Aangepast van “EMI database diagram”, door EKB, 2018, 1 februari. Geraadpleegd van (local)\SQLEXPRESS.EMI_NN\dbo.DatabaseSchema</w:t>
      </w:r>
      <w:r>
        <w:rPr>
          <w:rStyle w:val="Voetnootmarkering"/>
        </w:rPr>
        <w:footnoteReference w:id="3"/>
      </w:r>
    </w:p>
    <w:p w:rsidR="00161230" w:rsidRDefault="00161230" w:rsidP="00161230">
      <w:pPr>
        <w:pStyle w:val="Kop3"/>
      </w:pPr>
      <w:bookmarkStart w:id="196" w:name="_Toc517789782"/>
      <w:bookmarkStart w:id="197" w:name="_Toc517790961"/>
      <w:bookmarkStart w:id="198" w:name="_Toc517794102"/>
      <w:bookmarkStart w:id="199" w:name="_Toc517794236"/>
      <w:r>
        <w:t>Uitzonderingen</w:t>
      </w:r>
      <w:bookmarkEnd w:id="196"/>
      <w:bookmarkEnd w:id="197"/>
      <w:r w:rsidR="00B730EB">
        <w:t xml:space="preserve"> op interne data</w:t>
      </w:r>
      <w:bookmarkEnd w:id="198"/>
      <w:bookmarkEnd w:id="199"/>
    </w:p>
    <w:p w:rsidR="00161230" w:rsidRDefault="00161230" w:rsidP="00161230">
      <w:r>
        <w:t xml:space="preserve">Uit een gesprek met de LEAN manager en tevens contactpersoon </w:t>
      </w:r>
      <w:r w:rsidR="001C1A63">
        <w:t>bij</w:t>
      </w:r>
      <w:r>
        <w:t xml:space="preserve"> TN is gebleken dat niet alle producten door de harderij van de rollenfabriek gaan, maar dat sommigen bij een extern bedrijf worden gehard (G. Bargeman, persoonlijke communicatie, 17 mei 2018). Bij producten waarvan de naam begint met “RT” en later in de naam “HA” of “HN” bevat duurt dit extern harden gemiddeld 4,5 week. Alle andere producten die extern worden gehard doen er een week over.</w:t>
      </w:r>
    </w:p>
    <w:p w:rsidR="00161230" w:rsidRDefault="00161230" w:rsidP="00161230">
      <w:r>
        <w:t>In het geval dat producten extern worden gehard zijn er in de EMI- en VisualFlow database geen data beschikbaar over het harden van deze producten, dus zal er in de simulaties uit moeten worden gegaan van deze gemiddelde tijden.</w:t>
      </w:r>
    </w:p>
    <w:p w:rsidR="00161230" w:rsidRDefault="00161230" w:rsidP="00161230">
      <w:r>
        <w:t>Ook zijn er producten die niet door de slijperij van de rollenfabriek hoeven, maar direct na het harden verkocht kunnen worden. De namen van deze producten beginnen allemaal met “RQ”.</w:t>
      </w:r>
    </w:p>
    <w:p w:rsidR="00161230" w:rsidRPr="00161230" w:rsidRDefault="00161230" w:rsidP="00161230"/>
    <w:p w:rsidR="00AB69EF" w:rsidRDefault="00AB69EF" w:rsidP="002D1E0D">
      <w:pPr>
        <w:pStyle w:val="Kop3"/>
      </w:pPr>
      <w:bookmarkStart w:id="200" w:name="_Toc517789783"/>
      <w:bookmarkStart w:id="201" w:name="_Toc517790962"/>
      <w:bookmarkStart w:id="202" w:name="_Toc517794103"/>
      <w:bookmarkStart w:id="203" w:name="_Toc517794237"/>
      <w:r>
        <w:t>Externe data</w:t>
      </w:r>
      <w:bookmarkEnd w:id="200"/>
      <w:bookmarkEnd w:id="201"/>
      <w:bookmarkEnd w:id="202"/>
      <w:bookmarkEnd w:id="203"/>
    </w:p>
    <w:p w:rsidR="00A24D8F" w:rsidRDefault="00A17193" w:rsidP="00A17193">
      <w:r>
        <w:t xml:space="preserve">De buffervoorraden worden echter niet </w:t>
      </w:r>
      <w:r w:rsidR="00A24D8F">
        <w:t>in de EMI database bijgehouden.</w:t>
      </w:r>
      <w:r w:rsidR="00307CBA">
        <w:t xml:space="preserve"> Om de buffervoorraden aan het begin van de simulatieperiode te kunnen simuleren is er dus externe data </w:t>
      </w:r>
      <w:r w:rsidR="008313B9">
        <w:t xml:space="preserve">nodig. </w:t>
      </w:r>
      <w:r w:rsidR="00307CBA">
        <w:t xml:space="preserve">In het geval van TN is deze data beschikbaar in een softwarepakket genaamd </w:t>
      </w:r>
      <w:r w:rsidR="00307CBA" w:rsidRPr="008C1F32">
        <w:rPr>
          <w:b/>
        </w:rPr>
        <w:t>‘VisualFlow’</w:t>
      </w:r>
      <w:r w:rsidR="009236C0">
        <w:t xml:space="preserve"> (G. Bargeman, persoonlijke communicatie, 19 februari 2018)</w:t>
      </w:r>
      <w:r w:rsidR="00307CBA">
        <w:t xml:space="preserve">. Deze software houdt </w:t>
      </w:r>
      <w:r w:rsidR="002D49BC">
        <w:t>onder andere de l</w:t>
      </w:r>
      <w:r w:rsidR="00140663">
        <w:t xml:space="preserve">ocaties van alle containers bij. Een container heeft een ordernummer welke correspondeert met een </w:t>
      </w:r>
      <w:r w:rsidR="003F5D4A">
        <w:t xml:space="preserve">order van een bepaald </w:t>
      </w:r>
      <w:r w:rsidR="00140663">
        <w:t>pr</w:t>
      </w:r>
      <w:r w:rsidR="003F5D4A">
        <w:t>oduct die overeenkomt met een van de</w:t>
      </w:r>
      <w:r w:rsidR="00140663">
        <w:t xml:space="preserve"> productnamen in de EMI database.</w:t>
      </w:r>
      <w:r w:rsidR="009236C0">
        <w:t xml:space="preserve"> </w:t>
      </w:r>
      <w:r w:rsidR="00970BE5">
        <w:t>Hierdoor kan voor elke productielijn aan het begin van de simulatie periode de buffervoorraden opgehaald en berekend worden uit VisualFlow.</w:t>
      </w:r>
    </w:p>
    <w:p w:rsidR="003748AB" w:rsidRDefault="003748AB" w:rsidP="00140663"/>
    <w:p w:rsidR="00E44EAA" w:rsidRDefault="00E44EAA" w:rsidP="00140663">
      <w:r>
        <w:t xml:space="preserve">Ook de </w:t>
      </w:r>
      <w:r w:rsidRPr="008C1F32">
        <w:rPr>
          <w:b/>
        </w:rPr>
        <w:t>trommels</w:t>
      </w:r>
      <w:r>
        <w:t xml:space="preserve"> van de rollenfabriek van TN staan niet geregistreerd in de EMI da</w:t>
      </w:r>
      <w:r w:rsidR="009C66BB">
        <w:t xml:space="preserve">tabase. Zoals aangegeven in hoofdstuk </w:t>
      </w:r>
      <w:r w:rsidR="009C66BB">
        <w:fldChar w:fldCharType="begin"/>
      </w:r>
      <w:r w:rsidR="009C66BB">
        <w:instrText xml:space="preserve"> REF _Ref516821363 \r \h </w:instrText>
      </w:r>
      <w:r w:rsidR="009C66BB">
        <w:fldChar w:fldCharType="separate"/>
      </w:r>
      <w:r w:rsidR="00321086">
        <w:t>2.4.1</w:t>
      </w:r>
      <w:r w:rsidR="009C66BB">
        <w:fldChar w:fldCharType="end"/>
      </w:r>
      <w:r w:rsidR="009C66BB">
        <w:t xml:space="preserve"> </w:t>
      </w:r>
      <w:r>
        <w:t>zijn de trommels niet van groot belang voor de simulatie. Wel kan de gemiddelde productiesnelheid van de trommels uit de data van VisualFlow berekend worden.</w:t>
      </w:r>
    </w:p>
    <w:p w:rsidR="00396F7A" w:rsidRDefault="00396F7A" w:rsidP="002D1E0D">
      <w:pPr>
        <w:pStyle w:val="Kop3"/>
      </w:pPr>
      <w:bookmarkStart w:id="204" w:name="_Toc517789784"/>
      <w:bookmarkStart w:id="205" w:name="_Toc517790963"/>
      <w:bookmarkStart w:id="206" w:name="_Toc517794104"/>
      <w:bookmarkStart w:id="207" w:name="_Toc517794238"/>
      <w:r>
        <w:t>Conclusie</w:t>
      </w:r>
      <w:bookmarkEnd w:id="204"/>
      <w:bookmarkEnd w:id="205"/>
      <w:bookmarkEnd w:id="206"/>
      <w:bookmarkEnd w:id="207"/>
    </w:p>
    <w:p w:rsidR="00C55BB7" w:rsidRDefault="00C55BB7" w:rsidP="006B2FFB">
      <w:r>
        <w:t>Deze paragraaf geeft een antwoord op de eerste deelvraag van dit onderzoek:</w:t>
      </w:r>
    </w:p>
    <w:p w:rsidR="00C55BB7" w:rsidRDefault="00C55BB7" w:rsidP="006B2FFB"/>
    <w:p w:rsidR="00C55BB7" w:rsidRDefault="00C55BB7" w:rsidP="00C55BB7">
      <w:pPr>
        <w:jc w:val="center"/>
        <w:rPr>
          <w:i/>
        </w:rPr>
      </w:pPr>
      <w:r>
        <w:rPr>
          <w:i/>
        </w:rPr>
        <w:t>Welke data uit EMI en externe data zijn er nodig om simulaties uit te kunnen voeren?</w:t>
      </w:r>
    </w:p>
    <w:p w:rsidR="00C55BB7" w:rsidRDefault="00C55BB7" w:rsidP="00C55BB7"/>
    <w:p w:rsidR="00356D8F" w:rsidRDefault="00356D8F" w:rsidP="00C55BB7"/>
    <w:p w:rsidR="001074FE" w:rsidRDefault="00C32A0E" w:rsidP="00C55BB7">
      <w:r>
        <w:t xml:space="preserve">De EMI database bevat grotendeels de data die nodig zijn </w:t>
      </w:r>
      <w:r w:rsidR="00CF2A2D">
        <w:t>voor de simulaties.</w:t>
      </w:r>
      <w:r w:rsidR="00E92FF2">
        <w:t xml:space="preserve"> De relevante tabellen uit deze database zijn weergegeven in </w:t>
      </w:r>
      <w:r w:rsidR="0085234B">
        <w:fldChar w:fldCharType="begin"/>
      </w:r>
      <w:r w:rsidR="0085234B">
        <w:instrText xml:space="preserve"> REF _Ref514938618 \h </w:instrText>
      </w:r>
      <w:r w:rsidR="0085234B">
        <w:fldChar w:fldCharType="separate"/>
      </w:r>
      <w:r w:rsidR="00321086">
        <w:t xml:space="preserve">Figuur </w:t>
      </w:r>
      <w:r w:rsidR="00321086">
        <w:rPr>
          <w:noProof/>
        </w:rPr>
        <w:t>18</w:t>
      </w:r>
      <w:r w:rsidR="0085234B">
        <w:fldChar w:fldCharType="end"/>
      </w:r>
      <w:r w:rsidR="00E92FF2">
        <w:t xml:space="preserve"> met daarbij welke tabellen welke basis gegevens bevatten.</w:t>
      </w:r>
      <w:r w:rsidR="000B3DA3">
        <w:t xml:space="preserve"> </w:t>
      </w:r>
      <w:r w:rsidR="00E92FF2">
        <w:t>De overige basis gegevens zijn terug te vinden in de database van VisualFlow die in beheer is van TN.</w:t>
      </w:r>
      <w:r w:rsidR="001074FE">
        <w:br w:type="page"/>
      </w:r>
    </w:p>
    <w:p w:rsidR="001074FE" w:rsidRDefault="003C6696" w:rsidP="001074FE">
      <w:pPr>
        <w:pStyle w:val="Kop2"/>
      </w:pPr>
      <w:bookmarkStart w:id="208" w:name="_Toc517789785"/>
      <w:bookmarkStart w:id="209" w:name="_Toc517790964"/>
      <w:bookmarkStart w:id="210" w:name="_Toc517794105"/>
      <w:bookmarkStart w:id="211" w:name="_Toc517794239"/>
      <w:r>
        <w:t>Simulatie</w:t>
      </w:r>
      <w:bookmarkEnd w:id="208"/>
      <w:bookmarkEnd w:id="209"/>
      <w:r w:rsidR="00B730EB">
        <w:t>software afweging</w:t>
      </w:r>
      <w:bookmarkEnd w:id="210"/>
      <w:bookmarkEnd w:id="211"/>
    </w:p>
    <w:p w:rsidR="009C505A" w:rsidRDefault="001074FE" w:rsidP="001074FE">
      <w:r>
        <w:t xml:space="preserve">Nu de data </w:t>
      </w:r>
      <w:r w:rsidR="00FD7B7A">
        <w:t>bekend zijn</w:t>
      </w:r>
      <w:r w:rsidR="009C505A">
        <w:t xml:space="preserve"> kan er worden nagedacht over het simuleren zelf. De resultaten van de ML algoritmes zijn afhankelijk van de kwaliteit van de simulatie. De tweede deelvraag is:</w:t>
      </w:r>
    </w:p>
    <w:p w:rsidR="009C505A" w:rsidRDefault="009C505A" w:rsidP="001074FE"/>
    <w:p w:rsidR="009F3FB1" w:rsidRDefault="00175516" w:rsidP="00161230">
      <w:pPr>
        <w:jc w:val="center"/>
        <w:rPr>
          <w:i/>
        </w:rPr>
      </w:pPr>
      <w:r w:rsidRPr="00175516">
        <w:rPr>
          <w:i/>
        </w:rPr>
        <w:t>Welk simulatie-softwarepakket is het meest geschikt om in EMI te implementeren?</w:t>
      </w:r>
    </w:p>
    <w:p w:rsidR="00CC28E3" w:rsidRPr="00161230" w:rsidRDefault="00CC28E3" w:rsidP="00161230"/>
    <w:p w:rsidR="00265BBB" w:rsidRDefault="0045183E" w:rsidP="002D1E0D">
      <w:pPr>
        <w:pStyle w:val="Kop3"/>
      </w:pPr>
      <w:bookmarkStart w:id="212" w:name="_Ref516471442"/>
      <w:bookmarkStart w:id="213" w:name="_Toc517789786"/>
      <w:bookmarkStart w:id="214" w:name="_Toc517790965"/>
      <w:bookmarkStart w:id="215" w:name="_Toc517794106"/>
      <w:bookmarkStart w:id="216" w:name="_Toc517794240"/>
      <w:r>
        <w:t>Simulatie</w:t>
      </w:r>
      <w:r w:rsidR="00265BBB">
        <w:t>software</w:t>
      </w:r>
      <w:r w:rsidR="00A4724D">
        <w:t xml:space="preserve"> keuze</w:t>
      </w:r>
      <w:bookmarkEnd w:id="212"/>
      <w:bookmarkEnd w:id="213"/>
      <w:bookmarkEnd w:id="214"/>
      <w:bookmarkEnd w:id="215"/>
      <w:bookmarkEnd w:id="216"/>
    </w:p>
    <w:p w:rsidR="00E74B82" w:rsidRDefault="00A53800" w:rsidP="00265BBB">
      <w:r>
        <w:t xml:space="preserve">Gezien er beperkte tijd is voor de implementatie fase is er besloten om de simulaties uit te voeren met bestaande software. </w:t>
      </w:r>
      <w:r w:rsidR="00E74B82">
        <w:t xml:space="preserve">Om een goede keuze te kunnen maken voor een software pakket dat geïmplementeerd kan worden in EMI zijn er een aantal functionele eisen vastgesteld. De software moet de </w:t>
      </w:r>
      <w:r w:rsidR="00E51602">
        <w:t xml:space="preserve">in ieder geval de basis gegevens uit de vorige deelvraag kunnen verwerken en de </w:t>
      </w:r>
      <w:r w:rsidR="00E74B82">
        <w:t>volgende onderdelen kunnen simuleren:</w:t>
      </w:r>
    </w:p>
    <w:p w:rsidR="00E51602" w:rsidRDefault="00E51602" w:rsidP="00265BBB"/>
    <w:p w:rsidR="007A3138" w:rsidRDefault="007A3138" w:rsidP="007A3138">
      <w:pPr>
        <w:pStyle w:val="Lijstalinea"/>
        <w:numPr>
          <w:ilvl w:val="0"/>
          <w:numId w:val="20"/>
        </w:numPr>
      </w:pPr>
      <w:r>
        <w:t>Externe data</w:t>
      </w:r>
    </w:p>
    <w:p w:rsidR="00E74B82" w:rsidRDefault="00E74B82" w:rsidP="00E74B82">
      <w:pPr>
        <w:pStyle w:val="Lijstalinea"/>
        <w:numPr>
          <w:ilvl w:val="0"/>
          <w:numId w:val="18"/>
        </w:numPr>
        <w:ind w:left="851"/>
      </w:pPr>
      <w:r>
        <w:t>Stilstanden</w:t>
      </w:r>
    </w:p>
    <w:p w:rsidR="00E74B82" w:rsidRDefault="00E74B82" w:rsidP="00E74B82">
      <w:pPr>
        <w:pStyle w:val="Lijstalinea"/>
        <w:numPr>
          <w:ilvl w:val="0"/>
          <w:numId w:val="18"/>
        </w:numPr>
        <w:ind w:left="851"/>
      </w:pPr>
      <w:r>
        <w:t>Omstellingen</w:t>
      </w:r>
    </w:p>
    <w:p w:rsidR="00E74B82" w:rsidRDefault="00E74B82" w:rsidP="00E74B82">
      <w:pPr>
        <w:pStyle w:val="Lijstalinea"/>
        <w:numPr>
          <w:ilvl w:val="0"/>
          <w:numId w:val="18"/>
        </w:numPr>
        <w:ind w:left="851"/>
      </w:pPr>
      <w:r>
        <w:t>Uitval of afkeur van producten</w:t>
      </w:r>
    </w:p>
    <w:p w:rsidR="00E74B82" w:rsidRDefault="00E74B82" w:rsidP="00E74B82">
      <w:pPr>
        <w:pStyle w:val="Lijstalinea"/>
        <w:numPr>
          <w:ilvl w:val="0"/>
          <w:numId w:val="18"/>
        </w:numPr>
        <w:ind w:left="851"/>
      </w:pPr>
      <w:r>
        <w:t>Verschillende producten op verschillende productielijnen</w:t>
      </w:r>
    </w:p>
    <w:p w:rsidR="00E74B82" w:rsidRDefault="00E74B82" w:rsidP="00E74B82">
      <w:pPr>
        <w:pStyle w:val="Lijstalinea"/>
        <w:numPr>
          <w:ilvl w:val="0"/>
          <w:numId w:val="18"/>
        </w:numPr>
        <w:ind w:left="851"/>
      </w:pPr>
      <w:r>
        <w:t>Buffervoorraden</w:t>
      </w:r>
    </w:p>
    <w:p w:rsidR="00E74B82" w:rsidRDefault="00E74B82" w:rsidP="00E74B82"/>
    <w:p w:rsidR="00E74B82" w:rsidRDefault="00E51602" w:rsidP="00E74B82">
      <w:r>
        <w:t>Het inladen van externe data is nodig om de data uit de EMI-</w:t>
      </w:r>
      <w:r w:rsidR="007A3138">
        <w:t xml:space="preserve"> </w:t>
      </w:r>
      <w:r>
        <w:t>en VisualFlow database te kunnen gebruiken.</w:t>
      </w:r>
    </w:p>
    <w:p w:rsidR="00E51602" w:rsidRDefault="00E51602" w:rsidP="00E74B82"/>
    <w:p w:rsidR="00E74B82" w:rsidRDefault="00E51602" w:rsidP="00E74B82">
      <w:r>
        <w:t xml:space="preserve">In overleg </w:t>
      </w:r>
      <w:r w:rsidR="00A338C1">
        <w:t>met de bedrijfsbegeleider</w:t>
      </w:r>
      <w:r w:rsidR="0045183E">
        <w:t xml:space="preserve"> is vastgelegd dat de simulatie</w:t>
      </w:r>
      <w:r w:rsidR="00A338C1">
        <w:t xml:space="preserve">software gratis commercieel te gebruiken moet zijn om in EMI te kunnen implementeren. Daarnaast moet de software open source zijn om toekomstig onderhoud </w:t>
      </w:r>
      <w:r w:rsidR="00374C73">
        <w:t>te versimpelen</w:t>
      </w:r>
      <w:r w:rsidR="00A338C1">
        <w:t xml:space="preserve"> voor EKB (A. Roelofsen, persoonlijke communicatie, 13 april 2018).</w:t>
      </w:r>
    </w:p>
    <w:p w:rsidR="001D069B" w:rsidRDefault="001D069B" w:rsidP="00E74B82"/>
    <w:p w:rsidR="00B43BA1" w:rsidRDefault="00B04C4B" w:rsidP="00B43BA1">
      <w:pPr>
        <w:rPr>
          <w:b/>
          <w:color w:val="FF0000"/>
        </w:rPr>
      </w:pPr>
      <w:r>
        <w:t>Na het vaststellen van deze eisen zijn er verschillend</w:t>
      </w:r>
      <w:r w:rsidR="00B43BA1">
        <w:t xml:space="preserve">e softwarepakketten vergeleken via onder andere capterra.com. Na overleg met de bedrijfsbegeleider en de product owner van EMI is besloten om softwarepakket </w:t>
      </w:r>
      <w:r w:rsidR="00B43BA1" w:rsidRPr="006B1337">
        <w:rPr>
          <w:b/>
        </w:rPr>
        <w:t>JaamSim</w:t>
      </w:r>
      <w:r w:rsidR="00B43BA1">
        <w:t xml:space="preserve"> (2018) te gebruiken. JaamSim voldoet aan bovenstaande functionele en niet-functionele eisen.</w:t>
      </w:r>
      <w:bookmarkStart w:id="217" w:name="_Ref517083499"/>
      <w:r w:rsidR="00BF742B">
        <w:t xml:space="preserve"> In de komende paragrafen zal JaamSim en haar functionaliteiten worden besproken.</w:t>
      </w:r>
      <w:r w:rsidR="00B43BA1">
        <w:rPr>
          <w:b/>
          <w:color w:val="FF0000"/>
        </w:rPr>
        <w:br w:type="page"/>
      </w:r>
    </w:p>
    <w:p w:rsidR="00A62F26" w:rsidRDefault="00A62F26" w:rsidP="00A62F26">
      <w:pPr>
        <w:pStyle w:val="Kop3"/>
      </w:pPr>
      <w:bookmarkStart w:id="218" w:name="_Toc517789787"/>
      <w:bookmarkStart w:id="219" w:name="_Toc517790966"/>
      <w:bookmarkStart w:id="220" w:name="_Toc517794107"/>
      <w:bookmarkStart w:id="221" w:name="_Toc517794241"/>
      <w:r>
        <w:t>JaamSim</w:t>
      </w:r>
      <w:bookmarkEnd w:id="217"/>
      <w:bookmarkEnd w:id="218"/>
      <w:bookmarkEnd w:id="219"/>
      <w:r w:rsidR="009F1541">
        <w:t xml:space="preserve"> simulatiesoftware</w:t>
      </w:r>
      <w:bookmarkEnd w:id="220"/>
      <w:bookmarkEnd w:id="221"/>
    </w:p>
    <w:p w:rsidR="000C498E" w:rsidRDefault="00BD25CE" w:rsidP="0018739A">
      <w:r>
        <w:t xml:space="preserve">JaamSim is een gratis open source </w:t>
      </w:r>
      <w:r w:rsidR="00F01F45">
        <w:t>‘discrete event</w:t>
      </w:r>
      <w:r>
        <w:t xml:space="preserve"> sim</w:t>
      </w:r>
      <w:r w:rsidR="00F01F45">
        <w:t>ulation’ softwarepakket. Volgens Allen, Spencer, Gibson (2015) is een discrete event simulation een manier om het gedrag en de prestatie van processen, faciliteiten of systemen te simuleren.</w:t>
      </w:r>
      <w:r w:rsidR="0018739A">
        <w:t xml:space="preserve"> </w:t>
      </w:r>
      <w:r w:rsidR="000C498E">
        <w:t>JaamSim begon in 2002 en d</w:t>
      </w:r>
      <w:r w:rsidR="00F82AAF">
        <w:t xml:space="preserve">e eerste release verscheen op 6 juli 2016 door H. Harrison en is geschreven in Java. </w:t>
      </w:r>
      <w:r w:rsidR="000C498E">
        <w:t>Voor dit onderzoek is de nieuwste versie van 3 mei 2018 gebruikt. JaamSim heeft uitgebreide documentatie, echter is de gebruikershandleiding sinds 7 september 2017 niet meer bijgewerkt.</w:t>
      </w:r>
    </w:p>
    <w:p w:rsidR="000C498E" w:rsidRDefault="000C498E" w:rsidP="0018739A"/>
    <w:p w:rsidR="008F2DD9" w:rsidRDefault="004D1767" w:rsidP="008F2DD9">
      <w:pPr>
        <w:keepNext/>
        <w:ind w:left="0"/>
      </w:pPr>
      <w:r>
        <w:rPr>
          <w:noProof/>
        </w:rPr>
        <w:drawing>
          <wp:inline distT="0" distB="0" distL="0" distR="0" wp14:anchorId="30DFD0FC" wp14:editId="15613315">
            <wp:extent cx="5508000" cy="4947013"/>
            <wp:effectExtent l="0" t="0" r="0" b="635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08000" cy="4947013"/>
                    </a:xfrm>
                    <a:prstGeom prst="rect">
                      <a:avLst/>
                    </a:prstGeom>
                  </pic:spPr>
                </pic:pic>
              </a:graphicData>
            </a:graphic>
          </wp:inline>
        </w:drawing>
      </w:r>
    </w:p>
    <w:p w:rsidR="00284ED5" w:rsidRDefault="008F2DD9" w:rsidP="008F2DD9">
      <w:pPr>
        <w:pStyle w:val="Bijschrift"/>
      </w:pPr>
      <w:bookmarkStart w:id="222" w:name="_Ref516833840"/>
      <w:bookmarkStart w:id="223" w:name="_Toc517794332"/>
      <w:r>
        <w:t xml:space="preserve">Figuur </w:t>
      </w:r>
      <w:r w:rsidR="00EF399A">
        <w:fldChar w:fldCharType="begin"/>
      </w:r>
      <w:r w:rsidR="00EF399A">
        <w:instrText xml:space="preserve"> SEQ Figuur \* ARABIC </w:instrText>
      </w:r>
      <w:r w:rsidR="00EF399A">
        <w:fldChar w:fldCharType="separate"/>
      </w:r>
      <w:r w:rsidR="00321086">
        <w:rPr>
          <w:noProof/>
        </w:rPr>
        <w:t>19</w:t>
      </w:r>
      <w:r w:rsidR="00EF399A">
        <w:rPr>
          <w:noProof/>
        </w:rPr>
        <w:fldChar w:fldCharType="end"/>
      </w:r>
      <w:bookmarkEnd w:id="222"/>
      <w:r>
        <w:t>: JaamSim GUI</w:t>
      </w:r>
      <w:bookmarkEnd w:id="223"/>
    </w:p>
    <w:p w:rsidR="00291CC2" w:rsidRDefault="008F2DD9" w:rsidP="004E56A2">
      <w:pPr>
        <w:pStyle w:val="Noot"/>
      </w:pPr>
      <w:r w:rsidRPr="00936E12">
        <w:rPr>
          <w:i/>
        </w:rPr>
        <w:t>Noot.</w:t>
      </w:r>
      <w:r w:rsidRPr="00936E12">
        <w:t xml:space="preserve"> Rang, S. A. (2018, 11 juni). JaamSim GUI [Foto], Geraadpleegd van ‘JaamSim (2018-03)’</w:t>
      </w:r>
    </w:p>
    <w:p w:rsidR="00FB1F41" w:rsidRDefault="00FB1F41" w:rsidP="00291CC2"/>
    <w:p w:rsidR="000B28CE" w:rsidRDefault="007A3138" w:rsidP="000B28CE">
      <w:r>
        <w:t>In</w:t>
      </w:r>
      <w:r w:rsidR="008F2DD9">
        <w:t xml:space="preserve"> </w:t>
      </w:r>
      <w:r w:rsidR="008F2DD9">
        <w:fldChar w:fldCharType="begin"/>
      </w:r>
      <w:r w:rsidR="008F2DD9">
        <w:instrText xml:space="preserve"> REF _Ref516833840 \h </w:instrText>
      </w:r>
      <w:r w:rsidR="008F2DD9">
        <w:fldChar w:fldCharType="separate"/>
      </w:r>
      <w:r w:rsidR="00321086">
        <w:t xml:space="preserve">Figuur </w:t>
      </w:r>
      <w:r w:rsidR="00321086">
        <w:rPr>
          <w:noProof/>
        </w:rPr>
        <w:t>19</w:t>
      </w:r>
      <w:r w:rsidR="008F2DD9">
        <w:fldChar w:fldCharType="end"/>
      </w:r>
      <w:r>
        <w:t xml:space="preserve"> </w:t>
      </w:r>
      <w:r w:rsidR="000B28CE">
        <w:t>is de GUI van JaamSim (2018) te zien. Het bovenste venster bevat standaard opties zoals het openen en opslaan van simulaties. Deze simulaties worden door JaamSim omgezet tot een config-bestand met de “.cfg”-extensie. Ook is er de optie om de simulatiesnelheid aan te passen of te pauzeren na een bepaalde tijd.</w:t>
      </w:r>
    </w:p>
    <w:p w:rsidR="004D5DA2" w:rsidRDefault="004D5DA2" w:rsidP="000B28CE"/>
    <w:p w:rsidR="00F7091D" w:rsidRDefault="00E73478" w:rsidP="00F7091D">
      <w:r>
        <w:t xml:space="preserve">De volgende paragrafen beschrijven hoe de functionele requirements in JaamSim gesimuleerd kunnen worden aan de hand van </w:t>
      </w:r>
      <w:r>
        <w:fldChar w:fldCharType="begin"/>
      </w:r>
      <w:r>
        <w:instrText xml:space="preserve"> REF _Ref516833840 \h </w:instrText>
      </w:r>
      <w:r>
        <w:fldChar w:fldCharType="separate"/>
      </w:r>
      <w:r w:rsidR="00321086">
        <w:t xml:space="preserve">Figuur </w:t>
      </w:r>
      <w:r w:rsidR="00321086">
        <w:rPr>
          <w:noProof/>
        </w:rPr>
        <w:t>19</w:t>
      </w:r>
      <w:r>
        <w:fldChar w:fldCharType="end"/>
      </w:r>
      <w:r>
        <w:t xml:space="preserve"> en de gebruikershandleiding van JaamSim (J</w:t>
      </w:r>
      <w:r w:rsidR="00F7091D">
        <w:t>aamSim Development Team, 2017).</w:t>
      </w:r>
      <w:r w:rsidR="00F7091D">
        <w:br w:type="page"/>
      </w:r>
    </w:p>
    <w:p w:rsidR="004D5DA2" w:rsidRPr="004D5DA2" w:rsidRDefault="004D5DA2" w:rsidP="004D5DA2">
      <w:pPr>
        <w:pStyle w:val="Kop4"/>
      </w:pPr>
      <w:bookmarkStart w:id="224" w:name="_Ref517356503"/>
      <w:bookmarkStart w:id="225" w:name="_Toc517789788"/>
      <w:bookmarkStart w:id="226" w:name="_Toc517790967"/>
      <w:bookmarkStart w:id="227" w:name="_Toc517794242"/>
      <w:r w:rsidRPr="004D5DA2">
        <w:t>Productie</w:t>
      </w:r>
      <w:bookmarkEnd w:id="224"/>
      <w:bookmarkEnd w:id="225"/>
      <w:bookmarkEnd w:id="226"/>
      <w:bookmarkEnd w:id="227"/>
    </w:p>
    <w:p w:rsidR="00973FC1" w:rsidRDefault="000B28CE" w:rsidP="00973FC1">
      <w:r>
        <w:t xml:space="preserve">In het middelste en grootste venster is een voorbeeldsimulatie te zien waarin de objecten staan waarmee de requirements uit </w:t>
      </w:r>
      <w:r w:rsidR="00DB6F5F">
        <w:t>paragraaf</w:t>
      </w:r>
      <w:r>
        <w:t xml:space="preserve"> </w:t>
      </w:r>
      <w:r>
        <w:fldChar w:fldCharType="begin"/>
      </w:r>
      <w:r>
        <w:instrText xml:space="preserve"> REF _Ref516471442 \r \h </w:instrText>
      </w:r>
      <w:r>
        <w:fldChar w:fldCharType="separate"/>
      </w:r>
      <w:r w:rsidR="00321086">
        <w:t>5.2.1</w:t>
      </w:r>
      <w:r>
        <w:fldChar w:fldCharType="end"/>
      </w:r>
      <w:r>
        <w:t xml:space="preserve"> gesimuleerd kunnen worden.</w:t>
      </w:r>
    </w:p>
    <w:p w:rsidR="00973FC1" w:rsidRDefault="00973FC1" w:rsidP="00973FC1"/>
    <w:p w:rsidR="001D641D" w:rsidRDefault="000B28CE" w:rsidP="000B28CE">
      <w:r>
        <w:t xml:space="preserve">Ten eerste </w:t>
      </w:r>
      <w:r w:rsidR="001D641D">
        <w:t>kan de productie worden gesimuleerd door ‘Server1’. Dit is een ma</w:t>
      </w:r>
      <w:r w:rsidR="00FE10D0">
        <w:t xml:space="preserve">chine die vanaf, in dit geval, </w:t>
      </w:r>
      <w:r w:rsidR="001D641D">
        <w:t>‘EntityGenerator</w:t>
      </w:r>
      <w:r w:rsidR="00FE10D0">
        <w:t>1</w:t>
      </w:r>
      <w:r w:rsidR="001D641D">
        <w:t>’ ‘entities’ (entiteiten) ontvangt om te produceren. Als de machine al bezig is terwijl er een entity ontvangen wordt, wordt deze entity is de buffervoorraad (‘Queue1’) van de machine geplaatst totdat de machine klaar is. Hoe lang de machine doet over een entity is een invoerveld. De meeste invoervelden in JaamSim kunnen ook worden gevuld met een expressie. Hiermee kan externe data opgezocht worden</w:t>
      </w:r>
      <w:r w:rsidR="004D1767">
        <w:t xml:space="preserve"> zoals ook de trommeltijden uit VisualFlow</w:t>
      </w:r>
      <w:r w:rsidR="001D641D">
        <w:t>.</w:t>
      </w:r>
    </w:p>
    <w:p w:rsidR="00973FC1" w:rsidRDefault="00973FC1" w:rsidP="000B28CE"/>
    <w:p w:rsidR="00973FC1" w:rsidRDefault="001D641D" w:rsidP="000B28CE">
      <w:r>
        <w:t>Het object ‘FileToVector1’ kan van een tekstbestand een vector maken met waardes. Dit tekstbestand zou bijvoorbeeld informatie kunnen bevatten over de pro</w:t>
      </w:r>
      <w:r w:rsidR="00EF2B13">
        <w:t>ductiesnelheid van de entities.</w:t>
      </w:r>
    </w:p>
    <w:p w:rsidR="00973FC1" w:rsidRDefault="00973FC1" w:rsidP="000B28CE">
      <w:bookmarkStart w:id="228" w:name="_GoBack"/>
      <w:bookmarkEnd w:id="228"/>
    </w:p>
    <w:p w:rsidR="00604BCE" w:rsidRDefault="001D641D" w:rsidP="00736609">
      <w:pPr>
        <w:spacing w:line="276" w:lineRule="auto"/>
      </w:pPr>
      <w:r>
        <w:t>Deze productiesnelheden kunnen dan worden ingelezen in het invoerveld van de productiesnelheid van object ‘Server1’</w:t>
      </w:r>
      <w:r w:rsidR="00D410EE">
        <w:t xml:space="preserve"> met deze </w:t>
      </w:r>
      <w:r w:rsidR="00C55EE0">
        <w:t xml:space="preserve">expressie: “[FileToVector1].Value(this.obj.ID) [s]”. Waarbij </w:t>
      </w:r>
      <w:r w:rsidR="00C33FFA">
        <w:t xml:space="preserve">“[s]” de tijdsaanduiding in seconden is en </w:t>
      </w:r>
      <w:r w:rsidR="00C55EE0">
        <w:t>“this.obj.ID” het ID-attribuut van de huidige entity is die op dit moment door de ‘Server1’ wordt geproduceerd.</w:t>
      </w:r>
      <w:r w:rsidR="00604BCE">
        <w:t xml:space="preserve"> Dit ID-attribuut wordt door het ‘Assign1’-object toegewezen aan de entities die vanaf de EntityGenerator1 komen. Deze ID’s veranderen gedurende de simulatie door het ‘TimeSeries1’-object waarin een lijst van tijdsaanduidingen staat met daarbij product-ID’s. Deze ID’s en tijdsaanduidingen kunnen worden ingeladen door een ander ‘FileToVector’-object die de EMI-data bevat van de geproduceerde producten.</w:t>
      </w:r>
      <w:r w:rsidR="00FE10D0">
        <w:t xml:space="preserve"> In de </w:t>
      </w:r>
      <w:r w:rsidR="003F2406">
        <w:t>GUI</w:t>
      </w:r>
      <w:r w:rsidR="00FE10D0">
        <w:t xml:space="preserve"> staan geen extra FileToVector-objecten om het voorbeeld overzichtelijk te houden.</w:t>
      </w:r>
    </w:p>
    <w:p w:rsidR="00604BCE" w:rsidRDefault="00604BCE" w:rsidP="000B28CE"/>
    <w:p w:rsidR="00FE10D0" w:rsidRDefault="00FE10D0" w:rsidP="00FE10D0">
      <w:pPr>
        <w:pStyle w:val="Kop4"/>
      </w:pPr>
      <w:bookmarkStart w:id="229" w:name="_Toc517789789"/>
      <w:bookmarkStart w:id="230" w:name="_Toc517790968"/>
      <w:bookmarkStart w:id="231" w:name="_Toc517794243"/>
      <w:r>
        <w:t>Buffervoorraden aan het begin van de simulatieperiode</w:t>
      </w:r>
      <w:bookmarkEnd w:id="229"/>
      <w:bookmarkEnd w:id="230"/>
      <w:bookmarkEnd w:id="231"/>
    </w:p>
    <w:p w:rsidR="00FE10D0" w:rsidRPr="00FE10D0" w:rsidRDefault="00FE10D0" w:rsidP="00FE10D0">
      <w:r>
        <w:t>Het simuleren van de buffervoorraden die aan het begin van de simulatieperiode aanwezig waren kan simpelweg door een extra ‘EntityGenerator’-object toe te voegen en de entities naar de bijbehorende buffer te sturen. Elke EntityGenerator heeft invoervelden voor de hoeveelheid entities die gegenereerd moeten worden en hoe vaak. Deze data kan via een extra ‘FileToVector’-object worden ingeladen vanuit een tekstbestand die door EMI gegenereerd kan worden door de data uit VisualFlow te gebruiken.</w:t>
      </w:r>
    </w:p>
    <w:p w:rsidR="00FE10D0" w:rsidRDefault="00FE10D0" w:rsidP="000B28CE"/>
    <w:p w:rsidR="00C71F32" w:rsidRDefault="00C71F32" w:rsidP="00C71F32">
      <w:pPr>
        <w:pStyle w:val="Kop4"/>
      </w:pPr>
      <w:bookmarkStart w:id="232" w:name="_Ref517783346"/>
      <w:bookmarkStart w:id="233" w:name="_Toc517789790"/>
      <w:bookmarkStart w:id="234" w:name="_Toc517790969"/>
      <w:bookmarkStart w:id="235" w:name="_Toc517794244"/>
      <w:r>
        <w:t>Stilstanden en omstellingen</w:t>
      </w:r>
      <w:bookmarkEnd w:id="232"/>
      <w:bookmarkEnd w:id="233"/>
      <w:bookmarkEnd w:id="234"/>
      <w:bookmarkEnd w:id="235"/>
    </w:p>
    <w:p w:rsidR="004D5DA2" w:rsidRDefault="00604BCE" w:rsidP="000B28CE">
      <w:r>
        <w:t>De stilstanden en omstellingen kunnen worden gesimuleerd door het ‘DowntimeEntity1’-object. Hierin kan worden aangegeven hoeveel tijd er tussen een stilstand of omstelling zit en hoe lang deze stilstand of omstelling duurt. In de praktijk is dit niet van tevoren duidelijk. JaamSim heeft ook een aantal ‘Probability Distribution’-objecten zoals te zien in het ‘Model Builder’-venster. Dit zijn objecten die willekeurige waardes kunnen genereren aan de hand van een waarschijnlijkheidsverd</w:t>
      </w:r>
      <w:r w:rsidR="004D5DA2">
        <w:t>eling. Dit is een formule van kansberekening. Deze ‘Probability Distribution’-objecten hebben de invoerwaardes minimum, gemiddelde en maximum nodig om de formule te berekenen. Ook deze waardes kunnen weer worden ingeladen met een ‘FileToVector’-object gevuld met OEE-data uit de EMI database.</w:t>
      </w:r>
    </w:p>
    <w:p w:rsidR="004D5DA2" w:rsidRDefault="004D5DA2" w:rsidP="000B28CE"/>
    <w:p w:rsidR="00C71F32" w:rsidRDefault="00C71F32" w:rsidP="00C71F32">
      <w:pPr>
        <w:pStyle w:val="Kop4"/>
      </w:pPr>
      <w:bookmarkStart w:id="236" w:name="_Toc517789791"/>
      <w:bookmarkStart w:id="237" w:name="_Toc517790970"/>
      <w:bookmarkStart w:id="238" w:name="_Toc517794245"/>
      <w:r>
        <w:t>Uitval</w:t>
      </w:r>
      <w:bookmarkEnd w:id="236"/>
      <w:bookmarkEnd w:id="237"/>
      <w:bookmarkEnd w:id="238"/>
    </w:p>
    <w:p w:rsidR="00FE10D0" w:rsidRDefault="00C71F32" w:rsidP="00C71F32">
      <w:r>
        <w:t>Tot slot kan de uitval van producten worden gesimuleerd met een ‘Branch’-object en een ‘BooleanSelector’-object. Het Branch-object kan entities naar andere objecten sturen. Dit kunnen er ook meer dan twee zijn. Hiermee is het Branch-object ook geschikt om de verschillende productieroutes te simuleren, maar in dit voorbeeld wordt het gebruikt voor de uitval. Het ‘BooleanSelector’-object kan op basis van een bepaalde kans een 1.0 of een 0.0 waarde genereren. Deze kans kan ook weer extern worden ingeladen door een tekstbestand uit de EMI database. Vervolgens kan het Branch-object deze waarde gebruiken om te bepalen naar welk object de huidige entity gaat. Dit zijn in dit geval twee ‘EntitySink’-objecten. Dit zijn objecten die entities verwijderen van de simulatie. De ene kan gebruikt worde</w:t>
      </w:r>
      <w:r w:rsidR="00BE1A1D">
        <w:t>n als uitval en de ander als output van de fabriek. Het aantal entities dat bij JaamSim-objecten zijn aangekomen worden door JaamSim gelogd in een log-bestand. Dit log-bestand kan dan weer door EMI worden uitgelezen aan het einde van de simulatie om de resultaten te interpreteren.</w:t>
      </w:r>
    </w:p>
    <w:p w:rsidR="00FE10D0" w:rsidRDefault="00FE10D0" w:rsidP="00C71F32"/>
    <w:p w:rsidR="00FE10D0" w:rsidRDefault="00FE10D0" w:rsidP="00FE10D0">
      <w:pPr>
        <w:pStyle w:val="Kop4"/>
      </w:pPr>
      <w:bookmarkStart w:id="239" w:name="_Toc517789792"/>
      <w:bookmarkStart w:id="240" w:name="_Toc517790971"/>
      <w:bookmarkStart w:id="241" w:name="_Toc517794246"/>
      <w:r>
        <w:t>Containers</w:t>
      </w:r>
      <w:bookmarkEnd w:id="239"/>
      <w:bookmarkEnd w:id="240"/>
      <w:bookmarkEnd w:id="241"/>
    </w:p>
    <w:p w:rsidR="00EC3912" w:rsidRDefault="00EC3912" w:rsidP="00FE10D0">
      <w:r>
        <w:t>JaamSim heeft ook een aantal objecten om de containers van TN te simuleren zoals te zien is in</w:t>
      </w:r>
      <w:r w:rsidR="00936E12">
        <w:t xml:space="preserve"> </w:t>
      </w:r>
      <w:r w:rsidR="00936E12">
        <w:fldChar w:fldCharType="begin"/>
      </w:r>
      <w:r w:rsidR="00936E12">
        <w:instrText xml:space="preserve"> REF _Ref516834125 \h </w:instrText>
      </w:r>
      <w:r w:rsidR="00936E12">
        <w:fldChar w:fldCharType="separate"/>
      </w:r>
      <w:r w:rsidR="00321086">
        <w:t xml:space="preserve">Figuur </w:t>
      </w:r>
      <w:r w:rsidR="00321086">
        <w:rPr>
          <w:noProof/>
        </w:rPr>
        <w:t>20</w:t>
      </w:r>
      <w:r w:rsidR="00936E12">
        <w:fldChar w:fldCharType="end"/>
      </w:r>
      <w:r>
        <w:t>.</w:t>
      </w:r>
    </w:p>
    <w:p w:rsidR="00EC3912" w:rsidRDefault="00EC3912" w:rsidP="00FE10D0"/>
    <w:p w:rsidR="00936E12" w:rsidRDefault="00EC3912" w:rsidP="00936E12">
      <w:pPr>
        <w:keepNext/>
      </w:pPr>
      <w:r>
        <w:rPr>
          <w:noProof/>
        </w:rPr>
        <w:drawing>
          <wp:inline distT="0" distB="0" distL="0" distR="0" wp14:anchorId="4CF176CF" wp14:editId="6667B64B">
            <wp:extent cx="1800000" cy="2290911"/>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00000" cy="2290911"/>
                    </a:xfrm>
                    <a:prstGeom prst="rect">
                      <a:avLst/>
                    </a:prstGeom>
                  </pic:spPr>
                </pic:pic>
              </a:graphicData>
            </a:graphic>
          </wp:inline>
        </w:drawing>
      </w:r>
    </w:p>
    <w:p w:rsidR="00EC3912" w:rsidRDefault="00936E12" w:rsidP="00936E12">
      <w:pPr>
        <w:pStyle w:val="Bijschrift"/>
      </w:pPr>
      <w:bookmarkStart w:id="242" w:name="_Ref516834125"/>
      <w:bookmarkStart w:id="243" w:name="_Toc517794333"/>
      <w:r>
        <w:t xml:space="preserve">Figuur </w:t>
      </w:r>
      <w:r w:rsidR="00EF399A">
        <w:fldChar w:fldCharType="begin"/>
      </w:r>
      <w:r w:rsidR="00EF399A">
        <w:instrText xml:space="preserve"> SEQ Figuur \* ARABIC </w:instrText>
      </w:r>
      <w:r w:rsidR="00EF399A">
        <w:fldChar w:fldCharType="separate"/>
      </w:r>
      <w:r w:rsidR="00321086">
        <w:rPr>
          <w:noProof/>
        </w:rPr>
        <w:t>20</w:t>
      </w:r>
      <w:r w:rsidR="00EF399A">
        <w:rPr>
          <w:noProof/>
        </w:rPr>
        <w:fldChar w:fldCharType="end"/>
      </w:r>
      <w:bookmarkEnd w:id="242"/>
      <w:r>
        <w:t>: JaamSim container objecten</w:t>
      </w:r>
      <w:bookmarkEnd w:id="243"/>
    </w:p>
    <w:p w:rsidR="00EC3912" w:rsidRDefault="00936E12" w:rsidP="004E56A2">
      <w:pPr>
        <w:pStyle w:val="Noot"/>
      </w:pPr>
      <w:r w:rsidRPr="00936E12">
        <w:rPr>
          <w:i/>
        </w:rPr>
        <w:t>Noot.</w:t>
      </w:r>
      <w:r>
        <w:t xml:space="preserve"> Rang, S. A. (2018, 11 juni). JaamSim container objecten [Foto], Geraadpleegd van ‘JaamSim (2018-03)’</w:t>
      </w:r>
    </w:p>
    <w:p w:rsidR="00EC3912" w:rsidRDefault="00EC3912" w:rsidP="00EC3912"/>
    <w:p w:rsidR="00DB6F5F" w:rsidRDefault="00EC3912" w:rsidP="00FE10D0">
      <w:r>
        <w:t>‘EntityContainer’-objecten werken net als gewone entities in JaamSim, alleen kan een EntityContainer meerdere entities tegelijk bevatten. Entities kunnen worden toegevoegd en verwijderd van containers door de ‘AddTo’- en ‘RemoveFrom’-objecten. De containers zelf kunnen net als entities worden aangemaakt met een EntityGenerator-object. Hiermee kan het maximum van 475 containers worden aangehouden door bij het invoerveld van de EntityGenerator een maximum van 475 aan te geven. In de simulatie kan er na de persen een ‘AddTo’-object worden gebruikt om de rollen per container vervolgens door de trommels en harderij te verwerken. Daarna kan een ‘RemoveFrom’-object worden gebruikt om, net als in de echte rollenfabriek, de containers te legen in de slijperij. Hierna kunnen de containers worden teruggestuurd naar de perserij om opnieuw gevuld te worden.</w:t>
      </w:r>
    </w:p>
    <w:p w:rsidR="00DB6F5F" w:rsidRDefault="00DB6F5F" w:rsidP="00FE10D0"/>
    <w:p w:rsidR="00DB6F5F" w:rsidRDefault="00DB6F5F" w:rsidP="00DB6F5F">
      <w:pPr>
        <w:pStyle w:val="Kop3"/>
      </w:pPr>
      <w:bookmarkStart w:id="244" w:name="_Toc517789793"/>
      <w:bookmarkStart w:id="245" w:name="_Toc517790972"/>
      <w:bookmarkStart w:id="246" w:name="_Toc517794108"/>
      <w:bookmarkStart w:id="247" w:name="_Toc517794247"/>
      <w:r>
        <w:t>Conclusie</w:t>
      </w:r>
      <w:bookmarkEnd w:id="244"/>
      <w:bookmarkEnd w:id="245"/>
      <w:bookmarkEnd w:id="246"/>
      <w:bookmarkEnd w:id="247"/>
    </w:p>
    <w:p w:rsidR="00DB6F5F" w:rsidRDefault="00DB6F5F" w:rsidP="00DB6F5F">
      <w:r>
        <w:t>Deze paragraaf geeft een antwoord op de tweede deelvraag van dit onderzoek:</w:t>
      </w:r>
    </w:p>
    <w:p w:rsidR="00DB6F5F" w:rsidRDefault="00DB6F5F" w:rsidP="00DB6F5F"/>
    <w:p w:rsidR="00DB6F5F" w:rsidRDefault="00175516" w:rsidP="00DB6F5F">
      <w:pPr>
        <w:jc w:val="center"/>
        <w:rPr>
          <w:i/>
        </w:rPr>
      </w:pPr>
      <w:r w:rsidRPr="00175516">
        <w:rPr>
          <w:i/>
        </w:rPr>
        <w:t>Welk simulatie-softwarepakket is het meest geschikt om in EMI te implementeren?</w:t>
      </w:r>
    </w:p>
    <w:p w:rsidR="00DB6F5F" w:rsidRDefault="00DB6F5F" w:rsidP="00DB6F5F"/>
    <w:p w:rsidR="00761784" w:rsidRDefault="00996869" w:rsidP="00F0606D">
      <w:r>
        <w:t xml:space="preserve">Het gebruik van bestaande software is noodzakelijk gezien de beperkte tijd die is gereserveerd voor het programmeren van het eindproduct. </w:t>
      </w:r>
      <w:r w:rsidR="00DB6F5F">
        <w:t>Na onderzo</w:t>
      </w:r>
      <w:r w:rsidR="00916AE7">
        <w:t>ek naar verschillende simulatie-s</w:t>
      </w:r>
      <w:r w:rsidR="00DB6F5F">
        <w:t>oftwarepakketten is gebleken dat het lastig is om software te vinden die open source is en beschikbaar is voor commercieel gebruik. Na overleg met de stakeholders van EKB is besloten om JaamSim (2018) te gaan gebruiken, omdat deze software aan alle functionele en niet-functionele requirements voldoet.</w:t>
      </w:r>
    </w:p>
    <w:p w:rsidR="00996869" w:rsidRDefault="00761784" w:rsidP="00F0606D">
      <w:r>
        <w:t xml:space="preserve">Met JaamSim kunnen alle aspecten van de rollenfabriek van TN gesimuleerd worden. Dit is gebleken uit onderzoek naar de werking van JaamSim. De externe data moet echter wel ingeladen worden in de vorm van tekstbestanden, </w:t>
      </w:r>
      <w:r w:rsidR="00282A1C">
        <w:t>die het onoverzichtelijker maken</w:t>
      </w:r>
      <w:r>
        <w:t>. Ook het feit dat JaamSim simulaties worden opgeslagen in een config-bestand zonder opmaak maakt dat aanpassingen en het oplossen van problemen lastiger zijn dan wanneer simulaties bijvoorbeeld in XML-formaat zouden worden opgeslagen.</w:t>
      </w:r>
      <w:r w:rsidR="00996869">
        <w:br w:type="page"/>
      </w:r>
    </w:p>
    <w:p w:rsidR="006A07CC" w:rsidRDefault="006A07CC" w:rsidP="006A07CC">
      <w:pPr>
        <w:pStyle w:val="Kop2"/>
      </w:pPr>
      <w:bookmarkStart w:id="248" w:name="_Toc517789794"/>
      <w:bookmarkStart w:id="249" w:name="_Toc517790973"/>
      <w:bookmarkStart w:id="250" w:name="_Toc517794109"/>
      <w:bookmarkStart w:id="251" w:name="_Toc517794248"/>
      <w:r>
        <w:t>Machine learning</w:t>
      </w:r>
      <w:bookmarkEnd w:id="248"/>
      <w:bookmarkEnd w:id="249"/>
      <w:r w:rsidR="00057A05">
        <w:t xml:space="preserve"> algoritme afweging</w:t>
      </w:r>
      <w:bookmarkEnd w:id="250"/>
      <w:bookmarkEnd w:id="251"/>
    </w:p>
    <w:p w:rsidR="007B1A72" w:rsidRDefault="007B1A72" w:rsidP="006A07CC">
      <w:r>
        <w:t>Dit hoofdstuk is bedoeld om een keuze te kunnen maken tussen verschillende soorten machine learning algoritmes:</w:t>
      </w:r>
    </w:p>
    <w:p w:rsidR="007B1A72" w:rsidRDefault="007B1A72" w:rsidP="006A07CC"/>
    <w:p w:rsidR="007B1A72" w:rsidRDefault="007B1A72" w:rsidP="007B1A72">
      <w:pPr>
        <w:jc w:val="center"/>
        <w:rPr>
          <w:i/>
        </w:rPr>
      </w:pPr>
      <w:r>
        <w:rPr>
          <w:i/>
        </w:rPr>
        <w:t>Welke machine learning algoritmes zijn het meest geschikt?</w:t>
      </w:r>
    </w:p>
    <w:p w:rsidR="007B1A72" w:rsidRDefault="007B1A72" w:rsidP="007B1A72"/>
    <w:p w:rsidR="00FC0EB4" w:rsidRDefault="00FC0EB4" w:rsidP="00FC0EB4">
      <w:pPr>
        <w:pStyle w:val="Kop3"/>
      </w:pPr>
      <w:bookmarkStart w:id="252" w:name="_Toc517789795"/>
      <w:bookmarkStart w:id="253" w:name="_Toc517790974"/>
      <w:bookmarkStart w:id="254" w:name="_Toc517794110"/>
      <w:bookmarkStart w:id="255" w:name="_Toc517794249"/>
      <w:r>
        <w:t>Algoritme types</w:t>
      </w:r>
      <w:bookmarkEnd w:id="252"/>
      <w:bookmarkEnd w:id="253"/>
      <w:bookmarkEnd w:id="254"/>
      <w:bookmarkEnd w:id="255"/>
    </w:p>
    <w:p w:rsidR="006302E6" w:rsidRDefault="00FC0EB4" w:rsidP="00FC0EB4">
      <w:r>
        <w:t>ML kan worden onderverdeeld in vijf</w:t>
      </w:r>
      <w:r w:rsidR="006302E6">
        <w:t xml:space="preserve"> types:</w:t>
      </w:r>
    </w:p>
    <w:p w:rsidR="006302E6" w:rsidRDefault="006302E6" w:rsidP="00FC0EB4"/>
    <w:p w:rsidR="006302E6" w:rsidRDefault="006302E6" w:rsidP="006302E6">
      <w:pPr>
        <w:pStyle w:val="Lijstalinea"/>
        <w:numPr>
          <w:ilvl w:val="0"/>
          <w:numId w:val="28"/>
        </w:numPr>
        <w:ind w:left="567"/>
      </w:pPr>
      <w:r>
        <w:t>Supervised learning</w:t>
      </w:r>
    </w:p>
    <w:p w:rsidR="006302E6" w:rsidRDefault="006302E6" w:rsidP="006302E6">
      <w:pPr>
        <w:pStyle w:val="Lijstalinea"/>
        <w:numPr>
          <w:ilvl w:val="0"/>
          <w:numId w:val="28"/>
        </w:numPr>
        <w:ind w:left="567"/>
      </w:pPr>
      <w:r>
        <w:t>Unsupervised learning</w:t>
      </w:r>
    </w:p>
    <w:p w:rsidR="006302E6" w:rsidRDefault="006302E6" w:rsidP="006302E6">
      <w:pPr>
        <w:pStyle w:val="Lijstalinea"/>
        <w:numPr>
          <w:ilvl w:val="0"/>
          <w:numId w:val="28"/>
        </w:numPr>
        <w:ind w:left="567"/>
      </w:pPr>
      <w:r>
        <w:t>Semi-supervised learning</w:t>
      </w:r>
    </w:p>
    <w:p w:rsidR="006302E6" w:rsidRDefault="006302E6" w:rsidP="006302E6">
      <w:pPr>
        <w:pStyle w:val="Lijstalinea"/>
        <w:numPr>
          <w:ilvl w:val="0"/>
          <w:numId w:val="28"/>
        </w:numPr>
        <w:ind w:left="567"/>
      </w:pPr>
      <w:r>
        <w:t>Reinforcement learning</w:t>
      </w:r>
    </w:p>
    <w:p w:rsidR="005F3EDB" w:rsidRDefault="006302E6" w:rsidP="006302E6">
      <w:pPr>
        <w:pStyle w:val="Lijstalinea"/>
        <w:numPr>
          <w:ilvl w:val="0"/>
          <w:numId w:val="28"/>
        </w:numPr>
        <w:ind w:left="567"/>
      </w:pPr>
      <w:r>
        <w:t>Genetic algorithms (GA’s)</w:t>
      </w:r>
    </w:p>
    <w:p w:rsidR="005F3EDB" w:rsidRDefault="005F3EDB" w:rsidP="005F3EDB"/>
    <w:p w:rsidR="005F3EDB" w:rsidRDefault="005F3EDB" w:rsidP="005F3EDB">
      <w:r>
        <w:t>Bij supervised learning worden verwachte outputs vergeleken met de daadwerkelijke outputs om het algoritme te trainen. Aangezien de optimale buffervoorraadgroottes onbekend zijn, zijn er geen verwachte outputs en kan supervised learning niet toegepast worden.</w:t>
      </w:r>
    </w:p>
    <w:p w:rsidR="00121159" w:rsidRDefault="005F3EDB" w:rsidP="005F3EDB">
      <w:r>
        <w:t xml:space="preserve">Unsupervised learning wordt gebruikt om data te clusteren, een histogram van de data te maken of overbodige </w:t>
      </w:r>
      <w:r w:rsidR="00121159">
        <w:t>data te vinden. Geen van deze toepassingen kan worden gebruikt om de buffergroottes te verbeteren.</w:t>
      </w:r>
    </w:p>
    <w:p w:rsidR="00121159" w:rsidRDefault="00121159" w:rsidP="005F3EDB">
      <w:r>
        <w:t>Semi-supervised learning is een hybride tussen supervised- en unsupervised learning. Aangezien beiden niet geschikt zijn voor dit onderzoek is ook semi-supervised learning niet geschikt.</w:t>
      </w:r>
    </w:p>
    <w:p w:rsidR="00B656D8" w:rsidRDefault="00121159" w:rsidP="005F3EDB">
      <w:r>
        <w:t xml:space="preserve">Volgens Van Otterlo en Wiering (2009) is reinforcement learning een algoritme </w:t>
      </w:r>
      <w:r w:rsidR="00B656D8">
        <w:t xml:space="preserve">die </w:t>
      </w:r>
      <w:r>
        <w:t>in een simulatie beloningen krijgt voor goede</w:t>
      </w:r>
      <w:r w:rsidR="00A35878">
        <w:t>-</w:t>
      </w:r>
      <w:r>
        <w:t xml:space="preserve"> en straffen krijgt voor slechte acties.</w:t>
      </w:r>
      <w:r w:rsidR="00A35878">
        <w:t xml:space="preserve"> Echter is reinforcement learning alleen geschikt voor simulaties waarin het algoritme meerdere acties uitvoert voordat de simulatie stopt. </w:t>
      </w:r>
      <w:r w:rsidR="00B656D8">
        <w:t>In dit onderzoek hoeft het algoritme maar een enkele actie uit te voeren, namelijk het vastleggen van buffervoorraadgroottes.</w:t>
      </w:r>
    </w:p>
    <w:p w:rsidR="007D3C4C" w:rsidRDefault="00852CA5" w:rsidP="00B656D8">
      <w:r>
        <w:t xml:space="preserve">De output van een GA is een lijst van waardes. Deze waardes kunnen worden gebruikt om de buffervoorraadgroottes mee vast te leggen voor de simulaties. Een voordeel van GA’s ten opzichte van reinforcement learning is dat er meerdere algoritmes tegelijk op zoek gaan naar een oplossing (de population). Dit </w:t>
      </w:r>
      <w:r w:rsidR="00776D66">
        <w:t>vergroot de diversiteit van de oplossingen. Aangezien er voor complexe problemen (bijna) altijd meerdere oplossingen zijn, kan er geconcludeerd worden dat GA’s van deze vijf types van ML de beste is om voor dit onderzoek te implementeren.</w:t>
      </w:r>
    </w:p>
    <w:p w:rsidR="007D3C4C" w:rsidRDefault="007D3C4C" w:rsidP="00B656D8"/>
    <w:p w:rsidR="00C33B1C" w:rsidRDefault="00C33B1C" w:rsidP="00C33B1C">
      <w:pPr>
        <w:pStyle w:val="Kop3"/>
      </w:pPr>
      <w:bookmarkStart w:id="256" w:name="_Toc517789796"/>
      <w:bookmarkStart w:id="257" w:name="_Toc517790975"/>
      <w:bookmarkStart w:id="258" w:name="_Toc517794111"/>
      <w:bookmarkStart w:id="259" w:name="_Toc517794250"/>
      <w:r>
        <w:t>Genetic algorithm frameworks</w:t>
      </w:r>
      <w:bookmarkEnd w:id="256"/>
      <w:bookmarkEnd w:id="257"/>
      <w:bookmarkEnd w:id="258"/>
      <w:bookmarkEnd w:id="259"/>
    </w:p>
    <w:p w:rsidR="008A77E0" w:rsidRDefault="00510544" w:rsidP="002C0EE8">
      <w:r>
        <w:t xml:space="preserve">Volgens een software engineer van EKB komt het vaak voor dat de EKB-server stilgezet wordt of door een probleem crasht (M. Kok, persoonlijke communicatie, 9 mei 2018). </w:t>
      </w:r>
      <w:r w:rsidR="00AE1CDD">
        <w:t>Hieruit kan opgemaakt worden dat het mogelijk moet zijn om de population van het GA-framework op te kunnen slaan als back-up.</w:t>
      </w:r>
    </w:p>
    <w:p w:rsidR="00AE1CDD" w:rsidRDefault="00AE1CDD" w:rsidP="002C0EE8">
      <w:r>
        <w:t>Om de implementatie binnen de beperkte tijd te kunnen implementeren in EMI is het ook noodzakelijk dat het GA-framework goede documentatie heeft.</w:t>
      </w:r>
    </w:p>
    <w:p w:rsidR="00AE1CDD" w:rsidRDefault="00AE1CDD" w:rsidP="002C0EE8">
      <w:r>
        <w:t>Een andere functionele requirement is dat het mogelijk moet zijn om het NEAT-framework te gebruiken.</w:t>
      </w:r>
      <w:r w:rsidR="007135E1">
        <w:t xml:space="preserve"> Uit onderzoek van Stanley (2004) is gebleken dat het NEAT-framework in verschillende scenario`s significant beter presteert dan andere GA’s. Het aantal generaties die nodig waren om tot een oplossing te komen en het aantal berekende neural networks </w:t>
      </w:r>
      <w:r w:rsidR="00E602E9">
        <w:t>waren aanzienlijk lager. Aangezien er in dit onderzoek wordt gewerkt met grote hoeveelheden data is de snelheid van NEAT een belangrijk punt.</w:t>
      </w:r>
    </w:p>
    <w:p w:rsidR="008A77E0" w:rsidRDefault="008A77E0" w:rsidP="002C0EE8"/>
    <w:p w:rsidR="00E602E9" w:rsidRDefault="00166F32" w:rsidP="00E602E9">
      <w:r>
        <w:t>Net als de simulatiesoftware moet het GA</w:t>
      </w:r>
      <w:r w:rsidR="00AE1CDD">
        <w:t>-</w:t>
      </w:r>
      <w:r>
        <w:t xml:space="preserve">framework gratis commercieel te gebruiken zijn en open source zijn. Daarnaast is de programmeertaal van het framework belangrijk om het </w:t>
      </w:r>
      <w:r w:rsidR="00FB5928">
        <w:t xml:space="preserve">eenvoudig </w:t>
      </w:r>
      <w:r>
        <w:t xml:space="preserve"> in EMI te implementeren. </w:t>
      </w:r>
      <w:r>
        <w:fldChar w:fldCharType="begin"/>
      </w:r>
      <w:r>
        <w:instrText xml:space="preserve"> REF _Ref517186273 \h </w:instrText>
      </w:r>
      <w:r w:rsidR="002C0EE8">
        <w:instrText xml:space="preserve"> \* MERGEFORMAT </w:instrText>
      </w:r>
      <w:r>
        <w:fldChar w:fldCharType="separate"/>
      </w:r>
      <w:r w:rsidR="00321086">
        <w:t xml:space="preserve">Tabel </w:t>
      </w:r>
      <w:r w:rsidR="00321086">
        <w:rPr>
          <w:noProof/>
        </w:rPr>
        <w:t>4</w:t>
      </w:r>
      <w:r>
        <w:fldChar w:fldCharType="end"/>
      </w:r>
      <w:r>
        <w:t xml:space="preserve"> toont de resultaten van de verg</w:t>
      </w:r>
      <w:r w:rsidR="00AE1CDD">
        <w:t>elijkingen tussen een aantal GA-</w:t>
      </w:r>
      <w:r>
        <w:t>frameworks. De oorsprong van deze resultaten staat in</w:t>
      </w:r>
      <w:r w:rsidR="00023FB0">
        <w:t xml:space="preserve"> </w:t>
      </w:r>
      <w:r w:rsidR="00023FB0">
        <w:fldChar w:fldCharType="begin"/>
      </w:r>
      <w:r w:rsidR="00023FB0">
        <w:instrText xml:space="preserve"> REF Bijlage_B \h </w:instrText>
      </w:r>
      <w:r w:rsidR="00023FB0">
        <w:fldChar w:fldCharType="separate"/>
      </w:r>
      <w:r w:rsidR="00321086">
        <w:t>Bijlage B</w:t>
      </w:r>
      <w:r w:rsidR="00023FB0">
        <w:fldChar w:fldCharType="end"/>
      </w:r>
      <w:r w:rsidR="00E602E9">
        <w:t>.</w:t>
      </w:r>
    </w:p>
    <w:p w:rsidR="00FA1EB2" w:rsidRPr="00FA1EB2" w:rsidRDefault="00FA1EB2" w:rsidP="00FA1EB2"/>
    <w:p w:rsidR="0064357B" w:rsidRDefault="0064357B" w:rsidP="0064357B">
      <w:pPr>
        <w:pStyle w:val="Bijschrift"/>
      </w:pPr>
      <w:bookmarkStart w:id="260" w:name="_Ref517186273"/>
      <w:bookmarkStart w:id="261" w:name="_Toc517794344"/>
      <w:r>
        <w:t xml:space="preserve">Tabel </w:t>
      </w:r>
      <w:r w:rsidR="00EF399A">
        <w:fldChar w:fldCharType="begin"/>
      </w:r>
      <w:r w:rsidR="00EF399A">
        <w:instrText xml:space="preserve"> SEQ Tabel \* ARABIC </w:instrText>
      </w:r>
      <w:r w:rsidR="00EF399A">
        <w:fldChar w:fldCharType="separate"/>
      </w:r>
      <w:r w:rsidR="00321086">
        <w:rPr>
          <w:noProof/>
        </w:rPr>
        <w:t>4</w:t>
      </w:r>
      <w:r w:rsidR="00EF399A">
        <w:rPr>
          <w:noProof/>
        </w:rPr>
        <w:fldChar w:fldCharType="end"/>
      </w:r>
      <w:bookmarkEnd w:id="260"/>
      <w:r w:rsidR="00AE1CDD">
        <w:t>: GA-</w:t>
      </w:r>
      <w:r>
        <w:t>framework afweging</w:t>
      </w:r>
      <w:bookmarkEnd w:id="261"/>
    </w:p>
    <w:tbl>
      <w:tblPr>
        <w:tblW w:w="8960" w:type="dxa"/>
        <w:tblInd w:w="113" w:type="dxa"/>
        <w:tblCellMar>
          <w:top w:w="15" w:type="dxa"/>
          <w:left w:w="15" w:type="dxa"/>
          <w:bottom w:w="15" w:type="dxa"/>
          <w:right w:w="15" w:type="dxa"/>
        </w:tblCellMar>
        <w:tblLook w:val="04A0" w:firstRow="1" w:lastRow="0" w:firstColumn="1" w:lastColumn="0" w:noHBand="0" w:noVBand="1"/>
      </w:tblPr>
      <w:tblGrid>
        <w:gridCol w:w="2835"/>
        <w:gridCol w:w="1225"/>
        <w:gridCol w:w="1225"/>
        <w:gridCol w:w="1225"/>
        <w:gridCol w:w="1225"/>
        <w:gridCol w:w="1225"/>
      </w:tblGrid>
      <w:tr w:rsidR="001F1477" w:rsidRPr="00D828B4" w:rsidTr="000C1099">
        <w:trPr>
          <w:trHeight w:val="340"/>
        </w:trPr>
        <w:tc>
          <w:tcPr>
            <w:tcW w:w="283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rPr>
                <w:szCs w:val="24"/>
              </w:rPr>
            </w:pPr>
            <w:r w:rsidRPr="006B2DF7">
              <w:rPr>
                <w:b/>
                <w:bCs/>
                <w:smallCaps/>
                <w:color w:val="FFFFFF"/>
                <w:szCs w:val="18"/>
              </w:rPr>
              <w:t>Niet-functionele requirements</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0C1099" w:rsidRPr="006B2DF7" w:rsidRDefault="006B2DF7" w:rsidP="000C1099">
            <w:pPr>
              <w:ind w:left="0"/>
              <w:jc w:val="center"/>
              <w:rPr>
                <w:szCs w:val="24"/>
              </w:rPr>
            </w:pPr>
            <w:r w:rsidRPr="006B2DF7">
              <w:rPr>
                <w:b/>
                <w:bCs/>
                <w:smallCaps/>
                <w:color w:val="FFFFFF"/>
                <w:szCs w:val="18"/>
              </w:rPr>
              <w:t>Accord</w:t>
            </w:r>
            <w:r w:rsidR="000C1099">
              <w:rPr>
                <w:b/>
                <w:bCs/>
                <w:smallCaps/>
                <w:color w:val="FFFFFF"/>
                <w:szCs w:val="18"/>
              </w:rPr>
              <w:t xml:space="preserve"> (2017)</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6B2DF7" w:rsidP="000C1099">
            <w:pPr>
              <w:ind w:left="0"/>
              <w:jc w:val="center"/>
              <w:rPr>
                <w:szCs w:val="24"/>
              </w:rPr>
            </w:pPr>
            <w:r w:rsidRPr="006B2DF7">
              <w:rPr>
                <w:b/>
                <w:bCs/>
                <w:smallCaps/>
                <w:color w:val="FFFFFF"/>
                <w:szCs w:val="18"/>
              </w:rPr>
              <w:t>AForge</w:t>
            </w:r>
            <w:r w:rsidR="000C1099">
              <w:rPr>
                <w:b/>
                <w:bCs/>
                <w:smallCaps/>
                <w:color w:val="FFFFFF"/>
                <w:szCs w:val="18"/>
              </w:rPr>
              <w:t xml:space="preserve"> (2013)</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6B2DF7" w:rsidP="00CF3629">
            <w:pPr>
              <w:ind w:left="0"/>
              <w:jc w:val="center"/>
              <w:rPr>
                <w:szCs w:val="24"/>
              </w:rPr>
            </w:pPr>
            <w:r w:rsidRPr="006B2DF7">
              <w:rPr>
                <w:b/>
                <w:bCs/>
                <w:smallCaps/>
                <w:color w:val="FFFFFF"/>
                <w:szCs w:val="18"/>
              </w:rPr>
              <w:t>NUML</w:t>
            </w:r>
            <w:r w:rsidR="000C1099">
              <w:rPr>
                <w:b/>
                <w:bCs/>
                <w:smallCaps/>
                <w:color w:val="FFFFFF"/>
                <w:szCs w:val="18"/>
              </w:rPr>
              <w:t xml:space="preserve"> (201</w:t>
            </w:r>
            <w:r w:rsidR="00CF3629">
              <w:rPr>
                <w:b/>
                <w:bCs/>
                <w:smallCaps/>
                <w:color w:val="FFFFFF"/>
                <w:szCs w:val="18"/>
              </w:rPr>
              <w:t>7</w:t>
            </w:r>
            <w:r w:rsidR="000C1099">
              <w:rPr>
                <w:b/>
                <w:bCs/>
                <w:smallCaps/>
                <w:color w:val="FFFFFF"/>
                <w:szCs w:val="18"/>
              </w:rPr>
              <w:t>)</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1F1477" w:rsidRPr="006B2DF7" w:rsidRDefault="006B2DF7" w:rsidP="000C1099">
            <w:pPr>
              <w:ind w:left="0"/>
              <w:jc w:val="center"/>
              <w:rPr>
                <w:b/>
                <w:bCs/>
                <w:smallCaps/>
                <w:color w:val="FFFFFF"/>
                <w:szCs w:val="18"/>
              </w:rPr>
            </w:pPr>
            <w:r w:rsidRPr="006B2DF7">
              <w:rPr>
                <w:b/>
                <w:bCs/>
                <w:smallCaps/>
                <w:color w:val="FFFFFF"/>
                <w:szCs w:val="18"/>
              </w:rPr>
              <w:t>Encog</w:t>
            </w:r>
            <w:r w:rsidR="000C1099">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1F1477" w:rsidRPr="006B2DF7" w:rsidRDefault="006B2DF7" w:rsidP="000C1099">
            <w:pPr>
              <w:ind w:left="0"/>
              <w:jc w:val="center"/>
              <w:rPr>
                <w:b/>
                <w:bCs/>
                <w:smallCaps/>
                <w:color w:val="FFFFFF"/>
                <w:szCs w:val="18"/>
              </w:rPr>
            </w:pPr>
            <w:r w:rsidRPr="006B2DF7">
              <w:rPr>
                <w:b/>
                <w:bCs/>
                <w:smallCaps/>
                <w:color w:val="FFFFFF"/>
                <w:szCs w:val="18"/>
              </w:rPr>
              <w:t>SharpNEAT</w:t>
            </w:r>
            <w:r w:rsidR="000C1099">
              <w:rPr>
                <w:b/>
                <w:bCs/>
                <w:smallCaps/>
                <w:color w:val="FFFFFF"/>
                <w:szCs w:val="18"/>
              </w:rPr>
              <w:t xml:space="preserve"> (</w:t>
            </w:r>
            <w:r w:rsidR="00CF3629">
              <w:rPr>
                <w:b/>
                <w:bCs/>
                <w:smallCaps/>
                <w:color w:val="FFFFFF"/>
                <w:szCs w:val="18"/>
              </w:rPr>
              <w:t>2018</w:t>
            </w:r>
            <w:r w:rsidR="000C1099">
              <w:rPr>
                <w:b/>
                <w:bCs/>
                <w:smallCaps/>
                <w:color w:val="FFFFFF"/>
                <w:szCs w:val="18"/>
              </w:rPr>
              <w:t>)</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6B2DF7" w:rsidRDefault="001F1477" w:rsidP="000C1099">
            <w:pPr>
              <w:ind w:left="0"/>
              <w:rPr>
                <w:sz w:val="16"/>
                <w:szCs w:val="16"/>
              </w:rPr>
            </w:pPr>
            <w:r w:rsidRPr="006B2DF7">
              <w:rPr>
                <w:sz w:val="16"/>
                <w:szCs w:val="16"/>
              </w:rPr>
              <w:t>Open source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6B2DF7"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1F1477" w:rsidP="000C1099">
            <w:pPr>
              <w:ind w:left="0"/>
              <w:rPr>
                <w:sz w:val="16"/>
                <w:szCs w:val="16"/>
              </w:rPr>
            </w:pPr>
            <w:r w:rsidRPr="006B2DF7">
              <w:rPr>
                <w:sz w:val="16"/>
                <w:szCs w:val="16"/>
              </w:rPr>
              <w:t>Commercieel gebruik</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6B2DF7"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1F1477" w:rsidP="000C1099">
            <w:pPr>
              <w:ind w:left="0"/>
              <w:rPr>
                <w:sz w:val="16"/>
                <w:szCs w:val="16"/>
              </w:rPr>
            </w:pPr>
            <w:r w:rsidRPr="006B2DF7">
              <w:rPr>
                <w:sz w:val="16"/>
                <w:szCs w:val="16"/>
              </w:rPr>
              <w:t>Taal</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340"/>
        </w:trPr>
        <w:tc>
          <w:tcPr>
            <w:tcW w:w="2835" w:type="dxa"/>
            <w:tcBorders>
              <w:top w:val="single" w:sz="4" w:space="0" w:color="000000"/>
              <w:left w:val="single" w:sz="4" w:space="0" w:color="000000"/>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rPr>
                <w:szCs w:val="24"/>
              </w:rPr>
            </w:pPr>
            <w:r w:rsidRPr="006B2DF7">
              <w:rPr>
                <w:b/>
                <w:bCs/>
                <w:smallCaps/>
                <w:color w:val="FFFFFF"/>
                <w:szCs w:val="18"/>
              </w:rPr>
              <w:t>Functionele requirements</w:t>
            </w: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vAlign w:val="center"/>
          </w:tcPr>
          <w:p w:rsidR="001F1477" w:rsidRPr="006B2DF7" w:rsidRDefault="001F1477" w:rsidP="000C1099">
            <w:pPr>
              <w:ind w:left="0"/>
              <w:jc w:val="center"/>
              <w:rPr>
                <w:b/>
                <w:bCs/>
                <w:smallCaps/>
                <w:color w:val="FFFFFF"/>
                <w:szCs w:val="18"/>
              </w:rPr>
            </w:pPr>
          </w:p>
        </w:tc>
        <w:tc>
          <w:tcPr>
            <w:tcW w:w="1225" w:type="dxa"/>
            <w:tcBorders>
              <w:top w:val="single" w:sz="4" w:space="0" w:color="000000"/>
              <w:left w:val="nil"/>
              <w:bottom w:val="single" w:sz="4" w:space="0" w:color="000000"/>
              <w:right w:val="single" w:sz="4" w:space="0" w:color="000000"/>
            </w:tcBorders>
            <w:shd w:val="clear" w:color="auto" w:fill="2D64B9"/>
            <w:vAlign w:val="center"/>
          </w:tcPr>
          <w:p w:rsidR="001F1477" w:rsidRPr="006B2DF7" w:rsidRDefault="001F1477" w:rsidP="000C1099">
            <w:pPr>
              <w:ind w:left="0"/>
              <w:jc w:val="center"/>
              <w:rPr>
                <w:b/>
                <w:bCs/>
                <w:smallCaps/>
                <w:color w:val="FFFFFF"/>
                <w:szCs w:val="18"/>
              </w:rPr>
            </w:pP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2144D1" w:rsidP="000C1099">
            <w:pPr>
              <w:ind w:left="0"/>
              <w:rPr>
                <w:sz w:val="16"/>
                <w:szCs w:val="16"/>
              </w:rPr>
            </w:pPr>
            <w:r>
              <w:rPr>
                <w:sz w:val="16"/>
                <w:szCs w:val="16"/>
              </w:rPr>
              <w:t>Back-up</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Pr>
                <w:szCs w:val="16"/>
              </w:rPr>
              <w:t>0,5</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FA1EB2"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6B2DF7" w:rsidP="000C1099">
            <w:pPr>
              <w:ind w:left="0"/>
              <w:rPr>
                <w:sz w:val="16"/>
                <w:szCs w:val="16"/>
              </w:rPr>
            </w:pPr>
            <w:r w:rsidRPr="006B2DF7">
              <w:rPr>
                <w:sz w:val="16"/>
                <w:szCs w:val="16"/>
              </w:rPr>
              <w:t>Documentatie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FA1EB2" w:rsidP="000C1099">
            <w:pPr>
              <w:ind w:left="0"/>
              <w:jc w:val="center"/>
              <w:rPr>
                <w:szCs w:val="16"/>
              </w:rPr>
            </w:pPr>
            <w:r>
              <w:rPr>
                <w:szCs w:val="16"/>
              </w:rPr>
              <w:t>0,5</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F3629" w:rsidP="000C1099">
            <w:pPr>
              <w:ind w:left="0"/>
              <w:jc w:val="center"/>
              <w:rPr>
                <w:szCs w:val="16"/>
              </w:rPr>
            </w:pPr>
            <w:r>
              <w:rPr>
                <w:szCs w:val="16"/>
              </w:rPr>
              <w:t>0,5</w:t>
            </w:r>
          </w:p>
        </w:tc>
      </w:tr>
      <w:tr w:rsidR="001F1477" w:rsidRPr="00D828B4" w:rsidTr="00FA1EB2">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6B2DF7" w:rsidP="000C1099">
            <w:pPr>
              <w:ind w:left="0"/>
              <w:rPr>
                <w:sz w:val="16"/>
                <w:szCs w:val="16"/>
              </w:rPr>
            </w:pPr>
            <w:r w:rsidRPr="006B2DF7">
              <w:rPr>
                <w:sz w:val="16"/>
                <w:szCs w:val="16"/>
              </w:rPr>
              <w:t>NEAT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FA1EB2" w:rsidRPr="00D828B4" w:rsidTr="00FA1EB2">
        <w:trPr>
          <w:trHeight w:val="440"/>
        </w:trPr>
        <w:tc>
          <w:tcPr>
            <w:tcW w:w="2835" w:type="dxa"/>
            <w:tcBorders>
              <w:top w:val="single" w:sz="4" w:space="0" w:color="000000"/>
              <w:left w:val="single" w:sz="4" w:space="0" w:color="000000"/>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0C1099">
            <w:pPr>
              <w:ind w:left="0"/>
              <w:rPr>
                <w:szCs w:val="24"/>
              </w:rPr>
            </w:pPr>
            <w:r>
              <w:rPr>
                <w:b/>
                <w:bCs/>
                <w:smallCaps/>
                <w:color w:val="FFFFFF"/>
                <w:szCs w:val="18"/>
              </w:rPr>
              <w:t>Totaal</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212311">
            <w:pPr>
              <w:ind w:left="0"/>
              <w:jc w:val="center"/>
              <w:rPr>
                <w:szCs w:val="24"/>
              </w:rPr>
            </w:pPr>
            <w:r>
              <w:rPr>
                <w:b/>
                <w:bCs/>
                <w:smallCaps/>
                <w:color w:val="FFFFFF"/>
                <w:szCs w:val="18"/>
              </w:rPr>
              <w:t>4,5</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FA1EB2">
            <w:pPr>
              <w:ind w:left="0"/>
              <w:jc w:val="center"/>
              <w:rPr>
                <w:szCs w:val="24"/>
              </w:rPr>
            </w:pPr>
            <w:r>
              <w:rPr>
                <w:b/>
                <w:bCs/>
                <w:smallCaps/>
                <w:color w:val="FFFFFF"/>
                <w:szCs w:val="18"/>
              </w:rPr>
              <w:t>4</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C202C9" w:rsidP="000C1099">
            <w:pPr>
              <w:ind w:left="0"/>
              <w:jc w:val="center"/>
              <w:rPr>
                <w:szCs w:val="24"/>
              </w:rPr>
            </w:pPr>
            <w:r>
              <w:rPr>
                <w:b/>
                <w:bCs/>
                <w:smallCaps/>
                <w:color w:val="FFFFFF"/>
                <w:szCs w:val="18"/>
              </w:rPr>
              <w:t>3,5</w:t>
            </w:r>
          </w:p>
        </w:tc>
        <w:tc>
          <w:tcPr>
            <w:tcW w:w="1225" w:type="dxa"/>
            <w:tcBorders>
              <w:top w:val="single" w:sz="4" w:space="0" w:color="000000"/>
              <w:left w:val="single" w:sz="4" w:space="0" w:color="auto"/>
              <w:bottom w:val="single" w:sz="4" w:space="0" w:color="000000"/>
              <w:right w:val="single" w:sz="4" w:space="0" w:color="auto"/>
            </w:tcBorders>
            <w:shd w:val="clear" w:color="auto" w:fill="2D64B9"/>
            <w:vAlign w:val="center"/>
          </w:tcPr>
          <w:p w:rsidR="00FA1EB2" w:rsidRPr="006B2DF7" w:rsidRDefault="00C202C9" w:rsidP="000C1099">
            <w:pPr>
              <w:ind w:left="0"/>
              <w:jc w:val="center"/>
              <w:rPr>
                <w:b/>
                <w:bCs/>
                <w:smallCaps/>
                <w:color w:val="FFFFFF"/>
                <w:szCs w:val="18"/>
              </w:rPr>
            </w:pPr>
            <w:r>
              <w:rPr>
                <w:b/>
                <w:bCs/>
                <w:smallCaps/>
                <w:color w:val="FFFFFF"/>
                <w:szCs w:val="18"/>
              </w:rPr>
              <w:t>5</w:t>
            </w:r>
          </w:p>
        </w:tc>
        <w:tc>
          <w:tcPr>
            <w:tcW w:w="1225" w:type="dxa"/>
            <w:tcBorders>
              <w:top w:val="single" w:sz="4" w:space="0" w:color="000000"/>
              <w:left w:val="single" w:sz="4" w:space="0" w:color="auto"/>
              <w:bottom w:val="single" w:sz="4" w:space="0" w:color="000000"/>
              <w:right w:val="single" w:sz="4" w:space="0" w:color="000000"/>
            </w:tcBorders>
            <w:shd w:val="clear" w:color="auto" w:fill="2D64B9"/>
            <w:vAlign w:val="center"/>
          </w:tcPr>
          <w:p w:rsidR="00FA1EB2" w:rsidRPr="006B2DF7" w:rsidRDefault="00CF3629" w:rsidP="000C1099">
            <w:pPr>
              <w:ind w:left="0"/>
              <w:jc w:val="center"/>
              <w:rPr>
                <w:b/>
                <w:bCs/>
                <w:smallCaps/>
                <w:color w:val="FFFFFF"/>
                <w:szCs w:val="18"/>
              </w:rPr>
            </w:pPr>
            <w:r>
              <w:rPr>
                <w:b/>
                <w:bCs/>
                <w:smallCaps/>
                <w:color w:val="FFFFFF"/>
                <w:szCs w:val="18"/>
              </w:rPr>
              <w:t>5,5</w:t>
            </w:r>
          </w:p>
        </w:tc>
      </w:tr>
    </w:tbl>
    <w:p w:rsidR="00E602E9" w:rsidRDefault="00E602E9" w:rsidP="00C33B1C"/>
    <w:p w:rsidR="00E602E9" w:rsidRDefault="00E602E9" w:rsidP="00C33B1C">
      <w:r>
        <w:t xml:space="preserve">Het puntensysteem van </w:t>
      </w:r>
      <w:r>
        <w:fldChar w:fldCharType="begin"/>
      </w:r>
      <w:r>
        <w:instrText xml:space="preserve"> REF _Ref517186273 \h </w:instrText>
      </w:r>
      <w:r>
        <w:fldChar w:fldCharType="separate"/>
      </w:r>
      <w:r w:rsidR="00321086">
        <w:t xml:space="preserve">Tabel </w:t>
      </w:r>
      <w:r w:rsidR="00321086">
        <w:rPr>
          <w:noProof/>
        </w:rPr>
        <w:t>4</w:t>
      </w:r>
      <w:r>
        <w:fldChar w:fldCharType="end"/>
      </w:r>
      <w:r>
        <w:t xml:space="preserve"> werkt als volgt:</w:t>
      </w:r>
    </w:p>
    <w:p w:rsidR="00E602E9" w:rsidRDefault="00E602E9" w:rsidP="00C33B1C"/>
    <w:p w:rsidR="00E602E9" w:rsidRDefault="00E602E9" w:rsidP="00E602E9">
      <w:pPr>
        <w:pStyle w:val="Lijstalinea"/>
        <w:numPr>
          <w:ilvl w:val="0"/>
          <w:numId w:val="29"/>
        </w:numPr>
        <w:ind w:left="567"/>
      </w:pPr>
      <w:r>
        <w:t>1 punt: Volledige ondersteuning van het requirement</w:t>
      </w:r>
    </w:p>
    <w:p w:rsidR="00E602E9" w:rsidRDefault="00E602E9" w:rsidP="00E602E9">
      <w:pPr>
        <w:pStyle w:val="Lijstalinea"/>
        <w:numPr>
          <w:ilvl w:val="0"/>
          <w:numId w:val="29"/>
        </w:numPr>
        <w:ind w:left="567"/>
      </w:pPr>
      <w:r>
        <w:t>0,5 punt: Gedeeltelijke ondersteuning van het requirement. In het geval van de niet-functionele requirement ‘Taal’ wordt een halve punt toegekend als de taal van het GA-framework eenvoudig te combineren is met C#, zoals Java, Virtual Basic of C++.</w:t>
      </w:r>
    </w:p>
    <w:p w:rsidR="00E602E9" w:rsidRDefault="00E602E9" w:rsidP="00E602E9">
      <w:pPr>
        <w:pStyle w:val="Lijstalinea"/>
        <w:numPr>
          <w:ilvl w:val="0"/>
          <w:numId w:val="29"/>
        </w:numPr>
        <w:ind w:left="567"/>
      </w:pPr>
      <w:r>
        <w:t>0 punten: Geen ondersteuning van het requirement</w:t>
      </w:r>
    </w:p>
    <w:p w:rsidR="00E602E9" w:rsidRDefault="00E602E9" w:rsidP="00E602E9"/>
    <w:p w:rsidR="00C61BDA" w:rsidRDefault="00C61BDA" w:rsidP="00C61BDA">
      <w:pPr>
        <w:pStyle w:val="Kop3"/>
      </w:pPr>
      <w:bookmarkStart w:id="262" w:name="_Toc517789797"/>
      <w:bookmarkStart w:id="263" w:name="_Toc517790976"/>
      <w:bookmarkStart w:id="264" w:name="_Toc517794112"/>
      <w:bookmarkStart w:id="265" w:name="_Toc517794251"/>
      <w:r>
        <w:t>Conclusie</w:t>
      </w:r>
      <w:bookmarkEnd w:id="262"/>
      <w:bookmarkEnd w:id="263"/>
      <w:bookmarkEnd w:id="264"/>
      <w:bookmarkEnd w:id="265"/>
    </w:p>
    <w:p w:rsidR="00F2339C" w:rsidRDefault="00F2339C" w:rsidP="00F2339C">
      <w:r>
        <w:t>Deze paragraaf geeft een antwoord op de derde deelvraag van dit onderzoek:</w:t>
      </w:r>
    </w:p>
    <w:p w:rsidR="00F2339C" w:rsidRDefault="00F2339C" w:rsidP="00F2339C"/>
    <w:p w:rsidR="00F2339C" w:rsidRDefault="00F2339C" w:rsidP="00F2339C">
      <w:pPr>
        <w:jc w:val="center"/>
        <w:rPr>
          <w:i/>
        </w:rPr>
      </w:pPr>
      <w:r w:rsidRPr="00F2339C">
        <w:rPr>
          <w:i/>
        </w:rPr>
        <w:t>Welke machine learning algoritmes zijn het meest geschikt?</w:t>
      </w:r>
    </w:p>
    <w:p w:rsidR="00F2339C" w:rsidRDefault="00F2339C" w:rsidP="00F2339C"/>
    <w:p w:rsidR="00376D7A" w:rsidRDefault="00376D7A" w:rsidP="00F2339C">
      <w:r>
        <w:t>Van de vijf verschillende ML-types zijn GA’s gekozen boven Reinforcement learning aangezien Reinforcement learning niet geschikt is voor het genereren van buffervoorraadgroottes. Daarnaast kunnen GA’s gebruikt worden om een oplossing te vinden die nog niet bekend is, in tegenstelling tot de andere ML-types.</w:t>
      </w:r>
    </w:p>
    <w:p w:rsidR="00376D7A" w:rsidRDefault="00376D7A" w:rsidP="00F2339C"/>
    <w:p w:rsidR="00F178FA" w:rsidRDefault="00B92DAA" w:rsidP="00F178FA">
      <w:r>
        <w:t xml:space="preserve">In </w:t>
      </w:r>
      <w:r>
        <w:fldChar w:fldCharType="begin"/>
      </w:r>
      <w:r>
        <w:instrText xml:space="preserve"> REF _Ref517186273 \h </w:instrText>
      </w:r>
      <w:r>
        <w:fldChar w:fldCharType="separate"/>
      </w:r>
      <w:r w:rsidR="00321086">
        <w:t xml:space="preserve">Tabel </w:t>
      </w:r>
      <w:r w:rsidR="00321086">
        <w:rPr>
          <w:noProof/>
        </w:rPr>
        <w:t>4</w:t>
      </w:r>
      <w:r>
        <w:fldChar w:fldCharType="end"/>
      </w:r>
      <w:r>
        <w:t xml:space="preserve"> staat het resultaat van het vergelijkend onderzoek naar verschillende GA-frameworks. Aan de hand van deze requirements kan gesteld worden dat SharpNEAT het meest geschikte GA-framework is.</w:t>
      </w:r>
      <w:r w:rsidR="00F178FA">
        <w:br w:type="page"/>
      </w:r>
    </w:p>
    <w:p w:rsidR="00F178FA" w:rsidRDefault="006960B4" w:rsidP="00F178FA">
      <w:pPr>
        <w:pStyle w:val="Kop2"/>
      </w:pPr>
      <w:bookmarkStart w:id="266" w:name="_Toc517789798"/>
      <w:bookmarkStart w:id="267" w:name="_Toc517790977"/>
      <w:bookmarkStart w:id="268" w:name="_Toc517794113"/>
      <w:bookmarkStart w:id="269" w:name="_Toc517794252"/>
      <w:r>
        <w:t>Experime</w:t>
      </w:r>
      <w:bookmarkEnd w:id="266"/>
      <w:bookmarkEnd w:id="267"/>
      <w:r w:rsidR="00F33E5B">
        <w:t>nteel onderzoek</w:t>
      </w:r>
      <w:bookmarkEnd w:id="268"/>
      <w:bookmarkEnd w:id="269"/>
    </w:p>
    <w:p w:rsidR="00836FBF" w:rsidRDefault="000C0DB8" w:rsidP="00F178FA">
      <w:r>
        <w:t xml:space="preserve">Dit hoofdstuk bevat het experimenteel onderzoek </w:t>
      </w:r>
      <w:r w:rsidR="001F6E78">
        <w:t xml:space="preserve">op de gerealiseerde software </w:t>
      </w:r>
      <w:r>
        <w:t>om uiteindelijk de laatste deelvraag te kunnen beantwoorden:</w:t>
      </w:r>
    </w:p>
    <w:p w:rsidR="00836FBF" w:rsidRDefault="00836FBF" w:rsidP="00F178FA"/>
    <w:p w:rsidR="00836FBF" w:rsidRDefault="006960B4" w:rsidP="00836FBF">
      <w:pPr>
        <w:jc w:val="center"/>
        <w:rPr>
          <w:i/>
        </w:rPr>
      </w:pPr>
      <w:r>
        <w:rPr>
          <w:i/>
          <w:szCs w:val="16"/>
        </w:rPr>
        <w:t>Voldoen de machine learning algoritmes aan de verwachtingen van EKB?</w:t>
      </w:r>
    </w:p>
    <w:p w:rsidR="00836FBF" w:rsidRDefault="00836FBF" w:rsidP="00836FBF"/>
    <w:p w:rsidR="00F43ABD" w:rsidRDefault="004D7E7E" w:rsidP="006960B4">
      <w:pPr>
        <w:pStyle w:val="Kop3"/>
      </w:pPr>
      <w:bookmarkStart w:id="270" w:name="_Ref517779486"/>
      <w:bookmarkStart w:id="271" w:name="_Toc517789799"/>
      <w:bookmarkStart w:id="272" w:name="_Toc517790978"/>
      <w:bookmarkStart w:id="273" w:name="_Toc517794114"/>
      <w:bookmarkStart w:id="274" w:name="_Toc517794253"/>
      <w:r>
        <w:t>Benchmarking</w:t>
      </w:r>
      <w:bookmarkEnd w:id="270"/>
      <w:bookmarkEnd w:id="271"/>
      <w:bookmarkEnd w:id="272"/>
      <w:bookmarkEnd w:id="273"/>
      <w:bookmarkEnd w:id="274"/>
    </w:p>
    <w:p w:rsidR="00222B92" w:rsidRPr="00532BE2" w:rsidRDefault="00222B92" w:rsidP="00F43ABD">
      <w:pPr>
        <w:rPr>
          <w:sz w:val="24"/>
        </w:rPr>
      </w:pPr>
      <w:r>
        <w:t>Volgens de bedrijfsbegeleider mag het trainen van de algoritmes niet langer duren dan twee weken (A. Roelofsen, persoonlijke communicatie, 3 mei 2018). De looptijd van het trainen van de algoritmes is afhankelijk van de looptijd van de simulatie, de grootte van de population en het aantal generaties.</w:t>
      </w:r>
      <w:r w:rsidR="00A22533">
        <w:t xml:space="preserve"> De grootte van de population is een parameter die bij GA’s vaak na het observeren van de eerste resultaten aangepast wordt. De initiële grootte van de population is vaak </w:t>
      </w:r>
      <w:r w:rsidR="00C85A12">
        <w:t>honderd</w:t>
      </w:r>
      <w:r w:rsidR="00A22533">
        <w:t xml:space="preserve">. Het aantal generaties die nodig zijn om een oplossing te vinden </w:t>
      </w:r>
      <w:r w:rsidR="00C85A12">
        <w:t>is pas bekend wanneer er daadwerkelijk een oplossing wordt gevonden</w:t>
      </w:r>
      <w:r w:rsidR="00532BE2">
        <w:t xml:space="preserve">. </w:t>
      </w:r>
      <w:r w:rsidR="00C85A12">
        <w:t xml:space="preserve">Daarnaast is het aantal benodigde generaties door de willekeurigheid van GA’s elke keer anders. </w:t>
      </w:r>
      <w:r w:rsidR="00532BE2">
        <w:t xml:space="preserve">Ook voor het aantal generaties is </w:t>
      </w:r>
      <w:r w:rsidR="00C85A12">
        <w:t>honderd</w:t>
      </w:r>
      <w:r w:rsidR="00532BE2">
        <w:t xml:space="preserve"> een standaard waarde. Uitgaande van deze waardes mag de looptijd van een simulatie niet meer zijn dan: </w:t>
      </w:r>
      <m:oMath>
        <m:f>
          <m:fPr>
            <m:ctrlPr>
              <w:rPr>
                <w:rFonts w:ascii="Cambria Math" w:hAnsi="Cambria Math"/>
                <w:i/>
                <w:sz w:val="24"/>
              </w:rPr>
            </m:ctrlPr>
          </m:fPr>
          <m:num>
            <m:r>
              <w:rPr>
                <w:rFonts w:ascii="Cambria Math" w:hAnsi="Cambria Math"/>
                <w:sz w:val="24"/>
              </w:rPr>
              <m:t>2 weken</m:t>
            </m:r>
          </m:num>
          <m:den>
            <m:r>
              <w:rPr>
                <w:rFonts w:ascii="Cambria Math" w:hAnsi="Cambria Math"/>
                <w:sz w:val="24"/>
              </w:rPr>
              <m:t>100∙100</m:t>
            </m:r>
          </m:den>
        </m:f>
        <m:r>
          <w:rPr>
            <w:rFonts w:ascii="Cambria Math" w:hAnsi="Cambria Math"/>
            <w:sz w:val="24"/>
          </w:rPr>
          <m:t>=120,96 seconden</m:t>
        </m:r>
      </m:oMath>
      <w:r w:rsidR="00532BE2" w:rsidRPr="00532BE2">
        <w:t>.</w:t>
      </w:r>
    </w:p>
    <w:p w:rsidR="00222B92" w:rsidRDefault="00222B92" w:rsidP="00F43ABD"/>
    <w:p w:rsidR="00B41AF2" w:rsidRDefault="00B41AF2" w:rsidP="00B41AF2">
      <w:pPr>
        <w:pStyle w:val="Bijschrift"/>
      </w:pPr>
      <w:bookmarkStart w:id="275" w:name="_Ref517336269"/>
      <w:bookmarkStart w:id="276" w:name="_Toc517794345"/>
      <w:r>
        <w:t xml:space="preserve">Tabel </w:t>
      </w:r>
      <w:r w:rsidR="00EF399A">
        <w:fldChar w:fldCharType="begin"/>
      </w:r>
      <w:r w:rsidR="00EF399A">
        <w:instrText xml:space="preserve"> SEQ Tabel \* ARABIC </w:instrText>
      </w:r>
      <w:r w:rsidR="00EF399A">
        <w:fldChar w:fldCharType="separate"/>
      </w:r>
      <w:r w:rsidR="00321086">
        <w:rPr>
          <w:noProof/>
        </w:rPr>
        <w:t>5</w:t>
      </w:r>
      <w:r w:rsidR="00EF399A">
        <w:rPr>
          <w:noProof/>
        </w:rPr>
        <w:fldChar w:fldCharType="end"/>
      </w:r>
      <w:bookmarkEnd w:id="275"/>
      <w:r>
        <w:t>: JaamSim Benchmarks</w:t>
      </w:r>
      <w:r w:rsidR="00E752E8">
        <w:t xml:space="preserve"> over februari 2018</w:t>
      </w:r>
      <w:bookmarkEnd w:id="276"/>
    </w:p>
    <w:tbl>
      <w:tblPr>
        <w:tblW w:w="5389" w:type="dxa"/>
        <w:tblInd w:w="113" w:type="dxa"/>
        <w:tblCellMar>
          <w:top w:w="15" w:type="dxa"/>
          <w:left w:w="15" w:type="dxa"/>
          <w:bottom w:w="15" w:type="dxa"/>
          <w:right w:w="15" w:type="dxa"/>
        </w:tblCellMar>
        <w:tblLook w:val="04A0" w:firstRow="1" w:lastRow="0" w:firstColumn="1" w:lastColumn="0" w:noHBand="0" w:noVBand="1"/>
      </w:tblPr>
      <w:tblGrid>
        <w:gridCol w:w="1845"/>
        <w:gridCol w:w="2215"/>
        <w:gridCol w:w="1329"/>
      </w:tblGrid>
      <w:tr w:rsidR="00B41AF2" w:rsidRPr="00D828B4" w:rsidTr="00B41AF2">
        <w:trPr>
          <w:trHeight w:val="340"/>
        </w:trPr>
        <w:tc>
          <w:tcPr>
            <w:tcW w:w="184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41AF2" w:rsidRPr="006B2DF7" w:rsidRDefault="00B41AF2" w:rsidP="00A04F86">
            <w:pPr>
              <w:ind w:left="0"/>
              <w:jc w:val="center"/>
              <w:rPr>
                <w:szCs w:val="24"/>
              </w:rPr>
            </w:pPr>
            <w:r>
              <w:rPr>
                <w:b/>
                <w:bCs/>
                <w:smallCaps/>
                <w:color w:val="FFFFFF"/>
                <w:szCs w:val="18"/>
              </w:rPr>
              <w:t>Stuks per entity</w:t>
            </w:r>
          </w:p>
        </w:tc>
        <w:tc>
          <w:tcPr>
            <w:tcW w:w="221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41AF2" w:rsidRPr="006B2DF7" w:rsidRDefault="00B41AF2" w:rsidP="00A04F86">
            <w:pPr>
              <w:ind w:left="0"/>
              <w:jc w:val="center"/>
              <w:rPr>
                <w:szCs w:val="24"/>
              </w:rPr>
            </w:pPr>
            <w:r>
              <w:rPr>
                <w:b/>
                <w:bCs/>
                <w:smallCaps/>
                <w:color w:val="FFFFFF"/>
                <w:szCs w:val="18"/>
              </w:rPr>
              <w:t>Buffers (Entities)</w:t>
            </w:r>
          </w:p>
        </w:tc>
        <w:tc>
          <w:tcPr>
            <w:tcW w:w="132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41AF2" w:rsidRPr="006B2DF7" w:rsidRDefault="00B41AF2" w:rsidP="00222B92">
            <w:pPr>
              <w:ind w:left="0"/>
              <w:jc w:val="center"/>
              <w:rPr>
                <w:szCs w:val="24"/>
              </w:rPr>
            </w:pPr>
            <w:r>
              <w:rPr>
                <w:b/>
                <w:bCs/>
                <w:smallCaps/>
                <w:color w:val="FFFFFF"/>
                <w:szCs w:val="18"/>
              </w:rPr>
              <w:t>Tijd</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41AF2" w:rsidRPr="00A04F86" w:rsidRDefault="00B41AF2" w:rsidP="00A04F86">
            <w:pPr>
              <w:ind w:left="0"/>
              <w:jc w:val="center"/>
              <w:rPr>
                <w:szCs w:val="16"/>
              </w:rPr>
            </w:pPr>
            <w:r w:rsidRPr="00A04F86">
              <w:rPr>
                <w:szCs w:val="16"/>
              </w:rPr>
              <w:t>1</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41AF2" w:rsidRPr="002144D1"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41AF2" w:rsidRPr="00222B92" w:rsidRDefault="00B41AF2" w:rsidP="009C737C">
            <w:pPr>
              <w:jc w:val="center"/>
              <w:rPr>
                <w:szCs w:val="16"/>
              </w:rPr>
            </w:pPr>
            <w:r>
              <w:rPr>
                <w:szCs w:val="16"/>
              </w:rPr>
              <w:t>&gt;15 min.</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6B2DF7" w:rsidRDefault="00B41AF2" w:rsidP="00A04F86">
            <w:pPr>
              <w:ind w:left="0"/>
              <w:jc w:val="center"/>
              <w:rPr>
                <w:sz w:val="16"/>
                <w:szCs w:val="16"/>
              </w:rPr>
            </w:pPr>
            <w:r w:rsidRPr="00A04F86">
              <w:rPr>
                <w:szCs w:val="16"/>
              </w:rPr>
              <w:t>1000</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2144D1"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2144D1" w:rsidRDefault="00B41AF2" w:rsidP="00222B92">
            <w:pPr>
              <w:ind w:left="0"/>
              <w:jc w:val="center"/>
              <w:rPr>
                <w:szCs w:val="16"/>
              </w:rPr>
            </w:pPr>
            <w:r>
              <w:rPr>
                <w:szCs w:val="16"/>
              </w:rPr>
              <w:t>~30,2 sec.</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A04F86" w:rsidRDefault="00B41AF2" w:rsidP="00A04F86">
            <w:pPr>
              <w:ind w:left="0"/>
              <w:jc w:val="center"/>
              <w:rPr>
                <w:szCs w:val="16"/>
              </w:rPr>
            </w:pPr>
            <w:r>
              <w:rPr>
                <w:szCs w:val="16"/>
              </w:rPr>
              <w:t>1 kg</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~176,2 sec.</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A04F86">
            <w:pPr>
              <w:ind w:left="0"/>
              <w:jc w:val="center"/>
              <w:rPr>
                <w:szCs w:val="16"/>
              </w:rPr>
            </w:pPr>
            <w:r>
              <w:rPr>
                <w:szCs w:val="16"/>
              </w:rPr>
              <w:t>500 kg</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~3,57 sec.</w:t>
            </w:r>
          </w:p>
        </w:tc>
      </w:tr>
    </w:tbl>
    <w:p w:rsidR="00094187" w:rsidRDefault="00094187" w:rsidP="00F43ABD"/>
    <w:p w:rsidR="00667D55" w:rsidRDefault="009E3B6F" w:rsidP="00F43ABD">
      <w:r>
        <w:t xml:space="preserve">In </w:t>
      </w:r>
      <w:r>
        <w:fldChar w:fldCharType="begin"/>
      </w:r>
      <w:r>
        <w:instrText xml:space="preserve"> REF _Ref517336269 \h </w:instrText>
      </w:r>
      <w:r>
        <w:fldChar w:fldCharType="separate"/>
      </w:r>
      <w:r w:rsidR="00321086">
        <w:t xml:space="preserve">Tabel </w:t>
      </w:r>
      <w:r w:rsidR="00321086">
        <w:rPr>
          <w:noProof/>
        </w:rPr>
        <w:t>5</w:t>
      </w:r>
      <w:r>
        <w:fldChar w:fldCharType="end"/>
      </w:r>
      <w:r>
        <w:t xml:space="preserve"> staan de resultaten van de uitgevoerde benchmarks van JaamSim gebruik makende van de EMI-data van februari 2018. JaamSim is in dit geval op de achtergrond en zonder GUI uitgevoerd, omdat de server waar EMI draait geen grafische kaart heeft. De benchmarks zijn elk met een andere hoeveelheid rollen per JaamSim entity g</w:t>
      </w:r>
      <w:r w:rsidR="00667D55">
        <w:t>esimuleerd.</w:t>
      </w:r>
    </w:p>
    <w:p w:rsidR="00291F9E" w:rsidRDefault="00CD2B64" w:rsidP="00F43ABD">
      <w:r>
        <w:t xml:space="preserve">Uit de benchmarks is gebleken dat het aantal rollen per entity van grote invloed is op de looptijd van de simulaties en dat 500 kg per entity de snelste simulatie was. Een nadeel van het simuleren van entities van 500 kg is dat volgens de data uit VisualFlow de containers van TN lang niet altijd het maximum van 500 kg aan rollen bevatten, maar ook de helft of ergens tussen de helft en het maximum. Dit zou resulteren in een onrealistische hoeveelheid rollen aangezien een enkele rol </w:t>
      </w:r>
      <w:r w:rsidR="00291F9E">
        <w:t>slechts een aantal gram weegt.</w:t>
      </w:r>
    </w:p>
    <w:p w:rsidR="00B279A0" w:rsidRDefault="00291F9E" w:rsidP="00F43ABD">
      <w:r>
        <w:t xml:space="preserve">Aan de hand van de benchmarks is gekozen om in de experimenten entities van 1000 rollen te simuleren. De geschatte tijd om honderd generaties met een population van honderd te simuleren wordt dan: </w:t>
      </w:r>
      <m:oMath>
        <m:r>
          <w:rPr>
            <w:rFonts w:ascii="Cambria Math" w:hAnsi="Cambria Math"/>
            <w:sz w:val="24"/>
          </w:rPr>
          <m:t>30,2 seconden∙100∙100≈3,5 dag</m:t>
        </m:r>
      </m:oMath>
      <w:r w:rsidRPr="00291F9E">
        <w:t>.</w:t>
      </w:r>
    </w:p>
    <w:p w:rsidR="00B279A0" w:rsidRDefault="00B279A0" w:rsidP="00F43ABD"/>
    <w:p w:rsidR="00B279A0" w:rsidRDefault="00B279A0" w:rsidP="00B279A0">
      <w:pPr>
        <w:pStyle w:val="Kop3"/>
      </w:pPr>
      <w:bookmarkStart w:id="277" w:name="_Toc517789800"/>
      <w:bookmarkStart w:id="278" w:name="_Toc517790979"/>
      <w:bookmarkStart w:id="279" w:name="_Toc517794115"/>
      <w:bookmarkStart w:id="280" w:name="_Toc517794254"/>
      <w:r>
        <w:t>S</w:t>
      </w:r>
      <w:r w:rsidR="001F6E78">
        <w:t>imulaties zonder VisualFlow buffer-data</w:t>
      </w:r>
      <w:bookmarkEnd w:id="277"/>
      <w:bookmarkEnd w:id="278"/>
      <w:bookmarkEnd w:id="279"/>
      <w:bookmarkEnd w:id="280"/>
    </w:p>
    <w:p w:rsidR="001F6E78" w:rsidRDefault="001F6E78" w:rsidP="002C6D65">
      <w:r>
        <w:t xml:space="preserve">In verband met de looptijd van de simulaties zoals beschreven in de vorige paragraaf is gekozen om de eerste simulaties zonder buffer-data uit VisualFlow uit te voeren. De gemiddelde trommeltijd is wel </w:t>
      </w:r>
      <w:r w:rsidR="00437AB2">
        <w:t>uit de data van Visual Flow berekend en is ongeveer 7 uur en 23,5 minuut.</w:t>
      </w:r>
    </w:p>
    <w:p w:rsidR="001F6E78" w:rsidRDefault="001F6E78" w:rsidP="002C6D65"/>
    <w:p w:rsidR="002C6D65" w:rsidRDefault="00ED2D60" w:rsidP="002C6D65">
      <w:r>
        <w:t xml:space="preserve">SharpNEAT bevat een aantal verschillende activation functions zoals de </w:t>
      </w:r>
      <w:r w:rsidR="001254CA">
        <w:t xml:space="preserve">sigmoïd, </w:t>
      </w:r>
      <w:r>
        <w:t>ReLU</w:t>
      </w:r>
      <w:r w:rsidR="001254CA">
        <w:t xml:space="preserve">, leaky ReLU, hyperbolische tangens en sinus. </w:t>
      </w:r>
      <w:r w:rsidR="00C72A5D">
        <w:t xml:space="preserve">Zoals beschreven in hoofdstuk </w:t>
      </w:r>
      <w:r w:rsidR="00C72A5D">
        <w:fldChar w:fldCharType="begin"/>
      </w:r>
      <w:r w:rsidR="00C72A5D">
        <w:instrText xml:space="preserve"> REF _Ref517352230 \r \h </w:instrText>
      </w:r>
      <w:r w:rsidR="00C72A5D">
        <w:fldChar w:fldCharType="separate"/>
      </w:r>
      <w:r w:rsidR="00321086">
        <w:t>4.2.3</w:t>
      </w:r>
      <w:r w:rsidR="00C72A5D">
        <w:fldChar w:fldCharType="end"/>
      </w:r>
      <w:r w:rsidR="00C72A5D">
        <w:t xml:space="preserve"> wordt de ReLU activation function steeds meer gebruikt. Een nadeel is dat de ReLU niet goed om kan gaan met grote getallen die in dit geval nodig zijn voor de buffervoorraadgroottes. De weights van het neural network moeten hierdoor ook hoog zijn en er zijn meer weights nodig. Hierdoor wordt het neural network overbodig complex. Hierom zijn voor de eerste experimenten de sigmoïd en sinus activation functions gekozen. Deze uitkomsten </w:t>
      </w:r>
      <w:r w:rsidR="008D1FB5">
        <w:t>zijn</w:t>
      </w:r>
      <w:r w:rsidR="00C72A5D">
        <w:t xml:space="preserve"> vermenigvuldigd met </w:t>
      </w:r>
      <w:r w:rsidR="008D1FB5">
        <w:t>de maximum buffervoorraadgrootte om zo de uitkomst van het neural network te berekenen.</w:t>
      </w:r>
      <w:r w:rsidR="002C6D65">
        <w:t xml:space="preserve"> De maximum buffervoorraadgrootte is als volgt vastgesteld: </w:t>
      </w:r>
      <m:oMath>
        <m:r>
          <w:rPr>
            <w:rFonts w:ascii="Cambria Math" w:hAnsi="Cambria Math"/>
          </w:rPr>
          <m:t>max. buffervoorraadgrootte=</m:t>
        </m:r>
        <m:f>
          <m:fPr>
            <m:ctrlPr>
              <w:rPr>
                <w:rFonts w:ascii="Cambria Math" w:hAnsi="Cambria Math"/>
                <w:i/>
                <w:sz w:val="24"/>
              </w:rPr>
            </m:ctrlPr>
          </m:fPr>
          <m:num>
            <m:r>
              <w:rPr>
                <w:rFonts w:ascii="Cambria Math" w:hAnsi="Cambria Math"/>
                <w:sz w:val="24"/>
              </w:rPr>
              <m:t>max. totale output</m:t>
            </m:r>
          </m:num>
          <m:den>
            <m:r>
              <w:rPr>
                <w:rFonts w:ascii="Cambria Math" w:hAnsi="Cambria Math"/>
                <w:sz w:val="24"/>
              </w:rPr>
              <m:t>productielijnen</m:t>
            </m:r>
          </m:den>
        </m:f>
        <m:r>
          <w:rPr>
            <w:rFonts w:ascii="Cambria Math" w:hAnsi="Cambria Math"/>
            <w:sz w:val="24"/>
          </w:rPr>
          <m:t>∙OEE</m:t>
        </m:r>
      </m:oMath>
      <w:r w:rsidR="002C6D65" w:rsidRPr="002C6D65">
        <w:t>.</w:t>
      </w:r>
      <w:r w:rsidR="002C6D65">
        <w:t xml:space="preserve"> </w:t>
      </w:r>
      <w:r w:rsidR="00DC6B7F">
        <w:t>Waarbij d</w:t>
      </w:r>
      <w:r w:rsidR="00246384">
        <w:t>e maximale totale output afhankelijk</w:t>
      </w:r>
      <w:r w:rsidR="00DC6B7F">
        <w:t xml:space="preserve"> is</w:t>
      </w:r>
      <w:r w:rsidR="00246384">
        <w:t xml:space="preserve"> van het aantal ‘EntityGenerators’ (zie hoofdstuk </w:t>
      </w:r>
      <w:r w:rsidR="00246384">
        <w:fldChar w:fldCharType="begin"/>
      </w:r>
      <w:r w:rsidR="00246384">
        <w:instrText xml:space="preserve"> REF _Ref517356503 \r \h </w:instrText>
      </w:r>
      <w:r w:rsidR="00246384">
        <w:fldChar w:fldCharType="separate"/>
      </w:r>
      <w:r w:rsidR="00321086">
        <w:t>5.2.2.1</w:t>
      </w:r>
      <w:r w:rsidR="00246384">
        <w:fldChar w:fldCharType="end"/>
      </w:r>
      <w:r w:rsidR="00246384">
        <w:t>) in de simulatie en het aantal productielijnen in het geval van TN 44</w:t>
      </w:r>
      <w:r w:rsidR="00DC6B7F">
        <w:t xml:space="preserve"> is</w:t>
      </w:r>
      <w:r w:rsidR="00556565">
        <w:t xml:space="preserve"> (exclusief de trommels)</w:t>
      </w:r>
      <w:r w:rsidR="00246384">
        <w:t>.</w:t>
      </w:r>
    </w:p>
    <w:p w:rsidR="000078B7" w:rsidRDefault="000078B7" w:rsidP="00B279A0"/>
    <w:p w:rsidR="00FB4825" w:rsidRDefault="00FB4825" w:rsidP="00B279A0">
      <w:r>
        <w:t xml:space="preserve">In </w:t>
      </w:r>
      <w:r w:rsidR="00E813AD">
        <w:fldChar w:fldCharType="begin"/>
      </w:r>
      <w:r w:rsidR="00E813AD">
        <w:instrText xml:space="preserve"> REF _Ref517356845 \h </w:instrText>
      </w:r>
      <w:r w:rsidR="00E813AD">
        <w:fldChar w:fldCharType="separate"/>
      </w:r>
      <w:r w:rsidR="00321086">
        <w:t xml:space="preserve">Tabel </w:t>
      </w:r>
      <w:r w:rsidR="00321086">
        <w:rPr>
          <w:noProof/>
        </w:rPr>
        <w:t>6</w:t>
      </w:r>
      <w:r w:rsidR="00E813AD">
        <w:fldChar w:fldCharType="end"/>
      </w:r>
      <w:r w:rsidR="00E813AD">
        <w:t xml:space="preserve"> staan de parameters van </w:t>
      </w:r>
      <w:r w:rsidR="000B7CF4">
        <w:t xml:space="preserve">de simulaties </w:t>
      </w:r>
      <w:r w:rsidR="00E813AD">
        <w:t>weergegeven. De sigmoïd activation function is aangepast naar de versie die volgens Stanley (2004) het beste werkte. Verder zijn de termen ‘+13’ en ‘+1’ toegevoegd om 1 als startgetal te hebben in plaats van 0,5</w:t>
      </w:r>
      <w:r w:rsidR="00455455">
        <w:t xml:space="preserve"> voor de sigmoïd en 0 voor de sinus</w:t>
      </w:r>
      <w:r w:rsidR="00E813AD">
        <w:t>. Dit is gekozen om te beginnen met simuleren volgens de stelling van Goldratt en Cox (2007) dat de buffervoorraadgroottes zo laag mogelijk moeten zijn. Het algoritme kan dan in latere generaties langzaam de buffervoorraadgroottes verhogen waar dit nodig is.</w:t>
      </w:r>
    </w:p>
    <w:p w:rsidR="00FB4825" w:rsidRDefault="00FB4825" w:rsidP="00B279A0"/>
    <w:p w:rsidR="00FB4825" w:rsidRDefault="00FB4825" w:rsidP="00FB4825">
      <w:pPr>
        <w:pStyle w:val="Bijschrift"/>
      </w:pPr>
      <w:bookmarkStart w:id="281" w:name="_Ref517356845"/>
      <w:bookmarkStart w:id="282" w:name="_Toc517794346"/>
      <w:r>
        <w:t xml:space="preserve">Tabel </w:t>
      </w:r>
      <w:r w:rsidR="00EF399A">
        <w:fldChar w:fldCharType="begin"/>
      </w:r>
      <w:r w:rsidR="00EF399A">
        <w:instrText xml:space="preserve"> SEQ Tabel \* ARABIC </w:instrText>
      </w:r>
      <w:r w:rsidR="00EF399A">
        <w:fldChar w:fldCharType="separate"/>
      </w:r>
      <w:r w:rsidR="00321086">
        <w:rPr>
          <w:noProof/>
        </w:rPr>
        <w:t>6</w:t>
      </w:r>
      <w:r w:rsidR="00EF399A">
        <w:rPr>
          <w:noProof/>
        </w:rPr>
        <w:fldChar w:fldCharType="end"/>
      </w:r>
      <w:bookmarkEnd w:id="281"/>
      <w:r>
        <w:t>: Simulatie parameters</w:t>
      </w:r>
      <w:bookmarkEnd w:id="282"/>
    </w:p>
    <w:tbl>
      <w:tblPr>
        <w:tblW w:w="8551" w:type="dxa"/>
        <w:tblInd w:w="113" w:type="dxa"/>
        <w:tblCellMar>
          <w:top w:w="15" w:type="dxa"/>
          <w:left w:w="15" w:type="dxa"/>
          <w:bottom w:w="15" w:type="dxa"/>
          <w:right w:w="15" w:type="dxa"/>
        </w:tblCellMar>
        <w:tblLook w:val="04A0" w:firstRow="1" w:lastRow="0" w:firstColumn="1" w:lastColumn="0" w:noHBand="0" w:noVBand="1"/>
      </w:tblPr>
      <w:tblGrid>
        <w:gridCol w:w="1827"/>
        <w:gridCol w:w="2194"/>
        <w:gridCol w:w="1510"/>
        <w:gridCol w:w="1510"/>
        <w:gridCol w:w="1510"/>
      </w:tblGrid>
      <w:tr w:rsidR="00DC6B7F" w:rsidRPr="00D828B4" w:rsidTr="00DC6B7F">
        <w:trPr>
          <w:trHeight w:val="340"/>
        </w:trPr>
        <w:tc>
          <w:tcPr>
            <w:tcW w:w="182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6B2DF7" w:rsidRDefault="00DC6B7F" w:rsidP="00DB055F">
            <w:pPr>
              <w:ind w:left="0"/>
              <w:jc w:val="center"/>
              <w:rPr>
                <w:szCs w:val="24"/>
              </w:rPr>
            </w:pPr>
            <w:r>
              <w:rPr>
                <w:b/>
                <w:bCs/>
                <w:smallCaps/>
                <w:color w:val="FFFFFF"/>
                <w:szCs w:val="18"/>
              </w:rPr>
              <w:t>Activation function naam</w:t>
            </w:r>
          </w:p>
        </w:tc>
        <w:tc>
          <w:tcPr>
            <w:tcW w:w="219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6B2DF7" w:rsidRDefault="00DC6B7F" w:rsidP="00DB055F">
            <w:pPr>
              <w:ind w:left="0"/>
              <w:jc w:val="center"/>
              <w:rPr>
                <w:szCs w:val="24"/>
              </w:rPr>
            </w:pPr>
            <w:r>
              <w:rPr>
                <w:b/>
                <w:bCs/>
                <w:smallCaps/>
                <w:color w:val="FFFFFF"/>
                <w:szCs w:val="18"/>
              </w:rPr>
              <w:t>Activation function</w:t>
            </w:r>
          </w:p>
        </w:tc>
        <w:tc>
          <w:tcPr>
            <w:tcW w:w="15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C6B7F" w:rsidRDefault="00DC6B7F" w:rsidP="00DC6B7F">
            <w:pPr>
              <w:ind w:left="0"/>
              <w:jc w:val="center"/>
              <w:rPr>
                <w:b/>
                <w:bCs/>
                <w:smallCaps/>
                <w:color w:val="FFFFFF"/>
                <w:szCs w:val="18"/>
              </w:rPr>
            </w:pPr>
            <w:r>
              <w:rPr>
                <w:b/>
                <w:bCs/>
                <w:smallCaps/>
                <w:color w:val="FFFFFF"/>
                <w:szCs w:val="18"/>
              </w:rPr>
              <w:t>Begin buffers (Entities)</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6B2DF7" w:rsidRDefault="00DC6B7F" w:rsidP="00FB4825">
            <w:pPr>
              <w:ind w:left="0"/>
              <w:jc w:val="center"/>
              <w:rPr>
                <w:szCs w:val="24"/>
              </w:rPr>
            </w:pPr>
            <w:r>
              <w:rPr>
                <w:b/>
                <w:bCs/>
                <w:smallCaps/>
                <w:color w:val="FFFFFF"/>
                <w:szCs w:val="18"/>
              </w:rPr>
              <w:t>Simulatie startdatum</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Pr>
          <w:p w:rsidR="00DC6B7F" w:rsidRDefault="00DC6B7F" w:rsidP="00DB055F">
            <w:pPr>
              <w:ind w:left="0"/>
              <w:jc w:val="center"/>
              <w:rPr>
                <w:b/>
                <w:bCs/>
                <w:smallCaps/>
                <w:color w:val="FFFFFF"/>
                <w:szCs w:val="18"/>
              </w:rPr>
            </w:pPr>
            <w:r>
              <w:rPr>
                <w:b/>
                <w:bCs/>
                <w:smallCaps/>
                <w:color w:val="FFFFFF"/>
                <w:szCs w:val="18"/>
              </w:rPr>
              <w:t>Simulatie einddatum</w:t>
            </w:r>
          </w:p>
        </w:tc>
      </w:tr>
      <w:tr w:rsidR="00DC6B7F" w:rsidRPr="00D828B4" w:rsidTr="00DC6B7F">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A04F86" w:rsidRDefault="00DC6B7F" w:rsidP="00DB055F">
            <w:pPr>
              <w:ind w:left="0"/>
              <w:jc w:val="center"/>
              <w:rPr>
                <w:szCs w:val="16"/>
              </w:rPr>
            </w:pPr>
            <w:r>
              <w:rPr>
                <w:szCs w:val="16"/>
              </w:rPr>
              <w:t>sigmoïd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FB4825" w:rsidRDefault="00EF399A" w:rsidP="00FB4825">
            <w:pPr>
              <w:ind w:left="0"/>
              <w:jc w:val="center"/>
              <w:rPr>
                <w:sz w:val="24"/>
                <w:szCs w:val="16"/>
              </w:rPr>
            </w:pPr>
            <m:oMathPara>
              <m:oMath>
                <m:f>
                  <m:fPr>
                    <m:ctrlPr>
                      <w:rPr>
                        <w:rFonts w:ascii="Cambria Math" w:hAnsi="Cambria Math"/>
                        <w:i/>
                        <w:sz w:val="24"/>
                        <w:szCs w:val="16"/>
                      </w:rPr>
                    </m:ctrlPr>
                  </m:fPr>
                  <m:num>
                    <m:r>
                      <w:rPr>
                        <w:rFonts w:ascii="Cambria Math" w:hAnsi="Cambria Math"/>
                        <w:sz w:val="24"/>
                        <w:szCs w:val="16"/>
                      </w:rPr>
                      <m:t>1</m:t>
                    </m:r>
                  </m:num>
                  <m:den>
                    <m:r>
                      <w:rPr>
                        <w:rFonts w:ascii="Cambria Math" w:hAnsi="Cambria Math"/>
                        <w:sz w:val="24"/>
                        <w:szCs w:val="16"/>
                      </w:rPr>
                      <m:t>1+</m:t>
                    </m:r>
                    <m:sSup>
                      <m:sSupPr>
                        <m:ctrlPr>
                          <w:rPr>
                            <w:rFonts w:ascii="Cambria Math" w:hAnsi="Cambria Math"/>
                            <w:i/>
                            <w:sz w:val="24"/>
                            <w:szCs w:val="16"/>
                          </w:rPr>
                        </m:ctrlPr>
                      </m:sSupPr>
                      <m:e>
                        <m:r>
                          <w:rPr>
                            <w:rFonts w:ascii="Cambria Math" w:hAnsi="Cambria Math"/>
                            <w:sz w:val="24"/>
                            <w:szCs w:val="16"/>
                          </w:rPr>
                          <m:t>e</m:t>
                        </m:r>
                      </m:e>
                      <m:sup>
                        <m:r>
                          <w:rPr>
                            <w:rFonts w:ascii="Cambria Math" w:hAnsi="Cambria Math"/>
                            <w:sz w:val="24"/>
                            <w:szCs w:val="16"/>
                          </w:rPr>
                          <m:t>-4.9x+13</m:t>
                        </m:r>
                      </m:sup>
                    </m:sSup>
                  </m:den>
                </m:f>
                <m:r>
                  <w:rPr>
                    <w:rFonts w:ascii="Cambria Math" w:hAnsi="Cambria Math"/>
                    <w:sz w:val="24"/>
                    <w:szCs w:val="16"/>
                  </w:rPr>
                  <m:t>+1</m:t>
                </m:r>
              </m:oMath>
            </m:oMathPara>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DC6B7F">
            <w:pPr>
              <w:ind w:left="0"/>
              <w:jc w:val="center"/>
              <w:rPr>
                <w:szCs w:val="16"/>
              </w:rPr>
            </w:pPr>
            <w:r>
              <w:rPr>
                <w:szCs w:val="16"/>
              </w:rPr>
              <w:t>1</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222B92" w:rsidRDefault="00DC6B7F" w:rsidP="00FB4825">
            <w:pPr>
              <w:ind w:left="0"/>
              <w:jc w:val="center"/>
              <w:rPr>
                <w:szCs w:val="16"/>
              </w:rPr>
            </w:pPr>
            <w:r>
              <w:rPr>
                <w:szCs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FB4825">
            <w:pPr>
              <w:ind w:left="-15"/>
              <w:jc w:val="center"/>
              <w:rPr>
                <w:szCs w:val="16"/>
              </w:rPr>
            </w:pPr>
            <w:r>
              <w:rPr>
                <w:szCs w:val="16"/>
              </w:rPr>
              <w:t>28 feb. 2018</w:t>
            </w:r>
          </w:p>
        </w:tc>
      </w:tr>
      <w:tr w:rsidR="00DC6B7F" w:rsidRPr="00D828B4" w:rsidTr="00DC6B7F">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6B2DF7" w:rsidRDefault="00E813AD" w:rsidP="00DB055F">
            <w:pPr>
              <w:ind w:left="0"/>
              <w:jc w:val="center"/>
              <w:rPr>
                <w:sz w:val="16"/>
                <w:szCs w:val="16"/>
              </w:rPr>
            </w:pPr>
            <w:r>
              <w:rPr>
                <w:szCs w:val="16"/>
              </w:rPr>
              <w:t>sinus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2144D1" w:rsidRDefault="00EF399A" w:rsidP="00DB055F">
            <w:pPr>
              <w:ind w:left="0"/>
              <w:jc w:val="center"/>
              <w:rPr>
                <w:szCs w:val="16"/>
              </w:rPr>
            </w:pPr>
            <m:oMathPara>
              <m:oMath>
                <m:func>
                  <m:funcPr>
                    <m:ctrlPr>
                      <w:rPr>
                        <w:rFonts w:ascii="Cambria Math" w:hAnsi="Cambria Math"/>
                        <w:i/>
                        <w:sz w:val="24"/>
                        <w:szCs w:val="16"/>
                      </w:rPr>
                    </m:ctrlPr>
                  </m:funcPr>
                  <m:fName>
                    <m:r>
                      <m:rPr>
                        <m:sty m:val="p"/>
                      </m:rPr>
                      <w:rPr>
                        <w:rFonts w:ascii="Cambria Math" w:hAnsi="Cambria Math"/>
                        <w:sz w:val="24"/>
                        <w:szCs w:val="16"/>
                      </w:rPr>
                      <m:t>sin</m:t>
                    </m:r>
                  </m:fName>
                  <m:e>
                    <m:r>
                      <w:rPr>
                        <w:rFonts w:ascii="Cambria Math" w:hAnsi="Cambria Math"/>
                        <w:sz w:val="24"/>
                        <w:szCs w:val="16"/>
                      </w:rPr>
                      <m:t>(2x)</m:t>
                    </m:r>
                  </m:e>
                </m:func>
                <m:r>
                  <w:rPr>
                    <w:rFonts w:ascii="Cambria Math" w:hAnsi="Cambria Math"/>
                    <w:sz w:val="24"/>
                    <w:szCs w:val="16"/>
                  </w:rPr>
                  <m:t>+1</m:t>
                </m:r>
              </m:oMath>
            </m:oMathPara>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DC6B7F">
            <w:pPr>
              <w:ind w:left="0"/>
              <w:jc w:val="center"/>
              <w:rPr>
                <w:szCs w:val="16"/>
              </w:rPr>
            </w:pPr>
            <w:r>
              <w:rPr>
                <w:szCs w:val="16"/>
              </w:rPr>
              <w:t>1</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2144D1" w:rsidRDefault="00DC6B7F" w:rsidP="00FB4825">
            <w:pPr>
              <w:ind w:left="0"/>
              <w:jc w:val="center"/>
              <w:rPr>
                <w:szCs w:val="16"/>
              </w:rPr>
            </w:pPr>
            <w:r>
              <w:rPr>
                <w:szCs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FB4825">
            <w:pPr>
              <w:ind w:left="0"/>
              <w:jc w:val="center"/>
              <w:rPr>
                <w:szCs w:val="16"/>
              </w:rPr>
            </w:pPr>
            <w:r>
              <w:rPr>
                <w:szCs w:val="16"/>
              </w:rPr>
              <w:t>28 feb. 2018</w:t>
            </w:r>
          </w:p>
        </w:tc>
      </w:tr>
    </w:tbl>
    <w:p w:rsidR="00FB4825" w:rsidRDefault="00FB4825" w:rsidP="00B279A0"/>
    <w:p w:rsidR="00E80C05" w:rsidRDefault="004F40FD" w:rsidP="00E80C05">
      <w:pPr>
        <w:keepNext/>
        <w:ind w:left="0"/>
      </w:pPr>
      <w:r>
        <w:rPr>
          <w:noProof/>
        </w:rPr>
        <w:drawing>
          <wp:inline distT="0" distB="0" distL="0" distR="0" wp14:anchorId="33C945F2" wp14:editId="4B8D2191">
            <wp:extent cx="5733415" cy="3186111"/>
            <wp:effectExtent l="0" t="0" r="635" b="0"/>
            <wp:docPr id="37" name="Grafiek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80C05" w:rsidRDefault="00E80C05" w:rsidP="00E80C05">
      <w:pPr>
        <w:pStyle w:val="Bijschrift"/>
      </w:pPr>
      <w:bookmarkStart w:id="283" w:name="_Ref517358098"/>
      <w:bookmarkStart w:id="284" w:name="_Toc517794334"/>
      <w:r>
        <w:t xml:space="preserve">Figuur </w:t>
      </w:r>
      <w:r w:rsidR="00EF399A">
        <w:fldChar w:fldCharType="begin"/>
      </w:r>
      <w:r w:rsidR="00EF399A">
        <w:instrText xml:space="preserve"> SEQ Figuur \* ARABIC </w:instrText>
      </w:r>
      <w:r w:rsidR="00EF399A">
        <w:fldChar w:fldCharType="separate"/>
      </w:r>
      <w:r w:rsidR="00321086">
        <w:rPr>
          <w:noProof/>
        </w:rPr>
        <w:t>21</w:t>
      </w:r>
      <w:r w:rsidR="00EF399A">
        <w:rPr>
          <w:noProof/>
        </w:rPr>
        <w:fldChar w:fldCharType="end"/>
      </w:r>
      <w:bookmarkEnd w:id="283"/>
      <w:r>
        <w:t>: Simulatie resultaten sigmoïd- en sinus activation functions</w:t>
      </w:r>
      <w:bookmarkEnd w:id="284"/>
    </w:p>
    <w:p w:rsidR="00D264F7" w:rsidRDefault="00D264F7" w:rsidP="00D264F7"/>
    <w:p w:rsidR="00D4584F" w:rsidRDefault="00762BDB" w:rsidP="00D264F7">
      <w:r>
        <w:t>De fitness is berekend volgens de formule:</w:t>
      </w:r>
    </w:p>
    <w:p w:rsidR="00D4584F" w:rsidRDefault="00762BDB" w:rsidP="00D264F7">
      <m:oMath>
        <m:r>
          <w:rPr>
            <w:rFonts w:ascii="Cambria Math" w:hAnsi="Cambria Math"/>
          </w:rPr>
          <m:t>fitness</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sz w:val="24"/>
              </w:rPr>
            </m:ctrlPr>
          </m:fPr>
          <m:num>
            <m:r>
              <w:rPr>
                <w:rFonts w:ascii="Cambria Math" w:hAnsi="Cambria Math"/>
                <w:sz w:val="24"/>
              </w:rPr>
              <m:t>output</m:t>
            </m:r>
          </m:num>
          <m:den>
            <m:r>
              <w:rPr>
                <w:rFonts w:ascii="Cambria Math" w:hAnsi="Cambria Math"/>
                <w:sz w:val="24"/>
              </w:rPr>
              <m:t>max. output</m:t>
            </m:r>
          </m:den>
        </m:f>
        <m:r>
          <w:rPr>
            <w:rFonts w:ascii="Cambria Math" w:hAnsi="Cambria Math"/>
            <w:sz w:val="24"/>
          </w:rPr>
          <m:t>∙50%+(1-</m:t>
        </m:r>
        <m:f>
          <m:fPr>
            <m:ctrlPr>
              <w:rPr>
                <w:rFonts w:ascii="Cambria Math" w:hAnsi="Cambria Math"/>
                <w:i/>
                <w:sz w:val="24"/>
              </w:rPr>
            </m:ctrlPr>
          </m:fPr>
          <m:num>
            <m:r>
              <w:rPr>
                <w:rFonts w:ascii="Cambria Math" w:hAnsi="Cambria Math"/>
                <w:sz w:val="24"/>
              </w:rPr>
              <m:t>buffers</m:t>
            </m:r>
          </m:num>
          <m:den>
            <m:r>
              <w:rPr>
                <w:rFonts w:ascii="Cambria Math" w:hAnsi="Cambria Math"/>
                <w:sz w:val="24"/>
              </w:rPr>
              <m:t>max. buffers</m:t>
            </m:r>
          </m:den>
        </m:f>
        <m:r>
          <w:rPr>
            <w:rFonts w:ascii="Cambria Math" w:hAnsi="Cambria Math"/>
            <w:sz w:val="24"/>
          </w:rPr>
          <m:t>)∙50%</m:t>
        </m:r>
      </m:oMath>
      <w:r w:rsidRPr="00762BDB">
        <w:t>.</w:t>
      </w:r>
    </w:p>
    <w:p w:rsidR="00270F6A" w:rsidRDefault="00D4584F" w:rsidP="00270F6A">
      <w:r>
        <w:t xml:space="preserve">In </w:t>
      </w:r>
      <w:r>
        <w:fldChar w:fldCharType="begin"/>
      </w:r>
      <w:r>
        <w:instrText xml:space="preserve"> REF _Ref517358098 \h </w:instrText>
      </w:r>
      <w:r>
        <w:fldChar w:fldCharType="separate"/>
      </w:r>
      <w:r w:rsidR="00321086">
        <w:t xml:space="preserve">Figuur </w:t>
      </w:r>
      <w:r w:rsidR="00321086">
        <w:rPr>
          <w:noProof/>
        </w:rPr>
        <w:t>21</w:t>
      </w:r>
      <w:r>
        <w:fldChar w:fldCharType="end"/>
      </w:r>
      <w:r>
        <w:t xml:space="preserve"> is te zien dat de sinus- een stuk beter presteert dan de sigmoïd activation function. De output van de simulatie met de sigmoïd activation function werd op het moment van simuleren nog niet bijgehouden, maar ligt waarschijnlijk net als bij de sinus activation function ongeveer even hoo</w:t>
      </w:r>
      <w:r w:rsidR="001F6E78">
        <w:t>g als de fitness (</w:t>
      </w:r>
      <w:r>
        <w:t>op de rechter as)</w:t>
      </w:r>
      <w:r w:rsidR="001F6E78">
        <w:t>.</w:t>
      </w:r>
      <w:r w:rsidR="00D759BE">
        <w:t xml:space="preserve"> De simulatie met de sigmoïd activation function heeft veel meer generaties gesimuleerd dan de andere simulatie. Dit in verband met de looptijd van de simulatie. De buffervoorraadgroottes waren bij deze simulatie een stuk lager, hierdoor waren er minder entities om te simuleren. Dit resulteert in kortere looptijden van de simulaties zoals ook bevonden in de benchmarks. Door deze kortere looptijden konden er in dezelfde tijd meer generaties gesimuleerd worden.</w:t>
      </w:r>
      <w:r w:rsidR="00270F6A">
        <w:br w:type="page"/>
      </w:r>
    </w:p>
    <w:p w:rsidR="00270F6A" w:rsidRDefault="00270F6A" w:rsidP="00270F6A">
      <w:r>
        <w:t>De daadwerkelijke fabrieksoutput van TN in februari was ongeveer 95,9 miljoen stuks. De simulatie met de sinus activation function haalde een fabrieksoutput van ongeveer 88,2 miljoen stuks. Ondanks dat de buffers tussen de productielijnen aan het begin van de simulatie leeg waren, terwijl ze in het echt gevuld zijn, is de fabrieksoutput van de simulatie ongeveer 91,9% van de daadwerkelijke fabrieksoutput.</w:t>
      </w:r>
    </w:p>
    <w:p w:rsidR="00270F6A" w:rsidRDefault="00270F6A" w:rsidP="00270F6A"/>
    <w:p w:rsidR="00270F6A" w:rsidRDefault="00270F6A" w:rsidP="00270F6A">
      <w:r>
        <w:t xml:space="preserve">In </w:t>
      </w:r>
      <w:r w:rsidR="00FD6C07">
        <w:fldChar w:fldCharType="begin"/>
      </w:r>
      <w:r w:rsidR="00FD6C07">
        <w:instrText xml:space="preserve"> REF _Ref517362938 \h </w:instrText>
      </w:r>
      <w:r w:rsidR="00FD6C07">
        <w:fldChar w:fldCharType="separate"/>
      </w:r>
      <w:r w:rsidR="00321086">
        <w:t xml:space="preserve">Figuur </w:t>
      </w:r>
      <w:r w:rsidR="00321086">
        <w:rPr>
          <w:noProof/>
        </w:rPr>
        <w:t>22</w:t>
      </w:r>
      <w:r w:rsidR="00FD6C07">
        <w:fldChar w:fldCharType="end"/>
      </w:r>
      <w:r w:rsidR="00FD6C07">
        <w:t xml:space="preserve"> </w:t>
      </w:r>
      <w:r w:rsidR="00093DD7">
        <w:t xml:space="preserve">is te zien dat de bijbehorende buffervoorraadgroottes net als de fitness en fabrieksoutput sterk van elkaar verschillen per activation function. Opvallend </w:t>
      </w:r>
      <w:r w:rsidR="000F4A16">
        <w:t xml:space="preserve">is de dip van de buffers na de ovens (tussen de ovens en de slijperij) bij de sinus activation function tussen generatie 57 en 75. </w:t>
      </w:r>
      <w:r w:rsidR="002C5E2B">
        <w:t>In generatie 57 is er een mutatie geweest die zorgde dat een van de buffergroottes van de ovens die onnodig hoog was met ongeveer 6 miljoen stuks</w:t>
      </w:r>
      <w:r w:rsidR="00F52EE3">
        <w:t xml:space="preserve"> daalde</w:t>
      </w:r>
      <w:r w:rsidR="004C3CDD">
        <w:t>,</w:t>
      </w:r>
      <w:r w:rsidR="002C5E2B">
        <w:t xml:space="preserve"> waardoor zowel de</w:t>
      </w:r>
      <w:r w:rsidR="00F42570">
        <w:t xml:space="preserve"> output als de fitness ste</w:t>
      </w:r>
      <w:r w:rsidR="0095069E">
        <w:t>e</w:t>
      </w:r>
      <w:r w:rsidR="002C5E2B">
        <w:t>g.</w:t>
      </w:r>
    </w:p>
    <w:p w:rsidR="00270F6A" w:rsidRDefault="00270F6A" w:rsidP="00270F6A"/>
    <w:p w:rsidR="00FD6C07" w:rsidRDefault="00986192" w:rsidP="00986192">
      <w:pPr>
        <w:keepNext/>
        <w:tabs>
          <w:tab w:val="left" w:pos="1320"/>
        </w:tabs>
        <w:ind w:left="0"/>
      </w:pPr>
      <w:r>
        <w:tab/>
      </w:r>
      <w:r>
        <w:rPr>
          <w:noProof/>
        </w:rPr>
        <w:drawing>
          <wp:inline distT="0" distB="0" distL="0" distR="0" wp14:anchorId="004D8A8D" wp14:editId="39C8F2A7">
            <wp:extent cx="5733415" cy="3222684"/>
            <wp:effectExtent l="0" t="0" r="635" b="0"/>
            <wp:docPr id="53" name="Grafiek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FD6C07" w:rsidRDefault="00FD6C07" w:rsidP="00FD6C07">
      <w:pPr>
        <w:pStyle w:val="Bijschrift"/>
      </w:pPr>
      <w:bookmarkStart w:id="285" w:name="_Ref517362938"/>
      <w:bookmarkStart w:id="286" w:name="_Toc517794335"/>
      <w:r>
        <w:t xml:space="preserve">Figuur </w:t>
      </w:r>
      <w:r w:rsidR="00EF399A">
        <w:fldChar w:fldCharType="begin"/>
      </w:r>
      <w:r w:rsidR="00EF399A">
        <w:instrText xml:space="preserve"> SEQ Figuur \* ARABIC </w:instrText>
      </w:r>
      <w:r w:rsidR="00EF399A">
        <w:fldChar w:fldCharType="separate"/>
      </w:r>
      <w:r w:rsidR="00321086">
        <w:rPr>
          <w:noProof/>
        </w:rPr>
        <w:t>22</w:t>
      </w:r>
      <w:r w:rsidR="00EF399A">
        <w:rPr>
          <w:noProof/>
        </w:rPr>
        <w:fldChar w:fldCharType="end"/>
      </w:r>
      <w:bookmarkEnd w:id="285"/>
      <w:r>
        <w:t>: Simulatie buffervoorraadgroottes sigmoïd- en sinus activation functions</w:t>
      </w:r>
      <w:bookmarkEnd w:id="286"/>
    </w:p>
    <w:p w:rsidR="00FD6C07" w:rsidRDefault="00FD6C07" w:rsidP="00270F6A"/>
    <w:p w:rsidR="00E97947" w:rsidRDefault="00E97947" w:rsidP="00270F6A">
      <w:r>
        <w:t xml:space="preserve">De hoogst behaalde output zonder buffer-data uit VisualFlow bedraagt ongeveer 88,2 miljoen stuks. In werkelijkheid produceerde TN in februari ongeveer 95,9 miljoen stuks. De hypothese voor de output met buffer-data uit VisualFlow is: </w:t>
      </w:r>
      <m:oMath>
        <m:r>
          <w:rPr>
            <w:rFonts w:ascii="Cambria Math" w:hAnsi="Cambria Math"/>
            <w:sz w:val="24"/>
          </w:rPr>
          <m:t>output≈88.2 mil.+24.4 mil.  ∙ 50%≈100 mil.</m:t>
        </m:r>
      </m:oMath>
      <w:r w:rsidR="00CB31CD" w:rsidRPr="00CB31CD">
        <w:t>.</w:t>
      </w:r>
      <w:r w:rsidR="004F750B">
        <w:t xml:space="preserve"> De totale buffervoorraad van 1 februari was volgens de VisualFlow database ongeveer 24,4 miljoen stuks</w:t>
      </w:r>
      <w:r w:rsidR="005B5DB7">
        <w:t xml:space="preserve"> (zie </w:t>
      </w:r>
      <w:r w:rsidR="005B5DB7">
        <w:fldChar w:fldCharType="begin"/>
      </w:r>
      <w:r w:rsidR="005B5DB7">
        <w:instrText xml:space="preserve"> REF Bijlage_C \h </w:instrText>
      </w:r>
      <w:r w:rsidR="005B5DB7">
        <w:fldChar w:fldCharType="separate"/>
      </w:r>
      <w:r w:rsidR="00321086">
        <w:t>Bijlage C</w:t>
      </w:r>
      <w:r w:rsidR="005B5DB7">
        <w:fldChar w:fldCharType="end"/>
      </w:r>
      <w:r w:rsidR="00A721D6">
        <w:t xml:space="preserve"> </w:t>
      </w:r>
      <w:r w:rsidR="008B4377">
        <w:t>voor de volledige datasets)</w:t>
      </w:r>
      <w:r w:rsidR="004F750B">
        <w:t xml:space="preserve">. Niet alle buffervoorraden hebben de tijd om binnen een maand bij de output terecht te komen en een gedeelte zal ook uitval worden. Daarom is de weegfactor van 50% </w:t>
      </w:r>
      <w:r w:rsidR="009E5331">
        <w:t>geschat</w:t>
      </w:r>
      <w:r w:rsidR="004F750B">
        <w:t>. De hypothese voor deze output ligt ongeveer 4,1 miljoen stuks hoger dan de werkelijke productie van TN over februari.</w:t>
      </w:r>
    </w:p>
    <w:p w:rsidR="00E97947" w:rsidRDefault="00E97947" w:rsidP="00270F6A"/>
    <w:p w:rsidR="00050CF5" w:rsidRDefault="00050CF5" w:rsidP="00050CF5">
      <w:pPr>
        <w:pStyle w:val="Kop3"/>
      </w:pPr>
      <w:bookmarkStart w:id="287" w:name="_Toc517789801"/>
      <w:bookmarkStart w:id="288" w:name="_Toc517790980"/>
      <w:bookmarkStart w:id="289" w:name="_Toc517794116"/>
      <w:bookmarkStart w:id="290" w:name="_Toc517794255"/>
      <w:r>
        <w:t>Simulaties met VisualFlow buffer-data</w:t>
      </w:r>
      <w:bookmarkEnd w:id="287"/>
      <w:bookmarkEnd w:id="288"/>
      <w:bookmarkEnd w:id="289"/>
      <w:bookmarkEnd w:id="290"/>
    </w:p>
    <w:p w:rsidR="009F2169" w:rsidRDefault="009F2169" w:rsidP="00050CF5"/>
    <w:p w:rsidR="009F2169" w:rsidRDefault="009F2169" w:rsidP="00050CF5"/>
    <w:p w:rsidR="009F2169" w:rsidRDefault="009F2169" w:rsidP="009F2169">
      <w:pPr>
        <w:pStyle w:val="Kop3"/>
      </w:pPr>
      <w:bookmarkStart w:id="291" w:name="_Toc517789802"/>
      <w:bookmarkStart w:id="292" w:name="_Toc517790981"/>
      <w:bookmarkStart w:id="293" w:name="_Toc517794117"/>
      <w:bookmarkStart w:id="294" w:name="_Toc517794256"/>
      <w:r>
        <w:t>Conclusie</w:t>
      </w:r>
      <w:bookmarkEnd w:id="291"/>
      <w:bookmarkEnd w:id="292"/>
      <w:bookmarkEnd w:id="293"/>
      <w:bookmarkEnd w:id="294"/>
    </w:p>
    <w:p w:rsidR="008372A3" w:rsidRPr="00836FBF" w:rsidRDefault="008372A3" w:rsidP="009F2169">
      <w:r w:rsidRPr="00836FBF">
        <w:br w:type="page"/>
      </w:r>
    </w:p>
    <w:p w:rsidR="00AB4CD5" w:rsidRDefault="00AB4CD5" w:rsidP="00AB4CD5">
      <w:pPr>
        <w:pStyle w:val="Kop1"/>
      </w:pPr>
      <w:bookmarkStart w:id="295" w:name="_Toc517789803"/>
      <w:bookmarkStart w:id="296" w:name="_Toc517790982"/>
      <w:bookmarkStart w:id="297" w:name="_Toc517794118"/>
      <w:bookmarkStart w:id="298" w:name="_Toc517794257"/>
      <w:r>
        <w:t>EMI implementatie</w:t>
      </w:r>
      <w:bookmarkEnd w:id="295"/>
      <w:bookmarkEnd w:id="296"/>
      <w:bookmarkEnd w:id="297"/>
      <w:bookmarkEnd w:id="298"/>
    </w:p>
    <w:p w:rsidR="00FA51FB" w:rsidRDefault="00A95469" w:rsidP="00AB4CD5">
      <w:r>
        <w:t>In dit hoofdstuk wordt de implementatie van de programmatuur in EMI beschreven. Deze implementatie bevat de koppeling tussen EMI, SharpNEAT en JaamSim.</w:t>
      </w:r>
    </w:p>
    <w:p w:rsidR="00FA51FB" w:rsidRDefault="00FA51FB" w:rsidP="00AB4CD5"/>
    <w:p w:rsidR="00BE0150" w:rsidRDefault="00ED1A25" w:rsidP="00BE0150">
      <w:pPr>
        <w:pStyle w:val="Kop2"/>
      </w:pPr>
      <w:bookmarkStart w:id="299" w:name="_Toc517794119"/>
      <w:bookmarkStart w:id="300" w:name="_Toc517794258"/>
      <w:r>
        <w:t>Frontend</w:t>
      </w:r>
      <w:bookmarkEnd w:id="299"/>
      <w:bookmarkEnd w:id="300"/>
    </w:p>
    <w:p w:rsidR="00BE0150" w:rsidRPr="00BE0150" w:rsidRDefault="00BE0150" w:rsidP="00AB4CD5">
      <w:pPr>
        <w:rPr>
          <w:b/>
          <w:color w:val="FF0000"/>
        </w:rPr>
      </w:pPr>
    </w:p>
    <w:p w:rsidR="00BE0150" w:rsidRDefault="00BE0150" w:rsidP="00AB4CD5"/>
    <w:p w:rsidR="00FA51FB" w:rsidRDefault="00FA51FB" w:rsidP="00FA51FB">
      <w:pPr>
        <w:pStyle w:val="Kop2"/>
      </w:pPr>
      <w:bookmarkStart w:id="301" w:name="_Toc517789805"/>
      <w:bookmarkStart w:id="302" w:name="_Toc517790984"/>
      <w:bookmarkStart w:id="303" w:name="_Toc517794120"/>
      <w:bookmarkStart w:id="304" w:name="_Toc517794259"/>
      <w:r>
        <w:t>EMI database</w:t>
      </w:r>
      <w:bookmarkEnd w:id="301"/>
      <w:bookmarkEnd w:id="302"/>
      <w:bookmarkEnd w:id="303"/>
      <w:bookmarkEnd w:id="304"/>
    </w:p>
    <w:p w:rsidR="00FF49AF" w:rsidRDefault="007D5224" w:rsidP="00FF49AF">
      <w:pPr>
        <w:ind w:left="0"/>
      </w:pPr>
      <w:r>
        <w:t>In de eerste deelvraag van dit onderzoe</w:t>
      </w:r>
      <w:r w:rsidR="00A726B6">
        <w:t>k zijn</w:t>
      </w:r>
      <w:r>
        <w:t xml:space="preserve"> de </w:t>
      </w:r>
      <w:r w:rsidR="00A726B6">
        <w:t xml:space="preserve">VisualFlow- en </w:t>
      </w:r>
      <w:r>
        <w:t>EMI database</w:t>
      </w:r>
      <w:r w:rsidR="00A726B6">
        <w:t>s</w:t>
      </w:r>
      <w:r>
        <w:t xml:space="preserve"> onderzocht. </w:t>
      </w:r>
      <w:r w:rsidR="00FF49AF">
        <w:t xml:space="preserve">In </w:t>
      </w:r>
      <w:r w:rsidR="00CF1146">
        <w:fldChar w:fldCharType="begin"/>
      </w:r>
      <w:r w:rsidR="00CF1146">
        <w:instrText xml:space="preserve"> REF _Ref517700866 \h </w:instrText>
      </w:r>
      <w:r w:rsidR="00CF1146">
        <w:fldChar w:fldCharType="separate"/>
      </w:r>
      <w:r w:rsidR="00321086">
        <w:t xml:space="preserve">Figuur </w:t>
      </w:r>
      <w:r w:rsidR="00321086">
        <w:rPr>
          <w:noProof/>
        </w:rPr>
        <w:t>23</w:t>
      </w:r>
      <w:r w:rsidR="00CF1146">
        <w:fldChar w:fldCharType="end"/>
      </w:r>
      <w:r w:rsidR="00CF1146">
        <w:t xml:space="preserve"> is het resultaat hiervan terug te zien met daarbij de toevoegingen van de implementatie.</w:t>
      </w:r>
    </w:p>
    <w:p w:rsidR="00FF49AF" w:rsidRDefault="00FF49AF" w:rsidP="00FF49AF">
      <w:pPr>
        <w:ind w:left="0"/>
      </w:pPr>
    </w:p>
    <w:p w:rsidR="00FF49AF" w:rsidRDefault="00FF49AF" w:rsidP="00FF49AF">
      <w:pPr>
        <w:keepNext/>
        <w:ind w:left="0"/>
      </w:pPr>
      <w:r>
        <w:rPr>
          <w:noProof/>
        </w:rPr>
        <w:drawing>
          <wp:inline distT="0" distB="0" distL="0" distR="0" wp14:anchorId="6D11C9AF" wp14:editId="5E731EB5">
            <wp:extent cx="5733415" cy="4575149"/>
            <wp:effectExtent l="0" t="0" r="635"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I-SharpNEAT-JaamSim ERD-diagram.png"/>
                    <pic:cNvPicPr/>
                  </pic:nvPicPr>
                  <pic:blipFill>
                    <a:blip r:embed="rId32">
                      <a:extLst>
                        <a:ext uri="{28A0092B-C50C-407E-A947-70E740481C1C}">
                          <a14:useLocalDpi xmlns:a14="http://schemas.microsoft.com/office/drawing/2010/main" val="0"/>
                        </a:ext>
                      </a:extLst>
                    </a:blip>
                    <a:stretch>
                      <a:fillRect/>
                    </a:stretch>
                  </pic:blipFill>
                  <pic:spPr>
                    <a:xfrm>
                      <a:off x="0" y="0"/>
                      <a:ext cx="5733415" cy="4575149"/>
                    </a:xfrm>
                    <a:prstGeom prst="rect">
                      <a:avLst/>
                    </a:prstGeom>
                  </pic:spPr>
                </pic:pic>
              </a:graphicData>
            </a:graphic>
          </wp:inline>
        </w:drawing>
      </w:r>
    </w:p>
    <w:p w:rsidR="00FF49AF" w:rsidRDefault="00FF49AF" w:rsidP="00FF49AF">
      <w:pPr>
        <w:pStyle w:val="Bijschrift"/>
      </w:pPr>
      <w:bookmarkStart w:id="305" w:name="_Ref517700866"/>
      <w:bookmarkStart w:id="306" w:name="_Toc517794336"/>
      <w:r>
        <w:t xml:space="preserve">Figuur </w:t>
      </w:r>
      <w:r w:rsidR="00EF399A">
        <w:fldChar w:fldCharType="begin"/>
      </w:r>
      <w:r w:rsidR="00EF399A">
        <w:instrText xml:space="preserve"> SEQ Figuur \* ARABIC </w:instrText>
      </w:r>
      <w:r w:rsidR="00EF399A">
        <w:fldChar w:fldCharType="separate"/>
      </w:r>
      <w:r w:rsidR="00321086">
        <w:rPr>
          <w:noProof/>
        </w:rPr>
        <w:t>23</w:t>
      </w:r>
      <w:r w:rsidR="00EF399A">
        <w:rPr>
          <w:noProof/>
        </w:rPr>
        <w:fldChar w:fldCharType="end"/>
      </w:r>
      <w:bookmarkEnd w:id="305"/>
      <w:r>
        <w:t>: EMI Entity Relationship Diagram (ERD)</w:t>
      </w:r>
      <w:bookmarkEnd w:id="306"/>
    </w:p>
    <w:p w:rsidR="00FF49AF" w:rsidRDefault="00FF49AF" w:rsidP="00FF49AF">
      <w:pPr>
        <w:ind w:left="0"/>
      </w:pPr>
    </w:p>
    <w:p w:rsidR="00BE0150" w:rsidRDefault="00CF1146" w:rsidP="00BE0150">
      <w:pPr>
        <w:ind w:left="0"/>
      </w:pPr>
      <w:r>
        <w:t>Wanneer de gebruiker via de website van EMI een nieuwe analyse aanmaakt, wordt er een record aan de ‘TOCAnalyse’-tabel toegevoegd met daarbij een ‘aangemaakt’-status en de door de gebruiker meegegeven parameters zoals de start- en einddatum van de analyse. De generaties met daarbij behorende buffervoorraadgroottes worden gekoppeld aan dit analyse record gedurende de simulaties. De nieuwe tabellen beginnen met ‘TOC’. Dit is een overblijfsel uit de beginperiode van dit onderzoek waarbij nog niet duidelijk was dat de TOC een minder grote rol zou gaan spelen dan verwacht.</w:t>
      </w:r>
      <w:r w:rsidR="00BE0150">
        <w:br w:type="page"/>
      </w:r>
    </w:p>
    <w:p w:rsidR="00301913" w:rsidRDefault="008C5678" w:rsidP="00301913">
      <w:pPr>
        <w:pStyle w:val="Kop2"/>
      </w:pPr>
      <w:bookmarkStart w:id="307" w:name="_Toc517789806"/>
      <w:bookmarkStart w:id="308" w:name="_Toc517790985"/>
      <w:bookmarkStart w:id="309" w:name="_Toc517794121"/>
      <w:bookmarkStart w:id="310" w:name="_Toc517794260"/>
      <w:r>
        <w:t>B</w:t>
      </w:r>
      <w:r w:rsidR="00301913">
        <w:t>ackend</w:t>
      </w:r>
      <w:bookmarkEnd w:id="307"/>
      <w:bookmarkEnd w:id="308"/>
      <w:bookmarkEnd w:id="309"/>
      <w:bookmarkEnd w:id="310"/>
    </w:p>
    <w:p w:rsidR="004532A7" w:rsidRDefault="00EF399A" w:rsidP="004532A7">
      <w:r>
        <w:t xml:space="preserve">In </w:t>
      </w:r>
      <w:r>
        <w:fldChar w:fldCharType="begin"/>
      </w:r>
      <w:r>
        <w:instrText xml:space="preserve"> REF _Ref517771840 \h </w:instrText>
      </w:r>
      <w:r>
        <w:fldChar w:fldCharType="separate"/>
      </w:r>
      <w:r w:rsidR="00321086">
        <w:t xml:space="preserve">Figuur </w:t>
      </w:r>
      <w:r w:rsidR="00321086">
        <w:rPr>
          <w:noProof/>
        </w:rPr>
        <w:t>24</w:t>
      </w:r>
      <w:r>
        <w:fldChar w:fldCharType="end"/>
      </w:r>
      <w:r>
        <w:t xml:space="preserve"> wordt een samenvattend beeld van de EMI backend weergegeven. Hierin wordt duidelijk hoe de communicatie tussen de front-end en backend van EMI verloopt en de communicatie tussen de EMI backend en de geïmplementeerde applicaties SharpNEAT en JaamSim.</w:t>
      </w:r>
    </w:p>
    <w:p w:rsidR="004532A7" w:rsidRPr="004532A7" w:rsidRDefault="004532A7" w:rsidP="004532A7"/>
    <w:p w:rsidR="004532A7" w:rsidRDefault="004532A7" w:rsidP="004532A7">
      <w:pPr>
        <w:keepNext/>
        <w:ind w:left="0"/>
      </w:pPr>
      <w:r>
        <w:rPr>
          <w:noProof/>
        </w:rPr>
        <w:drawing>
          <wp:inline distT="0" distB="0" distL="0" distR="0" wp14:anchorId="016DE165" wp14:editId="6F6C98C9">
            <wp:extent cx="5760000" cy="5088658"/>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I-SharpNEAT-JaamSim Sequence diagram.png"/>
                    <pic:cNvPicPr/>
                  </pic:nvPicPr>
                  <pic:blipFill>
                    <a:blip r:embed="rId33">
                      <a:extLst>
                        <a:ext uri="{28A0092B-C50C-407E-A947-70E740481C1C}">
                          <a14:useLocalDpi xmlns:a14="http://schemas.microsoft.com/office/drawing/2010/main" val="0"/>
                        </a:ext>
                      </a:extLst>
                    </a:blip>
                    <a:stretch>
                      <a:fillRect/>
                    </a:stretch>
                  </pic:blipFill>
                  <pic:spPr>
                    <a:xfrm>
                      <a:off x="0" y="0"/>
                      <a:ext cx="5760000" cy="5088658"/>
                    </a:xfrm>
                    <a:prstGeom prst="rect">
                      <a:avLst/>
                    </a:prstGeom>
                  </pic:spPr>
                </pic:pic>
              </a:graphicData>
            </a:graphic>
          </wp:inline>
        </w:drawing>
      </w:r>
    </w:p>
    <w:p w:rsidR="004532A7" w:rsidRDefault="004532A7" w:rsidP="004532A7">
      <w:pPr>
        <w:pStyle w:val="Bijschrift"/>
      </w:pPr>
      <w:bookmarkStart w:id="311" w:name="_Ref517771840"/>
      <w:bookmarkStart w:id="312" w:name="_Toc517794337"/>
      <w:r>
        <w:t xml:space="preserve">Figuur </w:t>
      </w:r>
      <w:r>
        <w:fldChar w:fldCharType="begin"/>
      </w:r>
      <w:r>
        <w:instrText xml:space="preserve"> SEQ Figuur \* ARABIC </w:instrText>
      </w:r>
      <w:r>
        <w:fldChar w:fldCharType="separate"/>
      </w:r>
      <w:r w:rsidR="00321086">
        <w:rPr>
          <w:noProof/>
        </w:rPr>
        <w:t>24</w:t>
      </w:r>
      <w:r>
        <w:fldChar w:fldCharType="end"/>
      </w:r>
      <w:bookmarkEnd w:id="311"/>
      <w:r>
        <w:t>: EMI sequence diagram</w:t>
      </w:r>
      <w:bookmarkEnd w:id="312"/>
    </w:p>
    <w:p w:rsidR="004532A7" w:rsidRDefault="004532A7" w:rsidP="004532A7">
      <w:pPr>
        <w:ind w:left="0"/>
      </w:pPr>
    </w:p>
    <w:p w:rsidR="009E52E3" w:rsidRDefault="00EF399A" w:rsidP="004532A7">
      <w:pPr>
        <w:ind w:left="0"/>
      </w:pPr>
      <w:r>
        <w:t xml:space="preserve">Wanneer de gebruiker via EMI_WEB een nieuwe analyse start wordt deze </w:t>
      </w:r>
      <w:r w:rsidR="00182889">
        <w:t>aangemaakt</w:t>
      </w:r>
      <w:r>
        <w:t xml:space="preserve"> in de database van EMI. De EMI_Datacollector_Engine die op de EKB-server draait checkt elke minuut of er een nieuwe analyse in de database aanwezig is en start deze. De tekstbestanden met de data voor de simulaties worden overschreven en bestaan al voordat de analyse aangemaakt wordt.</w:t>
      </w:r>
      <w:r w:rsidR="00886C8F">
        <w:t xml:space="preserve"> Elk lid van de population wordt gesimuleerd waarna JaamSim een rapport van de simulatie aanmaakt die SharpNEAT kan interpreteren om de fitness, output en buffers te berekenen.</w:t>
      </w:r>
    </w:p>
    <w:p w:rsidR="00D64B24" w:rsidRDefault="009E52E3" w:rsidP="00D64B24">
      <w:pPr>
        <w:ind w:left="0"/>
      </w:pPr>
      <w:r>
        <w:t>Als de gebruiker de webpagina herlaadt worden de resultaten van de analyse uit de database opgehaald en weergegeven in de browser.</w:t>
      </w:r>
      <w:r w:rsidR="006D18E2">
        <w:t xml:space="preserve"> Ook kan de gebruiker de analyse stop zetten zodat er een andere analyse gestart kan worden.</w:t>
      </w:r>
      <w:r w:rsidR="00D64B24">
        <w:br w:type="page"/>
      </w:r>
    </w:p>
    <w:p w:rsidR="00D64B24" w:rsidRDefault="00D64B24" w:rsidP="00D64B24">
      <w:pPr>
        <w:pStyle w:val="Kop2"/>
      </w:pPr>
      <w:bookmarkStart w:id="313" w:name="_Toc517789807"/>
      <w:bookmarkStart w:id="314" w:name="_Toc517790986"/>
      <w:bookmarkStart w:id="315" w:name="_Toc517794122"/>
      <w:bookmarkStart w:id="316" w:name="_Toc517794261"/>
      <w:r>
        <w:t>JaamSim</w:t>
      </w:r>
      <w:bookmarkEnd w:id="313"/>
      <w:bookmarkEnd w:id="314"/>
      <w:bookmarkEnd w:id="315"/>
      <w:bookmarkEnd w:id="316"/>
    </w:p>
    <w:p w:rsidR="00EA79CF" w:rsidRDefault="00794536" w:rsidP="00EA79CF">
      <w:r>
        <w:t xml:space="preserve">De basis functionaliteiten die in de JaamSim simulaties zijn geïmplementeerd zijn onderzocht en beschreven in hoofdstuk </w:t>
      </w:r>
      <w:r>
        <w:fldChar w:fldCharType="begin"/>
      </w:r>
      <w:r>
        <w:instrText xml:space="preserve"> REF _Ref517083499 \r \h </w:instrText>
      </w:r>
      <w:r>
        <w:fldChar w:fldCharType="separate"/>
      </w:r>
      <w:r w:rsidR="00321086">
        <w:t>0</w:t>
      </w:r>
      <w:r>
        <w:fldChar w:fldCharType="end"/>
      </w:r>
      <w:r>
        <w:t xml:space="preserve">. Deze functionaliteiten zijn ook terug te zien in een gedeelte van het simulatie-bestand in </w:t>
      </w:r>
      <w:r>
        <w:fldChar w:fldCharType="begin"/>
      </w:r>
      <w:r>
        <w:instrText xml:space="preserve"> REF _Ref517778269 \h </w:instrText>
      </w:r>
      <w:r>
        <w:fldChar w:fldCharType="separate"/>
      </w:r>
      <w:r w:rsidR="00321086">
        <w:t xml:space="preserve">Figuur </w:t>
      </w:r>
      <w:r w:rsidR="00321086">
        <w:rPr>
          <w:noProof/>
        </w:rPr>
        <w:t>25</w:t>
      </w:r>
      <w:r>
        <w:fldChar w:fldCharType="end"/>
      </w:r>
      <w:r>
        <w:t>.</w:t>
      </w:r>
    </w:p>
    <w:p w:rsidR="00EA79CF" w:rsidRPr="00EA79CF" w:rsidRDefault="00EA79CF" w:rsidP="00EA79CF"/>
    <w:p w:rsidR="00EA79CF" w:rsidRDefault="00EA79CF" w:rsidP="00EA79CF">
      <w:pPr>
        <w:keepNext/>
        <w:ind w:left="0"/>
      </w:pPr>
      <w:r>
        <w:rPr>
          <w:noProof/>
        </w:rPr>
        <w:drawing>
          <wp:inline distT="0" distB="0" distL="0" distR="0" wp14:anchorId="342E4099" wp14:editId="6D70E9E6">
            <wp:extent cx="5760000" cy="2992061"/>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000" cy="2992061"/>
                    </a:xfrm>
                    <a:prstGeom prst="rect">
                      <a:avLst/>
                    </a:prstGeom>
                  </pic:spPr>
                </pic:pic>
              </a:graphicData>
            </a:graphic>
          </wp:inline>
        </w:drawing>
      </w:r>
    </w:p>
    <w:p w:rsidR="00EA79CF" w:rsidRDefault="00EA79CF" w:rsidP="00EA79CF">
      <w:pPr>
        <w:pStyle w:val="Bijschrift"/>
      </w:pPr>
      <w:bookmarkStart w:id="317" w:name="_Ref517778269"/>
      <w:bookmarkStart w:id="318" w:name="_Toc517794338"/>
      <w:r>
        <w:t xml:space="preserve">Figuur </w:t>
      </w:r>
      <w:r>
        <w:fldChar w:fldCharType="begin"/>
      </w:r>
      <w:r>
        <w:instrText xml:space="preserve"> SEQ Figuur \* ARABIC </w:instrText>
      </w:r>
      <w:r>
        <w:fldChar w:fldCharType="separate"/>
      </w:r>
      <w:r w:rsidR="00321086">
        <w:rPr>
          <w:noProof/>
        </w:rPr>
        <w:t>25</w:t>
      </w:r>
      <w:r>
        <w:fldChar w:fldCharType="end"/>
      </w:r>
      <w:bookmarkEnd w:id="317"/>
      <w:r>
        <w:t>: Inladen van data en buffermanagement in JaamSim</w:t>
      </w:r>
      <w:bookmarkEnd w:id="318"/>
    </w:p>
    <w:p w:rsidR="000D30CF" w:rsidRPr="000D30CF" w:rsidRDefault="000D30CF" w:rsidP="000D30CF">
      <w:pPr>
        <w:pStyle w:val="Bijschrift"/>
        <w:rPr>
          <w:i w:val="0"/>
        </w:rPr>
      </w:pPr>
      <w:r w:rsidRPr="000D30CF">
        <w:rPr>
          <w:rStyle w:val="NootChar"/>
        </w:rPr>
        <w:t>Noot.</w:t>
      </w:r>
      <w:r>
        <w:t xml:space="preserve"> </w:t>
      </w:r>
      <w:r>
        <w:rPr>
          <w:i w:val="0"/>
        </w:rPr>
        <w:t>Rang, S. A. (2018, 26</w:t>
      </w:r>
      <w:r w:rsidRPr="000D30CF">
        <w:rPr>
          <w:i w:val="0"/>
        </w:rPr>
        <w:t xml:space="preserve"> j</w:t>
      </w:r>
      <w:r>
        <w:rPr>
          <w:i w:val="0"/>
        </w:rPr>
        <w:t>uni). Inladen van data en buffermanagement in JaamSim</w:t>
      </w:r>
      <w:r w:rsidRPr="000D30CF">
        <w:rPr>
          <w:i w:val="0"/>
        </w:rPr>
        <w:t xml:space="preserve"> [Foto], Geraadpleegd van ‘JaamSim (2018-03)’</w:t>
      </w:r>
    </w:p>
    <w:p w:rsidR="00EA79CF" w:rsidRDefault="00EA79CF" w:rsidP="00D64B24"/>
    <w:p w:rsidR="00A932E4" w:rsidRDefault="00A932E4" w:rsidP="00D64B24">
      <w:r>
        <w:t>Er worden in de simulatie zowel ‘FileToVector’-objecten als ‘FileToMatrix’-objecten gebruikt om de data uit de door de EMI_Datacollector_Engine gegenereerde tekstbestanden uit te lezen. De tekstbestanden bevatten de OEE-data,  productiesnelheden, productgewichten en de data over welke productielijnen welke producten kunnen produceren.</w:t>
      </w:r>
    </w:p>
    <w:p w:rsidR="00A932E4" w:rsidRDefault="00A932E4" w:rsidP="00D64B24"/>
    <w:p w:rsidR="00A932E4" w:rsidRDefault="00A932E4" w:rsidP="00D64B24">
      <w:r>
        <w:t>De objecten die in de simulatie een nummer in de naam hebben komen overeen met het ID die de desbetreffende productielijn in de EMI database heeft. Op deze manier kan de data over de productielijnen automatisch ingeladen worden.</w:t>
      </w:r>
    </w:p>
    <w:p w:rsidR="00A932E4" w:rsidRDefault="00A932E4" w:rsidP="00D64B24"/>
    <w:p w:rsidR="00A851E7" w:rsidRDefault="00A932E4" w:rsidP="00D64B24">
      <w:r>
        <w:t>De groene vierkanten zijn objecten die aan de hand van een expressie het object erboven aan of uit zetten. Een voorbeeld van de expressie van het object ‘Buffermanagement_305’: ‘</w:t>
      </w:r>
      <w:r w:rsidRPr="00A932E4">
        <w:t>[Buffer_305].QueueLength &lt; 1</w:t>
      </w:r>
      <w:r>
        <w:t xml:space="preserve">’. Deze expressie houdt in dat het object ‘Magazijn_305’, waar het buffermanagement-object bij hoort, pas nieuwe producten naar de volgende productielijn stuurt als de buffervoorraadgrootte van productielijn ‘305’ lager is dan één entity. In dit geval zijn dat 1000 rollen zoals vastgesteld in hoofdstuk </w:t>
      </w:r>
      <w:r w:rsidR="0032581C">
        <w:fldChar w:fldCharType="begin"/>
      </w:r>
      <w:r w:rsidR="0032581C">
        <w:instrText xml:space="preserve"> REF _Ref517779486 \r \h </w:instrText>
      </w:r>
      <w:r w:rsidR="0032581C">
        <w:fldChar w:fldCharType="separate"/>
      </w:r>
      <w:r w:rsidR="00321086">
        <w:t>5.4.1</w:t>
      </w:r>
      <w:r w:rsidR="0032581C">
        <w:fldChar w:fldCharType="end"/>
      </w:r>
      <w:r w:rsidR="0032581C">
        <w:t>.</w:t>
      </w:r>
    </w:p>
    <w:p w:rsidR="00A851E7" w:rsidRDefault="00A851E7" w:rsidP="00D64B24"/>
    <w:p w:rsidR="00A851E7" w:rsidRDefault="00A851E7" w:rsidP="00D64B24"/>
    <w:p w:rsidR="00A851E7" w:rsidRDefault="008D2BE7" w:rsidP="00D64B24">
      <w:r>
        <w:t xml:space="preserve">De OEE van de productielijnen wordt berekend op basis van de OEE-data uit de EMI database die via de tekstbestanden in JaamSim worden ingelezen. In </w:t>
      </w:r>
      <w:r>
        <w:fldChar w:fldCharType="begin"/>
      </w:r>
      <w:r>
        <w:instrText xml:space="preserve"> REF _Ref517783239 \h </w:instrText>
      </w:r>
      <w:r>
        <w:fldChar w:fldCharType="separate"/>
      </w:r>
      <w:r w:rsidR="00321086">
        <w:t xml:space="preserve">Figuur </w:t>
      </w:r>
      <w:r w:rsidR="00321086">
        <w:rPr>
          <w:noProof/>
        </w:rPr>
        <w:t>26</w:t>
      </w:r>
      <w:r>
        <w:fldChar w:fldCharType="end"/>
      </w:r>
      <w:r>
        <w:t xml:space="preserve"> is te zien dat de stilstanden willekeurig worden gesimuleerd door middel van ’Probability Distribution’-objecten zoals ook omschreven in hoofdstuk </w:t>
      </w:r>
      <w:r>
        <w:fldChar w:fldCharType="begin"/>
      </w:r>
      <w:r>
        <w:instrText xml:space="preserve"> REF _Ref517783346 \r \h </w:instrText>
      </w:r>
      <w:r>
        <w:fldChar w:fldCharType="separate"/>
      </w:r>
      <w:r w:rsidR="00321086">
        <w:t>5.2.2.3</w:t>
      </w:r>
      <w:r>
        <w:fldChar w:fldCharType="end"/>
      </w:r>
      <w:r>
        <w:t xml:space="preserve">. </w:t>
      </w:r>
      <w:r w:rsidR="00C940FF">
        <w:t>De interval tussen de stilstanden en de prestatiepercentages van de productielijnen worden berekend met een ‘Triangular Distribution’. Dit is een manier om op basis van een minimum-, maximum en gemiddelde waarde willekeurige waardes te genereren. De tijdsduur van de stilstanden zijn veel vaker kort dan lang in het geval van TN. Vandaar dat voor deze simulatie een exponentieel object is gekozen voor de willekeurige stilstandtijden.</w:t>
      </w:r>
    </w:p>
    <w:p w:rsidR="005A0609" w:rsidRDefault="005A0609" w:rsidP="005A0609">
      <w:r>
        <w:t>Het ‘Uit_Bedrijf_In_Weekend’-object simuleert het feit dat de perserij en slijperij in de weekenden uit staan.</w:t>
      </w:r>
    </w:p>
    <w:p w:rsidR="00A851E7" w:rsidRDefault="00A851E7" w:rsidP="00A851E7">
      <w:pPr>
        <w:keepNext/>
        <w:ind w:left="0"/>
      </w:pPr>
      <w:r>
        <w:rPr>
          <w:noProof/>
        </w:rPr>
        <w:drawing>
          <wp:inline distT="0" distB="0" distL="0" distR="0" wp14:anchorId="1FC9FEDD" wp14:editId="234323C0">
            <wp:extent cx="5760000" cy="3462371"/>
            <wp:effectExtent l="0" t="0" r="0" b="508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000" cy="3462371"/>
                    </a:xfrm>
                    <a:prstGeom prst="rect">
                      <a:avLst/>
                    </a:prstGeom>
                  </pic:spPr>
                </pic:pic>
              </a:graphicData>
            </a:graphic>
          </wp:inline>
        </w:drawing>
      </w:r>
    </w:p>
    <w:p w:rsidR="00A851E7" w:rsidRDefault="00A851E7" w:rsidP="00A851E7">
      <w:pPr>
        <w:pStyle w:val="Bijschrift"/>
      </w:pPr>
      <w:bookmarkStart w:id="319" w:name="_Ref517783239"/>
      <w:bookmarkStart w:id="320" w:name="_Toc517794339"/>
      <w:r>
        <w:t xml:space="preserve">Figuur </w:t>
      </w:r>
      <w:r>
        <w:fldChar w:fldCharType="begin"/>
      </w:r>
      <w:r>
        <w:instrText xml:space="preserve"> SEQ Figuur \* ARABIC </w:instrText>
      </w:r>
      <w:r>
        <w:fldChar w:fldCharType="separate"/>
      </w:r>
      <w:r w:rsidR="00321086">
        <w:rPr>
          <w:noProof/>
        </w:rPr>
        <w:t>26</w:t>
      </w:r>
      <w:r>
        <w:fldChar w:fldCharType="end"/>
      </w:r>
      <w:bookmarkEnd w:id="319"/>
      <w:r>
        <w:t>: JaamSim OEE-objecten</w:t>
      </w:r>
      <w:bookmarkEnd w:id="320"/>
    </w:p>
    <w:p w:rsidR="00A851E7" w:rsidRPr="000D30CF" w:rsidRDefault="00A851E7" w:rsidP="00A851E7">
      <w:pPr>
        <w:pStyle w:val="Bijschrift"/>
        <w:rPr>
          <w:i w:val="0"/>
        </w:rPr>
      </w:pPr>
      <w:r w:rsidRPr="000D30CF">
        <w:rPr>
          <w:rStyle w:val="NootChar"/>
        </w:rPr>
        <w:t>Noot.</w:t>
      </w:r>
      <w:r>
        <w:t xml:space="preserve"> </w:t>
      </w:r>
      <w:r>
        <w:rPr>
          <w:i w:val="0"/>
        </w:rPr>
        <w:t>Rang, S. A. (2018, 26</w:t>
      </w:r>
      <w:r w:rsidRPr="000D30CF">
        <w:rPr>
          <w:i w:val="0"/>
        </w:rPr>
        <w:t xml:space="preserve"> j</w:t>
      </w:r>
      <w:r>
        <w:rPr>
          <w:i w:val="0"/>
        </w:rPr>
        <w:t>uni). JaamSim OEE-objecten</w:t>
      </w:r>
      <w:r w:rsidRPr="000D30CF">
        <w:rPr>
          <w:i w:val="0"/>
        </w:rPr>
        <w:t xml:space="preserve"> [Foto], Geraadpleegd van ‘JaamSim (2018-03)’</w:t>
      </w:r>
    </w:p>
    <w:p w:rsidR="00A851E7" w:rsidRDefault="00A851E7" w:rsidP="00A851E7">
      <w:pPr>
        <w:ind w:left="0"/>
      </w:pPr>
    </w:p>
    <w:p w:rsidR="00E02F52" w:rsidRDefault="001B7C68" w:rsidP="001B7C68">
      <w:r>
        <w:t>De twintig trommels worden in JaamSim niet apart gesimuleerd (</w:t>
      </w:r>
      <w:r>
        <w:fldChar w:fldCharType="begin"/>
      </w:r>
      <w:r>
        <w:instrText xml:space="preserve"> REF _Ref517784453 \h </w:instrText>
      </w:r>
      <w:r>
        <w:fldChar w:fldCharType="separate"/>
      </w:r>
      <w:r w:rsidR="00321086">
        <w:t xml:space="preserve">Figuur </w:t>
      </w:r>
      <w:r w:rsidR="00321086">
        <w:rPr>
          <w:noProof/>
        </w:rPr>
        <w:t>27</w:t>
      </w:r>
      <w:r>
        <w:fldChar w:fldCharType="end"/>
      </w:r>
      <w:r>
        <w:t>). De trommels vormen namelijk geen probleem voor TN. De minimale-, gemiddelde- en maximale trommeltijd die uit VisualFlow berekend is wordt ook met een ‘Triangular Distribution’-object gesimuleerd. Het trommel-object is geen ‘Server’-object zoals de andere productielijnen in JaamSim, maar een ‘Entity Delay’-object. Dit houdt in dat de producten met een bepaalde vertraging, de trommeltijd, over deze lijn lopen richting de volgende productielijnen.</w:t>
      </w:r>
    </w:p>
    <w:p w:rsidR="001B7C68" w:rsidRDefault="00D8636A" w:rsidP="001B7C68">
      <w:r>
        <w:t>Ook het extern harden van sommige producten van TN wordt gesimuleerd door middel van deze objecten.</w:t>
      </w:r>
    </w:p>
    <w:p w:rsidR="00D8636A" w:rsidRDefault="00D8636A" w:rsidP="001B7C68"/>
    <w:p w:rsidR="001B7C68" w:rsidRDefault="00D8636A" w:rsidP="001B7C68">
      <w:r>
        <w:t>De buffervoorraden die aan het begin van de simulatieperiode aanwezig zijn worden toegevoegd door de ‘Entity Generator’-objecten met ‘Nulmeting’ in de naam. De zwarte bollen ernaast zijn de verschillende ProductID’s uit de EMI database. In de VisualFlow database waar deze buffervoorraden vandaan komen worden namelijk ongeveer dezelfde productnamen gebruikt als in de EMI database waardoor de juiste ProductID’s opgezocht konden worden.</w:t>
      </w:r>
    </w:p>
    <w:p w:rsidR="00E02F52" w:rsidRDefault="00E02F52" w:rsidP="00A851E7">
      <w:pPr>
        <w:ind w:left="0"/>
      </w:pPr>
    </w:p>
    <w:p w:rsidR="00E02F52" w:rsidRDefault="00E02F52" w:rsidP="00E02F52">
      <w:pPr>
        <w:keepNext/>
        <w:ind w:left="0"/>
      </w:pPr>
      <w:r>
        <w:rPr>
          <w:noProof/>
        </w:rPr>
        <w:drawing>
          <wp:inline distT="0" distB="0" distL="0" distR="0" wp14:anchorId="61BF50D1" wp14:editId="038C5A7D">
            <wp:extent cx="2160000" cy="18675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60000" cy="1867500"/>
                    </a:xfrm>
                    <a:prstGeom prst="rect">
                      <a:avLst/>
                    </a:prstGeom>
                  </pic:spPr>
                </pic:pic>
              </a:graphicData>
            </a:graphic>
          </wp:inline>
        </w:drawing>
      </w:r>
    </w:p>
    <w:p w:rsidR="00E02F52" w:rsidRDefault="00E02F52" w:rsidP="00E02F52">
      <w:pPr>
        <w:pStyle w:val="Bijschrift"/>
      </w:pPr>
      <w:bookmarkStart w:id="321" w:name="_Ref517784453"/>
      <w:bookmarkStart w:id="322" w:name="_Toc517794340"/>
      <w:r>
        <w:t xml:space="preserve">Figuur </w:t>
      </w:r>
      <w:r>
        <w:fldChar w:fldCharType="begin"/>
      </w:r>
      <w:r>
        <w:instrText xml:space="preserve"> SEQ Figuur \* ARABIC </w:instrText>
      </w:r>
      <w:r>
        <w:fldChar w:fldCharType="separate"/>
      </w:r>
      <w:r w:rsidR="00321086">
        <w:rPr>
          <w:noProof/>
        </w:rPr>
        <w:t>27</w:t>
      </w:r>
      <w:r>
        <w:fldChar w:fldCharType="end"/>
      </w:r>
      <w:bookmarkEnd w:id="321"/>
      <w:r>
        <w:t>: JaamSim trommels en nulmetingen</w:t>
      </w:r>
      <w:bookmarkEnd w:id="322"/>
    </w:p>
    <w:p w:rsidR="00E02F52" w:rsidRPr="00E02F52" w:rsidRDefault="00E02F52" w:rsidP="00E02F52">
      <w:pPr>
        <w:pStyle w:val="Bijschrift"/>
      </w:pPr>
      <w:r w:rsidRPr="00E02F52">
        <w:rPr>
          <w:rStyle w:val="NootChar"/>
        </w:rPr>
        <w:t>Noot.</w:t>
      </w:r>
      <w:r>
        <w:t xml:space="preserve"> </w:t>
      </w:r>
      <w:r w:rsidRPr="00E02F52">
        <w:rPr>
          <w:i w:val="0"/>
        </w:rPr>
        <w:t xml:space="preserve">Rang, S. A. (2018, 26 juni). </w:t>
      </w:r>
      <w:r>
        <w:rPr>
          <w:i w:val="0"/>
        </w:rPr>
        <w:t>JaamSim trommels en nulmetingen</w:t>
      </w:r>
      <w:r w:rsidRPr="00E02F52">
        <w:rPr>
          <w:i w:val="0"/>
        </w:rPr>
        <w:t xml:space="preserve"> [Foto], Geraadpleegd van ‘JaamSim (2018-03)’</w:t>
      </w:r>
    </w:p>
    <w:p w:rsidR="00AB4CD5" w:rsidRDefault="00AB4CD5" w:rsidP="00A851E7">
      <w:pPr>
        <w:ind w:left="0"/>
      </w:pPr>
      <w:r>
        <w:br w:type="page"/>
      </w:r>
    </w:p>
    <w:p w:rsidR="008F0225" w:rsidRPr="0077593F" w:rsidRDefault="00976326" w:rsidP="00976326">
      <w:pPr>
        <w:pStyle w:val="Kop1"/>
        <w:numPr>
          <w:ilvl w:val="0"/>
          <w:numId w:val="0"/>
        </w:numPr>
      </w:pPr>
      <w:bookmarkStart w:id="323" w:name="_Toc517789808"/>
      <w:bookmarkStart w:id="324" w:name="_Toc517790987"/>
      <w:bookmarkStart w:id="325" w:name="_Toc517794123"/>
      <w:bookmarkStart w:id="326" w:name="_Toc517794262"/>
      <w:r w:rsidRPr="0077593F">
        <w:t>Literatuur</w:t>
      </w:r>
      <w:bookmarkEnd w:id="323"/>
      <w:bookmarkEnd w:id="324"/>
      <w:bookmarkEnd w:id="325"/>
      <w:bookmarkEnd w:id="326"/>
    </w:p>
    <w:p w:rsidR="00DD4ABA" w:rsidRDefault="00DD4ABA" w:rsidP="00DD4ABA">
      <w:pPr>
        <w:pStyle w:val="LiteratuurlijstTekst"/>
      </w:pPr>
      <w:r>
        <w:t>Accord. (2017, 2 december). License. Geraadpleegd van http://accord-framework.net/license.html</w:t>
      </w:r>
    </w:p>
    <w:p w:rsidR="00DD4ABA" w:rsidRDefault="00DD4ABA" w:rsidP="00DD4ABA">
      <w:pPr>
        <w:pStyle w:val="LiteratuurlijstTekst"/>
      </w:pPr>
      <w:r>
        <w:t>Accord. (2017, 7 juli). DoubleArrayChromosome. Geraadpleegd van https://github.com/accord-net/framework/blob/development/Sources/Accord.Genetic/Chromosomes/DoubleArrayChromosome.cs</w:t>
      </w:r>
    </w:p>
    <w:p w:rsidR="00DD4ABA" w:rsidRDefault="00DD4ABA" w:rsidP="00DD4ABA">
      <w:pPr>
        <w:pStyle w:val="LiteratuurlijstTekst"/>
      </w:pPr>
      <w:r>
        <w:t>Accord. (2017). Accord.NET Framework. Geraadpleegd van http://accord-framework.net/docs/html/R_Project_Accord_NET.htm</w:t>
      </w:r>
    </w:p>
    <w:p w:rsidR="00DD4ABA" w:rsidRDefault="00DD4ABA" w:rsidP="00DD4ABA">
      <w:pPr>
        <w:pStyle w:val="LiteratuurlijstTekst"/>
      </w:pPr>
      <w:r>
        <w:t>Accord. (2018, 27 maart). Accord GitHub code. Geraadpleegd van http://accord-framework.net/docs/html/R_Project_Accord_NET.htm</w:t>
      </w:r>
    </w:p>
    <w:p w:rsidR="00DD4ABA" w:rsidRDefault="00DD4ABA" w:rsidP="00DD4ABA">
      <w:pPr>
        <w:pStyle w:val="LiteratuurlijstTekst"/>
      </w:pPr>
      <w:r>
        <w:t>AForge. (2012). License. Geraadpleegd van http://www.aforgenet.com/framework/license.html</w:t>
      </w:r>
    </w:p>
    <w:p w:rsidR="00DD4ABA" w:rsidRDefault="00DD4ABA" w:rsidP="00DD4ABA">
      <w:pPr>
        <w:pStyle w:val="LiteratuurlijstTekst"/>
      </w:pPr>
      <w:r>
        <w:t>AForge.NET docs. (2013). License. Geraadpleegd van http://www.aforgenet.com/framework/docs/</w:t>
      </w:r>
    </w:p>
    <w:p w:rsidR="00DD4ABA" w:rsidRDefault="00DD4ABA" w:rsidP="00DD4ABA">
      <w:pPr>
        <w:pStyle w:val="LiteratuurlijstTekst"/>
      </w:pPr>
      <w:r>
        <w:t>Allen, M., Spencer, A., &amp; Gibson, A. (2015). Right cot, right place, right time: improving the design and organisation of neonatal care networks – a computer simulation study.. Health Service and Delivery Research, 3(20), 9-10. Geraadpleegd van https://www.ncbi.nlm.nih.gov/books/NBK293948/</w:t>
      </w:r>
    </w:p>
    <w:p w:rsidR="00DD4ABA" w:rsidRDefault="00DD4ABA" w:rsidP="00DD4ABA">
      <w:pPr>
        <w:pStyle w:val="LiteratuurlijstTekst"/>
      </w:pPr>
      <w:r>
        <w:t>Apache. (2018). APACHE LICENSE, VERSION 2.0 (CURRENT). Geraadpleegd van http://www.apache.org/licenses/</w:t>
      </w:r>
    </w:p>
    <w:p w:rsidR="00DD4ABA" w:rsidRDefault="00DD4ABA" w:rsidP="00DD4ABA">
      <w:pPr>
        <w:pStyle w:val="LiteratuurlijstTekst"/>
      </w:pPr>
      <w:r>
        <w:t>Capterra. (z.d.). Simulation Software. Geraadpleegd van https://www.capterra.com/simulation-software/</w:t>
      </w:r>
    </w:p>
    <w:p w:rsidR="00DD4ABA" w:rsidRDefault="00DD4ABA" w:rsidP="00DD4ABA">
      <w:pPr>
        <w:pStyle w:val="LiteratuurlijstTekst"/>
      </w:pPr>
      <w:r>
        <w:t>Costas, J., Ponte, B., De la Fuente, D., Pino, R., &amp; Puche, J. (2015). Applying Golratt's Theory of Constraints to reduce the Bullwhip Effect through agent-based modeling. Elsevier, 42(4), 2049-2060. Geraadpleegd van https://paperdownload.me/wp-content/uploads/2017/11/5693-applying-goldratts-theory-constraints-reduce-bullwhip-effect-agent-based-modeling.pdf</w:t>
      </w:r>
    </w:p>
    <w:p w:rsidR="00DD4ABA" w:rsidRDefault="00DD4ABA" w:rsidP="00DD4ABA">
      <w:pPr>
        <w:pStyle w:val="LiteratuurlijstTekst"/>
      </w:pPr>
      <w:r>
        <w:t>EKB. (z.d.). EMI Database diagram [Database]. Geraadpleegd van (local)\SQLEXPRESS.EMI_NN\dbo.DatabaseSchema</w:t>
      </w:r>
    </w:p>
    <w:p w:rsidR="00DD4ABA" w:rsidRDefault="00DD4ABA" w:rsidP="00DD4ABA">
      <w:pPr>
        <w:pStyle w:val="LiteratuurlijstTekst"/>
      </w:pPr>
      <w:r>
        <w:t>EKB. (2017, 21 februari). EKB Groep (Totaal) [Intranet]. Geraadpleegd van http://intranet.ekb.nl/Documenten%20Personeelszaken/Organogrammen%20EKB%20Groep.pdf</w:t>
      </w:r>
    </w:p>
    <w:p w:rsidR="00DD4ABA" w:rsidRDefault="00DD4ABA" w:rsidP="00DD4ABA">
      <w:pPr>
        <w:pStyle w:val="LiteratuurlijstTekst"/>
      </w:pPr>
      <w:r>
        <w:t>GNU. (2016, 18 november). GNU Lesser General Public License. Geraadpleegd van http://www.gnu.org/licenses/lgpl.html</w:t>
      </w:r>
    </w:p>
    <w:p w:rsidR="00DD4ABA" w:rsidRDefault="00DD4ABA" w:rsidP="00DD4ABA">
      <w:pPr>
        <w:pStyle w:val="LiteratuurlijstTekst"/>
      </w:pPr>
      <w:r>
        <w:t>Goldratt, E. M. (2000). Het Doel. Utrecht, Nederland: Het Spectrum B.V..</w:t>
      </w:r>
    </w:p>
    <w:p w:rsidR="00DD4ABA" w:rsidRDefault="00DD4ABA" w:rsidP="00DD4ABA">
      <w:pPr>
        <w:pStyle w:val="LiteratuurlijstTekst"/>
      </w:pPr>
      <w:r>
        <w:t>Goldratt, E. M., &amp; Cox, J. (2017, 2 april). The Goal, A Process of Ongoing Improvement. Geraadpleegd van http://www.2ndbn5thmar.com/lean/Notes%20on%20The%20Goal.pdf</w:t>
      </w:r>
    </w:p>
    <w:p w:rsidR="00DD4ABA" w:rsidRDefault="00DD4ABA" w:rsidP="00DD4ABA">
      <w:pPr>
        <w:pStyle w:val="LiteratuurlijstTekst"/>
      </w:pPr>
      <w:r>
        <w:t>Green, C. (2016). Licensing. Geraadpleegd van http://sharpneat.sourceforge.net/licensing.html</w:t>
      </w:r>
    </w:p>
    <w:p w:rsidR="00DD4ABA" w:rsidRDefault="00DD4ABA" w:rsidP="00DD4ABA">
      <w:pPr>
        <w:pStyle w:val="LiteratuurlijstTekst"/>
      </w:pPr>
      <w:r>
        <w:t>Green, C. (2016, 30 september). NeatGenomeXmlIO.cs. Geraadpleegd van https://github.com/colgreen/sharpneat/blob/master/src/SharpNeatLib/Genomes/Neat/NeatGenomeXmlIO.cs</w:t>
      </w:r>
    </w:p>
    <w:p w:rsidR="00DD4ABA" w:rsidRDefault="00DD4ABA" w:rsidP="00DD4ABA">
      <w:pPr>
        <w:pStyle w:val="LiteratuurlijstTekst"/>
      </w:pPr>
      <w:r>
        <w:t>Green, C. (2018, 13 juni). SharpNeat GitHub code. Geraadpleegd van https://github.com/colgreen/sharpneat</w:t>
      </w:r>
    </w:p>
    <w:p w:rsidR="00DD4ABA" w:rsidRDefault="00DD4ABA" w:rsidP="00DD4ABA">
      <w:pPr>
        <w:pStyle w:val="LiteratuurlijstTekst"/>
      </w:pPr>
      <w:r>
        <w:t>Heaton Research. (2017, 3 september). Encog GitHub code. Geraadpleegd van http://numl.net/api/index.html</w:t>
      </w:r>
    </w:p>
    <w:p w:rsidR="00DD4ABA" w:rsidRDefault="00DD4ABA" w:rsidP="00DD4ABA">
      <w:pPr>
        <w:pStyle w:val="LiteratuurlijstTekst"/>
      </w:pPr>
      <w:r>
        <w:t>Heaton, J. (2011, oktober). Programming Neural Networks with Encog3 in C#. Geraadpleegd van https://s3.amazonaws.com/heatonresearch-books/free/Encog3CS-User.pdfcog3CS-User.pdf</w:t>
      </w:r>
    </w:p>
    <w:p w:rsidR="00DD4ABA" w:rsidRDefault="00DD4ABA" w:rsidP="00DD4ABA">
      <w:pPr>
        <w:pStyle w:val="LiteratuurlijstTekst"/>
      </w:pPr>
      <w:r>
        <w:t>Heaton, J. (2018). Encog Copyright. Geraadpleegd van https://www.heatonresearch.com/legal/copyright.html</w:t>
      </w:r>
    </w:p>
    <w:p w:rsidR="00DD4ABA" w:rsidRDefault="00DD4ABA" w:rsidP="00DD4ABA">
      <w:pPr>
        <w:pStyle w:val="LiteratuurlijstTekst"/>
      </w:pPr>
      <w:r>
        <w:t>Hussung, T. (2016, 10 maart). What Is the Software Development Life Cycle? [Blogpost]. Geraadpleegd van https://online.husson.edu/software-development-cycle/</w:t>
      </w:r>
    </w:p>
    <w:p w:rsidR="00DD4ABA" w:rsidRDefault="00DD4ABA" w:rsidP="00DD4ABA">
      <w:pPr>
        <w:pStyle w:val="LiteratuurlijstTekst"/>
      </w:pPr>
      <w:r>
        <w:t>JaamSim Development Team. (2017, 7 september). JaamSim User Manual. Geraadpleegd van https://jaamsim.com/docs/JaamSim%20User%20Manual%202017-10.pdf</w:t>
      </w:r>
    </w:p>
    <w:p w:rsidR="00DD4ABA" w:rsidRDefault="00DD4ABA" w:rsidP="00DD4ABA">
      <w:pPr>
        <w:pStyle w:val="LiteratuurlijstTekst"/>
      </w:pPr>
      <w:r>
        <w:t>JaamSim Development Team. (2018). JaamSim (2018-03) [Software]. Geraadpleegd van https://jaamsim.com/index.html</w:t>
      </w:r>
    </w:p>
    <w:p w:rsidR="00DD4ABA" w:rsidRDefault="00DD4ABA" w:rsidP="00DD4ABA">
      <w:pPr>
        <w:pStyle w:val="LiteratuurlijstTekst"/>
      </w:pPr>
      <w:r>
        <w:t>Juarez, S. (2017). API Documentation. Geraadpleegd van http://numl.net/api/index.html</w:t>
      </w:r>
    </w:p>
    <w:p w:rsidR="00DD4ABA" w:rsidRDefault="00DD4ABA" w:rsidP="00DD4ABA">
      <w:pPr>
        <w:pStyle w:val="LiteratuurlijstTekst"/>
      </w:pPr>
      <w:r>
        <w:t>Juarez, S. (2017, 7 september). NUML GitHub code. Geraadpleegd van https://github.com/sethjuarez/numl</w:t>
      </w:r>
    </w:p>
    <w:p w:rsidR="00DD4ABA" w:rsidRDefault="00DD4ABA" w:rsidP="00DD4ABA">
      <w:pPr>
        <w:pStyle w:val="LiteratuurlijstTekst"/>
      </w:pPr>
      <w:r>
        <w:t>LeanSixSigma. (2018). Wat is Lean? Geraadpleegd van https://www.sixsigma.nl/wat-is-lean</w:t>
      </w:r>
    </w:p>
    <w:p w:rsidR="00DD4ABA" w:rsidRDefault="00DD4ABA" w:rsidP="00DD4ABA">
      <w:pPr>
        <w:pStyle w:val="LiteratuurlijstTekst"/>
      </w:pPr>
      <w:r>
        <w:t>Managementmodellensite. (2018). Theory of Constraints: Goldratt. Geraadpleegd van https://managementmodellensite.nl/theory-constraints-goldratt/#.WyJBuNUzbRa</w:t>
      </w:r>
    </w:p>
    <w:p w:rsidR="00DD4ABA" w:rsidRDefault="00DD4ABA" w:rsidP="00DD4ABA">
      <w:pPr>
        <w:pStyle w:val="LiteratuurlijstTekst"/>
      </w:pPr>
      <w:r>
        <w:t>Monier, L. (2016, 30 april). Deep Learning Class #1 - Go Deep or Go Home [Slide 23]. Geraadpleegd van https://www.slideshare.net/holbertonschool/deep-learning-keynote-1-by-louis-monier</w:t>
      </w:r>
    </w:p>
    <w:p w:rsidR="00DD4ABA" w:rsidRDefault="00DD4ABA" w:rsidP="00DD4ABA">
      <w:pPr>
        <w:pStyle w:val="LiteratuurlijstTekst"/>
      </w:pPr>
      <w:r>
        <w:t>Nielsen, M. (2017, december). Neural Networks and Deep Learning. Geraadpleegd van http://neuralnetworksanddeeplearning.com/index.html</w:t>
      </w:r>
    </w:p>
    <w:p w:rsidR="00DD4ABA" w:rsidRDefault="00DD4ABA" w:rsidP="00DD4ABA">
      <w:pPr>
        <w:pStyle w:val="LiteratuurlijstTekst"/>
      </w:pPr>
      <w:r>
        <w:t>Nordgren, B. (2007, 10 september). FlexSim Simulation Software [Video]. Geraadpleegd van https://www.youtube.com/watch?v=t620IkFkw28</w:t>
      </w:r>
    </w:p>
    <w:p w:rsidR="00DD4ABA" w:rsidRDefault="00DD4ABA" w:rsidP="00DD4ABA">
      <w:pPr>
        <w:pStyle w:val="LiteratuurlijstTekst"/>
      </w:pPr>
      <w:r>
        <w:t>Open Source Initiative. (z.d.). The MIT License. Geraadpleegd van https://opensource.org/licenses/MIT</w:t>
      </w:r>
    </w:p>
    <w:p w:rsidR="00DD4ABA" w:rsidRDefault="00DD4ABA" w:rsidP="00DD4ABA">
      <w:pPr>
        <w:pStyle w:val="LiteratuurlijstTekst"/>
      </w:pPr>
      <w:r>
        <w:t>Procesverbeteren.nl. (2017, 24 augustus). Introductie Lean: de slanke organisatie. Geraadpleegd van https://www.procesverbeteren.nl/LEAN/leanmanufacturing.php#definitie</w:t>
      </w:r>
    </w:p>
    <w:p w:rsidR="00DD4ABA" w:rsidRDefault="00DD4ABA" w:rsidP="00DD4ABA">
      <w:pPr>
        <w:pStyle w:val="LiteratuurlijstTekst"/>
      </w:pPr>
      <w:r>
        <w:t>Procesverbeteren.nl. (2017, 6 september). Introductie TOC: de ongelimiteerde organisatie. Geraadpleegd van http://www.procesverbeteren.nl/TOC/ToC.php</w:t>
      </w:r>
    </w:p>
    <w:p w:rsidR="00DD4ABA" w:rsidRDefault="00DD4ABA" w:rsidP="00DD4ABA">
      <w:pPr>
        <w:pStyle w:val="LiteratuurlijstTekst"/>
      </w:pPr>
      <w:r>
        <w:t>Rang, S. A. (2018, 3 april). EMI modules van de rollenfabriek van Tsubaki Nakashima [Foto]. Geraadpleegd van http://emi-demo.ekb.nl/EMI_NNN/Default.aspx</w:t>
      </w:r>
    </w:p>
    <w:p w:rsidR="00DD4ABA" w:rsidRDefault="00DD4ABA" w:rsidP="00DD4ABA">
      <w:pPr>
        <w:pStyle w:val="LiteratuurlijstTekst"/>
      </w:pPr>
      <w:r>
        <w:t>Rang, S. A. (2018, 3 april). EMI OEE analyse van de rollenfabriek van Tsubaki Nakashima [Foto]. Geraadpleegd van http://emi-demo.ekb.nl/EMI_NNN/OEE/OEEAnalyse.aspx</w:t>
      </w:r>
    </w:p>
    <w:p w:rsidR="00DD4ABA" w:rsidRDefault="00DD4ABA" w:rsidP="00DD4ABA">
      <w:pPr>
        <w:pStyle w:val="LiteratuurlijstTekst"/>
      </w:pPr>
      <w:r>
        <w:t>Rang, S. A. (2018, 11 juni). JaamSim GUI [Foto]. Geraadpleegd van JaamSim (2018-03)</w:t>
      </w:r>
    </w:p>
    <w:p w:rsidR="00DD4ABA" w:rsidRDefault="00DD4ABA" w:rsidP="00DD4ABA">
      <w:pPr>
        <w:pStyle w:val="LiteratuurlijstTekst"/>
      </w:pPr>
      <w:r>
        <w:t>Rang, S. A. (2018, 3 april). EMI OEE status categorieën van de rollenfabriek van Tsubaki Nakashima [Foto]. Geraadpleegd van http://emi-demo.ekb.nl/EMI_NNN/OEE/OEEAnalyse.aspx</w:t>
      </w:r>
    </w:p>
    <w:p w:rsidR="00DD4ABA" w:rsidRDefault="00DD4ABA" w:rsidP="00DD4ABA">
      <w:pPr>
        <w:pStyle w:val="LiteratuurlijstTekst"/>
      </w:pPr>
      <w:r>
        <w:t>Rang, S. A. (2018, 11 juni). JaamSim container objecten [Foto]. Geraadpleegd van JaamSim (2018-03)</w:t>
      </w:r>
    </w:p>
    <w:p w:rsidR="00DD4ABA" w:rsidRDefault="00DD4ABA" w:rsidP="00DD4ABA">
      <w:pPr>
        <w:pStyle w:val="LiteratuurlijstTekst"/>
      </w:pPr>
      <w:r>
        <w:t>Rang, S. A. (2018, 26 juni). Inladen van data en buffermanagement in JaamSim [Foto]. Geraadpleegd van JaamSim (2018-03)</w:t>
      </w:r>
    </w:p>
    <w:p w:rsidR="00DD4ABA" w:rsidRDefault="00DD4ABA" w:rsidP="00DD4ABA">
      <w:pPr>
        <w:pStyle w:val="LiteratuurlijstTekst"/>
      </w:pPr>
      <w:r>
        <w:t>Rang, S. A. (2018, 26 juni). JaamSim OEE-objecten [Foto]. Geraadpleegd van JaamSim (2018-03)</w:t>
      </w:r>
    </w:p>
    <w:p w:rsidR="00DD4ABA" w:rsidRDefault="00DD4ABA" w:rsidP="00DD4ABA">
      <w:pPr>
        <w:pStyle w:val="LiteratuurlijstTekst"/>
      </w:pPr>
      <w:r>
        <w:t>Rang, S. A. (2018, 26 juni). JaamSim trommels en nulmetingen [Foto]. Geraadpleegd van JaamSim (2018-03)</w:t>
      </w:r>
    </w:p>
    <w:p w:rsidR="00DD4ABA" w:rsidRDefault="00DD4ABA" w:rsidP="00DD4ABA">
      <w:pPr>
        <w:pStyle w:val="LiteratuurlijstTekst"/>
      </w:pPr>
      <w:r>
        <w:t>Rojas, R. (1996). The Backpropagation Algorithm. Geraadpleegd van https://page.mi.fu-berlin.de/rojas/neural/chapter/K7.pdf</w:t>
      </w:r>
    </w:p>
    <w:p w:rsidR="00DD4ABA" w:rsidRDefault="00DD4ABA" w:rsidP="00DD4ABA">
      <w:pPr>
        <w:pStyle w:val="LiteratuurlijstTekst"/>
      </w:pPr>
      <w:r>
        <w:t>Santos, L. (2018). Rectified-Linear unit Layer. Geraadpleegd van https://leonardoaraujosantos.gitbooks.io/artificial-inteligence/content/relu_layer.html</w:t>
      </w:r>
    </w:p>
    <w:p w:rsidR="00DD4ABA" w:rsidRDefault="00DD4ABA" w:rsidP="00DD4ABA">
      <w:pPr>
        <w:pStyle w:val="LiteratuurlijstTekst"/>
      </w:pPr>
      <w:r>
        <w:t>Sharma, A. (2017, 30 maart). Rectified-Linear unit Layer. Geraadpleegd van https://medium.com/the-theory-of-everything/understanding-activation-functions-in-neural-networks-9491262884e0</w:t>
      </w:r>
    </w:p>
    <w:p w:rsidR="00DD4ABA" w:rsidRDefault="00DD4ABA" w:rsidP="00DD4ABA">
      <w:pPr>
        <w:pStyle w:val="LiteratuurlijstTekst"/>
      </w:pPr>
      <w:r>
        <w:t>Stanley, K. O. (2004, augustus). Efficient Evolution of Neural Networks through Complexification. Geraadpleegd van http://nn.cs.utexas.edu/downloads/papers/stanley.phd04.pdf</w:t>
      </w:r>
    </w:p>
    <w:p w:rsidR="00DD4ABA" w:rsidRDefault="00DD4ABA" w:rsidP="00DD4ABA">
      <w:pPr>
        <w:pStyle w:val="LiteratuurlijstTekst"/>
      </w:pPr>
      <w:r>
        <w:t>Tutorials Point. (2016). Genetic Algorithms. Geraadpleegd van https://www.tutorialspoint.com/genetic_algorithms/genetic_algorithms_tutorial.pdf</w:t>
      </w:r>
    </w:p>
    <w:p w:rsidR="00DD4ABA" w:rsidRDefault="00DD4ABA" w:rsidP="00DD4ABA">
      <w:pPr>
        <w:pStyle w:val="LiteratuurlijstTekst"/>
      </w:pPr>
      <w:r>
        <w:t>Van Otterlo, M., &amp; Wiering, M. (2009). Reinforcement Learning and Markov Decision Processes. Geraadpleegd van http://www.ai.rug.nl/~mwiering/Intro_RLBOOK.pdf</w:t>
      </w:r>
    </w:p>
    <w:p w:rsidR="00B04C4B" w:rsidRDefault="00B04C4B" w:rsidP="00DD4ABA">
      <w:pPr>
        <w:pStyle w:val="LiteratuurlijstTekst"/>
      </w:pPr>
      <w:r>
        <w:br w:type="page"/>
      </w:r>
    </w:p>
    <w:p w:rsidR="007C06FB" w:rsidRDefault="00B04C4B" w:rsidP="00B04C4B">
      <w:pPr>
        <w:pStyle w:val="Kop1"/>
        <w:numPr>
          <w:ilvl w:val="0"/>
          <w:numId w:val="0"/>
        </w:numPr>
        <w:ind w:left="360"/>
      </w:pPr>
      <w:bookmarkStart w:id="327" w:name="_Toc517789809"/>
      <w:bookmarkStart w:id="328" w:name="_Toc517790988"/>
      <w:bookmarkStart w:id="329" w:name="_Toc517794124"/>
      <w:bookmarkStart w:id="330" w:name="_Toc517794263"/>
      <w:r>
        <w:t>Bijlagen</w:t>
      </w:r>
      <w:bookmarkEnd w:id="327"/>
      <w:bookmarkEnd w:id="328"/>
      <w:bookmarkEnd w:id="329"/>
      <w:bookmarkEnd w:id="330"/>
    </w:p>
    <w:p w:rsidR="00E005F1" w:rsidRDefault="007C674B" w:rsidP="00E005F1">
      <w:pPr>
        <w:pStyle w:val="Kop2"/>
        <w:numPr>
          <w:ilvl w:val="0"/>
          <w:numId w:val="0"/>
        </w:numPr>
        <w:ind w:left="360"/>
      </w:pPr>
      <w:bookmarkStart w:id="331" w:name="_Toc517789810"/>
      <w:bookmarkStart w:id="332" w:name="_Toc517790989"/>
      <w:bookmarkStart w:id="333" w:name="_Toc517794125"/>
      <w:bookmarkStart w:id="334" w:name="_Toc517794264"/>
      <w:r>
        <w:t xml:space="preserve">Bijlage </w:t>
      </w:r>
      <w:r w:rsidR="00E005F1">
        <w:t>A</w:t>
      </w:r>
      <w:r>
        <w:t>:</w:t>
      </w:r>
      <w:r w:rsidR="00E005F1">
        <w:t xml:space="preserve">  Plan van Aanpak</w:t>
      </w:r>
      <w:bookmarkEnd w:id="331"/>
      <w:bookmarkEnd w:id="332"/>
      <w:bookmarkEnd w:id="333"/>
      <w:bookmarkEnd w:id="334"/>
    </w:p>
    <w:p w:rsidR="00E005F1" w:rsidRDefault="00E005F1" w:rsidP="00E005F1">
      <w:pPr>
        <w:ind w:left="426"/>
      </w:pPr>
    </w:p>
    <w:p w:rsidR="00720BBB" w:rsidRDefault="001C4C7A" w:rsidP="005F696D">
      <w:pPr>
        <w:ind w:left="426"/>
      </w:pPr>
      <w:r>
        <w:t xml:space="preserve">Pagina’s </w:t>
      </w:r>
      <w:r w:rsidR="00BD0DF4">
        <w:fldChar w:fldCharType="begin"/>
      </w:r>
      <w:r w:rsidR="00BD0DF4">
        <w:instrText xml:space="preserve"> PAGEREF PvA \h </w:instrText>
      </w:r>
      <w:r w:rsidR="00BD0DF4">
        <w:fldChar w:fldCharType="separate"/>
      </w:r>
      <w:r w:rsidR="00321086">
        <w:rPr>
          <w:noProof/>
        </w:rPr>
        <w:t>44</w:t>
      </w:r>
      <w:r w:rsidR="00BD0DF4">
        <w:fldChar w:fldCharType="end"/>
      </w:r>
      <w:r w:rsidR="00BD0DF4">
        <w:t>-</w:t>
      </w:r>
      <w:r w:rsidR="00BD0DF4">
        <w:fldChar w:fldCharType="begin"/>
      </w:r>
      <w:r w:rsidR="00BD0DF4">
        <w:instrText xml:space="preserve"> PAGEREF PvA_einde \h </w:instrText>
      </w:r>
      <w:r w:rsidR="00BD0DF4">
        <w:fldChar w:fldCharType="separate"/>
      </w:r>
      <w:r w:rsidR="00321086">
        <w:rPr>
          <w:noProof/>
        </w:rPr>
        <w:t>70</w:t>
      </w:r>
      <w:r w:rsidR="00BD0DF4">
        <w:fldChar w:fldCharType="end"/>
      </w:r>
      <w:r w:rsidR="009F2169">
        <w:t>.</w:t>
      </w:r>
      <w:r w:rsidR="00720BBB">
        <w:br w:type="page"/>
      </w:r>
    </w:p>
    <w:tbl>
      <w:tblPr>
        <w:tblW w:w="9639" w:type="dxa"/>
        <w:tblInd w:w="108" w:type="dxa"/>
        <w:tblLayout w:type="fixed"/>
        <w:tblLook w:val="0000" w:firstRow="0" w:lastRow="0" w:firstColumn="0" w:lastColumn="0" w:noHBand="0" w:noVBand="0"/>
      </w:tblPr>
      <w:tblGrid>
        <w:gridCol w:w="4819"/>
        <w:gridCol w:w="4820"/>
      </w:tblGrid>
      <w:tr w:rsidR="00BD0DF4" w:rsidRPr="00BD0DF4" w:rsidTr="00C26368">
        <w:trPr>
          <w:trHeight w:val="560"/>
        </w:trPr>
        <w:tc>
          <w:tcPr>
            <w:tcW w:w="9639" w:type="dxa"/>
            <w:gridSpan w:val="2"/>
            <w:tcBorders>
              <w:top w:val="nil"/>
              <w:left w:val="nil"/>
              <w:bottom w:val="single" w:sz="4" w:space="0" w:color="000000"/>
              <w:right w:val="nil"/>
            </w:tcBorders>
            <w:shd w:val="clear" w:color="auto" w:fill="auto"/>
            <w:vAlign w:val="center"/>
          </w:tcPr>
          <w:p w:rsidR="00BD0DF4" w:rsidRPr="00BD0DF4" w:rsidRDefault="00BD0DF4" w:rsidP="00BD0DF4">
            <w:pPr>
              <w:pBdr>
                <w:top w:val="nil"/>
                <w:left w:val="nil"/>
                <w:bottom w:val="nil"/>
                <w:right w:val="nil"/>
                <w:between w:val="nil"/>
              </w:pBdr>
              <w:ind w:left="0"/>
              <w:jc w:val="right"/>
              <w:rPr>
                <w:sz w:val="24"/>
                <w:szCs w:val="24"/>
              </w:rPr>
            </w:pPr>
            <w:bookmarkStart w:id="335" w:name="_Ref516746528"/>
            <w:bookmarkStart w:id="336" w:name="_Ref516746533"/>
            <w:bookmarkStart w:id="337" w:name="_Ref516746539"/>
            <w:bookmarkStart w:id="338" w:name="PvA"/>
            <w:r w:rsidRPr="00BD0DF4">
              <w:rPr>
                <w:b/>
                <w:sz w:val="32"/>
                <w:szCs w:val="32"/>
              </w:rPr>
              <w:t>Vertrouwelijk: EMI buffer management</w:t>
            </w:r>
            <w:bookmarkEnd w:id="338"/>
          </w:p>
        </w:tc>
      </w:tr>
      <w:tr w:rsidR="00BD0DF4" w:rsidRPr="00BD0DF4" w:rsidTr="00C26368">
        <w:trPr>
          <w:trHeight w:val="560"/>
        </w:trPr>
        <w:tc>
          <w:tcPr>
            <w:tcW w:w="9639" w:type="dxa"/>
            <w:gridSpan w:val="2"/>
            <w:tcBorders>
              <w:top w:val="single" w:sz="4" w:space="0" w:color="000000"/>
              <w:left w:val="nil"/>
              <w:bottom w:val="nil"/>
              <w:right w:val="nil"/>
            </w:tcBorders>
            <w:shd w:val="clear" w:color="auto" w:fill="auto"/>
            <w:vAlign w:val="center"/>
          </w:tcPr>
          <w:p w:rsidR="00BD0DF4" w:rsidRPr="00BD0DF4" w:rsidRDefault="00BD0DF4" w:rsidP="00BD0DF4">
            <w:pPr>
              <w:pBdr>
                <w:top w:val="nil"/>
                <w:left w:val="nil"/>
                <w:bottom w:val="nil"/>
                <w:right w:val="nil"/>
                <w:between w:val="nil"/>
              </w:pBdr>
              <w:ind w:left="0"/>
              <w:rPr>
                <w:b/>
                <w:color w:val="000000"/>
                <w:sz w:val="32"/>
                <w:szCs w:val="32"/>
              </w:rPr>
            </w:pPr>
          </w:p>
        </w:tc>
      </w:tr>
      <w:tr w:rsidR="00BD0DF4" w:rsidRPr="00BD0DF4" w:rsidTr="00C26368">
        <w:trPr>
          <w:trHeight w:val="560"/>
        </w:trPr>
        <w:tc>
          <w:tcPr>
            <w:tcW w:w="9639" w:type="dxa"/>
            <w:gridSpan w:val="2"/>
            <w:tcBorders>
              <w:top w:val="nil"/>
              <w:left w:val="nil"/>
              <w:bottom w:val="nil"/>
              <w:right w:val="nil"/>
            </w:tcBorders>
            <w:shd w:val="clear" w:color="auto" w:fill="auto"/>
            <w:vAlign w:val="center"/>
          </w:tcPr>
          <w:p w:rsidR="00BD0DF4" w:rsidRPr="00BD0DF4" w:rsidRDefault="00BD0DF4" w:rsidP="00BD0DF4">
            <w:pPr>
              <w:pBdr>
                <w:top w:val="nil"/>
                <w:left w:val="nil"/>
                <w:bottom w:val="nil"/>
                <w:right w:val="nil"/>
                <w:between w:val="nil"/>
              </w:pBdr>
              <w:ind w:left="0"/>
              <w:rPr>
                <w:b/>
                <w:color w:val="000000"/>
                <w:sz w:val="32"/>
                <w:szCs w:val="32"/>
              </w:rPr>
            </w:pPr>
          </w:p>
        </w:tc>
      </w:tr>
      <w:tr w:rsidR="00BD0DF4" w:rsidRPr="00BD0DF4" w:rsidTr="00C26368">
        <w:trPr>
          <w:trHeight w:val="560"/>
        </w:trPr>
        <w:tc>
          <w:tcPr>
            <w:tcW w:w="9639" w:type="dxa"/>
            <w:gridSpan w:val="2"/>
            <w:tcBorders>
              <w:top w:val="nil"/>
              <w:left w:val="nil"/>
              <w:bottom w:val="nil"/>
              <w:right w:val="nil"/>
            </w:tcBorders>
            <w:shd w:val="clear" w:color="auto" w:fill="auto"/>
            <w:vAlign w:val="center"/>
          </w:tcPr>
          <w:p w:rsidR="00BD0DF4" w:rsidRPr="00BD0DF4" w:rsidRDefault="00BD0DF4" w:rsidP="00BD0DF4">
            <w:pPr>
              <w:pBdr>
                <w:top w:val="nil"/>
                <w:left w:val="nil"/>
                <w:bottom w:val="nil"/>
                <w:right w:val="nil"/>
                <w:between w:val="nil"/>
              </w:pBdr>
              <w:ind w:left="0"/>
              <w:rPr>
                <w:b/>
                <w:sz w:val="32"/>
                <w:szCs w:val="32"/>
              </w:rPr>
            </w:pPr>
          </w:p>
          <w:p w:rsidR="00BD0DF4" w:rsidRPr="00BD0DF4" w:rsidRDefault="00BD0DF4" w:rsidP="00BD0DF4">
            <w:pPr>
              <w:pBdr>
                <w:top w:val="nil"/>
                <w:left w:val="nil"/>
                <w:bottom w:val="nil"/>
                <w:right w:val="nil"/>
                <w:between w:val="nil"/>
              </w:pBdr>
              <w:ind w:left="0"/>
              <w:rPr>
                <w:b/>
                <w:sz w:val="32"/>
                <w:szCs w:val="32"/>
              </w:rPr>
            </w:pPr>
          </w:p>
          <w:p w:rsidR="00BD0DF4" w:rsidRPr="00BD0DF4" w:rsidRDefault="00BD0DF4" w:rsidP="00BD0DF4">
            <w:pPr>
              <w:pBdr>
                <w:top w:val="nil"/>
                <w:left w:val="nil"/>
                <w:bottom w:val="nil"/>
                <w:right w:val="nil"/>
                <w:between w:val="nil"/>
              </w:pBdr>
              <w:ind w:left="0"/>
              <w:rPr>
                <w:b/>
                <w:sz w:val="32"/>
                <w:szCs w:val="32"/>
              </w:rPr>
            </w:pPr>
          </w:p>
          <w:p w:rsidR="00BD0DF4" w:rsidRPr="00BD0DF4" w:rsidRDefault="00BD0DF4" w:rsidP="00BD0DF4">
            <w:pPr>
              <w:pBdr>
                <w:top w:val="nil"/>
                <w:left w:val="nil"/>
                <w:bottom w:val="nil"/>
                <w:right w:val="nil"/>
                <w:between w:val="nil"/>
              </w:pBdr>
              <w:ind w:left="0"/>
              <w:rPr>
                <w:b/>
                <w:sz w:val="32"/>
                <w:szCs w:val="32"/>
              </w:rPr>
            </w:pPr>
          </w:p>
          <w:p w:rsidR="00BD0DF4" w:rsidRPr="00BD0DF4" w:rsidRDefault="00BD0DF4" w:rsidP="00BD0DF4">
            <w:pPr>
              <w:pBdr>
                <w:top w:val="nil"/>
                <w:left w:val="nil"/>
                <w:bottom w:val="nil"/>
                <w:right w:val="nil"/>
                <w:between w:val="nil"/>
              </w:pBdr>
              <w:ind w:left="0"/>
              <w:rPr>
                <w:b/>
                <w:sz w:val="32"/>
                <w:szCs w:val="32"/>
              </w:rPr>
            </w:pPr>
          </w:p>
          <w:p w:rsidR="00BD0DF4" w:rsidRPr="00BD0DF4" w:rsidRDefault="00BD0DF4" w:rsidP="00BD0DF4">
            <w:pPr>
              <w:pBdr>
                <w:top w:val="nil"/>
                <w:left w:val="nil"/>
                <w:bottom w:val="nil"/>
                <w:right w:val="nil"/>
                <w:between w:val="nil"/>
              </w:pBdr>
              <w:ind w:left="0"/>
              <w:rPr>
                <w:b/>
                <w:sz w:val="32"/>
                <w:szCs w:val="32"/>
              </w:rPr>
            </w:pPr>
          </w:p>
        </w:tc>
      </w:tr>
      <w:tr w:rsidR="00BD0DF4" w:rsidRPr="00BD0DF4" w:rsidTr="00C26368">
        <w:tc>
          <w:tcPr>
            <w:tcW w:w="4819" w:type="dxa"/>
            <w:tcBorders>
              <w:top w:val="nil"/>
              <w:left w:val="nil"/>
              <w:bottom w:val="nil"/>
              <w:right w:val="nil"/>
            </w:tcBorders>
            <w:shd w:val="clear" w:color="auto" w:fill="auto"/>
          </w:tcPr>
          <w:p w:rsidR="00BD0DF4" w:rsidRPr="00BD0DF4" w:rsidRDefault="00BD0DF4" w:rsidP="00BD0DF4">
            <w:pPr>
              <w:ind w:left="0"/>
            </w:pPr>
          </w:p>
        </w:tc>
        <w:tc>
          <w:tcPr>
            <w:tcW w:w="4820" w:type="dxa"/>
            <w:tcBorders>
              <w:top w:val="nil"/>
              <w:left w:val="nil"/>
              <w:bottom w:val="nil"/>
              <w:right w:val="nil"/>
            </w:tcBorders>
            <w:shd w:val="clear" w:color="auto" w:fill="auto"/>
          </w:tcPr>
          <w:p w:rsidR="00BD0DF4" w:rsidRPr="00BD0DF4" w:rsidRDefault="00BD0DF4" w:rsidP="00BD0DF4">
            <w:pPr>
              <w:ind w:left="0"/>
            </w:pPr>
          </w:p>
        </w:tc>
      </w:tr>
      <w:tr w:rsidR="00BD0DF4" w:rsidRPr="00BD0DF4" w:rsidTr="00C26368">
        <w:tc>
          <w:tcPr>
            <w:tcW w:w="4819" w:type="dxa"/>
            <w:tcBorders>
              <w:top w:val="nil"/>
              <w:left w:val="nil"/>
              <w:bottom w:val="nil"/>
              <w:right w:val="nil"/>
            </w:tcBorders>
            <w:shd w:val="clear" w:color="auto" w:fill="auto"/>
          </w:tcPr>
          <w:p w:rsidR="00BD0DF4" w:rsidRPr="00BD0DF4" w:rsidRDefault="00BD0DF4" w:rsidP="00BD0DF4">
            <w:pPr>
              <w:ind w:left="0"/>
            </w:pPr>
          </w:p>
        </w:tc>
        <w:tc>
          <w:tcPr>
            <w:tcW w:w="4820" w:type="dxa"/>
            <w:tcBorders>
              <w:top w:val="nil"/>
              <w:left w:val="nil"/>
              <w:bottom w:val="nil"/>
              <w:right w:val="nil"/>
            </w:tcBorders>
            <w:shd w:val="clear" w:color="auto" w:fill="auto"/>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jc w:val="right"/>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jc w:val="right"/>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jc w:val="right"/>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p w:rsidR="00BD0DF4" w:rsidRPr="00BD0DF4" w:rsidRDefault="00BD0DF4" w:rsidP="00BD0DF4">
            <w:pPr>
              <w:ind w:left="0"/>
              <w:jc w:val="right"/>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r w:rsidR="00BD0DF4" w:rsidRPr="00BD0DF4" w:rsidTr="00C26368">
        <w:trPr>
          <w:trHeight w:val="400"/>
        </w:trPr>
        <w:tc>
          <w:tcPr>
            <w:tcW w:w="4819" w:type="dxa"/>
            <w:tcBorders>
              <w:top w:val="nil"/>
              <w:left w:val="nil"/>
              <w:bottom w:val="nil"/>
              <w:right w:val="nil"/>
            </w:tcBorders>
            <w:shd w:val="clear" w:color="auto" w:fill="auto"/>
            <w:vAlign w:val="center"/>
          </w:tcPr>
          <w:p w:rsidR="00BD0DF4" w:rsidRPr="00BD0DF4" w:rsidRDefault="00BD0DF4" w:rsidP="00BD0DF4">
            <w:pPr>
              <w:ind w:left="0"/>
              <w:jc w:val="right"/>
            </w:pPr>
          </w:p>
        </w:tc>
        <w:tc>
          <w:tcPr>
            <w:tcW w:w="4820" w:type="dxa"/>
            <w:tcBorders>
              <w:top w:val="nil"/>
              <w:left w:val="nil"/>
              <w:bottom w:val="nil"/>
              <w:right w:val="nil"/>
            </w:tcBorders>
            <w:shd w:val="clear" w:color="auto" w:fill="auto"/>
            <w:vAlign w:val="center"/>
          </w:tcPr>
          <w:p w:rsidR="00BD0DF4" w:rsidRPr="00BD0DF4" w:rsidRDefault="00BD0DF4" w:rsidP="00BD0DF4">
            <w:pPr>
              <w:ind w:left="0"/>
            </w:pPr>
          </w:p>
        </w:tc>
      </w:tr>
    </w:tbl>
    <w:p w:rsidR="00BD0DF4" w:rsidRPr="00BD0DF4" w:rsidRDefault="00BD0DF4" w:rsidP="00BD0DF4">
      <w:pPr>
        <w:ind w:left="0"/>
      </w:pPr>
    </w:p>
    <w:p w:rsidR="00BD0DF4" w:rsidRPr="00BD0DF4" w:rsidRDefault="00BD0DF4" w:rsidP="00BD0DF4">
      <w:pPr>
        <w:ind w:left="0"/>
      </w:pPr>
    </w:p>
    <w:p w:rsidR="00BD0DF4" w:rsidRPr="00BD0DF4" w:rsidRDefault="00BD0DF4" w:rsidP="00BD0DF4">
      <w:pPr>
        <w:ind w:left="0"/>
      </w:pPr>
    </w:p>
    <w:p w:rsidR="00BD0DF4" w:rsidRPr="00BD0DF4" w:rsidRDefault="00BD0DF4" w:rsidP="00BD0DF4">
      <w:pPr>
        <w:ind w:left="0"/>
      </w:pPr>
    </w:p>
    <w:p w:rsidR="00BD0DF4" w:rsidRPr="00BD0DF4" w:rsidRDefault="00BD0DF4" w:rsidP="00BD0DF4">
      <w:pPr>
        <w:ind w:left="0"/>
      </w:pPr>
      <w:r w:rsidRPr="00BD0DF4">
        <w:rPr>
          <w:noProof/>
        </w:rPr>
        <w:drawing>
          <wp:anchor distT="0" distB="0" distL="114300" distR="114300" simplePos="0" relativeHeight="251660288" behindDoc="0" locked="0" layoutInCell="1" hidden="0" allowOverlap="1" wp14:anchorId="3A782ADA" wp14:editId="2F10C4F0">
            <wp:simplePos x="0" y="0"/>
            <wp:positionH relativeFrom="margin">
              <wp:posOffset>2286000</wp:posOffset>
            </wp:positionH>
            <wp:positionV relativeFrom="paragraph">
              <wp:posOffset>82550</wp:posOffset>
            </wp:positionV>
            <wp:extent cx="1800225" cy="492125"/>
            <wp:effectExtent l="0" t="0" r="0" b="0"/>
            <wp:wrapNone/>
            <wp:docPr id="119" name="image37.jpg" descr="CSIA logo horizontal name"/>
            <wp:cNvGraphicFramePr/>
            <a:graphic xmlns:a="http://schemas.openxmlformats.org/drawingml/2006/main">
              <a:graphicData uri="http://schemas.openxmlformats.org/drawingml/2006/picture">
                <pic:pic xmlns:pic="http://schemas.openxmlformats.org/drawingml/2006/picture">
                  <pic:nvPicPr>
                    <pic:cNvPr id="0" name="image37.jpg" descr="CSIA logo horizontal name"/>
                    <pic:cNvPicPr preferRelativeResize="0"/>
                  </pic:nvPicPr>
                  <pic:blipFill>
                    <a:blip r:embed="rId9"/>
                    <a:srcRect/>
                    <a:stretch>
                      <a:fillRect/>
                    </a:stretch>
                  </pic:blipFill>
                  <pic:spPr>
                    <a:xfrm>
                      <a:off x="0" y="0"/>
                      <a:ext cx="1800225" cy="492125"/>
                    </a:xfrm>
                    <a:prstGeom prst="rect">
                      <a:avLst/>
                    </a:prstGeom>
                    <a:ln/>
                  </pic:spPr>
                </pic:pic>
              </a:graphicData>
            </a:graphic>
          </wp:anchor>
        </w:drawing>
      </w:r>
    </w:p>
    <w:p w:rsidR="00BD0DF4" w:rsidRPr="00BD0DF4" w:rsidRDefault="00BD0DF4" w:rsidP="00BD0DF4">
      <w:pPr>
        <w:ind w:left="0"/>
      </w:pPr>
    </w:p>
    <w:p w:rsidR="00BD0DF4" w:rsidRPr="00BD0DF4" w:rsidRDefault="00BD0DF4" w:rsidP="00BD0DF4">
      <w:pPr>
        <w:tabs>
          <w:tab w:val="left" w:pos="2955"/>
        </w:tabs>
        <w:ind w:left="0"/>
      </w:pPr>
      <w:r w:rsidRPr="00BD0DF4">
        <w:tab/>
      </w:r>
    </w:p>
    <w:p w:rsidR="00BD0DF4" w:rsidRPr="00BD0DF4" w:rsidRDefault="00BD0DF4" w:rsidP="00BD0DF4">
      <w:pPr>
        <w:ind w:left="0"/>
      </w:pPr>
    </w:p>
    <w:p w:rsidR="00BD0DF4" w:rsidRPr="00BD0DF4" w:rsidRDefault="00BD0DF4" w:rsidP="00BD0DF4">
      <w:pPr>
        <w:ind w:left="0"/>
      </w:pPr>
    </w:p>
    <w:tbl>
      <w:tblPr>
        <w:tblW w:w="944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71"/>
        <w:gridCol w:w="1871"/>
        <w:gridCol w:w="2166"/>
        <w:gridCol w:w="2166"/>
        <w:gridCol w:w="1367"/>
      </w:tblGrid>
      <w:tr w:rsidR="00BD0DF4" w:rsidRPr="00BD0DF4" w:rsidTr="00C26368">
        <w:trPr>
          <w:trHeight w:val="340"/>
        </w:trPr>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Naam</w:t>
            </w:r>
          </w:p>
        </w:tc>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Studentnummer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Opdrachtgever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Functie</w:t>
            </w:r>
          </w:p>
        </w:tc>
        <w:tc>
          <w:tcPr>
            <w:tcW w:w="136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Datum</w:t>
            </w:r>
          </w:p>
        </w:tc>
      </w:tr>
      <w:tr w:rsidR="00BD0DF4" w:rsidRPr="00BD0DF4" w:rsidTr="00C26368">
        <w:trPr>
          <w:trHeight w:val="440"/>
        </w:trPr>
        <w:tc>
          <w:tcPr>
            <w:tcW w:w="1871"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S. A. Rang</w:t>
            </w:r>
          </w:p>
        </w:tc>
        <w:tc>
          <w:tcPr>
            <w:tcW w:w="1871" w:type="dxa"/>
            <w:tcBorders>
              <w:top w:val="single" w:sz="4" w:space="0" w:color="000000"/>
              <w:left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1655299</w:t>
            </w:r>
          </w:p>
        </w:tc>
        <w:tc>
          <w:tcPr>
            <w:tcW w:w="2166" w:type="dxa"/>
            <w:tcBorders>
              <w:top w:val="single" w:sz="4" w:space="0" w:color="000000"/>
              <w:left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EKB Houten</w:t>
            </w:r>
          </w:p>
        </w:tc>
        <w:tc>
          <w:tcPr>
            <w:tcW w:w="2166"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Afstudeerder</w:t>
            </w:r>
          </w:p>
        </w:tc>
        <w:tc>
          <w:tcPr>
            <w:tcW w:w="1367"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23</w:t>
            </w:r>
            <w:r w:rsidRPr="00BD0DF4">
              <w:rPr>
                <w:color w:val="000000"/>
                <w:sz w:val="16"/>
                <w:szCs w:val="16"/>
              </w:rPr>
              <w:t>-</w:t>
            </w:r>
            <w:r w:rsidRPr="00BD0DF4">
              <w:rPr>
                <w:sz w:val="16"/>
                <w:szCs w:val="16"/>
              </w:rPr>
              <w:t>4</w:t>
            </w:r>
            <w:r w:rsidRPr="00BD0DF4">
              <w:rPr>
                <w:color w:val="000000"/>
                <w:sz w:val="16"/>
                <w:szCs w:val="16"/>
              </w:rPr>
              <w:t>-201</w:t>
            </w:r>
            <w:r w:rsidRPr="00BD0DF4">
              <w:rPr>
                <w:sz w:val="16"/>
                <w:szCs w:val="16"/>
              </w:rPr>
              <w:t>8</w:t>
            </w:r>
          </w:p>
        </w:tc>
      </w:tr>
      <w:tr w:rsidR="00BD0DF4" w:rsidRPr="00BD0DF4" w:rsidTr="00C26368">
        <w:trPr>
          <w:trHeight w:val="440"/>
        </w:trPr>
        <w:tc>
          <w:tcPr>
            <w:tcW w:w="1871"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871" w:type="dxa"/>
            <w:tcBorders>
              <w:left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367"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r>
      <w:tr w:rsidR="00BD0DF4" w:rsidRPr="00BD0DF4" w:rsidTr="00C26368">
        <w:trPr>
          <w:trHeight w:val="440"/>
        </w:trPr>
        <w:tc>
          <w:tcPr>
            <w:tcW w:w="1871"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871" w:type="dxa"/>
            <w:tcBorders>
              <w:left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367" w:type="dxa"/>
            <w:tcBorders>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r>
      <w:tr w:rsidR="00BD0DF4" w:rsidRPr="00BD0DF4" w:rsidTr="00C26368">
        <w:trPr>
          <w:trHeight w:val="440"/>
        </w:trPr>
        <w:tc>
          <w:tcPr>
            <w:tcW w:w="1871" w:type="dxa"/>
            <w:tcBorders>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871" w:type="dxa"/>
            <w:tcBorders>
              <w:left w:val="single" w:sz="4" w:space="0" w:color="000000"/>
              <w:bottom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bottom w:val="single" w:sz="4" w:space="0" w:color="000000"/>
              <w:right w:val="single" w:sz="4" w:space="0" w:color="000000"/>
            </w:tcBorders>
          </w:tcPr>
          <w:p w:rsidR="00BD0DF4" w:rsidRPr="00BD0DF4" w:rsidRDefault="00BD0DF4" w:rsidP="00BD0DF4">
            <w:pPr>
              <w:pBdr>
                <w:top w:val="nil"/>
                <w:left w:val="nil"/>
                <w:bottom w:val="nil"/>
                <w:right w:val="nil"/>
                <w:between w:val="nil"/>
              </w:pBdr>
              <w:ind w:left="0"/>
              <w:rPr>
                <w:color w:val="000000"/>
                <w:sz w:val="16"/>
                <w:szCs w:val="16"/>
              </w:rPr>
            </w:pPr>
          </w:p>
        </w:tc>
        <w:tc>
          <w:tcPr>
            <w:tcW w:w="2166" w:type="dxa"/>
            <w:tcBorders>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c>
          <w:tcPr>
            <w:tcW w:w="1367" w:type="dxa"/>
            <w:tcBorders>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p>
        </w:tc>
      </w:tr>
    </w:tbl>
    <w:p w:rsidR="00BD0DF4" w:rsidRPr="00BD0DF4" w:rsidRDefault="00BD0DF4" w:rsidP="00BD0DF4">
      <w:pPr>
        <w:ind w:left="0"/>
      </w:pPr>
    </w:p>
    <w:p w:rsidR="00BD0DF4" w:rsidRPr="00BD0DF4" w:rsidRDefault="00BD0DF4" w:rsidP="00BD0DF4">
      <w:pPr>
        <w:pBdr>
          <w:top w:val="nil"/>
          <w:left w:val="nil"/>
          <w:bottom w:val="nil"/>
          <w:right w:val="nil"/>
          <w:between w:val="nil"/>
        </w:pBdr>
        <w:ind w:left="0"/>
        <w:rPr>
          <w:color w:val="C0C0C0"/>
          <w:sz w:val="16"/>
          <w:szCs w:val="16"/>
        </w:rPr>
      </w:pPr>
      <w:r w:rsidRPr="00BD0DF4">
        <w:rPr>
          <w:color w:val="C0C0C0"/>
          <w:sz w:val="16"/>
          <w:szCs w:val="16"/>
        </w:rPr>
        <w:t>Sjabloon: V4.0</w:t>
      </w:r>
    </w:p>
    <w:p w:rsidR="00BD0DF4" w:rsidRPr="00BD0DF4" w:rsidRDefault="00BD0DF4" w:rsidP="00BD0DF4">
      <w:pPr>
        <w:pBdr>
          <w:top w:val="nil"/>
          <w:left w:val="nil"/>
          <w:bottom w:val="nil"/>
          <w:right w:val="nil"/>
          <w:between w:val="nil"/>
        </w:pBdr>
        <w:spacing w:after="180"/>
        <w:ind w:left="1134"/>
        <w:rPr>
          <w:b/>
          <w:smallCaps/>
          <w:color w:val="003478"/>
          <w:sz w:val="36"/>
          <w:szCs w:val="36"/>
        </w:rPr>
      </w:pPr>
      <w:r w:rsidRPr="00BD0DF4">
        <w:rPr>
          <w:b/>
          <w:smallCaps/>
          <w:color w:val="003478"/>
          <w:sz w:val="36"/>
          <w:szCs w:val="36"/>
        </w:rPr>
        <w:t>INHOUDSOPGAVE</w:t>
      </w:r>
    </w:p>
    <w:sdt>
      <w:sdtPr>
        <w:id w:val="-1541359582"/>
        <w:docPartObj>
          <w:docPartGallery w:val="Table of Contents"/>
          <w:docPartUnique/>
        </w:docPartObj>
      </w:sdtPr>
      <w:sdtEndPr>
        <w:rPr>
          <w:sz w:val="16"/>
          <w:szCs w:val="16"/>
        </w:rPr>
      </w:sdtEndPr>
      <w:sdtContent>
        <w:p w:rsidR="009C355B" w:rsidRPr="009C355B" w:rsidRDefault="00143181" w:rsidP="009C355B">
          <w:pPr>
            <w:pStyle w:val="Inhopg1"/>
            <w:rPr>
              <w:rFonts w:asciiTheme="minorHAnsi" w:hAnsiTheme="minorHAnsi" w:cstheme="minorBidi"/>
              <w:b w:val="0"/>
              <w:sz w:val="22"/>
              <w:szCs w:val="22"/>
            </w:rPr>
          </w:pPr>
          <w:r w:rsidRPr="00143181">
            <w:rPr>
              <w:sz w:val="16"/>
              <w:szCs w:val="16"/>
            </w:rPr>
            <w:fldChar w:fldCharType="begin"/>
          </w:r>
          <w:r w:rsidRPr="00143181">
            <w:rPr>
              <w:sz w:val="16"/>
              <w:szCs w:val="16"/>
            </w:rPr>
            <w:instrText xml:space="preserve"> TOC \h \u \z </w:instrText>
          </w:r>
          <w:r w:rsidRPr="00143181">
            <w:rPr>
              <w:sz w:val="16"/>
              <w:szCs w:val="16"/>
            </w:rPr>
            <w:fldChar w:fldCharType="separate"/>
          </w:r>
          <w:hyperlink w:anchor="_Toc517794265" w:history="1">
            <w:r w:rsidR="009C355B" w:rsidRPr="00D647C1">
              <w:rPr>
                <w:rStyle w:val="Hyperlink"/>
                <w:smallCaps/>
              </w:rPr>
              <w:t>Begrippenlijst</w:t>
            </w:r>
            <w:r w:rsidR="009C355B">
              <w:rPr>
                <w:webHidden/>
              </w:rPr>
              <w:tab/>
            </w:r>
            <w:r w:rsidR="009C355B">
              <w:rPr>
                <w:webHidden/>
              </w:rPr>
              <w:fldChar w:fldCharType="begin"/>
            </w:r>
            <w:r w:rsidR="009C355B">
              <w:rPr>
                <w:webHidden/>
              </w:rPr>
              <w:instrText xml:space="preserve"> PAGEREF _Toc517794265 \h </w:instrText>
            </w:r>
            <w:r w:rsidR="009C355B">
              <w:rPr>
                <w:webHidden/>
              </w:rPr>
            </w:r>
            <w:r w:rsidR="009C355B">
              <w:rPr>
                <w:webHidden/>
              </w:rPr>
              <w:fldChar w:fldCharType="separate"/>
            </w:r>
            <w:r w:rsidR="00321086">
              <w:rPr>
                <w:webHidden/>
              </w:rPr>
              <w:t>47</w:t>
            </w:r>
            <w:r w:rsidR="009C355B">
              <w:rPr>
                <w:webHidden/>
              </w:rPr>
              <w:fldChar w:fldCharType="end"/>
            </w:r>
          </w:hyperlink>
        </w:p>
        <w:p w:rsidR="009C355B" w:rsidRDefault="009C355B">
          <w:pPr>
            <w:pStyle w:val="Inhopg1"/>
            <w:rPr>
              <w:rFonts w:asciiTheme="minorHAnsi" w:hAnsiTheme="minorHAnsi" w:cstheme="minorBidi"/>
              <w:b w:val="0"/>
              <w:sz w:val="22"/>
              <w:szCs w:val="22"/>
            </w:rPr>
          </w:pPr>
          <w:hyperlink w:anchor="_Toc517794266" w:history="1">
            <w:r w:rsidRPr="00D647C1">
              <w:rPr>
                <w:rStyle w:val="Hyperlink"/>
                <w:smallCaps/>
              </w:rPr>
              <w:t>1</w:t>
            </w:r>
            <w:r>
              <w:rPr>
                <w:rFonts w:asciiTheme="minorHAnsi" w:hAnsiTheme="minorHAnsi" w:cstheme="minorBidi"/>
                <w:b w:val="0"/>
                <w:sz w:val="22"/>
                <w:szCs w:val="22"/>
              </w:rPr>
              <w:tab/>
            </w:r>
            <w:r w:rsidRPr="00D647C1">
              <w:rPr>
                <w:rStyle w:val="Hyperlink"/>
                <w:smallCaps/>
              </w:rPr>
              <w:t>Inleiding</w:t>
            </w:r>
            <w:r>
              <w:rPr>
                <w:webHidden/>
              </w:rPr>
              <w:tab/>
            </w:r>
            <w:r>
              <w:rPr>
                <w:webHidden/>
              </w:rPr>
              <w:fldChar w:fldCharType="begin"/>
            </w:r>
            <w:r>
              <w:rPr>
                <w:webHidden/>
              </w:rPr>
              <w:instrText xml:space="preserve"> PAGEREF _Toc517794266 \h </w:instrText>
            </w:r>
            <w:r>
              <w:rPr>
                <w:webHidden/>
              </w:rPr>
            </w:r>
            <w:r>
              <w:rPr>
                <w:webHidden/>
              </w:rPr>
              <w:fldChar w:fldCharType="separate"/>
            </w:r>
            <w:r w:rsidR="00321086">
              <w:rPr>
                <w:webHidden/>
              </w:rPr>
              <w:t>48</w:t>
            </w:r>
            <w:r>
              <w:rPr>
                <w:webHidden/>
              </w:rPr>
              <w:fldChar w:fldCharType="end"/>
            </w:r>
          </w:hyperlink>
        </w:p>
        <w:p w:rsidR="009C355B" w:rsidRDefault="009C355B">
          <w:pPr>
            <w:pStyle w:val="Inhopg1"/>
            <w:rPr>
              <w:rFonts w:asciiTheme="minorHAnsi" w:hAnsiTheme="minorHAnsi" w:cstheme="minorBidi"/>
              <w:b w:val="0"/>
              <w:sz w:val="22"/>
              <w:szCs w:val="22"/>
            </w:rPr>
          </w:pPr>
          <w:hyperlink w:anchor="_Toc517794267" w:history="1">
            <w:r w:rsidRPr="00D647C1">
              <w:rPr>
                <w:rStyle w:val="Hyperlink"/>
                <w:smallCaps/>
              </w:rPr>
              <w:t>2</w:t>
            </w:r>
            <w:r>
              <w:rPr>
                <w:rFonts w:asciiTheme="minorHAnsi" w:hAnsiTheme="minorHAnsi" w:cstheme="minorBidi"/>
                <w:b w:val="0"/>
                <w:sz w:val="22"/>
                <w:szCs w:val="22"/>
              </w:rPr>
              <w:tab/>
            </w:r>
            <w:r w:rsidRPr="00D647C1">
              <w:rPr>
                <w:rStyle w:val="Hyperlink"/>
                <w:smallCaps/>
              </w:rPr>
              <w:t>Context</w:t>
            </w:r>
            <w:r>
              <w:rPr>
                <w:webHidden/>
              </w:rPr>
              <w:tab/>
            </w:r>
            <w:r>
              <w:rPr>
                <w:webHidden/>
              </w:rPr>
              <w:fldChar w:fldCharType="begin"/>
            </w:r>
            <w:r>
              <w:rPr>
                <w:webHidden/>
              </w:rPr>
              <w:instrText xml:space="preserve"> PAGEREF _Toc517794267 \h </w:instrText>
            </w:r>
            <w:r>
              <w:rPr>
                <w:webHidden/>
              </w:rPr>
            </w:r>
            <w:r>
              <w:rPr>
                <w:webHidden/>
              </w:rPr>
              <w:fldChar w:fldCharType="separate"/>
            </w:r>
            <w:r w:rsidR="00321086">
              <w:rPr>
                <w:webHidden/>
              </w:rPr>
              <w:t>49</w:t>
            </w:r>
            <w:r>
              <w:rPr>
                <w:webHidden/>
              </w:rPr>
              <w:fldChar w:fldCharType="end"/>
            </w:r>
          </w:hyperlink>
        </w:p>
        <w:p w:rsidR="009C355B" w:rsidRDefault="009C355B">
          <w:pPr>
            <w:pStyle w:val="Inhopg2"/>
            <w:rPr>
              <w:rFonts w:asciiTheme="minorHAnsi" w:hAnsiTheme="minorHAnsi" w:cstheme="minorBidi"/>
              <w:sz w:val="22"/>
              <w:szCs w:val="22"/>
            </w:rPr>
          </w:pPr>
          <w:hyperlink w:anchor="_Toc517794268" w:history="1">
            <w:r w:rsidRPr="00D647C1">
              <w:rPr>
                <w:rStyle w:val="Hyperlink"/>
                <w:b/>
              </w:rPr>
              <w:t>2.1</w:t>
            </w:r>
            <w:r>
              <w:rPr>
                <w:rFonts w:asciiTheme="minorHAnsi" w:hAnsiTheme="minorHAnsi" w:cstheme="minorBidi"/>
                <w:sz w:val="22"/>
                <w:szCs w:val="22"/>
              </w:rPr>
              <w:tab/>
            </w:r>
            <w:r w:rsidRPr="00D647C1">
              <w:rPr>
                <w:rStyle w:val="Hyperlink"/>
                <w:b/>
              </w:rPr>
              <w:t>Het bedrijf</w:t>
            </w:r>
            <w:r>
              <w:rPr>
                <w:webHidden/>
              </w:rPr>
              <w:tab/>
            </w:r>
            <w:r>
              <w:rPr>
                <w:webHidden/>
              </w:rPr>
              <w:fldChar w:fldCharType="begin"/>
            </w:r>
            <w:r>
              <w:rPr>
                <w:webHidden/>
              </w:rPr>
              <w:instrText xml:space="preserve"> PAGEREF _Toc517794268 \h </w:instrText>
            </w:r>
            <w:r>
              <w:rPr>
                <w:webHidden/>
              </w:rPr>
            </w:r>
            <w:r>
              <w:rPr>
                <w:webHidden/>
              </w:rPr>
              <w:fldChar w:fldCharType="separate"/>
            </w:r>
            <w:r w:rsidR="00321086">
              <w:rPr>
                <w:webHidden/>
              </w:rPr>
              <w:t>49</w:t>
            </w:r>
            <w:r>
              <w:rPr>
                <w:webHidden/>
              </w:rPr>
              <w:fldChar w:fldCharType="end"/>
            </w:r>
          </w:hyperlink>
        </w:p>
        <w:p w:rsidR="009C355B" w:rsidRDefault="009C355B">
          <w:pPr>
            <w:pStyle w:val="Inhopg3"/>
            <w:rPr>
              <w:rFonts w:asciiTheme="minorHAnsi" w:hAnsiTheme="minorHAnsi" w:cstheme="minorBidi"/>
              <w:sz w:val="22"/>
              <w:szCs w:val="22"/>
            </w:rPr>
          </w:pPr>
          <w:hyperlink w:anchor="_Toc517794269" w:history="1">
            <w:r w:rsidRPr="00D647C1">
              <w:rPr>
                <w:rStyle w:val="Hyperlink"/>
                <w:b/>
              </w:rPr>
              <w:t>2.1.1</w:t>
            </w:r>
            <w:r>
              <w:rPr>
                <w:rFonts w:asciiTheme="minorHAnsi" w:hAnsiTheme="minorHAnsi" w:cstheme="minorBidi"/>
                <w:sz w:val="22"/>
                <w:szCs w:val="22"/>
              </w:rPr>
              <w:tab/>
            </w:r>
            <w:r w:rsidRPr="00D647C1">
              <w:rPr>
                <w:rStyle w:val="Hyperlink"/>
                <w:b/>
              </w:rPr>
              <w:t>EKB Houten</w:t>
            </w:r>
            <w:r>
              <w:rPr>
                <w:webHidden/>
              </w:rPr>
              <w:tab/>
            </w:r>
            <w:r>
              <w:rPr>
                <w:webHidden/>
              </w:rPr>
              <w:fldChar w:fldCharType="begin"/>
            </w:r>
            <w:r>
              <w:rPr>
                <w:webHidden/>
              </w:rPr>
              <w:instrText xml:space="preserve"> PAGEREF _Toc517794269 \h </w:instrText>
            </w:r>
            <w:r>
              <w:rPr>
                <w:webHidden/>
              </w:rPr>
            </w:r>
            <w:r>
              <w:rPr>
                <w:webHidden/>
              </w:rPr>
              <w:fldChar w:fldCharType="separate"/>
            </w:r>
            <w:r w:rsidR="00321086">
              <w:rPr>
                <w:webHidden/>
              </w:rPr>
              <w:t>49</w:t>
            </w:r>
            <w:r>
              <w:rPr>
                <w:webHidden/>
              </w:rPr>
              <w:fldChar w:fldCharType="end"/>
            </w:r>
          </w:hyperlink>
        </w:p>
        <w:p w:rsidR="009C355B" w:rsidRDefault="009C355B">
          <w:pPr>
            <w:pStyle w:val="Inhopg3"/>
            <w:rPr>
              <w:rFonts w:asciiTheme="minorHAnsi" w:hAnsiTheme="minorHAnsi" w:cstheme="minorBidi"/>
              <w:sz w:val="22"/>
              <w:szCs w:val="22"/>
            </w:rPr>
          </w:pPr>
          <w:hyperlink w:anchor="_Toc517794270" w:history="1">
            <w:r w:rsidRPr="00D647C1">
              <w:rPr>
                <w:rStyle w:val="Hyperlink"/>
                <w:b/>
              </w:rPr>
              <w:t>2.1.2</w:t>
            </w:r>
            <w:r>
              <w:rPr>
                <w:rFonts w:asciiTheme="minorHAnsi" w:hAnsiTheme="minorHAnsi" w:cstheme="minorBidi"/>
                <w:sz w:val="22"/>
                <w:szCs w:val="22"/>
              </w:rPr>
              <w:tab/>
            </w:r>
            <w:r w:rsidRPr="00D647C1">
              <w:rPr>
                <w:rStyle w:val="Hyperlink"/>
                <w:b/>
              </w:rPr>
              <w:t>Bedrijfsgegevens</w:t>
            </w:r>
            <w:r>
              <w:rPr>
                <w:webHidden/>
              </w:rPr>
              <w:tab/>
            </w:r>
            <w:r>
              <w:rPr>
                <w:webHidden/>
              </w:rPr>
              <w:fldChar w:fldCharType="begin"/>
            </w:r>
            <w:r>
              <w:rPr>
                <w:webHidden/>
              </w:rPr>
              <w:instrText xml:space="preserve"> PAGEREF _Toc517794270 \h </w:instrText>
            </w:r>
            <w:r>
              <w:rPr>
                <w:webHidden/>
              </w:rPr>
            </w:r>
            <w:r>
              <w:rPr>
                <w:webHidden/>
              </w:rPr>
              <w:fldChar w:fldCharType="separate"/>
            </w:r>
            <w:r w:rsidR="00321086">
              <w:rPr>
                <w:webHidden/>
              </w:rPr>
              <w:t>50</w:t>
            </w:r>
            <w:r>
              <w:rPr>
                <w:webHidden/>
              </w:rPr>
              <w:fldChar w:fldCharType="end"/>
            </w:r>
          </w:hyperlink>
        </w:p>
        <w:p w:rsidR="009C355B" w:rsidRDefault="009C355B">
          <w:pPr>
            <w:pStyle w:val="Inhopg3"/>
            <w:rPr>
              <w:rFonts w:asciiTheme="minorHAnsi" w:hAnsiTheme="minorHAnsi" w:cstheme="minorBidi"/>
              <w:sz w:val="22"/>
              <w:szCs w:val="22"/>
            </w:rPr>
          </w:pPr>
          <w:hyperlink w:anchor="_Toc517794271" w:history="1">
            <w:r w:rsidRPr="00D647C1">
              <w:rPr>
                <w:rStyle w:val="Hyperlink"/>
                <w:b/>
              </w:rPr>
              <w:t>2.1.3</w:t>
            </w:r>
            <w:r>
              <w:rPr>
                <w:rFonts w:asciiTheme="minorHAnsi" w:hAnsiTheme="minorHAnsi" w:cstheme="minorBidi"/>
                <w:sz w:val="22"/>
                <w:szCs w:val="22"/>
              </w:rPr>
              <w:tab/>
            </w:r>
            <w:r w:rsidRPr="00D647C1">
              <w:rPr>
                <w:rStyle w:val="Hyperlink"/>
                <w:b/>
              </w:rPr>
              <w:t>Persoonsgegevens</w:t>
            </w:r>
            <w:r>
              <w:rPr>
                <w:webHidden/>
              </w:rPr>
              <w:tab/>
            </w:r>
            <w:r>
              <w:rPr>
                <w:webHidden/>
              </w:rPr>
              <w:fldChar w:fldCharType="begin"/>
            </w:r>
            <w:r>
              <w:rPr>
                <w:webHidden/>
              </w:rPr>
              <w:instrText xml:space="preserve"> PAGEREF _Toc517794271 \h </w:instrText>
            </w:r>
            <w:r>
              <w:rPr>
                <w:webHidden/>
              </w:rPr>
            </w:r>
            <w:r>
              <w:rPr>
                <w:webHidden/>
              </w:rPr>
              <w:fldChar w:fldCharType="separate"/>
            </w:r>
            <w:r w:rsidR="00321086">
              <w:rPr>
                <w:webHidden/>
              </w:rPr>
              <w:t>50</w:t>
            </w:r>
            <w:r>
              <w:rPr>
                <w:webHidden/>
              </w:rPr>
              <w:fldChar w:fldCharType="end"/>
            </w:r>
          </w:hyperlink>
        </w:p>
        <w:p w:rsidR="009C355B" w:rsidRDefault="009C355B">
          <w:pPr>
            <w:pStyle w:val="Inhopg2"/>
            <w:rPr>
              <w:rFonts w:asciiTheme="minorHAnsi" w:hAnsiTheme="minorHAnsi" w:cstheme="minorBidi"/>
              <w:sz w:val="22"/>
              <w:szCs w:val="22"/>
            </w:rPr>
          </w:pPr>
          <w:hyperlink w:anchor="_Toc517794272" w:history="1">
            <w:r w:rsidRPr="00D647C1">
              <w:rPr>
                <w:rStyle w:val="Hyperlink"/>
                <w:b/>
              </w:rPr>
              <w:t>2.2</w:t>
            </w:r>
            <w:r>
              <w:rPr>
                <w:rFonts w:asciiTheme="minorHAnsi" w:hAnsiTheme="minorHAnsi" w:cstheme="minorBidi"/>
                <w:sz w:val="22"/>
                <w:szCs w:val="22"/>
              </w:rPr>
              <w:tab/>
            </w:r>
            <w:r w:rsidRPr="00D647C1">
              <w:rPr>
                <w:rStyle w:val="Hyperlink"/>
                <w:b/>
              </w:rPr>
              <w:t>Positie van de student binnen EKB</w:t>
            </w:r>
            <w:r>
              <w:rPr>
                <w:webHidden/>
              </w:rPr>
              <w:tab/>
            </w:r>
            <w:r>
              <w:rPr>
                <w:webHidden/>
              </w:rPr>
              <w:fldChar w:fldCharType="begin"/>
            </w:r>
            <w:r>
              <w:rPr>
                <w:webHidden/>
              </w:rPr>
              <w:instrText xml:space="preserve"> PAGEREF _Toc517794272 \h </w:instrText>
            </w:r>
            <w:r>
              <w:rPr>
                <w:webHidden/>
              </w:rPr>
            </w:r>
            <w:r>
              <w:rPr>
                <w:webHidden/>
              </w:rPr>
              <w:fldChar w:fldCharType="separate"/>
            </w:r>
            <w:r w:rsidR="00321086">
              <w:rPr>
                <w:webHidden/>
              </w:rPr>
              <w:t>51</w:t>
            </w:r>
            <w:r>
              <w:rPr>
                <w:webHidden/>
              </w:rPr>
              <w:fldChar w:fldCharType="end"/>
            </w:r>
          </w:hyperlink>
        </w:p>
        <w:p w:rsidR="009C355B" w:rsidRDefault="009C355B">
          <w:pPr>
            <w:pStyle w:val="Inhopg2"/>
            <w:rPr>
              <w:rFonts w:asciiTheme="minorHAnsi" w:hAnsiTheme="minorHAnsi" w:cstheme="minorBidi"/>
              <w:sz w:val="22"/>
              <w:szCs w:val="22"/>
            </w:rPr>
          </w:pPr>
          <w:hyperlink w:anchor="_Toc517794273" w:history="1">
            <w:r w:rsidRPr="00D647C1">
              <w:rPr>
                <w:rStyle w:val="Hyperlink"/>
                <w:b/>
              </w:rPr>
              <w:t>2.3</w:t>
            </w:r>
            <w:r>
              <w:rPr>
                <w:rFonts w:asciiTheme="minorHAnsi" w:hAnsiTheme="minorHAnsi" w:cstheme="minorBidi"/>
                <w:sz w:val="22"/>
                <w:szCs w:val="22"/>
              </w:rPr>
              <w:tab/>
            </w:r>
            <w:r w:rsidRPr="00D647C1">
              <w:rPr>
                <w:rStyle w:val="Hyperlink"/>
                <w:b/>
              </w:rPr>
              <w:t>Relaties</w:t>
            </w:r>
            <w:r>
              <w:rPr>
                <w:webHidden/>
              </w:rPr>
              <w:tab/>
            </w:r>
            <w:r>
              <w:rPr>
                <w:webHidden/>
              </w:rPr>
              <w:fldChar w:fldCharType="begin"/>
            </w:r>
            <w:r>
              <w:rPr>
                <w:webHidden/>
              </w:rPr>
              <w:instrText xml:space="preserve"> PAGEREF _Toc517794273 \h </w:instrText>
            </w:r>
            <w:r>
              <w:rPr>
                <w:webHidden/>
              </w:rPr>
            </w:r>
            <w:r>
              <w:rPr>
                <w:webHidden/>
              </w:rPr>
              <w:fldChar w:fldCharType="separate"/>
            </w:r>
            <w:r w:rsidR="00321086">
              <w:rPr>
                <w:webHidden/>
              </w:rPr>
              <w:t>51</w:t>
            </w:r>
            <w:r>
              <w:rPr>
                <w:webHidden/>
              </w:rPr>
              <w:fldChar w:fldCharType="end"/>
            </w:r>
          </w:hyperlink>
        </w:p>
        <w:p w:rsidR="009C355B" w:rsidRDefault="009C355B">
          <w:pPr>
            <w:pStyle w:val="Inhopg3"/>
            <w:rPr>
              <w:rFonts w:asciiTheme="minorHAnsi" w:hAnsiTheme="minorHAnsi" w:cstheme="minorBidi"/>
              <w:sz w:val="22"/>
              <w:szCs w:val="22"/>
            </w:rPr>
          </w:pPr>
          <w:hyperlink w:anchor="_Toc517794274" w:history="1">
            <w:r w:rsidRPr="00D647C1">
              <w:rPr>
                <w:rStyle w:val="Hyperlink"/>
                <w:b/>
              </w:rPr>
              <w:t>2.3.1</w:t>
            </w:r>
            <w:r>
              <w:rPr>
                <w:rFonts w:asciiTheme="minorHAnsi" w:hAnsiTheme="minorHAnsi" w:cstheme="minorBidi"/>
                <w:sz w:val="22"/>
                <w:szCs w:val="22"/>
              </w:rPr>
              <w:tab/>
            </w:r>
            <w:r w:rsidRPr="00D647C1">
              <w:rPr>
                <w:rStyle w:val="Hyperlink"/>
                <w:b/>
              </w:rPr>
              <w:t>Relatie afstudeeropdracht met SIE</w:t>
            </w:r>
            <w:r>
              <w:rPr>
                <w:webHidden/>
              </w:rPr>
              <w:tab/>
            </w:r>
            <w:r>
              <w:rPr>
                <w:webHidden/>
              </w:rPr>
              <w:fldChar w:fldCharType="begin"/>
            </w:r>
            <w:r>
              <w:rPr>
                <w:webHidden/>
              </w:rPr>
              <w:instrText xml:space="preserve"> PAGEREF _Toc517794274 \h </w:instrText>
            </w:r>
            <w:r>
              <w:rPr>
                <w:webHidden/>
              </w:rPr>
            </w:r>
            <w:r>
              <w:rPr>
                <w:webHidden/>
              </w:rPr>
              <w:fldChar w:fldCharType="separate"/>
            </w:r>
            <w:r w:rsidR="00321086">
              <w:rPr>
                <w:webHidden/>
              </w:rPr>
              <w:t>51</w:t>
            </w:r>
            <w:r>
              <w:rPr>
                <w:webHidden/>
              </w:rPr>
              <w:fldChar w:fldCharType="end"/>
            </w:r>
          </w:hyperlink>
        </w:p>
        <w:p w:rsidR="009C355B" w:rsidRDefault="009C355B">
          <w:pPr>
            <w:pStyle w:val="Inhopg3"/>
            <w:rPr>
              <w:rFonts w:asciiTheme="minorHAnsi" w:hAnsiTheme="minorHAnsi" w:cstheme="minorBidi"/>
              <w:sz w:val="22"/>
              <w:szCs w:val="22"/>
            </w:rPr>
          </w:pPr>
          <w:hyperlink w:anchor="_Toc517794275" w:history="1">
            <w:r w:rsidRPr="00D647C1">
              <w:rPr>
                <w:rStyle w:val="Hyperlink"/>
                <w:b/>
              </w:rPr>
              <w:t>2.3.2</w:t>
            </w:r>
            <w:r>
              <w:rPr>
                <w:rFonts w:asciiTheme="minorHAnsi" w:hAnsiTheme="minorHAnsi" w:cstheme="minorBidi"/>
                <w:sz w:val="22"/>
                <w:szCs w:val="22"/>
              </w:rPr>
              <w:tab/>
            </w:r>
            <w:r w:rsidRPr="00D647C1">
              <w:rPr>
                <w:rStyle w:val="Hyperlink"/>
                <w:b/>
              </w:rPr>
              <w:t>Relaties met andere projecten</w:t>
            </w:r>
            <w:r>
              <w:rPr>
                <w:webHidden/>
              </w:rPr>
              <w:tab/>
            </w:r>
            <w:r>
              <w:rPr>
                <w:webHidden/>
              </w:rPr>
              <w:fldChar w:fldCharType="begin"/>
            </w:r>
            <w:r>
              <w:rPr>
                <w:webHidden/>
              </w:rPr>
              <w:instrText xml:space="preserve"> PAGEREF _Toc517794275 \h </w:instrText>
            </w:r>
            <w:r>
              <w:rPr>
                <w:webHidden/>
              </w:rPr>
            </w:r>
            <w:r>
              <w:rPr>
                <w:webHidden/>
              </w:rPr>
              <w:fldChar w:fldCharType="separate"/>
            </w:r>
            <w:r w:rsidR="00321086">
              <w:rPr>
                <w:webHidden/>
              </w:rPr>
              <w:t>51</w:t>
            </w:r>
            <w:r>
              <w:rPr>
                <w:webHidden/>
              </w:rPr>
              <w:fldChar w:fldCharType="end"/>
            </w:r>
          </w:hyperlink>
        </w:p>
        <w:p w:rsidR="009C355B" w:rsidRDefault="009C355B">
          <w:pPr>
            <w:pStyle w:val="Inhopg1"/>
            <w:rPr>
              <w:rFonts w:asciiTheme="minorHAnsi" w:hAnsiTheme="minorHAnsi" w:cstheme="minorBidi"/>
              <w:b w:val="0"/>
              <w:sz w:val="22"/>
              <w:szCs w:val="22"/>
            </w:rPr>
          </w:pPr>
          <w:hyperlink w:anchor="_Toc517794276" w:history="1">
            <w:r w:rsidRPr="00D647C1">
              <w:rPr>
                <w:rStyle w:val="Hyperlink"/>
                <w:smallCaps/>
              </w:rPr>
              <w:t>3</w:t>
            </w:r>
            <w:r>
              <w:rPr>
                <w:rFonts w:asciiTheme="minorHAnsi" w:hAnsiTheme="minorHAnsi" w:cstheme="minorBidi"/>
                <w:b w:val="0"/>
                <w:sz w:val="22"/>
                <w:szCs w:val="22"/>
              </w:rPr>
              <w:tab/>
            </w:r>
            <w:r w:rsidRPr="00D647C1">
              <w:rPr>
                <w:rStyle w:val="Hyperlink"/>
                <w:smallCaps/>
              </w:rPr>
              <w:t>De Opdracht</w:t>
            </w:r>
            <w:r>
              <w:rPr>
                <w:webHidden/>
              </w:rPr>
              <w:tab/>
            </w:r>
            <w:r>
              <w:rPr>
                <w:webHidden/>
              </w:rPr>
              <w:fldChar w:fldCharType="begin"/>
            </w:r>
            <w:r>
              <w:rPr>
                <w:webHidden/>
              </w:rPr>
              <w:instrText xml:space="preserve"> PAGEREF _Toc517794276 \h </w:instrText>
            </w:r>
            <w:r>
              <w:rPr>
                <w:webHidden/>
              </w:rPr>
            </w:r>
            <w:r>
              <w:rPr>
                <w:webHidden/>
              </w:rPr>
              <w:fldChar w:fldCharType="separate"/>
            </w:r>
            <w:r w:rsidR="00321086">
              <w:rPr>
                <w:webHidden/>
              </w:rPr>
              <w:t>52</w:t>
            </w:r>
            <w:r>
              <w:rPr>
                <w:webHidden/>
              </w:rPr>
              <w:fldChar w:fldCharType="end"/>
            </w:r>
          </w:hyperlink>
        </w:p>
        <w:p w:rsidR="009C355B" w:rsidRDefault="009C355B">
          <w:pPr>
            <w:pStyle w:val="Inhopg2"/>
            <w:rPr>
              <w:rFonts w:asciiTheme="minorHAnsi" w:hAnsiTheme="minorHAnsi" w:cstheme="minorBidi"/>
              <w:sz w:val="22"/>
              <w:szCs w:val="22"/>
            </w:rPr>
          </w:pPr>
          <w:hyperlink w:anchor="_Toc517794277" w:history="1">
            <w:r w:rsidRPr="00D647C1">
              <w:rPr>
                <w:rStyle w:val="Hyperlink"/>
                <w:b/>
              </w:rPr>
              <w:t>3.1</w:t>
            </w:r>
            <w:r>
              <w:rPr>
                <w:rFonts w:asciiTheme="minorHAnsi" w:hAnsiTheme="minorHAnsi" w:cstheme="minorBidi"/>
                <w:sz w:val="22"/>
                <w:szCs w:val="22"/>
              </w:rPr>
              <w:tab/>
            </w:r>
            <w:r w:rsidRPr="00D647C1">
              <w:rPr>
                <w:rStyle w:val="Hyperlink"/>
                <w:b/>
              </w:rPr>
              <w:t>De afstudeeropdracht</w:t>
            </w:r>
            <w:r>
              <w:rPr>
                <w:webHidden/>
              </w:rPr>
              <w:tab/>
            </w:r>
            <w:r>
              <w:rPr>
                <w:webHidden/>
              </w:rPr>
              <w:fldChar w:fldCharType="begin"/>
            </w:r>
            <w:r>
              <w:rPr>
                <w:webHidden/>
              </w:rPr>
              <w:instrText xml:space="preserve"> PAGEREF _Toc517794277 \h </w:instrText>
            </w:r>
            <w:r>
              <w:rPr>
                <w:webHidden/>
              </w:rPr>
            </w:r>
            <w:r>
              <w:rPr>
                <w:webHidden/>
              </w:rPr>
              <w:fldChar w:fldCharType="separate"/>
            </w:r>
            <w:r w:rsidR="00321086">
              <w:rPr>
                <w:webHidden/>
              </w:rPr>
              <w:t>52</w:t>
            </w:r>
            <w:r>
              <w:rPr>
                <w:webHidden/>
              </w:rPr>
              <w:fldChar w:fldCharType="end"/>
            </w:r>
          </w:hyperlink>
        </w:p>
        <w:p w:rsidR="009C355B" w:rsidRDefault="009C355B">
          <w:pPr>
            <w:pStyle w:val="Inhopg3"/>
            <w:rPr>
              <w:rFonts w:asciiTheme="minorHAnsi" w:hAnsiTheme="minorHAnsi" w:cstheme="minorBidi"/>
              <w:sz w:val="22"/>
              <w:szCs w:val="22"/>
            </w:rPr>
          </w:pPr>
          <w:hyperlink w:anchor="_Toc517794278" w:history="1">
            <w:r w:rsidRPr="00D647C1">
              <w:rPr>
                <w:rStyle w:val="Hyperlink"/>
                <w:b/>
              </w:rPr>
              <w:t>3.1.1</w:t>
            </w:r>
            <w:r>
              <w:rPr>
                <w:rFonts w:asciiTheme="minorHAnsi" w:hAnsiTheme="minorHAnsi" w:cstheme="minorBidi"/>
                <w:sz w:val="22"/>
                <w:szCs w:val="22"/>
              </w:rPr>
              <w:tab/>
            </w:r>
            <w:r w:rsidRPr="00D647C1">
              <w:rPr>
                <w:rStyle w:val="Hyperlink"/>
                <w:b/>
              </w:rPr>
              <w:t>De kwestie</w:t>
            </w:r>
            <w:r>
              <w:rPr>
                <w:webHidden/>
              </w:rPr>
              <w:tab/>
            </w:r>
            <w:r>
              <w:rPr>
                <w:webHidden/>
              </w:rPr>
              <w:fldChar w:fldCharType="begin"/>
            </w:r>
            <w:r>
              <w:rPr>
                <w:webHidden/>
              </w:rPr>
              <w:instrText xml:space="preserve"> PAGEREF _Toc517794278 \h </w:instrText>
            </w:r>
            <w:r>
              <w:rPr>
                <w:webHidden/>
              </w:rPr>
            </w:r>
            <w:r>
              <w:rPr>
                <w:webHidden/>
              </w:rPr>
              <w:fldChar w:fldCharType="separate"/>
            </w:r>
            <w:r w:rsidR="00321086">
              <w:rPr>
                <w:webHidden/>
              </w:rPr>
              <w:t>52</w:t>
            </w:r>
            <w:r>
              <w:rPr>
                <w:webHidden/>
              </w:rPr>
              <w:fldChar w:fldCharType="end"/>
            </w:r>
          </w:hyperlink>
        </w:p>
        <w:p w:rsidR="009C355B" w:rsidRDefault="009C355B">
          <w:pPr>
            <w:pStyle w:val="Inhopg3"/>
            <w:rPr>
              <w:rFonts w:asciiTheme="minorHAnsi" w:hAnsiTheme="minorHAnsi" w:cstheme="minorBidi"/>
              <w:sz w:val="22"/>
              <w:szCs w:val="22"/>
            </w:rPr>
          </w:pPr>
          <w:hyperlink w:anchor="_Toc517794279" w:history="1">
            <w:r w:rsidRPr="00D647C1">
              <w:rPr>
                <w:rStyle w:val="Hyperlink"/>
                <w:b/>
              </w:rPr>
              <w:t>3.1.2</w:t>
            </w:r>
            <w:r>
              <w:rPr>
                <w:rFonts w:asciiTheme="minorHAnsi" w:hAnsiTheme="minorHAnsi" w:cstheme="minorBidi"/>
                <w:sz w:val="22"/>
                <w:szCs w:val="22"/>
              </w:rPr>
              <w:tab/>
            </w:r>
            <w:r w:rsidRPr="00D647C1">
              <w:rPr>
                <w:rStyle w:val="Hyperlink"/>
                <w:b/>
              </w:rPr>
              <w:t>Theory Of Constraints</w:t>
            </w:r>
            <w:r>
              <w:rPr>
                <w:webHidden/>
              </w:rPr>
              <w:tab/>
            </w:r>
            <w:r>
              <w:rPr>
                <w:webHidden/>
              </w:rPr>
              <w:fldChar w:fldCharType="begin"/>
            </w:r>
            <w:r>
              <w:rPr>
                <w:webHidden/>
              </w:rPr>
              <w:instrText xml:space="preserve"> PAGEREF _Toc517794279 \h </w:instrText>
            </w:r>
            <w:r>
              <w:rPr>
                <w:webHidden/>
              </w:rPr>
            </w:r>
            <w:r>
              <w:rPr>
                <w:webHidden/>
              </w:rPr>
              <w:fldChar w:fldCharType="separate"/>
            </w:r>
            <w:r w:rsidR="00321086">
              <w:rPr>
                <w:webHidden/>
              </w:rPr>
              <w:t>52</w:t>
            </w:r>
            <w:r>
              <w:rPr>
                <w:webHidden/>
              </w:rPr>
              <w:fldChar w:fldCharType="end"/>
            </w:r>
          </w:hyperlink>
        </w:p>
        <w:p w:rsidR="009C355B" w:rsidRDefault="009C355B">
          <w:pPr>
            <w:pStyle w:val="Inhopg3"/>
            <w:rPr>
              <w:rFonts w:asciiTheme="minorHAnsi" w:hAnsiTheme="minorHAnsi" w:cstheme="minorBidi"/>
              <w:sz w:val="22"/>
              <w:szCs w:val="22"/>
            </w:rPr>
          </w:pPr>
          <w:hyperlink w:anchor="_Toc517794280" w:history="1">
            <w:r w:rsidRPr="00D647C1">
              <w:rPr>
                <w:rStyle w:val="Hyperlink"/>
                <w:b/>
              </w:rPr>
              <w:t>3.1.3</w:t>
            </w:r>
            <w:r>
              <w:rPr>
                <w:rFonts w:asciiTheme="minorHAnsi" w:hAnsiTheme="minorHAnsi" w:cstheme="minorBidi"/>
                <w:sz w:val="22"/>
                <w:szCs w:val="22"/>
              </w:rPr>
              <w:tab/>
            </w:r>
            <w:r w:rsidRPr="00D647C1">
              <w:rPr>
                <w:rStyle w:val="Hyperlink"/>
                <w:b/>
              </w:rPr>
              <w:t>De afstudeeropdracht in het kort</w:t>
            </w:r>
            <w:r>
              <w:rPr>
                <w:webHidden/>
              </w:rPr>
              <w:tab/>
            </w:r>
            <w:r>
              <w:rPr>
                <w:webHidden/>
              </w:rPr>
              <w:fldChar w:fldCharType="begin"/>
            </w:r>
            <w:r>
              <w:rPr>
                <w:webHidden/>
              </w:rPr>
              <w:instrText xml:space="preserve"> PAGEREF _Toc517794280 \h </w:instrText>
            </w:r>
            <w:r>
              <w:rPr>
                <w:webHidden/>
              </w:rPr>
            </w:r>
            <w:r>
              <w:rPr>
                <w:webHidden/>
              </w:rPr>
              <w:fldChar w:fldCharType="separate"/>
            </w:r>
            <w:r w:rsidR="00321086">
              <w:rPr>
                <w:webHidden/>
              </w:rPr>
              <w:t>53</w:t>
            </w:r>
            <w:r>
              <w:rPr>
                <w:webHidden/>
              </w:rPr>
              <w:fldChar w:fldCharType="end"/>
            </w:r>
          </w:hyperlink>
        </w:p>
        <w:p w:rsidR="009C355B" w:rsidRDefault="009C355B">
          <w:pPr>
            <w:pStyle w:val="Inhopg3"/>
            <w:rPr>
              <w:rFonts w:asciiTheme="minorHAnsi" w:hAnsiTheme="minorHAnsi" w:cstheme="minorBidi"/>
              <w:sz w:val="22"/>
              <w:szCs w:val="22"/>
            </w:rPr>
          </w:pPr>
          <w:hyperlink w:anchor="_Toc517794281" w:history="1">
            <w:r w:rsidRPr="00D647C1">
              <w:rPr>
                <w:rStyle w:val="Hyperlink"/>
                <w:b/>
              </w:rPr>
              <w:t>3.1.4</w:t>
            </w:r>
            <w:r>
              <w:rPr>
                <w:rFonts w:asciiTheme="minorHAnsi" w:hAnsiTheme="minorHAnsi" w:cstheme="minorBidi"/>
                <w:sz w:val="22"/>
                <w:szCs w:val="22"/>
              </w:rPr>
              <w:tab/>
            </w:r>
            <w:r w:rsidRPr="00D647C1">
              <w:rPr>
                <w:rStyle w:val="Hyperlink"/>
                <w:b/>
              </w:rPr>
              <w:t>Projectgrenzen en randvoorwaarden</w:t>
            </w:r>
            <w:r>
              <w:rPr>
                <w:webHidden/>
              </w:rPr>
              <w:tab/>
            </w:r>
            <w:r>
              <w:rPr>
                <w:webHidden/>
              </w:rPr>
              <w:fldChar w:fldCharType="begin"/>
            </w:r>
            <w:r>
              <w:rPr>
                <w:webHidden/>
              </w:rPr>
              <w:instrText xml:space="preserve"> PAGEREF _Toc517794281 \h </w:instrText>
            </w:r>
            <w:r>
              <w:rPr>
                <w:webHidden/>
              </w:rPr>
            </w:r>
            <w:r>
              <w:rPr>
                <w:webHidden/>
              </w:rPr>
              <w:fldChar w:fldCharType="separate"/>
            </w:r>
            <w:r w:rsidR="00321086">
              <w:rPr>
                <w:webHidden/>
              </w:rPr>
              <w:t>53</w:t>
            </w:r>
            <w:r>
              <w:rPr>
                <w:webHidden/>
              </w:rPr>
              <w:fldChar w:fldCharType="end"/>
            </w:r>
          </w:hyperlink>
        </w:p>
        <w:p w:rsidR="009C355B" w:rsidRDefault="009C355B">
          <w:pPr>
            <w:pStyle w:val="Inhopg3"/>
            <w:rPr>
              <w:rFonts w:asciiTheme="minorHAnsi" w:hAnsiTheme="minorHAnsi" w:cstheme="minorBidi"/>
              <w:sz w:val="22"/>
              <w:szCs w:val="22"/>
            </w:rPr>
          </w:pPr>
          <w:hyperlink w:anchor="_Toc517794282" w:history="1">
            <w:r w:rsidRPr="00D647C1">
              <w:rPr>
                <w:rStyle w:val="Hyperlink"/>
                <w:b/>
              </w:rPr>
              <w:t>3.1.5</w:t>
            </w:r>
            <w:r>
              <w:rPr>
                <w:rFonts w:asciiTheme="minorHAnsi" w:hAnsiTheme="minorHAnsi" w:cstheme="minorBidi"/>
                <w:sz w:val="22"/>
                <w:szCs w:val="22"/>
              </w:rPr>
              <w:tab/>
            </w:r>
            <w:r w:rsidRPr="00D647C1">
              <w:rPr>
                <w:rStyle w:val="Hyperlink"/>
                <w:b/>
              </w:rPr>
              <w:t>Doelstelling van de afstudeeropdracht</w:t>
            </w:r>
            <w:r>
              <w:rPr>
                <w:webHidden/>
              </w:rPr>
              <w:tab/>
            </w:r>
            <w:r>
              <w:rPr>
                <w:webHidden/>
              </w:rPr>
              <w:fldChar w:fldCharType="begin"/>
            </w:r>
            <w:r>
              <w:rPr>
                <w:webHidden/>
              </w:rPr>
              <w:instrText xml:space="preserve"> PAGEREF _Toc517794282 \h </w:instrText>
            </w:r>
            <w:r>
              <w:rPr>
                <w:webHidden/>
              </w:rPr>
            </w:r>
            <w:r>
              <w:rPr>
                <w:webHidden/>
              </w:rPr>
              <w:fldChar w:fldCharType="separate"/>
            </w:r>
            <w:r w:rsidR="00321086">
              <w:rPr>
                <w:webHidden/>
              </w:rPr>
              <w:t>54</w:t>
            </w:r>
            <w:r>
              <w:rPr>
                <w:webHidden/>
              </w:rPr>
              <w:fldChar w:fldCharType="end"/>
            </w:r>
          </w:hyperlink>
        </w:p>
        <w:p w:rsidR="009C355B" w:rsidRDefault="009C355B">
          <w:pPr>
            <w:pStyle w:val="Inhopg3"/>
            <w:rPr>
              <w:rFonts w:asciiTheme="minorHAnsi" w:hAnsiTheme="minorHAnsi" w:cstheme="minorBidi"/>
              <w:sz w:val="22"/>
              <w:szCs w:val="22"/>
            </w:rPr>
          </w:pPr>
          <w:hyperlink w:anchor="_Toc517794283" w:history="1">
            <w:r w:rsidRPr="00D647C1">
              <w:rPr>
                <w:rStyle w:val="Hyperlink"/>
                <w:b/>
              </w:rPr>
              <w:t>3.1.6</w:t>
            </w:r>
            <w:r>
              <w:rPr>
                <w:rFonts w:asciiTheme="minorHAnsi" w:hAnsiTheme="minorHAnsi" w:cstheme="minorBidi"/>
                <w:sz w:val="22"/>
                <w:szCs w:val="22"/>
              </w:rPr>
              <w:tab/>
            </w:r>
            <w:r w:rsidRPr="00D647C1">
              <w:rPr>
                <w:rStyle w:val="Hyperlink"/>
                <w:b/>
              </w:rPr>
              <w:t>Op te leveren producten</w:t>
            </w:r>
            <w:r>
              <w:rPr>
                <w:webHidden/>
              </w:rPr>
              <w:tab/>
            </w:r>
            <w:r>
              <w:rPr>
                <w:webHidden/>
              </w:rPr>
              <w:fldChar w:fldCharType="begin"/>
            </w:r>
            <w:r>
              <w:rPr>
                <w:webHidden/>
              </w:rPr>
              <w:instrText xml:space="preserve"> PAGEREF _Toc517794283 \h </w:instrText>
            </w:r>
            <w:r>
              <w:rPr>
                <w:webHidden/>
              </w:rPr>
            </w:r>
            <w:r>
              <w:rPr>
                <w:webHidden/>
              </w:rPr>
              <w:fldChar w:fldCharType="separate"/>
            </w:r>
            <w:r w:rsidR="00321086">
              <w:rPr>
                <w:webHidden/>
              </w:rPr>
              <w:t>54</w:t>
            </w:r>
            <w:r>
              <w:rPr>
                <w:webHidden/>
              </w:rPr>
              <w:fldChar w:fldCharType="end"/>
            </w:r>
          </w:hyperlink>
        </w:p>
        <w:p w:rsidR="009C355B" w:rsidRDefault="009C355B">
          <w:pPr>
            <w:pStyle w:val="Inhopg2"/>
            <w:rPr>
              <w:rFonts w:asciiTheme="minorHAnsi" w:hAnsiTheme="minorHAnsi" w:cstheme="minorBidi"/>
              <w:sz w:val="22"/>
              <w:szCs w:val="22"/>
            </w:rPr>
          </w:pPr>
          <w:hyperlink w:anchor="_Toc517794284" w:history="1">
            <w:r w:rsidRPr="00D647C1">
              <w:rPr>
                <w:rStyle w:val="Hyperlink"/>
                <w:b/>
              </w:rPr>
              <w:t>3.2</w:t>
            </w:r>
            <w:r>
              <w:rPr>
                <w:rFonts w:asciiTheme="minorHAnsi" w:hAnsiTheme="minorHAnsi" w:cstheme="minorBidi"/>
                <w:sz w:val="22"/>
                <w:szCs w:val="22"/>
              </w:rPr>
              <w:tab/>
            </w:r>
            <w:r w:rsidRPr="00D647C1">
              <w:rPr>
                <w:rStyle w:val="Hyperlink"/>
                <w:b/>
              </w:rPr>
              <w:t>Vertrouwelijkheid</w:t>
            </w:r>
            <w:r>
              <w:rPr>
                <w:webHidden/>
              </w:rPr>
              <w:tab/>
            </w:r>
            <w:r>
              <w:rPr>
                <w:webHidden/>
              </w:rPr>
              <w:fldChar w:fldCharType="begin"/>
            </w:r>
            <w:r>
              <w:rPr>
                <w:webHidden/>
              </w:rPr>
              <w:instrText xml:space="preserve"> PAGEREF _Toc517794284 \h </w:instrText>
            </w:r>
            <w:r>
              <w:rPr>
                <w:webHidden/>
              </w:rPr>
            </w:r>
            <w:r>
              <w:rPr>
                <w:webHidden/>
              </w:rPr>
              <w:fldChar w:fldCharType="separate"/>
            </w:r>
            <w:r w:rsidR="00321086">
              <w:rPr>
                <w:webHidden/>
              </w:rPr>
              <w:t>54</w:t>
            </w:r>
            <w:r>
              <w:rPr>
                <w:webHidden/>
              </w:rPr>
              <w:fldChar w:fldCharType="end"/>
            </w:r>
          </w:hyperlink>
        </w:p>
        <w:p w:rsidR="009C355B" w:rsidRDefault="009C355B">
          <w:pPr>
            <w:pStyle w:val="Inhopg1"/>
            <w:rPr>
              <w:rFonts w:asciiTheme="minorHAnsi" w:hAnsiTheme="minorHAnsi" w:cstheme="minorBidi"/>
              <w:b w:val="0"/>
              <w:sz w:val="22"/>
              <w:szCs w:val="22"/>
            </w:rPr>
          </w:pPr>
          <w:hyperlink w:anchor="_Toc517794285" w:history="1">
            <w:r w:rsidRPr="00D647C1">
              <w:rPr>
                <w:rStyle w:val="Hyperlink"/>
                <w:smallCaps/>
              </w:rPr>
              <w:t>4</w:t>
            </w:r>
            <w:r>
              <w:rPr>
                <w:rFonts w:asciiTheme="minorHAnsi" w:hAnsiTheme="minorHAnsi" w:cstheme="minorBidi"/>
                <w:b w:val="0"/>
                <w:sz w:val="22"/>
                <w:szCs w:val="22"/>
              </w:rPr>
              <w:tab/>
            </w:r>
            <w:r w:rsidRPr="00D647C1">
              <w:rPr>
                <w:rStyle w:val="Hyperlink"/>
                <w:smallCaps/>
              </w:rPr>
              <w:t>Het Onderzoek</w:t>
            </w:r>
            <w:r>
              <w:rPr>
                <w:webHidden/>
              </w:rPr>
              <w:tab/>
            </w:r>
            <w:r>
              <w:rPr>
                <w:webHidden/>
              </w:rPr>
              <w:fldChar w:fldCharType="begin"/>
            </w:r>
            <w:r>
              <w:rPr>
                <w:webHidden/>
              </w:rPr>
              <w:instrText xml:space="preserve"> PAGEREF _Toc517794285 \h </w:instrText>
            </w:r>
            <w:r>
              <w:rPr>
                <w:webHidden/>
              </w:rPr>
            </w:r>
            <w:r>
              <w:rPr>
                <w:webHidden/>
              </w:rPr>
              <w:fldChar w:fldCharType="separate"/>
            </w:r>
            <w:r w:rsidR="00321086">
              <w:rPr>
                <w:webHidden/>
              </w:rPr>
              <w:t>55</w:t>
            </w:r>
            <w:r>
              <w:rPr>
                <w:webHidden/>
              </w:rPr>
              <w:fldChar w:fldCharType="end"/>
            </w:r>
          </w:hyperlink>
        </w:p>
        <w:p w:rsidR="009C355B" w:rsidRDefault="009C355B">
          <w:pPr>
            <w:pStyle w:val="Inhopg2"/>
            <w:rPr>
              <w:rFonts w:asciiTheme="minorHAnsi" w:hAnsiTheme="minorHAnsi" w:cstheme="minorBidi"/>
              <w:sz w:val="22"/>
              <w:szCs w:val="22"/>
            </w:rPr>
          </w:pPr>
          <w:hyperlink w:anchor="_Toc517794286" w:history="1">
            <w:r w:rsidRPr="00D647C1">
              <w:rPr>
                <w:rStyle w:val="Hyperlink"/>
                <w:b/>
              </w:rPr>
              <w:t>4.1</w:t>
            </w:r>
            <w:r>
              <w:rPr>
                <w:rFonts w:asciiTheme="minorHAnsi" w:hAnsiTheme="minorHAnsi" w:cstheme="minorBidi"/>
                <w:sz w:val="22"/>
                <w:szCs w:val="22"/>
              </w:rPr>
              <w:tab/>
            </w:r>
            <w:r w:rsidRPr="00D647C1">
              <w:rPr>
                <w:rStyle w:val="Hyperlink"/>
                <w:b/>
              </w:rPr>
              <w:t>Hoofdvraag en deelvragen</w:t>
            </w:r>
            <w:r>
              <w:rPr>
                <w:webHidden/>
              </w:rPr>
              <w:tab/>
            </w:r>
            <w:r>
              <w:rPr>
                <w:webHidden/>
              </w:rPr>
              <w:fldChar w:fldCharType="begin"/>
            </w:r>
            <w:r>
              <w:rPr>
                <w:webHidden/>
              </w:rPr>
              <w:instrText xml:space="preserve"> PAGEREF _Toc517794286 \h </w:instrText>
            </w:r>
            <w:r>
              <w:rPr>
                <w:webHidden/>
              </w:rPr>
            </w:r>
            <w:r>
              <w:rPr>
                <w:webHidden/>
              </w:rPr>
              <w:fldChar w:fldCharType="separate"/>
            </w:r>
            <w:r w:rsidR="00321086">
              <w:rPr>
                <w:webHidden/>
              </w:rPr>
              <w:t>55</w:t>
            </w:r>
            <w:r>
              <w:rPr>
                <w:webHidden/>
              </w:rPr>
              <w:fldChar w:fldCharType="end"/>
            </w:r>
          </w:hyperlink>
        </w:p>
        <w:p w:rsidR="009C355B" w:rsidRDefault="009C355B">
          <w:pPr>
            <w:pStyle w:val="Inhopg3"/>
            <w:rPr>
              <w:rFonts w:asciiTheme="minorHAnsi" w:hAnsiTheme="minorHAnsi" w:cstheme="minorBidi"/>
              <w:sz w:val="22"/>
              <w:szCs w:val="22"/>
            </w:rPr>
          </w:pPr>
          <w:hyperlink w:anchor="_Toc517794287" w:history="1">
            <w:r w:rsidRPr="00D647C1">
              <w:rPr>
                <w:rStyle w:val="Hyperlink"/>
                <w:b/>
              </w:rPr>
              <w:t>4.1.1</w:t>
            </w:r>
            <w:r>
              <w:rPr>
                <w:rFonts w:asciiTheme="minorHAnsi" w:hAnsiTheme="minorHAnsi" w:cstheme="minorBidi"/>
                <w:sz w:val="22"/>
                <w:szCs w:val="22"/>
              </w:rPr>
              <w:tab/>
            </w:r>
            <w:r w:rsidRPr="00D647C1">
              <w:rPr>
                <w:rStyle w:val="Hyperlink"/>
                <w:b/>
              </w:rPr>
              <w:t>Onderzoeksmethoden</w:t>
            </w:r>
            <w:r>
              <w:rPr>
                <w:webHidden/>
              </w:rPr>
              <w:tab/>
            </w:r>
            <w:r>
              <w:rPr>
                <w:webHidden/>
              </w:rPr>
              <w:fldChar w:fldCharType="begin"/>
            </w:r>
            <w:r>
              <w:rPr>
                <w:webHidden/>
              </w:rPr>
              <w:instrText xml:space="preserve"> PAGEREF _Toc517794287 \h </w:instrText>
            </w:r>
            <w:r>
              <w:rPr>
                <w:webHidden/>
              </w:rPr>
            </w:r>
            <w:r>
              <w:rPr>
                <w:webHidden/>
              </w:rPr>
              <w:fldChar w:fldCharType="separate"/>
            </w:r>
            <w:r w:rsidR="00321086">
              <w:rPr>
                <w:webHidden/>
              </w:rPr>
              <w:t>56</w:t>
            </w:r>
            <w:r>
              <w:rPr>
                <w:webHidden/>
              </w:rPr>
              <w:fldChar w:fldCharType="end"/>
            </w:r>
          </w:hyperlink>
        </w:p>
        <w:p w:rsidR="009C355B" w:rsidRDefault="009C355B">
          <w:pPr>
            <w:pStyle w:val="Inhopg2"/>
            <w:rPr>
              <w:rFonts w:asciiTheme="minorHAnsi" w:hAnsiTheme="minorHAnsi" w:cstheme="minorBidi"/>
              <w:sz w:val="22"/>
              <w:szCs w:val="22"/>
            </w:rPr>
          </w:pPr>
          <w:hyperlink w:anchor="_Toc517794288" w:history="1">
            <w:r w:rsidRPr="00D647C1">
              <w:rPr>
                <w:rStyle w:val="Hyperlink"/>
                <w:b/>
              </w:rPr>
              <w:t>4.2</w:t>
            </w:r>
            <w:r>
              <w:rPr>
                <w:rFonts w:asciiTheme="minorHAnsi" w:hAnsiTheme="minorHAnsi" w:cstheme="minorBidi"/>
                <w:sz w:val="22"/>
                <w:szCs w:val="22"/>
              </w:rPr>
              <w:tab/>
            </w:r>
            <w:r w:rsidRPr="00D647C1">
              <w:rPr>
                <w:rStyle w:val="Hyperlink"/>
                <w:b/>
              </w:rPr>
              <w:t>Theoretisch kader</w:t>
            </w:r>
            <w:r>
              <w:rPr>
                <w:webHidden/>
              </w:rPr>
              <w:tab/>
            </w:r>
            <w:r>
              <w:rPr>
                <w:webHidden/>
              </w:rPr>
              <w:fldChar w:fldCharType="begin"/>
            </w:r>
            <w:r>
              <w:rPr>
                <w:webHidden/>
              </w:rPr>
              <w:instrText xml:space="preserve"> PAGEREF _Toc517794288 \h </w:instrText>
            </w:r>
            <w:r>
              <w:rPr>
                <w:webHidden/>
              </w:rPr>
            </w:r>
            <w:r>
              <w:rPr>
                <w:webHidden/>
              </w:rPr>
              <w:fldChar w:fldCharType="separate"/>
            </w:r>
            <w:r w:rsidR="00321086">
              <w:rPr>
                <w:webHidden/>
              </w:rPr>
              <w:t>57</w:t>
            </w:r>
            <w:r>
              <w:rPr>
                <w:webHidden/>
              </w:rPr>
              <w:fldChar w:fldCharType="end"/>
            </w:r>
          </w:hyperlink>
        </w:p>
        <w:p w:rsidR="009C355B" w:rsidRDefault="009C355B">
          <w:pPr>
            <w:pStyle w:val="Inhopg3"/>
            <w:rPr>
              <w:rFonts w:asciiTheme="minorHAnsi" w:hAnsiTheme="minorHAnsi" w:cstheme="minorBidi"/>
              <w:sz w:val="22"/>
              <w:szCs w:val="22"/>
            </w:rPr>
          </w:pPr>
          <w:hyperlink w:anchor="_Toc517794289" w:history="1">
            <w:r w:rsidRPr="00D647C1">
              <w:rPr>
                <w:rStyle w:val="Hyperlink"/>
                <w:b/>
              </w:rPr>
              <w:t>4.2.1</w:t>
            </w:r>
            <w:r>
              <w:rPr>
                <w:rFonts w:asciiTheme="minorHAnsi" w:hAnsiTheme="minorHAnsi" w:cstheme="minorBidi"/>
                <w:sz w:val="22"/>
                <w:szCs w:val="22"/>
              </w:rPr>
              <w:tab/>
            </w:r>
            <w:r w:rsidRPr="00D647C1">
              <w:rPr>
                <w:rStyle w:val="Hyperlink"/>
                <w:b/>
              </w:rPr>
              <w:t>Tsubaki Nakashima</w:t>
            </w:r>
            <w:r>
              <w:rPr>
                <w:webHidden/>
              </w:rPr>
              <w:tab/>
            </w:r>
            <w:r>
              <w:rPr>
                <w:webHidden/>
              </w:rPr>
              <w:fldChar w:fldCharType="begin"/>
            </w:r>
            <w:r>
              <w:rPr>
                <w:webHidden/>
              </w:rPr>
              <w:instrText xml:space="preserve"> PAGEREF _Toc517794289 \h </w:instrText>
            </w:r>
            <w:r>
              <w:rPr>
                <w:webHidden/>
              </w:rPr>
            </w:r>
            <w:r>
              <w:rPr>
                <w:webHidden/>
              </w:rPr>
              <w:fldChar w:fldCharType="separate"/>
            </w:r>
            <w:r w:rsidR="00321086">
              <w:rPr>
                <w:webHidden/>
              </w:rPr>
              <w:t>57</w:t>
            </w:r>
            <w:r>
              <w:rPr>
                <w:webHidden/>
              </w:rPr>
              <w:fldChar w:fldCharType="end"/>
            </w:r>
          </w:hyperlink>
        </w:p>
        <w:p w:rsidR="009C355B" w:rsidRDefault="009C355B">
          <w:pPr>
            <w:pStyle w:val="Inhopg3"/>
            <w:rPr>
              <w:rFonts w:asciiTheme="minorHAnsi" w:hAnsiTheme="minorHAnsi" w:cstheme="minorBidi"/>
              <w:sz w:val="22"/>
              <w:szCs w:val="22"/>
            </w:rPr>
          </w:pPr>
          <w:hyperlink w:anchor="_Toc517794290" w:history="1">
            <w:r w:rsidRPr="00D647C1">
              <w:rPr>
                <w:rStyle w:val="Hyperlink"/>
                <w:b/>
              </w:rPr>
              <w:t>4.2.2</w:t>
            </w:r>
            <w:r>
              <w:rPr>
                <w:rFonts w:asciiTheme="minorHAnsi" w:hAnsiTheme="minorHAnsi" w:cstheme="minorBidi"/>
                <w:sz w:val="22"/>
                <w:szCs w:val="22"/>
              </w:rPr>
              <w:tab/>
            </w:r>
            <w:r w:rsidRPr="00D647C1">
              <w:rPr>
                <w:rStyle w:val="Hyperlink"/>
                <w:b/>
              </w:rPr>
              <w:t>EMI</w:t>
            </w:r>
            <w:r>
              <w:rPr>
                <w:webHidden/>
              </w:rPr>
              <w:tab/>
            </w:r>
            <w:r>
              <w:rPr>
                <w:webHidden/>
              </w:rPr>
              <w:fldChar w:fldCharType="begin"/>
            </w:r>
            <w:r>
              <w:rPr>
                <w:webHidden/>
              </w:rPr>
              <w:instrText xml:space="preserve"> PAGEREF _Toc517794290 \h </w:instrText>
            </w:r>
            <w:r>
              <w:rPr>
                <w:webHidden/>
              </w:rPr>
            </w:r>
            <w:r>
              <w:rPr>
                <w:webHidden/>
              </w:rPr>
              <w:fldChar w:fldCharType="separate"/>
            </w:r>
            <w:r w:rsidR="00321086">
              <w:rPr>
                <w:webHidden/>
              </w:rPr>
              <w:t>58</w:t>
            </w:r>
            <w:r>
              <w:rPr>
                <w:webHidden/>
              </w:rPr>
              <w:fldChar w:fldCharType="end"/>
            </w:r>
          </w:hyperlink>
        </w:p>
        <w:p w:rsidR="009C355B" w:rsidRDefault="009C355B">
          <w:pPr>
            <w:pStyle w:val="Inhopg3"/>
            <w:rPr>
              <w:rFonts w:asciiTheme="minorHAnsi" w:hAnsiTheme="minorHAnsi" w:cstheme="minorBidi"/>
              <w:sz w:val="22"/>
              <w:szCs w:val="22"/>
            </w:rPr>
          </w:pPr>
          <w:hyperlink w:anchor="_Toc517794291" w:history="1">
            <w:r w:rsidRPr="00D647C1">
              <w:rPr>
                <w:rStyle w:val="Hyperlink"/>
                <w:b/>
              </w:rPr>
              <w:t>4.2.3</w:t>
            </w:r>
            <w:r>
              <w:rPr>
                <w:rFonts w:asciiTheme="minorHAnsi" w:hAnsiTheme="minorHAnsi" w:cstheme="minorBidi"/>
                <w:sz w:val="22"/>
                <w:szCs w:val="22"/>
              </w:rPr>
              <w:tab/>
            </w:r>
            <w:r w:rsidRPr="00D647C1">
              <w:rPr>
                <w:rStyle w:val="Hyperlink"/>
                <w:b/>
              </w:rPr>
              <w:t>Machine Learning</w:t>
            </w:r>
            <w:r>
              <w:rPr>
                <w:webHidden/>
              </w:rPr>
              <w:tab/>
            </w:r>
            <w:r>
              <w:rPr>
                <w:webHidden/>
              </w:rPr>
              <w:fldChar w:fldCharType="begin"/>
            </w:r>
            <w:r>
              <w:rPr>
                <w:webHidden/>
              </w:rPr>
              <w:instrText xml:space="preserve"> PAGEREF _Toc517794291 \h </w:instrText>
            </w:r>
            <w:r>
              <w:rPr>
                <w:webHidden/>
              </w:rPr>
            </w:r>
            <w:r>
              <w:rPr>
                <w:webHidden/>
              </w:rPr>
              <w:fldChar w:fldCharType="separate"/>
            </w:r>
            <w:r w:rsidR="00321086">
              <w:rPr>
                <w:webHidden/>
              </w:rPr>
              <w:t>59</w:t>
            </w:r>
            <w:r>
              <w:rPr>
                <w:webHidden/>
              </w:rPr>
              <w:fldChar w:fldCharType="end"/>
            </w:r>
          </w:hyperlink>
        </w:p>
        <w:p w:rsidR="009C355B" w:rsidRDefault="009C355B">
          <w:pPr>
            <w:pStyle w:val="Inhopg4"/>
            <w:tabs>
              <w:tab w:val="left" w:pos="1540"/>
              <w:tab w:val="right" w:leader="dot" w:pos="9019"/>
            </w:tabs>
            <w:rPr>
              <w:rFonts w:asciiTheme="minorHAnsi" w:eastAsiaTheme="minorEastAsia" w:hAnsiTheme="minorHAnsi" w:cstheme="minorBidi"/>
              <w:noProof/>
              <w:sz w:val="22"/>
              <w:szCs w:val="22"/>
            </w:rPr>
          </w:pPr>
          <w:hyperlink w:anchor="_Toc517794292" w:history="1">
            <w:r w:rsidRPr="00D647C1">
              <w:rPr>
                <w:rStyle w:val="Hyperlink"/>
                <w:b/>
                <w:noProof/>
              </w:rPr>
              <w:t>4.2.3.1</w:t>
            </w:r>
            <w:r>
              <w:rPr>
                <w:rFonts w:asciiTheme="minorHAnsi" w:eastAsiaTheme="minorEastAsia" w:hAnsiTheme="minorHAnsi" w:cstheme="minorBidi"/>
                <w:noProof/>
                <w:sz w:val="22"/>
                <w:szCs w:val="22"/>
              </w:rPr>
              <w:tab/>
            </w:r>
            <w:r w:rsidRPr="00D647C1">
              <w:rPr>
                <w:rStyle w:val="Hyperlink"/>
                <w:b/>
                <w:noProof/>
              </w:rPr>
              <w:t>Perceptron</w:t>
            </w:r>
            <w:r>
              <w:rPr>
                <w:noProof/>
                <w:webHidden/>
              </w:rPr>
              <w:tab/>
            </w:r>
            <w:r>
              <w:rPr>
                <w:noProof/>
                <w:webHidden/>
              </w:rPr>
              <w:fldChar w:fldCharType="begin"/>
            </w:r>
            <w:r>
              <w:rPr>
                <w:noProof/>
                <w:webHidden/>
              </w:rPr>
              <w:instrText xml:space="preserve"> PAGEREF _Toc517794292 \h </w:instrText>
            </w:r>
            <w:r>
              <w:rPr>
                <w:noProof/>
                <w:webHidden/>
              </w:rPr>
            </w:r>
            <w:r>
              <w:rPr>
                <w:noProof/>
                <w:webHidden/>
              </w:rPr>
              <w:fldChar w:fldCharType="separate"/>
            </w:r>
            <w:r w:rsidR="00321086">
              <w:rPr>
                <w:noProof/>
                <w:webHidden/>
              </w:rPr>
              <w:t>59</w:t>
            </w:r>
            <w:r>
              <w:rPr>
                <w:noProof/>
                <w:webHidden/>
              </w:rPr>
              <w:fldChar w:fldCharType="end"/>
            </w:r>
          </w:hyperlink>
        </w:p>
        <w:p w:rsidR="009C355B" w:rsidRDefault="009C355B">
          <w:pPr>
            <w:pStyle w:val="Inhopg4"/>
            <w:tabs>
              <w:tab w:val="left" w:pos="1540"/>
              <w:tab w:val="right" w:leader="dot" w:pos="9019"/>
            </w:tabs>
            <w:rPr>
              <w:rFonts w:asciiTheme="minorHAnsi" w:eastAsiaTheme="minorEastAsia" w:hAnsiTheme="minorHAnsi" w:cstheme="minorBidi"/>
              <w:noProof/>
              <w:sz w:val="22"/>
              <w:szCs w:val="22"/>
            </w:rPr>
          </w:pPr>
          <w:hyperlink w:anchor="_Toc517794293" w:history="1">
            <w:r w:rsidRPr="00D647C1">
              <w:rPr>
                <w:rStyle w:val="Hyperlink"/>
                <w:b/>
                <w:noProof/>
              </w:rPr>
              <w:t>4.2.3.2</w:t>
            </w:r>
            <w:r>
              <w:rPr>
                <w:rFonts w:asciiTheme="minorHAnsi" w:eastAsiaTheme="minorEastAsia" w:hAnsiTheme="minorHAnsi" w:cstheme="minorBidi"/>
                <w:noProof/>
                <w:sz w:val="22"/>
                <w:szCs w:val="22"/>
              </w:rPr>
              <w:tab/>
            </w:r>
            <w:r w:rsidRPr="00D647C1">
              <w:rPr>
                <w:rStyle w:val="Hyperlink"/>
                <w:b/>
                <w:noProof/>
              </w:rPr>
              <w:t>Neural Networks</w:t>
            </w:r>
            <w:r>
              <w:rPr>
                <w:noProof/>
                <w:webHidden/>
              </w:rPr>
              <w:tab/>
            </w:r>
            <w:r>
              <w:rPr>
                <w:noProof/>
                <w:webHidden/>
              </w:rPr>
              <w:fldChar w:fldCharType="begin"/>
            </w:r>
            <w:r>
              <w:rPr>
                <w:noProof/>
                <w:webHidden/>
              </w:rPr>
              <w:instrText xml:space="preserve"> PAGEREF _Toc517794293 \h </w:instrText>
            </w:r>
            <w:r>
              <w:rPr>
                <w:noProof/>
                <w:webHidden/>
              </w:rPr>
            </w:r>
            <w:r>
              <w:rPr>
                <w:noProof/>
                <w:webHidden/>
              </w:rPr>
              <w:fldChar w:fldCharType="separate"/>
            </w:r>
            <w:r w:rsidR="00321086">
              <w:rPr>
                <w:noProof/>
                <w:webHidden/>
              </w:rPr>
              <w:t>59</w:t>
            </w:r>
            <w:r>
              <w:rPr>
                <w:noProof/>
                <w:webHidden/>
              </w:rPr>
              <w:fldChar w:fldCharType="end"/>
            </w:r>
          </w:hyperlink>
        </w:p>
        <w:p w:rsidR="009C355B" w:rsidRDefault="009C355B">
          <w:pPr>
            <w:pStyle w:val="Inhopg4"/>
            <w:tabs>
              <w:tab w:val="left" w:pos="1540"/>
              <w:tab w:val="right" w:leader="dot" w:pos="9019"/>
            </w:tabs>
            <w:rPr>
              <w:rFonts w:asciiTheme="minorHAnsi" w:eastAsiaTheme="minorEastAsia" w:hAnsiTheme="minorHAnsi" w:cstheme="minorBidi"/>
              <w:noProof/>
              <w:sz w:val="22"/>
              <w:szCs w:val="22"/>
            </w:rPr>
          </w:pPr>
          <w:hyperlink w:anchor="_Toc517794294" w:history="1">
            <w:r w:rsidRPr="00D647C1">
              <w:rPr>
                <w:rStyle w:val="Hyperlink"/>
                <w:b/>
                <w:noProof/>
              </w:rPr>
              <w:t>4.2.3.3</w:t>
            </w:r>
            <w:r>
              <w:rPr>
                <w:rFonts w:asciiTheme="minorHAnsi" w:eastAsiaTheme="minorEastAsia" w:hAnsiTheme="minorHAnsi" w:cstheme="minorBidi"/>
                <w:noProof/>
                <w:sz w:val="22"/>
                <w:szCs w:val="22"/>
              </w:rPr>
              <w:tab/>
            </w:r>
            <w:r w:rsidRPr="00D647C1">
              <w:rPr>
                <w:rStyle w:val="Hyperlink"/>
                <w:b/>
                <w:noProof/>
              </w:rPr>
              <w:t>Activation Functions</w:t>
            </w:r>
            <w:r>
              <w:rPr>
                <w:noProof/>
                <w:webHidden/>
              </w:rPr>
              <w:tab/>
            </w:r>
            <w:r>
              <w:rPr>
                <w:noProof/>
                <w:webHidden/>
              </w:rPr>
              <w:fldChar w:fldCharType="begin"/>
            </w:r>
            <w:r>
              <w:rPr>
                <w:noProof/>
                <w:webHidden/>
              </w:rPr>
              <w:instrText xml:space="preserve"> PAGEREF _Toc517794294 \h </w:instrText>
            </w:r>
            <w:r>
              <w:rPr>
                <w:noProof/>
                <w:webHidden/>
              </w:rPr>
            </w:r>
            <w:r>
              <w:rPr>
                <w:noProof/>
                <w:webHidden/>
              </w:rPr>
              <w:fldChar w:fldCharType="separate"/>
            </w:r>
            <w:r w:rsidR="00321086">
              <w:rPr>
                <w:noProof/>
                <w:webHidden/>
              </w:rPr>
              <w:t>60</w:t>
            </w:r>
            <w:r>
              <w:rPr>
                <w:noProof/>
                <w:webHidden/>
              </w:rPr>
              <w:fldChar w:fldCharType="end"/>
            </w:r>
          </w:hyperlink>
        </w:p>
        <w:p w:rsidR="009C355B" w:rsidRDefault="009C355B">
          <w:pPr>
            <w:pStyle w:val="Inhopg4"/>
            <w:tabs>
              <w:tab w:val="left" w:pos="1540"/>
              <w:tab w:val="right" w:leader="dot" w:pos="9019"/>
            </w:tabs>
            <w:rPr>
              <w:rFonts w:asciiTheme="minorHAnsi" w:eastAsiaTheme="minorEastAsia" w:hAnsiTheme="minorHAnsi" w:cstheme="minorBidi"/>
              <w:noProof/>
              <w:sz w:val="22"/>
              <w:szCs w:val="22"/>
            </w:rPr>
          </w:pPr>
          <w:hyperlink w:anchor="_Toc517794295" w:history="1">
            <w:r w:rsidRPr="00D647C1">
              <w:rPr>
                <w:rStyle w:val="Hyperlink"/>
                <w:b/>
                <w:noProof/>
              </w:rPr>
              <w:t>4.2.3.4</w:t>
            </w:r>
            <w:r>
              <w:rPr>
                <w:rFonts w:asciiTheme="minorHAnsi" w:eastAsiaTheme="minorEastAsia" w:hAnsiTheme="minorHAnsi" w:cstheme="minorBidi"/>
                <w:noProof/>
                <w:sz w:val="22"/>
                <w:szCs w:val="22"/>
              </w:rPr>
              <w:tab/>
            </w:r>
            <w:r w:rsidRPr="00D647C1">
              <w:rPr>
                <w:rStyle w:val="Hyperlink"/>
                <w:b/>
                <w:noProof/>
              </w:rPr>
              <w:t>Supervised learning</w:t>
            </w:r>
            <w:r>
              <w:rPr>
                <w:noProof/>
                <w:webHidden/>
              </w:rPr>
              <w:tab/>
            </w:r>
            <w:r>
              <w:rPr>
                <w:noProof/>
                <w:webHidden/>
              </w:rPr>
              <w:fldChar w:fldCharType="begin"/>
            </w:r>
            <w:r>
              <w:rPr>
                <w:noProof/>
                <w:webHidden/>
              </w:rPr>
              <w:instrText xml:space="preserve"> PAGEREF _Toc517794295 \h </w:instrText>
            </w:r>
            <w:r>
              <w:rPr>
                <w:noProof/>
                <w:webHidden/>
              </w:rPr>
            </w:r>
            <w:r>
              <w:rPr>
                <w:noProof/>
                <w:webHidden/>
              </w:rPr>
              <w:fldChar w:fldCharType="separate"/>
            </w:r>
            <w:r w:rsidR="00321086">
              <w:rPr>
                <w:noProof/>
                <w:webHidden/>
              </w:rPr>
              <w:t>62</w:t>
            </w:r>
            <w:r>
              <w:rPr>
                <w:noProof/>
                <w:webHidden/>
              </w:rPr>
              <w:fldChar w:fldCharType="end"/>
            </w:r>
          </w:hyperlink>
        </w:p>
        <w:p w:rsidR="009C355B" w:rsidRDefault="009C355B">
          <w:pPr>
            <w:pStyle w:val="Inhopg4"/>
            <w:tabs>
              <w:tab w:val="left" w:pos="1540"/>
              <w:tab w:val="right" w:leader="dot" w:pos="9019"/>
            </w:tabs>
            <w:rPr>
              <w:rFonts w:asciiTheme="minorHAnsi" w:eastAsiaTheme="minorEastAsia" w:hAnsiTheme="minorHAnsi" w:cstheme="minorBidi"/>
              <w:noProof/>
              <w:sz w:val="22"/>
              <w:szCs w:val="22"/>
            </w:rPr>
          </w:pPr>
          <w:hyperlink w:anchor="_Toc517794296" w:history="1">
            <w:r w:rsidRPr="00D647C1">
              <w:rPr>
                <w:rStyle w:val="Hyperlink"/>
                <w:b/>
                <w:noProof/>
              </w:rPr>
              <w:t>4.2.3.5</w:t>
            </w:r>
            <w:r>
              <w:rPr>
                <w:rFonts w:asciiTheme="minorHAnsi" w:eastAsiaTheme="minorEastAsia" w:hAnsiTheme="minorHAnsi" w:cstheme="minorBidi"/>
                <w:noProof/>
                <w:sz w:val="22"/>
                <w:szCs w:val="22"/>
              </w:rPr>
              <w:tab/>
            </w:r>
            <w:r w:rsidRPr="00D647C1">
              <w:rPr>
                <w:rStyle w:val="Hyperlink"/>
                <w:b/>
                <w:noProof/>
              </w:rPr>
              <w:t>Unsupervised learning</w:t>
            </w:r>
            <w:r>
              <w:rPr>
                <w:noProof/>
                <w:webHidden/>
              </w:rPr>
              <w:tab/>
            </w:r>
            <w:r>
              <w:rPr>
                <w:noProof/>
                <w:webHidden/>
              </w:rPr>
              <w:fldChar w:fldCharType="begin"/>
            </w:r>
            <w:r>
              <w:rPr>
                <w:noProof/>
                <w:webHidden/>
              </w:rPr>
              <w:instrText xml:space="preserve"> PAGEREF _Toc517794296 \h </w:instrText>
            </w:r>
            <w:r>
              <w:rPr>
                <w:noProof/>
                <w:webHidden/>
              </w:rPr>
            </w:r>
            <w:r>
              <w:rPr>
                <w:noProof/>
                <w:webHidden/>
              </w:rPr>
              <w:fldChar w:fldCharType="separate"/>
            </w:r>
            <w:r w:rsidR="00321086">
              <w:rPr>
                <w:noProof/>
                <w:webHidden/>
              </w:rPr>
              <w:t>63</w:t>
            </w:r>
            <w:r>
              <w:rPr>
                <w:noProof/>
                <w:webHidden/>
              </w:rPr>
              <w:fldChar w:fldCharType="end"/>
            </w:r>
          </w:hyperlink>
        </w:p>
        <w:p w:rsidR="009C355B" w:rsidRDefault="009C355B">
          <w:pPr>
            <w:pStyle w:val="Inhopg4"/>
            <w:tabs>
              <w:tab w:val="left" w:pos="1540"/>
              <w:tab w:val="right" w:leader="dot" w:pos="9019"/>
            </w:tabs>
            <w:rPr>
              <w:rFonts w:asciiTheme="minorHAnsi" w:eastAsiaTheme="minorEastAsia" w:hAnsiTheme="minorHAnsi" w:cstheme="minorBidi"/>
              <w:noProof/>
              <w:sz w:val="22"/>
              <w:szCs w:val="22"/>
            </w:rPr>
          </w:pPr>
          <w:hyperlink w:anchor="_Toc517794297" w:history="1">
            <w:r w:rsidRPr="00D647C1">
              <w:rPr>
                <w:rStyle w:val="Hyperlink"/>
                <w:b/>
                <w:noProof/>
              </w:rPr>
              <w:t>4.2.3.6</w:t>
            </w:r>
            <w:r>
              <w:rPr>
                <w:rFonts w:asciiTheme="minorHAnsi" w:eastAsiaTheme="minorEastAsia" w:hAnsiTheme="minorHAnsi" w:cstheme="minorBidi"/>
                <w:noProof/>
                <w:sz w:val="22"/>
                <w:szCs w:val="22"/>
              </w:rPr>
              <w:tab/>
            </w:r>
            <w:r w:rsidRPr="00D647C1">
              <w:rPr>
                <w:rStyle w:val="Hyperlink"/>
                <w:b/>
                <w:noProof/>
              </w:rPr>
              <w:t>Reinforcement learning</w:t>
            </w:r>
            <w:r>
              <w:rPr>
                <w:noProof/>
                <w:webHidden/>
              </w:rPr>
              <w:tab/>
            </w:r>
            <w:r>
              <w:rPr>
                <w:noProof/>
                <w:webHidden/>
              </w:rPr>
              <w:fldChar w:fldCharType="begin"/>
            </w:r>
            <w:r>
              <w:rPr>
                <w:noProof/>
                <w:webHidden/>
              </w:rPr>
              <w:instrText xml:space="preserve"> PAGEREF _Toc517794297 \h </w:instrText>
            </w:r>
            <w:r>
              <w:rPr>
                <w:noProof/>
                <w:webHidden/>
              </w:rPr>
            </w:r>
            <w:r>
              <w:rPr>
                <w:noProof/>
                <w:webHidden/>
              </w:rPr>
              <w:fldChar w:fldCharType="separate"/>
            </w:r>
            <w:r w:rsidR="00321086">
              <w:rPr>
                <w:noProof/>
                <w:webHidden/>
              </w:rPr>
              <w:t>64</w:t>
            </w:r>
            <w:r>
              <w:rPr>
                <w:noProof/>
                <w:webHidden/>
              </w:rPr>
              <w:fldChar w:fldCharType="end"/>
            </w:r>
          </w:hyperlink>
        </w:p>
        <w:p w:rsidR="009C355B" w:rsidRDefault="009C355B">
          <w:pPr>
            <w:pStyle w:val="Inhopg4"/>
            <w:tabs>
              <w:tab w:val="left" w:pos="1540"/>
              <w:tab w:val="right" w:leader="dot" w:pos="9019"/>
            </w:tabs>
            <w:rPr>
              <w:rFonts w:asciiTheme="minorHAnsi" w:eastAsiaTheme="minorEastAsia" w:hAnsiTheme="minorHAnsi" w:cstheme="minorBidi"/>
              <w:noProof/>
              <w:sz w:val="22"/>
              <w:szCs w:val="22"/>
            </w:rPr>
          </w:pPr>
          <w:hyperlink w:anchor="_Toc517794298" w:history="1">
            <w:r w:rsidRPr="00D647C1">
              <w:rPr>
                <w:rStyle w:val="Hyperlink"/>
                <w:b/>
                <w:noProof/>
              </w:rPr>
              <w:t>4.2.3.7</w:t>
            </w:r>
            <w:r>
              <w:rPr>
                <w:rFonts w:asciiTheme="minorHAnsi" w:eastAsiaTheme="minorEastAsia" w:hAnsiTheme="minorHAnsi" w:cstheme="minorBidi"/>
                <w:noProof/>
                <w:sz w:val="22"/>
                <w:szCs w:val="22"/>
              </w:rPr>
              <w:tab/>
            </w:r>
            <w:r w:rsidRPr="00D647C1">
              <w:rPr>
                <w:rStyle w:val="Hyperlink"/>
                <w:b/>
                <w:noProof/>
              </w:rPr>
              <w:t>Genetic algorithms</w:t>
            </w:r>
            <w:r>
              <w:rPr>
                <w:noProof/>
                <w:webHidden/>
              </w:rPr>
              <w:tab/>
            </w:r>
            <w:r>
              <w:rPr>
                <w:noProof/>
                <w:webHidden/>
              </w:rPr>
              <w:fldChar w:fldCharType="begin"/>
            </w:r>
            <w:r>
              <w:rPr>
                <w:noProof/>
                <w:webHidden/>
              </w:rPr>
              <w:instrText xml:space="preserve"> PAGEREF _Toc517794298 \h </w:instrText>
            </w:r>
            <w:r>
              <w:rPr>
                <w:noProof/>
                <w:webHidden/>
              </w:rPr>
            </w:r>
            <w:r>
              <w:rPr>
                <w:noProof/>
                <w:webHidden/>
              </w:rPr>
              <w:fldChar w:fldCharType="separate"/>
            </w:r>
            <w:r w:rsidR="00321086">
              <w:rPr>
                <w:noProof/>
                <w:webHidden/>
              </w:rPr>
              <w:t>64</w:t>
            </w:r>
            <w:r>
              <w:rPr>
                <w:noProof/>
                <w:webHidden/>
              </w:rPr>
              <w:fldChar w:fldCharType="end"/>
            </w:r>
          </w:hyperlink>
        </w:p>
        <w:p w:rsidR="009C355B" w:rsidRDefault="009C355B">
          <w:pPr>
            <w:pStyle w:val="Inhopg3"/>
            <w:rPr>
              <w:rFonts w:asciiTheme="minorHAnsi" w:hAnsiTheme="minorHAnsi" w:cstheme="minorBidi"/>
              <w:sz w:val="22"/>
              <w:szCs w:val="22"/>
            </w:rPr>
          </w:pPr>
          <w:hyperlink w:anchor="_Toc517794299" w:history="1">
            <w:r w:rsidRPr="00D647C1">
              <w:rPr>
                <w:rStyle w:val="Hyperlink"/>
                <w:b/>
              </w:rPr>
              <w:t>4.2.4</w:t>
            </w:r>
            <w:r>
              <w:rPr>
                <w:rFonts w:asciiTheme="minorHAnsi" w:hAnsiTheme="minorHAnsi" w:cstheme="minorBidi"/>
                <w:sz w:val="22"/>
                <w:szCs w:val="22"/>
              </w:rPr>
              <w:tab/>
            </w:r>
            <w:r w:rsidRPr="00D647C1">
              <w:rPr>
                <w:rStyle w:val="Hyperlink"/>
                <w:b/>
              </w:rPr>
              <w:t>Te onderzoeken literatuur</w:t>
            </w:r>
            <w:r>
              <w:rPr>
                <w:webHidden/>
              </w:rPr>
              <w:tab/>
            </w:r>
            <w:r>
              <w:rPr>
                <w:webHidden/>
              </w:rPr>
              <w:fldChar w:fldCharType="begin"/>
            </w:r>
            <w:r>
              <w:rPr>
                <w:webHidden/>
              </w:rPr>
              <w:instrText xml:space="preserve"> PAGEREF _Toc517794299 \h </w:instrText>
            </w:r>
            <w:r>
              <w:rPr>
                <w:webHidden/>
              </w:rPr>
            </w:r>
            <w:r>
              <w:rPr>
                <w:webHidden/>
              </w:rPr>
              <w:fldChar w:fldCharType="separate"/>
            </w:r>
            <w:r w:rsidR="00321086">
              <w:rPr>
                <w:webHidden/>
              </w:rPr>
              <w:t>66</w:t>
            </w:r>
            <w:r>
              <w:rPr>
                <w:webHidden/>
              </w:rPr>
              <w:fldChar w:fldCharType="end"/>
            </w:r>
          </w:hyperlink>
        </w:p>
        <w:p w:rsidR="009C355B" w:rsidRDefault="009C355B">
          <w:pPr>
            <w:pStyle w:val="Inhopg1"/>
            <w:rPr>
              <w:rFonts w:asciiTheme="minorHAnsi" w:hAnsiTheme="minorHAnsi" w:cstheme="minorBidi"/>
              <w:b w:val="0"/>
              <w:sz w:val="22"/>
              <w:szCs w:val="22"/>
            </w:rPr>
          </w:pPr>
          <w:hyperlink w:anchor="_Toc517794300" w:history="1">
            <w:r w:rsidRPr="00D647C1">
              <w:rPr>
                <w:rStyle w:val="Hyperlink"/>
                <w:smallCaps/>
              </w:rPr>
              <w:t>5</w:t>
            </w:r>
            <w:r>
              <w:rPr>
                <w:rFonts w:asciiTheme="minorHAnsi" w:hAnsiTheme="minorHAnsi" w:cstheme="minorBidi"/>
                <w:b w:val="0"/>
                <w:sz w:val="22"/>
                <w:szCs w:val="22"/>
              </w:rPr>
              <w:tab/>
            </w:r>
            <w:r w:rsidRPr="00D647C1">
              <w:rPr>
                <w:rStyle w:val="Hyperlink"/>
                <w:smallCaps/>
              </w:rPr>
              <w:t>Plan van Aanpak</w:t>
            </w:r>
            <w:r>
              <w:rPr>
                <w:webHidden/>
              </w:rPr>
              <w:tab/>
            </w:r>
            <w:r>
              <w:rPr>
                <w:webHidden/>
              </w:rPr>
              <w:fldChar w:fldCharType="begin"/>
            </w:r>
            <w:r>
              <w:rPr>
                <w:webHidden/>
              </w:rPr>
              <w:instrText xml:space="preserve"> PAGEREF _Toc517794300 \h </w:instrText>
            </w:r>
            <w:r>
              <w:rPr>
                <w:webHidden/>
              </w:rPr>
            </w:r>
            <w:r>
              <w:rPr>
                <w:webHidden/>
              </w:rPr>
              <w:fldChar w:fldCharType="separate"/>
            </w:r>
            <w:r w:rsidR="00321086">
              <w:rPr>
                <w:webHidden/>
              </w:rPr>
              <w:t>67</w:t>
            </w:r>
            <w:r>
              <w:rPr>
                <w:webHidden/>
              </w:rPr>
              <w:fldChar w:fldCharType="end"/>
            </w:r>
          </w:hyperlink>
        </w:p>
        <w:p w:rsidR="009C355B" w:rsidRDefault="009C355B">
          <w:pPr>
            <w:pStyle w:val="Inhopg2"/>
            <w:rPr>
              <w:rFonts w:asciiTheme="minorHAnsi" w:hAnsiTheme="minorHAnsi" w:cstheme="minorBidi"/>
              <w:sz w:val="22"/>
              <w:szCs w:val="22"/>
            </w:rPr>
          </w:pPr>
          <w:hyperlink w:anchor="_Toc517794301" w:history="1">
            <w:r w:rsidRPr="00D647C1">
              <w:rPr>
                <w:rStyle w:val="Hyperlink"/>
                <w:b/>
              </w:rPr>
              <w:t>5.1</w:t>
            </w:r>
            <w:r>
              <w:rPr>
                <w:rFonts w:asciiTheme="minorHAnsi" w:hAnsiTheme="minorHAnsi" w:cstheme="minorBidi"/>
                <w:sz w:val="22"/>
                <w:szCs w:val="22"/>
              </w:rPr>
              <w:tab/>
            </w:r>
            <w:r w:rsidRPr="00D647C1">
              <w:rPr>
                <w:rStyle w:val="Hyperlink"/>
                <w:b/>
              </w:rPr>
              <w:t>Globale aanpak</w:t>
            </w:r>
            <w:r>
              <w:rPr>
                <w:webHidden/>
              </w:rPr>
              <w:tab/>
            </w:r>
            <w:r>
              <w:rPr>
                <w:webHidden/>
              </w:rPr>
              <w:fldChar w:fldCharType="begin"/>
            </w:r>
            <w:r>
              <w:rPr>
                <w:webHidden/>
              </w:rPr>
              <w:instrText xml:space="preserve"> PAGEREF _Toc517794301 \h </w:instrText>
            </w:r>
            <w:r>
              <w:rPr>
                <w:webHidden/>
              </w:rPr>
            </w:r>
            <w:r>
              <w:rPr>
                <w:webHidden/>
              </w:rPr>
              <w:fldChar w:fldCharType="separate"/>
            </w:r>
            <w:r w:rsidR="00321086">
              <w:rPr>
                <w:webHidden/>
              </w:rPr>
              <w:t>67</w:t>
            </w:r>
            <w:r>
              <w:rPr>
                <w:webHidden/>
              </w:rPr>
              <w:fldChar w:fldCharType="end"/>
            </w:r>
          </w:hyperlink>
        </w:p>
        <w:p w:rsidR="009C355B" w:rsidRDefault="009C355B">
          <w:pPr>
            <w:pStyle w:val="Inhopg2"/>
            <w:rPr>
              <w:rFonts w:asciiTheme="minorHAnsi" w:hAnsiTheme="minorHAnsi" w:cstheme="minorBidi"/>
              <w:sz w:val="22"/>
              <w:szCs w:val="22"/>
            </w:rPr>
          </w:pPr>
          <w:hyperlink w:anchor="_Toc517794302" w:history="1">
            <w:r w:rsidRPr="00D647C1">
              <w:rPr>
                <w:rStyle w:val="Hyperlink"/>
                <w:b/>
              </w:rPr>
              <w:t>5.2</w:t>
            </w:r>
            <w:r>
              <w:rPr>
                <w:rFonts w:asciiTheme="minorHAnsi" w:hAnsiTheme="minorHAnsi" w:cstheme="minorBidi"/>
                <w:sz w:val="22"/>
                <w:szCs w:val="22"/>
              </w:rPr>
              <w:tab/>
            </w:r>
            <w:r w:rsidRPr="00D647C1">
              <w:rPr>
                <w:rStyle w:val="Hyperlink"/>
                <w:b/>
              </w:rPr>
              <w:t>Programmeermethoden</w:t>
            </w:r>
            <w:r>
              <w:rPr>
                <w:webHidden/>
              </w:rPr>
              <w:tab/>
            </w:r>
            <w:r>
              <w:rPr>
                <w:webHidden/>
              </w:rPr>
              <w:fldChar w:fldCharType="begin"/>
            </w:r>
            <w:r>
              <w:rPr>
                <w:webHidden/>
              </w:rPr>
              <w:instrText xml:space="preserve"> PAGEREF _Toc517794302 \h </w:instrText>
            </w:r>
            <w:r>
              <w:rPr>
                <w:webHidden/>
              </w:rPr>
            </w:r>
            <w:r>
              <w:rPr>
                <w:webHidden/>
              </w:rPr>
              <w:fldChar w:fldCharType="separate"/>
            </w:r>
            <w:r w:rsidR="00321086">
              <w:rPr>
                <w:webHidden/>
              </w:rPr>
              <w:t>67</w:t>
            </w:r>
            <w:r>
              <w:rPr>
                <w:webHidden/>
              </w:rPr>
              <w:fldChar w:fldCharType="end"/>
            </w:r>
          </w:hyperlink>
        </w:p>
        <w:p w:rsidR="009C355B" w:rsidRDefault="009C355B">
          <w:pPr>
            <w:pStyle w:val="Inhopg2"/>
            <w:rPr>
              <w:rFonts w:asciiTheme="minorHAnsi" w:hAnsiTheme="minorHAnsi" w:cstheme="minorBidi"/>
              <w:sz w:val="22"/>
              <w:szCs w:val="22"/>
            </w:rPr>
          </w:pPr>
          <w:hyperlink w:anchor="_Toc517794303" w:history="1">
            <w:r w:rsidRPr="00D647C1">
              <w:rPr>
                <w:rStyle w:val="Hyperlink"/>
                <w:b/>
              </w:rPr>
              <w:t>5.3</w:t>
            </w:r>
            <w:r>
              <w:rPr>
                <w:rFonts w:asciiTheme="minorHAnsi" w:hAnsiTheme="minorHAnsi" w:cstheme="minorBidi"/>
                <w:sz w:val="22"/>
                <w:szCs w:val="22"/>
              </w:rPr>
              <w:tab/>
            </w:r>
            <w:r w:rsidRPr="00D647C1">
              <w:rPr>
                <w:rStyle w:val="Hyperlink"/>
                <w:b/>
              </w:rPr>
              <w:t>Tijdsplanning en mijlpalen</w:t>
            </w:r>
            <w:r>
              <w:rPr>
                <w:webHidden/>
              </w:rPr>
              <w:tab/>
            </w:r>
            <w:r>
              <w:rPr>
                <w:webHidden/>
              </w:rPr>
              <w:fldChar w:fldCharType="begin"/>
            </w:r>
            <w:r>
              <w:rPr>
                <w:webHidden/>
              </w:rPr>
              <w:instrText xml:space="preserve"> PAGEREF _Toc517794303 \h </w:instrText>
            </w:r>
            <w:r>
              <w:rPr>
                <w:webHidden/>
              </w:rPr>
            </w:r>
            <w:r>
              <w:rPr>
                <w:webHidden/>
              </w:rPr>
              <w:fldChar w:fldCharType="separate"/>
            </w:r>
            <w:r w:rsidR="00321086">
              <w:rPr>
                <w:webHidden/>
              </w:rPr>
              <w:t>68</w:t>
            </w:r>
            <w:r>
              <w:rPr>
                <w:webHidden/>
              </w:rPr>
              <w:fldChar w:fldCharType="end"/>
            </w:r>
          </w:hyperlink>
        </w:p>
        <w:p w:rsidR="009C355B" w:rsidRDefault="009C355B">
          <w:pPr>
            <w:pStyle w:val="Inhopg1"/>
            <w:rPr>
              <w:rFonts w:asciiTheme="minorHAnsi" w:hAnsiTheme="minorHAnsi" w:cstheme="minorBidi"/>
              <w:b w:val="0"/>
              <w:sz w:val="22"/>
              <w:szCs w:val="22"/>
            </w:rPr>
          </w:pPr>
          <w:hyperlink w:anchor="_Toc517794304" w:history="1">
            <w:r w:rsidRPr="00D647C1">
              <w:rPr>
                <w:rStyle w:val="Hyperlink"/>
                <w:smallCaps/>
              </w:rPr>
              <w:t>6</w:t>
            </w:r>
            <w:r>
              <w:rPr>
                <w:rFonts w:asciiTheme="minorHAnsi" w:hAnsiTheme="minorHAnsi" w:cstheme="minorBidi"/>
                <w:b w:val="0"/>
                <w:sz w:val="22"/>
                <w:szCs w:val="22"/>
              </w:rPr>
              <w:tab/>
            </w:r>
            <w:r w:rsidRPr="00D647C1">
              <w:rPr>
                <w:rStyle w:val="Hyperlink"/>
                <w:smallCaps/>
              </w:rPr>
              <w:t>Risico’s</w:t>
            </w:r>
            <w:r>
              <w:rPr>
                <w:webHidden/>
              </w:rPr>
              <w:tab/>
            </w:r>
            <w:r>
              <w:rPr>
                <w:webHidden/>
              </w:rPr>
              <w:fldChar w:fldCharType="begin"/>
            </w:r>
            <w:r>
              <w:rPr>
                <w:webHidden/>
              </w:rPr>
              <w:instrText xml:space="preserve"> PAGEREF _Toc517794304 \h </w:instrText>
            </w:r>
            <w:r>
              <w:rPr>
                <w:webHidden/>
              </w:rPr>
            </w:r>
            <w:r>
              <w:rPr>
                <w:webHidden/>
              </w:rPr>
              <w:fldChar w:fldCharType="separate"/>
            </w:r>
            <w:r w:rsidR="00321086">
              <w:rPr>
                <w:webHidden/>
              </w:rPr>
              <w:t>69</w:t>
            </w:r>
            <w:r>
              <w:rPr>
                <w:webHidden/>
              </w:rPr>
              <w:fldChar w:fldCharType="end"/>
            </w:r>
          </w:hyperlink>
        </w:p>
        <w:p w:rsidR="009C355B" w:rsidRDefault="009C355B">
          <w:pPr>
            <w:pStyle w:val="Inhopg2"/>
            <w:rPr>
              <w:rFonts w:asciiTheme="minorHAnsi" w:hAnsiTheme="minorHAnsi" w:cstheme="minorBidi"/>
              <w:sz w:val="22"/>
              <w:szCs w:val="22"/>
            </w:rPr>
          </w:pPr>
          <w:hyperlink w:anchor="_Toc517794305" w:history="1">
            <w:r w:rsidRPr="00D647C1">
              <w:rPr>
                <w:rStyle w:val="Hyperlink"/>
                <w:b/>
              </w:rPr>
              <w:t>6.1</w:t>
            </w:r>
            <w:r>
              <w:rPr>
                <w:rFonts w:asciiTheme="minorHAnsi" w:hAnsiTheme="minorHAnsi" w:cstheme="minorBidi"/>
                <w:sz w:val="22"/>
                <w:szCs w:val="22"/>
              </w:rPr>
              <w:tab/>
            </w:r>
            <w:r w:rsidRPr="00D647C1">
              <w:rPr>
                <w:rStyle w:val="Hyperlink"/>
                <w:b/>
              </w:rPr>
              <w:t>Risico analyse</w:t>
            </w:r>
            <w:r>
              <w:rPr>
                <w:webHidden/>
              </w:rPr>
              <w:tab/>
            </w:r>
            <w:r>
              <w:rPr>
                <w:webHidden/>
              </w:rPr>
              <w:fldChar w:fldCharType="begin"/>
            </w:r>
            <w:r>
              <w:rPr>
                <w:webHidden/>
              </w:rPr>
              <w:instrText xml:space="preserve"> PAGEREF _Toc517794305 \h </w:instrText>
            </w:r>
            <w:r>
              <w:rPr>
                <w:webHidden/>
              </w:rPr>
            </w:r>
            <w:r>
              <w:rPr>
                <w:webHidden/>
              </w:rPr>
              <w:fldChar w:fldCharType="separate"/>
            </w:r>
            <w:r w:rsidR="00321086">
              <w:rPr>
                <w:webHidden/>
              </w:rPr>
              <w:t>69</w:t>
            </w:r>
            <w:r>
              <w:rPr>
                <w:webHidden/>
              </w:rPr>
              <w:fldChar w:fldCharType="end"/>
            </w:r>
          </w:hyperlink>
        </w:p>
        <w:p w:rsidR="009C355B" w:rsidRDefault="009C355B">
          <w:pPr>
            <w:pStyle w:val="Inhopg2"/>
            <w:rPr>
              <w:rFonts w:asciiTheme="minorHAnsi" w:hAnsiTheme="minorHAnsi" w:cstheme="minorBidi"/>
              <w:sz w:val="22"/>
              <w:szCs w:val="22"/>
            </w:rPr>
          </w:pPr>
          <w:hyperlink w:anchor="_Toc517794306" w:history="1">
            <w:r w:rsidRPr="00D647C1">
              <w:rPr>
                <w:rStyle w:val="Hyperlink"/>
                <w:b/>
              </w:rPr>
              <w:t>6.2</w:t>
            </w:r>
            <w:r>
              <w:rPr>
                <w:rFonts w:asciiTheme="minorHAnsi" w:hAnsiTheme="minorHAnsi" w:cstheme="minorBidi"/>
                <w:sz w:val="22"/>
                <w:szCs w:val="22"/>
              </w:rPr>
              <w:tab/>
            </w:r>
            <w:r w:rsidRPr="00D647C1">
              <w:rPr>
                <w:rStyle w:val="Hyperlink"/>
                <w:b/>
              </w:rPr>
              <w:t>Persoonlijke uitdagingen</w:t>
            </w:r>
            <w:r>
              <w:rPr>
                <w:webHidden/>
              </w:rPr>
              <w:tab/>
            </w:r>
            <w:r>
              <w:rPr>
                <w:webHidden/>
              </w:rPr>
              <w:fldChar w:fldCharType="begin"/>
            </w:r>
            <w:r>
              <w:rPr>
                <w:webHidden/>
              </w:rPr>
              <w:instrText xml:space="preserve"> PAGEREF _Toc517794306 \h </w:instrText>
            </w:r>
            <w:r>
              <w:rPr>
                <w:webHidden/>
              </w:rPr>
            </w:r>
            <w:r>
              <w:rPr>
                <w:webHidden/>
              </w:rPr>
              <w:fldChar w:fldCharType="separate"/>
            </w:r>
            <w:r w:rsidR="00321086">
              <w:rPr>
                <w:webHidden/>
              </w:rPr>
              <w:t>69</w:t>
            </w:r>
            <w:r>
              <w:rPr>
                <w:webHidden/>
              </w:rPr>
              <w:fldChar w:fldCharType="end"/>
            </w:r>
          </w:hyperlink>
        </w:p>
        <w:p w:rsidR="009C355B" w:rsidRPr="009C355B" w:rsidRDefault="009C355B" w:rsidP="009C355B">
          <w:pPr>
            <w:pStyle w:val="Inhopg1"/>
            <w:rPr>
              <w:rFonts w:asciiTheme="minorHAnsi" w:hAnsiTheme="minorHAnsi" w:cstheme="minorBidi"/>
              <w:b w:val="0"/>
              <w:sz w:val="22"/>
              <w:szCs w:val="22"/>
            </w:rPr>
          </w:pPr>
          <w:hyperlink w:anchor="_Toc517794307" w:history="1">
            <w:r w:rsidRPr="00D647C1">
              <w:rPr>
                <w:rStyle w:val="Hyperlink"/>
                <w:smallCaps/>
              </w:rPr>
              <w:t>Literatuur</w:t>
            </w:r>
            <w:r>
              <w:rPr>
                <w:webHidden/>
              </w:rPr>
              <w:tab/>
            </w:r>
            <w:r>
              <w:rPr>
                <w:webHidden/>
              </w:rPr>
              <w:fldChar w:fldCharType="begin"/>
            </w:r>
            <w:r>
              <w:rPr>
                <w:webHidden/>
              </w:rPr>
              <w:instrText xml:space="preserve"> PAGEREF _Toc517794307 \h </w:instrText>
            </w:r>
            <w:r>
              <w:rPr>
                <w:webHidden/>
              </w:rPr>
            </w:r>
            <w:r>
              <w:rPr>
                <w:webHidden/>
              </w:rPr>
              <w:fldChar w:fldCharType="separate"/>
            </w:r>
            <w:r w:rsidR="00321086">
              <w:rPr>
                <w:webHidden/>
              </w:rPr>
              <w:t>70</w:t>
            </w:r>
            <w:r>
              <w:rPr>
                <w:webHidden/>
              </w:rPr>
              <w:fldChar w:fldCharType="end"/>
            </w:r>
          </w:hyperlink>
        </w:p>
        <w:p w:rsidR="00143181" w:rsidRPr="00143181" w:rsidRDefault="00143181" w:rsidP="009C355B">
          <w:pPr>
            <w:pStyle w:val="Inhopg1"/>
            <w:ind w:left="0"/>
            <w:rPr>
              <w:rFonts w:asciiTheme="minorHAnsi" w:hAnsiTheme="minorHAnsi" w:cstheme="minorBidi"/>
              <w:b w:val="0"/>
              <w:sz w:val="22"/>
              <w:szCs w:val="22"/>
            </w:rPr>
          </w:pPr>
          <w:r w:rsidRPr="00143181">
            <w:rPr>
              <w:sz w:val="16"/>
              <w:szCs w:val="16"/>
            </w:rPr>
            <w:fldChar w:fldCharType="end"/>
          </w:r>
        </w:p>
      </w:sdtContent>
    </w:sdt>
    <w:p w:rsidR="00143181" w:rsidRDefault="00143181">
      <w:pPr>
        <w:spacing w:line="276" w:lineRule="auto"/>
        <w:ind w:left="0"/>
        <w:rPr>
          <w:rFonts w:eastAsiaTheme="minorEastAsia"/>
          <w:b/>
          <w:noProof/>
        </w:rPr>
      </w:pPr>
      <w:r>
        <w:rPr>
          <w:rFonts w:eastAsiaTheme="minorEastAsia"/>
          <w:b/>
          <w:noProof/>
        </w:rPr>
        <w:br w:type="page"/>
      </w:r>
    </w:p>
    <w:p w:rsidR="00BD0DF4" w:rsidRPr="00BD0DF4" w:rsidRDefault="00BD0DF4" w:rsidP="00BD0DF4">
      <w:pPr>
        <w:tabs>
          <w:tab w:val="left" w:pos="1134"/>
        </w:tabs>
        <w:spacing w:after="480"/>
        <w:ind w:left="0"/>
        <w:outlineLvl w:val="0"/>
        <w:rPr>
          <w:b/>
          <w:smallCaps/>
          <w:color w:val="003478"/>
          <w:sz w:val="36"/>
          <w:szCs w:val="36"/>
        </w:rPr>
      </w:pPr>
      <w:bookmarkStart w:id="339" w:name="_Toc517786979"/>
      <w:bookmarkStart w:id="340" w:name="_Toc517789672"/>
      <w:bookmarkStart w:id="341" w:name="_Toc517789811"/>
      <w:bookmarkStart w:id="342" w:name="_Toc517790212"/>
      <w:bookmarkStart w:id="343" w:name="_Toc517791200"/>
      <w:bookmarkStart w:id="344" w:name="_Toc517794126"/>
      <w:bookmarkStart w:id="345" w:name="_Toc517794265"/>
      <w:r w:rsidRPr="00BD0DF4">
        <w:rPr>
          <w:b/>
          <w:smallCaps/>
          <w:color w:val="003478"/>
          <w:sz w:val="36"/>
          <w:szCs w:val="36"/>
        </w:rPr>
        <w:t>Begrippenlijst</w:t>
      </w:r>
      <w:bookmarkEnd w:id="339"/>
      <w:bookmarkEnd w:id="340"/>
      <w:bookmarkEnd w:id="341"/>
      <w:bookmarkEnd w:id="342"/>
      <w:bookmarkEnd w:id="343"/>
      <w:bookmarkEnd w:id="344"/>
      <w:bookmarkEnd w:id="345"/>
    </w:p>
    <w:tbl>
      <w:tblPr>
        <w:tblW w:w="9354"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700"/>
        <w:gridCol w:w="7654"/>
      </w:tblGrid>
      <w:tr w:rsidR="00BD0DF4" w:rsidRPr="00BD0DF4" w:rsidTr="00C26368">
        <w:trPr>
          <w:trHeight w:val="340"/>
        </w:trPr>
        <w:tc>
          <w:tcPr>
            <w:tcW w:w="170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rPr>
            </w:pPr>
            <w:r w:rsidRPr="00BD0DF4">
              <w:rPr>
                <w:b/>
                <w:smallCaps/>
                <w:color w:val="FFFFFF"/>
              </w:rPr>
              <w:t>Begrip</w:t>
            </w:r>
          </w:p>
        </w:tc>
        <w:tc>
          <w:tcPr>
            <w:tcW w:w="7653"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ight="-161"/>
              <w:rPr>
                <w:b/>
                <w:smallCaps/>
                <w:color w:val="FFFFFF"/>
              </w:rPr>
            </w:pPr>
            <w:r w:rsidRPr="00BD0DF4">
              <w:rPr>
                <w:b/>
                <w:smallCaps/>
                <w:color w:val="FFFFFF"/>
              </w:rPr>
              <w:t>Definitie</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Bottleneck</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De zwakste machine of productielijn van een fabriek met de laagste capaciteit waardoor het aantal geproduceerde producten van de hele fabriek gelimiteerd wordt</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Buffer</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De voorraad van producten of halffabricaten die staat te wachten tussen twee productielijnen of machines tot het verder verwerkt kan worden</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Capaciteit</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Het aantal producten dat een productielijn of machine in 24 uur kan produceren</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Deep Learning</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Machine learning met meerdere serie geschakelde hidden layers</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Efficiëntie</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percentage van de maximale snelheid van een productielijn of machine</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EKB Manufacturing Intelligence</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industrieel webbased automatiserings software pakket voor verzameling en visualisatie van realtime informatie over productielijnen</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KPI</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Key Performance Indicator, een variabele om de prestatie van, in dit geval, een productielijn of machine te meten</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Machine Learning</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Het verwerken van data d.m.v. een algoritme dat niet zelf geprogrammeerd is, maar d.m.v. supervised, unsupervised learning of een genetic algorithm wordt gegenereerd</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Normaliseren</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Het standaardiseren van numerieke gegevens voor een machine learning algoritme, meestal tussen de -1 en 1 zodat het algoritme makkelijker om kan gaan met grote cijfers.</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Ploeg</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ploeg betekent dat een bepaalde hoeveelheid van een type product er 8 uur over doet om in de slijperij verwerkt te worden. Bijv. 500kg van product A is 1 ploeg en duurt 8 uur in de slijperij, maar 500kg van product B is 2 ploegen en duurt 16 uur in de slijperij.</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Productielijn</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serie geschakelde verzameling machines waarmee in een fabriek producten worden geproduceerd</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Programmable Logic Controller</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apparaat die commando`s van buitenaf via een microprocessor omzet naar acties op productielijnen of machines</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Redmine</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open source management applicatie die gebruikt zal worden voor SCRUM</w:t>
            </w:r>
          </w:p>
        </w:tc>
      </w:tr>
      <w:tr w:rsidR="00BD0DF4" w:rsidRPr="00BD0DF4" w:rsidTr="00C26368">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Theory of Constraints</w:t>
            </w:r>
          </w:p>
        </w:tc>
        <w:tc>
          <w:tcPr>
            <w:tcW w:w="7653"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Een maatschappelijk geaccepteerde manier om de bottleneck van een systeem te vinden en deze te exploiteren totdat een ander gedeelte van het systeem de bottleneck wordt. Dan wordt het proces herhaalt.</w:t>
            </w:r>
          </w:p>
        </w:tc>
      </w:tr>
    </w:tbl>
    <w:p w:rsidR="00BD0DF4" w:rsidRPr="00BD0DF4" w:rsidRDefault="00BD0DF4" w:rsidP="00BD0DF4">
      <w:pPr>
        <w:ind w:left="0"/>
        <w:rPr>
          <w:b/>
          <w:smallCaps/>
          <w:sz w:val="16"/>
          <w:szCs w:val="16"/>
        </w:rPr>
      </w:pP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346" w:name="_Toc517786980"/>
      <w:bookmarkStart w:id="347" w:name="_Toc517789673"/>
      <w:bookmarkStart w:id="348" w:name="_Toc517789812"/>
      <w:bookmarkStart w:id="349" w:name="_Toc517790213"/>
      <w:bookmarkStart w:id="350" w:name="_Toc517791201"/>
      <w:bookmarkStart w:id="351" w:name="_Toc517794127"/>
      <w:bookmarkStart w:id="352" w:name="_Toc517794266"/>
      <w:r w:rsidRPr="00BD0DF4">
        <w:rPr>
          <w:b/>
          <w:smallCaps/>
          <w:color w:val="003478"/>
          <w:sz w:val="36"/>
          <w:szCs w:val="36"/>
        </w:rPr>
        <w:t>Inleiding</w:t>
      </w:r>
      <w:bookmarkEnd w:id="346"/>
      <w:bookmarkEnd w:id="347"/>
      <w:bookmarkEnd w:id="348"/>
      <w:bookmarkEnd w:id="349"/>
      <w:bookmarkEnd w:id="350"/>
      <w:bookmarkEnd w:id="351"/>
      <w:bookmarkEnd w:id="352"/>
    </w:p>
    <w:p w:rsidR="00BD0DF4" w:rsidRPr="00BD0DF4" w:rsidRDefault="00BD0DF4" w:rsidP="00BD0DF4">
      <w:pPr>
        <w:tabs>
          <w:tab w:val="left" w:pos="1134"/>
        </w:tabs>
        <w:ind w:left="1133"/>
      </w:pPr>
      <w:r w:rsidRPr="00BD0DF4">
        <w:t>In dit document worden de belangrijkste punten van deze afstudeeropdracht beschreven. Een aantal belangrijke begrippen die bij deze afstudeerstage van toepassing zijn; Machine learning, Theory of Constraints en buffers. Deze zullen in het vervolg van dit document verder worden toegelicht.</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De afstudeerstage vindt plaats bij EKB Houten, een industrieel automatiseringsbedrijf dat processen binnen deze branche implementeert. De student zal op de development afdeling van EKB Houten onderzoek doen naar de huidige situatie bij Tsubaki Nakashima </w:t>
      </w:r>
      <w:r w:rsidRPr="00BD0DF4">
        <w:t>(TN), een klant van EKB,</w:t>
      </w:r>
      <w:r w:rsidRPr="00BD0DF4">
        <w:rPr>
          <w:color w:val="000000"/>
        </w:rPr>
        <w:t xml:space="preserve"> en de verschillende machine learning algoritmes. Daaruit voortvloeiend zal een eindproduct of proof of concept opgeleverd worden waarin het beste algoritme is geïmplementeerd om de grote hoeveelheid </w:t>
      </w:r>
      <w:r w:rsidRPr="00BD0DF4">
        <w:t>onoverzichtelijke</w:t>
      </w:r>
      <w:r w:rsidRPr="00BD0DF4">
        <w:rPr>
          <w:color w:val="000000"/>
        </w:rPr>
        <w:t xml:space="preserve"> data van verschillende productielijnen van TN </w:t>
      </w:r>
      <w:r w:rsidRPr="00BD0DF4">
        <w:t>te verwerken tot overzichtelijke, bruikbare data</w:t>
      </w:r>
      <w:r w:rsidRPr="00BD0DF4">
        <w:rPr>
          <w:color w:val="000000"/>
        </w:rPr>
        <w:t>.</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Het document is als volgt ingedeeld: Er wordt begonnen met wat </w:t>
      </w:r>
      <w:r w:rsidRPr="00BD0DF4">
        <w:t>achtergrondinformatie</w:t>
      </w:r>
      <w:r w:rsidRPr="00BD0DF4">
        <w:rPr>
          <w:color w:val="000000"/>
        </w:rPr>
        <w:t xml:space="preserve"> over het bedrijf en de betrokkenen van de afstudeeropdracht. Vervolgens wordt de afstudeeropdracht omschreven zoals deze is voortgekomen uit de gesprekken tussen afstudeerder, bedrijfsbegeleider en product owner. Hierna wordt beschreven hoe het onderzoek van de afstudeeropdracht eruit zal gaan zien</w:t>
      </w:r>
      <w:r w:rsidRPr="00BD0DF4">
        <w:t xml:space="preserve">. </w:t>
      </w:r>
      <w:r w:rsidRPr="00BD0DF4">
        <w:rPr>
          <w:color w:val="000000"/>
        </w:rPr>
        <w:t>Ten slotte worden de eventuele risico’s van deze afstudeeropdracht omschreven en worden er mogelijke oplossingen gegeven mochten deze risico’s werkelijkheid worden.</w:t>
      </w:r>
    </w:p>
    <w:p w:rsidR="00BD0DF4" w:rsidRPr="00BD0DF4" w:rsidRDefault="00BD0DF4" w:rsidP="00BD0DF4">
      <w:pPr>
        <w:pBdr>
          <w:top w:val="nil"/>
          <w:left w:val="nil"/>
          <w:bottom w:val="nil"/>
          <w:right w:val="nil"/>
          <w:between w:val="nil"/>
        </w:pBdr>
        <w:ind w:left="1134"/>
      </w:pP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353" w:name="_Toc517786981"/>
      <w:bookmarkStart w:id="354" w:name="_Toc517789674"/>
      <w:bookmarkStart w:id="355" w:name="_Toc517789813"/>
      <w:bookmarkStart w:id="356" w:name="_Toc517790214"/>
      <w:bookmarkStart w:id="357" w:name="_Toc517791202"/>
      <w:bookmarkStart w:id="358" w:name="_Toc517794128"/>
      <w:bookmarkStart w:id="359" w:name="_Toc517794267"/>
      <w:r w:rsidRPr="00BD0DF4">
        <w:rPr>
          <w:b/>
          <w:smallCaps/>
          <w:color w:val="003478"/>
          <w:sz w:val="36"/>
          <w:szCs w:val="36"/>
        </w:rPr>
        <w:t>Context</w:t>
      </w:r>
      <w:bookmarkEnd w:id="353"/>
      <w:bookmarkEnd w:id="354"/>
      <w:bookmarkEnd w:id="355"/>
      <w:bookmarkEnd w:id="356"/>
      <w:bookmarkEnd w:id="357"/>
      <w:bookmarkEnd w:id="358"/>
      <w:bookmarkEnd w:id="359"/>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360" w:name="_Toc517786982"/>
      <w:bookmarkStart w:id="361" w:name="_Toc517789675"/>
      <w:bookmarkStart w:id="362" w:name="_Toc517789814"/>
      <w:bookmarkStart w:id="363" w:name="_Toc517790215"/>
      <w:bookmarkStart w:id="364" w:name="_Toc517791203"/>
      <w:bookmarkStart w:id="365" w:name="_Toc517794129"/>
      <w:bookmarkStart w:id="366" w:name="_Toc517794268"/>
      <w:r w:rsidRPr="00BD0DF4">
        <w:rPr>
          <w:b/>
          <w:color w:val="003478"/>
        </w:rPr>
        <w:t>Het bedrijf</w:t>
      </w:r>
      <w:bookmarkEnd w:id="360"/>
      <w:bookmarkEnd w:id="361"/>
      <w:bookmarkEnd w:id="362"/>
      <w:bookmarkEnd w:id="363"/>
      <w:bookmarkEnd w:id="364"/>
      <w:bookmarkEnd w:id="365"/>
      <w:bookmarkEnd w:id="366"/>
    </w:p>
    <w:p w:rsidR="00BD0DF4" w:rsidRPr="00BD0DF4" w:rsidRDefault="00BD0DF4" w:rsidP="00BD0DF4">
      <w:pPr>
        <w:numPr>
          <w:ilvl w:val="2"/>
          <w:numId w:val="25"/>
        </w:numPr>
        <w:tabs>
          <w:tab w:val="left" w:pos="1134"/>
        </w:tabs>
        <w:spacing w:before="240" w:after="120"/>
        <w:outlineLvl w:val="2"/>
        <w:rPr>
          <w:b/>
          <w:color w:val="003478"/>
        </w:rPr>
      </w:pPr>
      <w:bookmarkStart w:id="367" w:name="_Toc517786983"/>
      <w:bookmarkStart w:id="368" w:name="_Toc517789676"/>
      <w:bookmarkStart w:id="369" w:name="_Toc517789815"/>
      <w:bookmarkStart w:id="370" w:name="_Toc517790216"/>
      <w:bookmarkStart w:id="371" w:name="_Toc517791204"/>
      <w:bookmarkStart w:id="372" w:name="_Toc517794130"/>
      <w:bookmarkStart w:id="373" w:name="_Toc517794269"/>
      <w:r w:rsidRPr="00BD0DF4">
        <w:rPr>
          <w:b/>
          <w:color w:val="003478"/>
        </w:rPr>
        <w:t>EKB Houten</w:t>
      </w:r>
      <w:bookmarkEnd w:id="367"/>
      <w:bookmarkEnd w:id="368"/>
      <w:bookmarkEnd w:id="369"/>
      <w:bookmarkEnd w:id="370"/>
      <w:bookmarkEnd w:id="371"/>
      <w:bookmarkEnd w:id="372"/>
      <w:bookmarkEnd w:id="373"/>
    </w:p>
    <w:p w:rsidR="00BD0DF4" w:rsidRPr="00BD0DF4" w:rsidRDefault="00BD0DF4" w:rsidP="00BD0DF4">
      <w:pPr>
        <w:pBdr>
          <w:top w:val="nil"/>
          <w:left w:val="nil"/>
          <w:bottom w:val="nil"/>
          <w:right w:val="nil"/>
          <w:between w:val="nil"/>
        </w:pBdr>
        <w:ind w:left="1134"/>
        <w:rPr>
          <w:color w:val="000000"/>
        </w:rPr>
      </w:pPr>
      <w:r w:rsidRPr="00BD0DF4">
        <w:rPr>
          <w:color w:val="000000"/>
        </w:rPr>
        <w:t>EKB is actief op het gebied van industriële automatisering en richt zich vooral op het aaneensluiten en implementeren van processen hierbinnen.</w:t>
      </w:r>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Met 200 medewerkers verdeeld over vijf vestigingen bieden zij automatiseringsoplossingen voor de Nederlandse industrie. </w:t>
      </w:r>
    </w:p>
    <w:p w:rsidR="00BD0DF4" w:rsidRPr="00BD0DF4" w:rsidRDefault="00BD0DF4" w:rsidP="00BD0DF4">
      <w:pPr>
        <w:pBdr>
          <w:top w:val="nil"/>
          <w:left w:val="nil"/>
          <w:bottom w:val="nil"/>
          <w:right w:val="nil"/>
          <w:between w:val="nil"/>
        </w:pBdr>
        <w:ind w:left="1134"/>
      </w:pPr>
      <w:r w:rsidRPr="00BD0DF4">
        <w:rPr>
          <w:color w:val="000000"/>
        </w:rPr>
        <w:t>EKB realiseert industriële automatiseringsprojecten voor de Nederlandse eindgebruikers en machinebouwers. EKB is vooral actief in de sectoren Metaal, Voedingsmiddelen, OffShore en Fijn Chemie.</w:t>
      </w:r>
      <w:r w:rsidRPr="00BD0DF4">
        <w:t xml:space="preserve"> De belangrijkste activiteiten zijn weergegeven in Figuur 1. De student zal komen te werken op de MES (Manufacturing Execution Systems) afdeling van software engineering. Andere activiteiten van EKB zijn paneelbouw, hardware engineering en consultancy.</w:t>
      </w:r>
    </w:p>
    <w:p w:rsidR="00BD0DF4" w:rsidRPr="00BD0DF4" w:rsidRDefault="00BD0DF4" w:rsidP="00BD0DF4">
      <w:pPr>
        <w:pBdr>
          <w:top w:val="nil"/>
          <w:left w:val="nil"/>
          <w:bottom w:val="nil"/>
          <w:right w:val="nil"/>
          <w:between w:val="nil"/>
        </w:pBdr>
        <w:ind w:left="0"/>
      </w:pPr>
    </w:p>
    <w:p w:rsidR="00BD0DF4" w:rsidRPr="00BD0DF4" w:rsidRDefault="00BD0DF4" w:rsidP="00BD0DF4">
      <w:pPr>
        <w:pBdr>
          <w:top w:val="nil"/>
          <w:left w:val="nil"/>
          <w:bottom w:val="nil"/>
          <w:right w:val="nil"/>
          <w:between w:val="nil"/>
        </w:pBdr>
        <w:ind w:left="0"/>
      </w:pPr>
      <w:r w:rsidRPr="00BD0DF4">
        <w:rPr>
          <w:noProof/>
        </w:rPr>
        <w:drawing>
          <wp:inline distT="114300" distB="114300" distL="114300" distR="114300" wp14:anchorId="315FF990" wp14:editId="49F5E300">
            <wp:extent cx="6155690" cy="2057400"/>
            <wp:effectExtent l="0" t="0" r="0" b="0"/>
            <wp:docPr id="1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7"/>
                    <a:srcRect/>
                    <a:stretch>
                      <a:fillRect/>
                    </a:stretch>
                  </pic:blipFill>
                  <pic:spPr>
                    <a:xfrm>
                      <a:off x="0" y="0"/>
                      <a:ext cx="6155690" cy="2057400"/>
                    </a:xfrm>
                    <a:prstGeom prst="rect">
                      <a:avLst/>
                    </a:prstGeom>
                    <a:ln/>
                  </pic:spPr>
                </pic:pic>
              </a:graphicData>
            </a:graphic>
          </wp:inline>
        </w:drawing>
      </w:r>
    </w:p>
    <w:p w:rsidR="00BD0DF4" w:rsidRPr="00BD0DF4" w:rsidRDefault="00BD0DF4" w:rsidP="00BD0DF4">
      <w:pPr>
        <w:pBdr>
          <w:top w:val="nil"/>
          <w:left w:val="nil"/>
          <w:bottom w:val="nil"/>
          <w:right w:val="nil"/>
          <w:between w:val="nil"/>
        </w:pBdr>
        <w:ind w:left="0"/>
        <w:rPr>
          <w:i/>
        </w:rPr>
      </w:pPr>
      <w:r w:rsidRPr="00BD0DF4">
        <w:rPr>
          <w:i/>
        </w:rPr>
        <w:t>Figuur 1: EKB activiteiten</w:t>
      </w:r>
    </w:p>
    <w:p w:rsidR="00BD0DF4" w:rsidRPr="00BD0DF4" w:rsidRDefault="00BD0DF4" w:rsidP="00BD0DF4">
      <w:pPr>
        <w:pBdr>
          <w:top w:val="nil"/>
          <w:left w:val="nil"/>
          <w:bottom w:val="nil"/>
          <w:right w:val="nil"/>
          <w:between w:val="nil"/>
        </w:pBdr>
        <w:ind w:left="0"/>
      </w:pPr>
      <w:r w:rsidRPr="00BD0DF4">
        <w:br w:type="page"/>
      </w:r>
    </w:p>
    <w:p w:rsidR="00BD0DF4" w:rsidRPr="00BD0DF4" w:rsidRDefault="00BD0DF4" w:rsidP="00BD0DF4">
      <w:pPr>
        <w:numPr>
          <w:ilvl w:val="2"/>
          <w:numId w:val="25"/>
        </w:numPr>
        <w:tabs>
          <w:tab w:val="left" w:pos="1134"/>
        </w:tabs>
        <w:spacing w:before="240" w:after="120"/>
        <w:outlineLvl w:val="2"/>
        <w:rPr>
          <w:b/>
          <w:color w:val="003478"/>
        </w:rPr>
      </w:pPr>
      <w:bookmarkStart w:id="374" w:name="_Toc517786984"/>
      <w:bookmarkStart w:id="375" w:name="_Toc517789677"/>
      <w:bookmarkStart w:id="376" w:name="_Toc517789816"/>
      <w:bookmarkStart w:id="377" w:name="_Toc517790217"/>
      <w:bookmarkStart w:id="378" w:name="_Toc517791205"/>
      <w:bookmarkStart w:id="379" w:name="_Toc517794131"/>
      <w:bookmarkStart w:id="380" w:name="_Toc517794270"/>
      <w:r w:rsidRPr="00BD0DF4">
        <w:rPr>
          <w:b/>
          <w:color w:val="003478"/>
        </w:rPr>
        <w:t>Bedrijfsgegevens</w:t>
      </w:r>
      <w:bookmarkEnd w:id="374"/>
      <w:bookmarkEnd w:id="375"/>
      <w:bookmarkEnd w:id="376"/>
      <w:bookmarkEnd w:id="377"/>
      <w:bookmarkEnd w:id="378"/>
      <w:bookmarkEnd w:id="379"/>
      <w:bookmarkEnd w:id="380"/>
    </w:p>
    <w:p w:rsidR="00BD0DF4" w:rsidRPr="00BD0DF4" w:rsidRDefault="00BD0DF4" w:rsidP="00BD0DF4">
      <w:pPr>
        <w:ind w:left="0"/>
        <w:rPr>
          <w:color w:val="000000"/>
        </w:rPr>
      </w:pPr>
      <w:r w:rsidRPr="00BD0DF4">
        <w:rPr>
          <w:i/>
        </w:rPr>
        <w:t>Tabel 1: Bedrijfsgegevens van EKB</w:t>
      </w:r>
    </w:p>
    <w:tbl>
      <w:tblPr>
        <w:tblW w:w="944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447"/>
        <w:gridCol w:w="1559"/>
        <w:gridCol w:w="2410"/>
        <w:gridCol w:w="1984"/>
        <w:gridCol w:w="2041"/>
      </w:tblGrid>
      <w:tr w:rsidR="00BD0DF4" w:rsidRPr="00BD0DF4" w:rsidTr="00C26368">
        <w:trPr>
          <w:trHeight w:val="340"/>
        </w:trPr>
        <w:tc>
          <w:tcPr>
            <w:tcW w:w="144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Naam</w:t>
            </w:r>
          </w:p>
        </w:tc>
        <w:tc>
          <w:tcPr>
            <w:tcW w:w="155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Adres</w:t>
            </w:r>
          </w:p>
        </w:tc>
        <w:tc>
          <w:tcPr>
            <w:tcW w:w="24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Postcode</w:t>
            </w:r>
          </w:p>
        </w:tc>
        <w:tc>
          <w:tcPr>
            <w:tcW w:w="198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Telefoon</w:t>
            </w:r>
          </w:p>
        </w:tc>
        <w:tc>
          <w:tcPr>
            <w:tcW w:w="204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Website</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EKB</w:t>
            </w:r>
          </w:p>
        </w:tc>
        <w:tc>
          <w:tcPr>
            <w:tcW w:w="155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Meidoornkade 19</w:t>
            </w:r>
          </w:p>
        </w:tc>
        <w:tc>
          <w:tcPr>
            <w:tcW w:w="2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3992 AG Houten</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+31 30 711 14 80</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http://www.ekb.nl/nl/home/</w:t>
            </w:r>
          </w:p>
        </w:tc>
      </w:tr>
    </w:tbl>
    <w:p w:rsidR="00BD0DF4" w:rsidRPr="00BD0DF4" w:rsidRDefault="00BD0DF4" w:rsidP="00BD0DF4">
      <w:pPr>
        <w:numPr>
          <w:ilvl w:val="2"/>
          <w:numId w:val="25"/>
        </w:numPr>
        <w:tabs>
          <w:tab w:val="left" w:pos="1134"/>
        </w:tabs>
        <w:spacing w:before="240" w:after="120"/>
        <w:outlineLvl w:val="2"/>
        <w:rPr>
          <w:b/>
          <w:color w:val="003478"/>
        </w:rPr>
      </w:pPr>
      <w:bookmarkStart w:id="381" w:name="_Toc517786985"/>
      <w:bookmarkStart w:id="382" w:name="_Toc517789678"/>
      <w:bookmarkStart w:id="383" w:name="_Toc517789817"/>
      <w:bookmarkStart w:id="384" w:name="_Toc517790218"/>
      <w:bookmarkStart w:id="385" w:name="_Toc517791206"/>
      <w:bookmarkStart w:id="386" w:name="_Toc517794132"/>
      <w:bookmarkStart w:id="387" w:name="_Toc517794271"/>
      <w:r w:rsidRPr="00BD0DF4">
        <w:rPr>
          <w:b/>
          <w:color w:val="003478"/>
        </w:rPr>
        <w:t>Persoonsgegevens</w:t>
      </w:r>
      <w:bookmarkEnd w:id="381"/>
      <w:bookmarkEnd w:id="382"/>
      <w:bookmarkEnd w:id="383"/>
      <w:bookmarkEnd w:id="384"/>
      <w:bookmarkEnd w:id="385"/>
      <w:bookmarkEnd w:id="386"/>
      <w:bookmarkEnd w:id="387"/>
    </w:p>
    <w:p w:rsidR="00BD0DF4" w:rsidRPr="00BD0DF4" w:rsidRDefault="00BD0DF4" w:rsidP="00BD0DF4">
      <w:pPr>
        <w:ind w:left="0"/>
        <w:rPr>
          <w:color w:val="000000"/>
        </w:rPr>
      </w:pPr>
      <w:r w:rsidRPr="00BD0DF4">
        <w:rPr>
          <w:i/>
        </w:rPr>
        <w:t>Tabel 2: Persoonsgegevens van betrokkenen</w:t>
      </w:r>
    </w:p>
    <w:tbl>
      <w:tblPr>
        <w:tblW w:w="944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447"/>
        <w:gridCol w:w="1701"/>
        <w:gridCol w:w="2268"/>
        <w:gridCol w:w="1984"/>
        <w:gridCol w:w="2041"/>
      </w:tblGrid>
      <w:tr w:rsidR="00BD0DF4" w:rsidRPr="00BD0DF4" w:rsidTr="00C26368">
        <w:trPr>
          <w:trHeight w:val="340"/>
        </w:trPr>
        <w:tc>
          <w:tcPr>
            <w:tcW w:w="144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Naam</w:t>
            </w:r>
          </w:p>
        </w:tc>
        <w:tc>
          <w:tcPr>
            <w:tcW w:w="170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Functie</w:t>
            </w:r>
          </w:p>
        </w:tc>
        <w:tc>
          <w:tcPr>
            <w:tcW w:w="2268"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E-mailadres</w:t>
            </w:r>
          </w:p>
        </w:tc>
        <w:tc>
          <w:tcPr>
            <w:tcW w:w="198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Telefoon</w:t>
            </w:r>
          </w:p>
        </w:tc>
        <w:tc>
          <w:tcPr>
            <w:tcW w:w="204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rPr>
            </w:pPr>
            <w:r w:rsidRPr="00BD0DF4">
              <w:rPr>
                <w:b/>
                <w:smallCaps/>
                <w:color w:val="FFFFFF"/>
              </w:rPr>
              <w:t>LinkedIn</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S. A. Rang</w:t>
            </w:r>
          </w:p>
        </w:tc>
        <w:tc>
          <w:tcPr>
            <w:tcW w:w="1701"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Afstudeerder</w:t>
            </w:r>
          </w:p>
        </w:tc>
        <w:tc>
          <w:tcPr>
            <w:tcW w:w="2268"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stefan.rang@student.hu.nl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+31 6 34 10 04 29</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https://www.linkedin.com/in/stefan-rang-8b0635101/</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F. Verbruggen</w:t>
            </w:r>
          </w:p>
        </w:tc>
        <w:tc>
          <w:tcPr>
            <w:tcW w:w="1701"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Docentbegeleider</w:t>
            </w:r>
          </w:p>
        </w:tc>
        <w:tc>
          <w:tcPr>
            <w:tcW w:w="2268"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frank.verbruggen@hu.nl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+31 6 12 20 22 74</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sz w:val="16"/>
                <w:szCs w:val="16"/>
              </w:rPr>
              <w:t>https://www.linkedin.com/in/frank-verbruggen-5080a720/</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A. Roelofsen</w:t>
            </w:r>
          </w:p>
        </w:tc>
        <w:tc>
          <w:tcPr>
            <w:tcW w:w="1701"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Bedrijfsbegeleider</w:t>
            </w:r>
          </w:p>
        </w:tc>
        <w:tc>
          <w:tcPr>
            <w:tcW w:w="2268"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a.roelofsen.ekb.nl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+31 6 20 96 48 14</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https://www.linkedin.com/in/auke-roelofsen-273b7918/</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M. de Lange</w:t>
            </w:r>
          </w:p>
        </w:tc>
        <w:tc>
          <w:tcPr>
            <w:tcW w:w="1701"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Product Owner</w:t>
            </w:r>
          </w:p>
        </w:tc>
        <w:tc>
          <w:tcPr>
            <w:tcW w:w="2268"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w.de.lange@ekb.nl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+31 6 51 83 97 90</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https://www.linkedin.com/in/michiel-de-lange-a1b04b3/</w:t>
            </w:r>
          </w:p>
        </w:tc>
      </w:tr>
      <w:tr w:rsidR="00BD0DF4" w:rsidRPr="00BD0DF4" w:rsidTr="00C26368">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G. Bargeman</w:t>
            </w:r>
          </w:p>
        </w:tc>
        <w:tc>
          <w:tcPr>
            <w:tcW w:w="1701"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Contactpersoon Tsubaki Nakashima</w:t>
            </w:r>
          </w:p>
        </w:tc>
        <w:tc>
          <w:tcPr>
            <w:tcW w:w="2268"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ger.bargeman@europe. tsubaki-nakashima.com</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+31 6 24 36 58 85</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https://www.linkedin.com/in/ger-bargeman-b3332a14/</w:t>
            </w:r>
          </w:p>
        </w:tc>
      </w:tr>
      <w:tr w:rsidR="00BD0DF4" w:rsidRPr="00BD0DF4" w:rsidTr="00C26368">
        <w:trPr>
          <w:trHeight w:val="440"/>
        </w:trPr>
        <w:tc>
          <w:tcPr>
            <w:tcW w:w="1447"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M. Kok</w:t>
            </w:r>
          </w:p>
        </w:tc>
        <w:tc>
          <w:tcPr>
            <w:tcW w:w="1701" w:type="dxa"/>
            <w:tcBorders>
              <w:top w:val="single" w:sz="4" w:space="0" w:color="000000"/>
              <w:left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Software Engineer</w:t>
            </w:r>
          </w:p>
        </w:tc>
        <w:tc>
          <w:tcPr>
            <w:tcW w:w="2268" w:type="dxa"/>
            <w:tcBorders>
              <w:top w:val="single" w:sz="4" w:space="0" w:color="000000"/>
              <w:left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m.kok@ekb.nl</w:t>
            </w:r>
          </w:p>
        </w:tc>
        <w:tc>
          <w:tcPr>
            <w:tcW w:w="1984"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+31 6 12 60 62 73</w:t>
            </w:r>
          </w:p>
        </w:tc>
        <w:tc>
          <w:tcPr>
            <w:tcW w:w="2041" w:type="dxa"/>
            <w:tcBorders>
              <w:top w:val="single" w:sz="4" w:space="0" w:color="000000"/>
              <w:left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6"/>
                <w:szCs w:val="16"/>
              </w:rPr>
            </w:pPr>
            <w:r w:rsidRPr="00BD0DF4">
              <w:rPr>
                <w:color w:val="000000"/>
                <w:sz w:val="16"/>
                <w:szCs w:val="16"/>
              </w:rPr>
              <w:t>https://www.linkedin.com/in/maarten-kok-316374109/</w:t>
            </w:r>
          </w:p>
        </w:tc>
      </w:tr>
    </w:tbl>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Frank Verbruggen is docent bij de Hogeschool Utrecht en de docentbegeleider voor deze afstudeeropdracht.</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rPr>
          <w:color w:val="000000"/>
        </w:rPr>
      </w:pPr>
      <w:r w:rsidRPr="00BD0DF4">
        <w:rPr>
          <w:color w:val="000000"/>
        </w:rPr>
        <w:t>Auke Roelofsen is projectmanager bij EKB Houten en tevens bedrijfsbegeleider voor deze afstudeeropdracht. De heer Roelofsen heeft gestudeerd aan zowel de Hogeschool Saxion als de Wageningen University &amp; Research en heeft mijns inziens genoeg kennis en ervaring om de benodigde begeleiding te bieden op HBO niveau.</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Michiel de Lange is directeur van EKB Houten. De heer De Lange zal bij deze afstudeeropdracht fungeren als Product Owner.</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G</w:t>
      </w:r>
      <w:r w:rsidRPr="00BD0DF4">
        <w:t>er</w:t>
      </w:r>
      <w:r w:rsidRPr="00BD0DF4">
        <w:rPr>
          <w:color w:val="000000"/>
        </w:rPr>
        <w:t xml:space="preserve"> Bargeman is LEAN Manager bij Tsubaki Nakashima in Veenendaal. De heer Bargeman is </w:t>
      </w:r>
      <w:r w:rsidRPr="00BD0DF4">
        <w:t>de</w:t>
      </w:r>
      <w:r w:rsidRPr="00BD0DF4">
        <w:rPr>
          <w:color w:val="000000"/>
        </w:rPr>
        <w:t xml:space="preserve"> contactpersoon voor Tsubaki Nakashima waar deze afstudeeropdracht voor uitgevoerd zal voeren in opdracht van EKB Houten.</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Maarten Kok is een .NET software engineer op de development afdeling van EKB Houten en heeft kennis over PLC, EMI en machine learning wat van waarde kan zijn voor deze afstudeerstage. De heer Kok heeft dan ook aangeboden deze kennis te delen om te helpen met de vooruitgang van de afstudeeropdracht.</w:t>
      </w:r>
      <w:r w:rsidRPr="00BD0DF4">
        <w:br w:type="page"/>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388" w:name="_Toc517786986"/>
      <w:bookmarkStart w:id="389" w:name="_Toc517789679"/>
      <w:bookmarkStart w:id="390" w:name="_Toc517789818"/>
      <w:bookmarkStart w:id="391" w:name="_Toc517790219"/>
      <w:bookmarkStart w:id="392" w:name="_Toc517791207"/>
      <w:bookmarkStart w:id="393" w:name="_Toc517794133"/>
      <w:bookmarkStart w:id="394" w:name="_Toc517794272"/>
      <w:r w:rsidRPr="00BD0DF4">
        <w:rPr>
          <w:b/>
          <w:color w:val="003478"/>
        </w:rPr>
        <w:t>Positie van de student binnen EKB</w:t>
      </w:r>
      <w:bookmarkEnd w:id="388"/>
      <w:bookmarkEnd w:id="389"/>
      <w:bookmarkEnd w:id="390"/>
      <w:bookmarkEnd w:id="391"/>
      <w:bookmarkEnd w:id="392"/>
      <w:bookmarkEnd w:id="393"/>
      <w:bookmarkEnd w:id="394"/>
    </w:p>
    <w:p w:rsidR="00BD0DF4" w:rsidRPr="00BD0DF4" w:rsidRDefault="00BD0DF4" w:rsidP="00BD0DF4">
      <w:pPr>
        <w:pBdr>
          <w:top w:val="nil"/>
          <w:left w:val="nil"/>
          <w:bottom w:val="nil"/>
          <w:right w:val="nil"/>
          <w:between w:val="nil"/>
        </w:pBdr>
        <w:ind w:left="1134"/>
        <w:rPr>
          <w:color w:val="000000"/>
        </w:rPr>
      </w:pPr>
      <w:r w:rsidRPr="00BD0DF4">
        <w:rPr>
          <w:color w:val="000000"/>
        </w:rPr>
        <w:t>De student zal bij de EKB vestiging in Houten als afstuderend developer op de development afdeling de volgende taken uitvoeren:</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numPr>
          <w:ilvl w:val="0"/>
          <w:numId w:val="23"/>
        </w:numPr>
        <w:pBdr>
          <w:top w:val="nil"/>
          <w:left w:val="nil"/>
          <w:bottom w:val="nil"/>
          <w:right w:val="nil"/>
          <w:between w:val="nil"/>
        </w:pBdr>
      </w:pPr>
      <w:r w:rsidRPr="00BD0DF4">
        <w:rPr>
          <w:color w:val="000000"/>
        </w:rPr>
        <w:t>Onderzoek doen</w:t>
      </w:r>
    </w:p>
    <w:p w:rsidR="00BD0DF4" w:rsidRPr="00BD0DF4" w:rsidRDefault="00BD0DF4" w:rsidP="00BD0DF4">
      <w:pPr>
        <w:numPr>
          <w:ilvl w:val="0"/>
          <w:numId w:val="23"/>
        </w:numPr>
        <w:pBdr>
          <w:top w:val="nil"/>
          <w:left w:val="nil"/>
          <w:bottom w:val="nil"/>
          <w:right w:val="nil"/>
          <w:between w:val="nil"/>
        </w:pBdr>
      </w:pPr>
      <w:r w:rsidRPr="00BD0DF4">
        <w:rPr>
          <w:color w:val="000000"/>
        </w:rPr>
        <w:t>Front-end programmeren</w:t>
      </w:r>
    </w:p>
    <w:p w:rsidR="00BD0DF4" w:rsidRPr="00BD0DF4" w:rsidRDefault="00BD0DF4" w:rsidP="00BD0DF4">
      <w:pPr>
        <w:numPr>
          <w:ilvl w:val="0"/>
          <w:numId w:val="23"/>
        </w:numPr>
        <w:pBdr>
          <w:top w:val="nil"/>
          <w:left w:val="nil"/>
          <w:bottom w:val="nil"/>
          <w:right w:val="nil"/>
          <w:between w:val="nil"/>
        </w:pBdr>
      </w:pPr>
      <w:r w:rsidRPr="00BD0DF4">
        <w:rPr>
          <w:color w:val="000000"/>
        </w:rPr>
        <w:t>Back-end programmeren</w:t>
      </w:r>
    </w:p>
    <w:p w:rsidR="00BD0DF4" w:rsidRPr="00BD0DF4" w:rsidRDefault="00BD0DF4" w:rsidP="00BD0DF4">
      <w:pPr>
        <w:numPr>
          <w:ilvl w:val="0"/>
          <w:numId w:val="23"/>
        </w:numPr>
        <w:pBdr>
          <w:top w:val="nil"/>
          <w:left w:val="nil"/>
          <w:bottom w:val="nil"/>
          <w:right w:val="nil"/>
          <w:between w:val="nil"/>
        </w:pBdr>
      </w:pPr>
      <w:r w:rsidRPr="00BD0DF4">
        <w:rPr>
          <w:color w:val="000000"/>
        </w:rPr>
        <w:t>Proof of concept/eindproduct realiseren</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pPr>
      <w:r w:rsidRPr="00BD0DF4">
        <w:rPr>
          <w:color w:val="000000"/>
        </w:rPr>
        <w:t>De student zal te allen tijde verantwoordelijk zijn voor eigen documenten, onderzoek, rapportages, code en eindproduct(en).</w:t>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395" w:name="_Toc517786987"/>
      <w:bookmarkStart w:id="396" w:name="_Toc517789680"/>
      <w:bookmarkStart w:id="397" w:name="_Toc517789819"/>
      <w:bookmarkStart w:id="398" w:name="_Toc517790220"/>
      <w:bookmarkStart w:id="399" w:name="_Toc517791208"/>
      <w:bookmarkStart w:id="400" w:name="_Toc517794134"/>
      <w:bookmarkStart w:id="401" w:name="_Toc517794273"/>
      <w:r w:rsidRPr="00BD0DF4">
        <w:rPr>
          <w:b/>
          <w:color w:val="003478"/>
        </w:rPr>
        <w:t>Relaties</w:t>
      </w:r>
      <w:bookmarkEnd w:id="395"/>
      <w:bookmarkEnd w:id="396"/>
      <w:bookmarkEnd w:id="397"/>
      <w:bookmarkEnd w:id="398"/>
      <w:bookmarkEnd w:id="399"/>
      <w:bookmarkEnd w:id="400"/>
      <w:bookmarkEnd w:id="401"/>
    </w:p>
    <w:p w:rsidR="00BD0DF4" w:rsidRPr="00BD0DF4" w:rsidRDefault="00BD0DF4" w:rsidP="00BD0DF4">
      <w:pPr>
        <w:numPr>
          <w:ilvl w:val="2"/>
          <w:numId w:val="25"/>
        </w:numPr>
        <w:tabs>
          <w:tab w:val="left" w:pos="1134"/>
        </w:tabs>
        <w:spacing w:before="240" w:after="120"/>
        <w:outlineLvl w:val="2"/>
        <w:rPr>
          <w:b/>
          <w:color w:val="003478"/>
        </w:rPr>
      </w:pPr>
      <w:bookmarkStart w:id="402" w:name="_Toc517786988"/>
      <w:bookmarkStart w:id="403" w:name="_Toc517789681"/>
      <w:bookmarkStart w:id="404" w:name="_Toc517789820"/>
      <w:bookmarkStart w:id="405" w:name="_Toc517790221"/>
      <w:bookmarkStart w:id="406" w:name="_Toc517791209"/>
      <w:bookmarkStart w:id="407" w:name="_Toc517794135"/>
      <w:bookmarkStart w:id="408" w:name="_Toc517794274"/>
      <w:r w:rsidRPr="00BD0DF4">
        <w:rPr>
          <w:b/>
          <w:color w:val="003478"/>
        </w:rPr>
        <w:t>Relatie afstudeeropdracht met SIE</w:t>
      </w:r>
      <w:bookmarkEnd w:id="402"/>
      <w:bookmarkEnd w:id="403"/>
      <w:bookmarkEnd w:id="404"/>
      <w:bookmarkEnd w:id="405"/>
      <w:bookmarkEnd w:id="406"/>
      <w:bookmarkEnd w:id="407"/>
      <w:bookmarkEnd w:id="408"/>
    </w:p>
    <w:p w:rsidR="00BD0DF4" w:rsidRPr="00BD0DF4" w:rsidRDefault="00BD0DF4" w:rsidP="00BD0DF4">
      <w:pPr>
        <w:pBdr>
          <w:top w:val="nil"/>
          <w:left w:val="nil"/>
          <w:bottom w:val="nil"/>
          <w:right w:val="nil"/>
          <w:between w:val="nil"/>
        </w:pBdr>
        <w:ind w:left="1134"/>
        <w:rPr>
          <w:color w:val="000000"/>
        </w:rPr>
      </w:pPr>
      <w:r w:rsidRPr="00BD0DF4">
        <w:rPr>
          <w:color w:val="000000"/>
        </w:rPr>
        <w:t>In deze afstudeeropdracht komen de volgende vakken uit de Propedeuse en Hoofdfase van SIE terug:</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numPr>
          <w:ilvl w:val="0"/>
          <w:numId w:val="24"/>
        </w:numPr>
        <w:pBdr>
          <w:top w:val="nil"/>
          <w:left w:val="nil"/>
          <w:bottom w:val="nil"/>
          <w:right w:val="nil"/>
          <w:between w:val="nil"/>
        </w:pBdr>
      </w:pPr>
      <w:r w:rsidRPr="00BD0DF4">
        <w:rPr>
          <w:color w:val="000000"/>
        </w:rPr>
        <w:t>Human Computer Interaction (HCI)</w:t>
      </w:r>
    </w:p>
    <w:p w:rsidR="00BD0DF4" w:rsidRPr="00BD0DF4" w:rsidRDefault="00BD0DF4" w:rsidP="00BD0DF4">
      <w:pPr>
        <w:numPr>
          <w:ilvl w:val="0"/>
          <w:numId w:val="24"/>
        </w:numPr>
        <w:pBdr>
          <w:top w:val="nil"/>
          <w:left w:val="nil"/>
          <w:bottom w:val="nil"/>
          <w:right w:val="nil"/>
          <w:between w:val="nil"/>
        </w:pBdr>
      </w:pPr>
      <w:r w:rsidRPr="00BD0DF4">
        <w:rPr>
          <w:color w:val="000000"/>
        </w:rPr>
        <w:t>Patterns and Frameworks</w:t>
      </w:r>
    </w:p>
    <w:p w:rsidR="00BD0DF4" w:rsidRPr="00BD0DF4" w:rsidRDefault="00BD0DF4" w:rsidP="00BD0DF4">
      <w:pPr>
        <w:numPr>
          <w:ilvl w:val="0"/>
          <w:numId w:val="24"/>
        </w:numPr>
        <w:pBdr>
          <w:top w:val="nil"/>
          <w:left w:val="nil"/>
          <w:bottom w:val="nil"/>
          <w:right w:val="nil"/>
          <w:between w:val="nil"/>
        </w:pBdr>
      </w:pPr>
      <w:r w:rsidRPr="00BD0DF4">
        <w:rPr>
          <w:color w:val="000000"/>
        </w:rPr>
        <w:t>Programmeren in .NET</w:t>
      </w:r>
    </w:p>
    <w:p w:rsidR="00BD0DF4" w:rsidRPr="00BD0DF4" w:rsidRDefault="00BD0DF4" w:rsidP="00BD0DF4">
      <w:pPr>
        <w:numPr>
          <w:ilvl w:val="0"/>
          <w:numId w:val="24"/>
        </w:numPr>
        <w:pBdr>
          <w:top w:val="nil"/>
          <w:left w:val="nil"/>
          <w:bottom w:val="nil"/>
          <w:right w:val="nil"/>
          <w:between w:val="nil"/>
        </w:pBdr>
      </w:pPr>
      <w:r w:rsidRPr="00BD0DF4">
        <w:rPr>
          <w:color w:val="000000"/>
        </w:rPr>
        <w:t>Web Application Construction (WAC)</w:t>
      </w:r>
    </w:p>
    <w:p w:rsidR="00BD0DF4" w:rsidRPr="00BD0DF4" w:rsidRDefault="00BD0DF4" w:rsidP="00BD0DF4">
      <w:pPr>
        <w:numPr>
          <w:ilvl w:val="0"/>
          <w:numId w:val="24"/>
        </w:numPr>
        <w:pBdr>
          <w:top w:val="nil"/>
          <w:left w:val="nil"/>
          <w:bottom w:val="nil"/>
          <w:right w:val="nil"/>
          <w:between w:val="nil"/>
        </w:pBdr>
      </w:pPr>
      <w:r w:rsidRPr="00BD0DF4">
        <w:rPr>
          <w:color w:val="000000"/>
        </w:rPr>
        <w:t>Object Oriented Programming (OOP)</w:t>
      </w:r>
    </w:p>
    <w:p w:rsidR="00BD0DF4" w:rsidRPr="00BD0DF4" w:rsidRDefault="00BD0DF4" w:rsidP="00BD0DF4">
      <w:pPr>
        <w:numPr>
          <w:ilvl w:val="0"/>
          <w:numId w:val="24"/>
        </w:numPr>
        <w:pBdr>
          <w:top w:val="nil"/>
          <w:left w:val="nil"/>
          <w:bottom w:val="nil"/>
          <w:right w:val="nil"/>
          <w:between w:val="nil"/>
        </w:pBdr>
      </w:pPr>
      <w:r w:rsidRPr="00BD0DF4">
        <w:rPr>
          <w:color w:val="000000"/>
        </w:rPr>
        <w:t>Professional Skills</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HCI komt terug in het user experience gedeelte van de front</w:t>
      </w:r>
      <w:r w:rsidRPr="00BD0DF4">
        <w:t>-</w:t>
      </w:r>
      <w:r w:rsidRPr="00BD0DF4">
        <w:rPr>
          <w:color w:val="000000"/>
        </w:rPr>
        <w:t>end van het proof of concept/eindproduct. Om de grote hoeveelheden data overzichtelijk en begrijpelijk te houden dient er een goede user experience te zijn. Daarnaast wordt er voor de front</w:t>
      </w:r>
      <w:r w:rsidRPr="00BD0DF4">
        <w:t>-</w:t>
      </w:r>
      <w:r w:rsidRPr="00BD0DF4">
        <w:rPr>
          <w:color w:val="000000"/>
        </w:rPr>
        <w:t xml:space="preserve">end net als bij WAC, </w:t>
      </w:r>
      <w:r w:rsidRPr="00BD0DF4">
        <w:t>HTML5</w:t>
      </w:r>
      <w:r w:rsidRPr="00BD0DF4">
        <w:rPr>
          <w:color w:val="000000"/>
        </w:rPr>
        <w:t xml:space="preserve"> en CSS gebruikt en wordt de software voorzien van versiebeheer. Voor het programmeren van de back</w:t>
      </w:r>
      <w:r w:rsidRPr="00BD0DF4">
        <w:t>-</w:t>
      </w:r>
      <w:r w:rsidRPr="00BD0DF4">
        <w:rPr>
          <w:color w:val="000000"/>
        </w:rPr>
        <w:t>end wordt .NET C# gebruikt waarbij object georiënteerd geprogrammeerd zal worden en er gebruikt zal worden gemaakt van verschillende patterns. Ten slotte worden de documenten geschreven volgens de standaarden van het vak professional skills.</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numPr>
          <w:ilvl w:val="2"/>
          <w:numId w:val="25"/>
        </w:numPr>
        <w:tabs>
          <w:tab w:val="left" w:pos="1134"/>
        </w:tabs>
        <w:spacing w:before="240" w:after="120"/>
        <w:outlineLvl w:val="2"/>
        <w:rPr>
          <w:b/>
          <w:color w:val="003478"/>
        </w:rPr>
      </w:pPr>
      <w:bookmarkStart w:id="409" w:name="_Toc517786989"/>
      <w:bookmarkStart w:id="410" w:name="_Toc517789682"/>
      <w:bookmarkStart w:id="411" w:name="_Toc517789821"/>
      <w:bookmarkStart w:id="412" w:name="_Toc517790222"/>
      <w:bookmarkStart w:id="413" w:name="_Toc517791210"/>
      <w:bookmarkStart w:id="414" w:name="_Toc517794136"/>
      <w:bookmarkStart w:id="415" w:name="_Toc517794275"/>
      <w:r w:rsidRPr="00BD0DF4">
        <w:rPr>
          <w:b/>
          <w:color w:val="003478"/>
        </w:rPr>
        <w:t>Relaties met andere projecten</w:t>
      </w:r>
      <w:bookmarkEnd w:id="409"/>
      <w:bookmarkEnd w:id="410"/>
      <w:bookmarkEnd w:id="411"/>
      <w:bookmarkEnd w:id="412"/>
      <w:bookmarkEnd w:id="413"/>
      <w:bookmarkEnd w:id="414"/>
      <w:bookmarkEnd w:id="415"/>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Het proof of concept/eindproduct(en) moet </w:t>
      </w:r>
      <w:r w:rsidRPr="00BD0DF4">
        <w:t>generiek</w:t>
      </w:r>
      <w:r w:rsidRPr="00BD0DF4">
        <w:rPr>
          <w:color w:val="000000"/>
        </w:rPr>
        <w:t>, herbruikbaar en uitbreidbaar zijn. Dit betekent ook dat het proof of concept/eindproduct(en) door verschillende klanten van EKB met andere projecten gebruikt zou kunnen worden, maar in eerste instantie gaat de afstudeeropdracht over een enkel project van een klant van EKB.</w:t>
      </w: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416" w:name="_Toc517786990"/>
      <w:bookmarkStart w:id="417" w:name="_Toc517789683"/>
      <w:bookmarkStart w:id="418" w:name="_Toc517789822"/>
      <w:bookmarkStart w:id="419" w:name="_Toc517790223"/>
      <w:bookmarkStart w:id="420" w:name="_Toc517791211"/>
      <w:bookmarkStart w:id="421" w:name="_Toc517794137"/>
      <w:bookmarkStart w:id="422" w:name="_Toc517794276"/>
      <w:r w:rsidRPr="00BD0DF4">
        <w:rPr>
          <w:b/>
          <w:smallCaps/>
          <w:color w:val="003478"/>
          <w:sz w:val="36"/>
          <w:szCs w:val="36"/>
        </w:rPr>
        <w:t>De Opdracht</w:t>
      </w:r>
      <w:bookmarkEnd w:id="416"/>
      <w:bookmarkEnd w:id="417"/>
      <w:bookmarkEnd w:id="418"/>
      <w:bookmarkEnd w:id="419"/>
      <w:bookmarkEnd w:id="420"/>
      <w:bookmarkEnd w:id="421"/>
      <w:bookmarkEnd w:id="422"/>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423" w:name="_Toc517786991"/>
      <w:bookmarkStart w:id="424" w:name="_Toc517789684"/>
      <w:bookmarkStart w:id="425" w:name="_Toc517789823"/>
      <w:bookmarkStart w:id="426" w:name="_Toc517790224"/>
      <w:bookmarkStart w:id="427" w:name="_Toc517791212"/>
      <w:bookmarkStart w:id="428" w:name="_Toc517794138"/>
      <w:bookmarkStart w:id="429" w:name="_Toc517794277"/>
      <w:r w:rsidRPr="00BD0DF4">
        <w:rPr>
          <w:b/>
          <w:color w:val="003478"/>
        </w:rPr>
        <w:t>De afstudeeropdracht</w:t>
      </w:r>
      <w:bookmarkEnd w:id="423"/>
      <w:bookmarkEnd w:id="424"/>
      <w:bookmarkEnd w:id="425"/>
      <w:bookmarkEnd w:id="426"/>
      <w:bookmarkEnd w:id="427"/>
      <w:bookmarkEnd w:id="428"/>
      <w:bookmarkEnd w:id="429"/>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numPr>
          <w:ilvl w:val="2"/>
          <w:numId w:val="25"/>
        </w:numPr>
        <w:tabs>
          <w:tab w:val="left" w:pos="1134"/>
        </w:tabs>
        <w:spacing w:before="240" w:after="120"/>
        <w:outlineLvl w:val="2"/>
        <w:rPr>
          <w:b/>
          <w:color w:val="003478"/>
        </w:rPr>
      </w:pPr>
      <w:bookmarkStart w:id="430" w:name="_Toc517786992"/>
      <w:bookmarkStart w:id="431" w:name="_Toc517789685"/>
      <w:bookmarkStart w:id="432" w:name="_Toc517789824"/>
      <w:bookmarkStart w:id="433" w:name="_Toc517790225"/>
      <w:bookmarkStart w:id="434" w:name="_Toc517791213"/>
      <w:bookmarkStart w:id="435" w:name="_Toc517794139"/>
      <w:bookmarkStart w:id="436" w:name="_Toc517794278"/>
      <w:r w:rsidRPr="00BD0DF4">
        <w:rPr>
          <w:b/>
          <w:color w:val="003478"/>
        </w:rPr>
        <w:t>De kwestie</w:t>
      </w:r>
      <w:bookmarkEnd w:id="430"/>
      <w:bookmarkEnd w:id="431"/>
      <w:bookmarkEnd w:id="432"/>
      <w:bookmarkEnd w:id="433"/>
      <w:bookmarkEnd w:id="434"/>
      <w:bookmarkEnd w:id="435"/>
      <w:bookmarkEnd w:id="436"/>
    </w:p>
    <w:p w:rsidR="00BD0DF4" w:rsidRPr="00BD0DF4" w:rsidRDefault="00BD0DF4" w:rsidP="00BD0DF4">
      <w:pPr>
        <w:pBdr>
          <w:top w:val="nil"/>
          <w:left w:val="nil"/>
          <w:bottom w:val="nil"/>
          <w:right w:val="nil"/>
          <w:between w:val="nil"/>
        </w:pBdr>
        <w:ind w:left="1134"/>
      </w:pPr>
      <w:r w:rsidRPr="00BD0DF4">
        <w:rPr>
          <w:color w:val="000000"/>
        </w:rPr>
        <w:t xml:space="preserve">Sinds 2009 ontwikkelt EKB een eigen </w:t>
      </w:r>
      <w:r w:rsidRPr="00BD0DF4">
        <w:t>softwarepakket</w:t>
      </w:r>
      <w:r w:rsidRPr="00BD0DF4">
        <w:rPr>
          <w:color w:val="000000"/>
        </w:rPr>
        <w:t xml:space="preserve"> genaamd EMI (EKB Manufacturing Intelligence), gericht op industriële toepassing. </w:t>
      </w:r>
      <w:r w:rsidRPr="00BD0DF4">
        <w:t>EMI is vooral bedoeld om inzicht te krijgen in de productiviteit en kwaliteit van industriële productieprocessen. Deze data worden op dit moment vooral gebruikt om een overzichtelijk beeld te krijgen van de huidige situatie, maar nog niet om bepaalde productieprocessen te optimaliseren.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Vanaf de start van de ontwikkeling van EMI is er vanuit de industrie aangegeven dat er in</w:t>
      </w:r>
    </w:p>
    <w:p w:rsidR="00BD0DF4" w:rsidRPr="00BD0DF4" w:rsidRDefault="00BD0DF4" w:rsidP="00BD0DF4">
      <w:pPr>
        <w:pBdr>
          <w:top w:val="nil"/>
          <w:left w:val="nil"/>
          <w:bottom w:val="nil"/>
          <w:right w:val="nil"/>
          <w:between w:val="nil"/>
        </w:pBdr>
        <w:ind w:left="1134"/>
      </w:pPr>
      <w:r w:rsidRPr="00BD0DF4">
        <w:t>toenemende mate beheer en sturing van interne buffervoorraden gewenst wordt. Hierbij wordt</w:t>
      </w:r>
    </w:p>
    <w:p w:rsidR="00BD0DF4" w:rsidRPr="00BD0DF4" w:rsidRDefault="00BD0DF4" w:rsidP="00BD0DF4">
      <w:pPr>
        <w:pBdr>
          <w:top w:val="nil"/>
          <w:left w:val="nil"/>
          <w:bottom w:val="nil"/>
          <w:right w:val="nil"/>
          <w:between w:val="nil"/>
        </w:pBdr>
        <w:ind w:left="1134"/>
        <w:rPr>
          <w:b/>
        </w:rPr>
      </w:pPr>
      <w:r w:rsidRPr="00BD0DF4">
        <w:t>geëist dat Theory of Constraints wordt toegepast.</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Als business case voor deze afstudeeropdracht wordt de data van de rollenfabriek van Tsubaki Nakashima, een klant van EKB, te Veenendaal gebruikt. De buffervoorraden worden op peil gehouden op basis van ervaring. Het is niet duidelijk hoe de buffervoorraden tussen de machines zo afgestemd kunnen worden dat de voorraden verminderen terwijl de productie vergroot wordt.</w:t>
      </w:r>
    </w:p>
    <w:p w:rsidR="00BD0DF4" w:rsidRPr="00BD0DF4" w:rsidRDefault="00BD0DF4" w:rsidP="00BD0DF4">
      <w:pPr>
        <w:pBdr>
          <w:top w:val="nil"/>
          <w:left w:val="nil"/>
          <w:bottom w:val="nil"/>
          <w:right w:val="nil"/>
          <w:between w:val="nil"/>
        </w:pBdr>
        <w:ind w:left="1134"/>
      </w:pPr>
    </w:p>
    <w:p w:rsidR="00BD0DF4" w:rsidRPr="00BD0DF4" w:rsidRDefault="00BD0DF4" w:rsidP="00BD0DF4">
      <w:pPr>
        <w:numPr>
          <w:ilvl w:val="2"/>
          <w:numId w:val="25"/>
        </w:numPr>
        <w:tabs>
          <w:tab w:val="left" w:pos="1134"/>
        </w:tabs>
        <w:spacing w:before="240" w:after="120"/>
        <w:outlineLvl w:val="2"/>
        <w:rPr>
          <w:b/>
          <w:color w:val="003478"/>
        </w:rPr>
      </w:pPr>
      <w:bookmarkStart w:id="437" w:name="_Toc517786993"/>
      <w:bookmarkStart w:id="438" w:name="_Toc517789686"/>
      <w:bookmarkStart w:id="439" w:name="_Toc517789825"/>
      <w:bookmarkStart w:id="440" w:name="_Toc517790226"/>
      <w:bookmarkStart w:id="441" w:name="_Toc517791214"/>
      <w:bookmarkStart w:id="442" w:name="_Toc517794140"/>
      <w:bookmarkStart w:id="443" w:name="_Toc517794279"/>
      <w:r w:rsidRPr="00BD0DF4">
        <w:rPr>
          <w:b/>
          <w:color w:val="003478"/>
        </w:rPr>
        <w:t>Theory Of Constraints</w:t>
      </w:r>
      <w:bookmarkEnd w:id="437"/>
      <w:bookmarkEnd w:id="438"/>
      <w:bookmarkEnd w:id="439"/>
      <w:bookmarkEnd w:id="440"/>
      <w:bookmarkEnd w:id="441"/>
      <w:bookmarkEnd w:id="442"/>
      <w:bookmarkEnd w:id="443"/>
    </w:p>
    <w:p w:rsidR="00BD0DF4" w:rsidRPr="00BD0DF4" w:rsidRDefault="00BD0DF4" w:rsidP="00BD0DF4">
      <w:pPr>
        <w:shd w:val="clear" w:color="auto" w:fill="C2D3EB"/>
        <w:ind w:left="1133"/>
        <w:rPr>
          <w:color w:val="000000"/>
        </w:rPr>
      </w:pPr>
      <w:r w:rsidRPr="00BD0DF4">
        <w:rPr>
          <w:sz w:val="18"/>
          <w:szCs w:val="18"/>
        </w:rPr>
        <w:t>Een beknopte definitie van TOC volgens Procesverbeteren.nl:</w:t>
      </w:r>
      <w:r w:rsidRPr="00BD0DF4">
        <w:rPr>
          <w:sz w:val="18"/>
          <w:szCs w:val="18"/>
        </w:rPr>
        <w:br/>
      </w:r>
    </w:p>
    <w:p w:rsidR="00BD0DF4" w:rsidRPr="00BD0DF4" w:rsidRDefault="00BD0DF4" w:rsidP="00BD0DF4">
      <w:pPr>
        <w:shd w:val="clear" w:color="auto" w:fill="C2D3EB"/>
        <w:ind w:left="1700" w:hanging="566"/>
      </w:pPr>
      <w:r w:rsidRPr="00BD0DF4">
        <w:rPr>
          <w:color w:val="05316D"/>
          <w:sz w:val="27"/>
          <w:szCs w:val="27"/>
        </w:rPr>
        <w:t xml:space="preserve">       TOC definitie Procesverbeteren.nl</w:t>
      </w:r>
      <w:r w:rsidRPr="00BD0DF4">
        <w:rPr>
          <w:sz w:val="18"/>
          <w:szCs w:val="18"/>
        </w:rPr>
        <w:t xml:space="preserve"> </w:t>
      </w:r>
      <w:r w:rsidRPr="00BD0DF4">
        <w:rPr>
          <w:b/>
          <w:sz w:val="18"/>
          <w:szCs w:val="18"/>
        </w:rPr>
        <w:br/>
        <w:t>Theory of Constraints</w:t>
      </w:r>
      <w:r w:rsidRPr="00BD0DF4">
        <w:rPr>
          <w:sz w:val="18"/>
          <w:szCs w:val="18"/>
        </w:rPr>
        <w:t xml:space="preserve"> (TOC) is net als Lean een (logistieke) verbetermethode die streeft naar meer </w:t>
      </w:r>
      <w:r w:rsidRPr="00BD0DF4">
        <w:rPr>
          <w:i/>
          <w:sz w:val="18"/>
          <w:szCs w:val="18"/>
        </w:rPr>
        <w:t>flow</w:t>
      </w:r>
      <w:r w:rsidRPr="00BD0DF4">
        <w:rPr>
          <w:sz w:val="18"/>
          <w:szCs w:val="18"/>
        </w:rPr>
        <w:t xml:space="preserve">, dus kortere doorlooptijden. Dit gebeurt bij de TOC echter nóg nadrukkelijker vanuit de gedachte dat alleen producten die de klant bereiken van belang zijn: </w:t>
      </w:r>
      <w:r w:rsidRPr="00BD0DF4">
        <w:rPr>
          <w:i/>
          <w:sz w:val="18"/>
          <w:szCs w:val="18"/>
        </w:rPr>
        <w:t>Profit = Throughput – Operating Expenses</w:t>
      </w:r>
      <w:r w:rsidRPr="00BD0DF4">
        <w:rPr>
          <w:sz w:val="18"/>
          <w:szCs w:val="18"/>
        </w:rPr>
        <w:t>. Een ander verschil is dat Lean uitgaat van stapsgewijs verbeteren door iedereen, terwijl de TOC bovenal grote doorbraken nastreeft en daardoor een ‘strategischer’ karakter heeft.</w:t>
      </w:r>
      <w:r w:rsidRPr="00BD0DF4">
        <w:rPr>
          <w:sz w:val="18"/>
          <w:szCs w:val="18"/>
        </w:rPr>
        <w:br/>
      </w:r>
      <w:r w:rsidRPr="00BD0DF4">
        <w:rPr>
          <w:sz w:val="18"/>
          <w:szCs w:val="18"/>
        </w:rPr>
        <w:br/>
        <w:t xml:space="preserve">De TOC probeert steeds het knelpunt dat de afzet </w:t>
      </w:r>
      <w:r w:rsidRPr="00BD0DF4">
        <w:rPr>
          <w:i/>
          <w:sz w:val="18"/>
          <w:szCs w:val="18"/>
        </w:rPr>
        <w:t>op dat moment</w:t>
      </w:r>
      <w:r w:rsidRPr="00BD0DF4">
        <w:rPr>
          <w:sz w:val="18"/>
          <w:szCs w:val="18"/>
        </w:rPr>
        <w:t xml:space="preserve"> het meeste beperkt op te sporen, en dit vervolgens maximaal uit te nutten (exploitatie) of zelfs op te heffen. Om een knelpunt te ‘exploiteren’ kunnen zowel TOC-, Lean- als QRM-tools worden ingezet. Het ‘opheffen’ van een knelpunt gebeurt niet altijd fysiek, het kan ook gaan om een oplossing voor een schijnbaar conflict, dat dan ‘verdampt’. </w:t>
      </w:r>
      <w:r w:rsidRPr="00BD0DF4">
        <w:rPr>
          <w:sz w:val="18"/>
          <w:szCs w:val="18"/>
        </w:rPr>
        <w:br/>
      </w:r>
      <w:r w:rsidRPr="00BD0DF4">
        <w:rPr>
          <w:sz w:val="18"/>
          <w:szCs w:val="18"/>
        </w:rPr>
        <w:br/>
        <w:t xml:space="preserve">Knelpunten en oplossingen daarvoor vind je met behulp van de TOC </w:t>
      </w:r>
      <w:r w:rsidRPr="00BD0DF4">
        <w:rPr>
          <w:i/>
          <w:sz w:val="18"/>
          <w:szCs w:val="18"/>
        </w:rPr>
        <w:t>thinking processes</w:t>
      </w:r>
      <w:r w:rsidRPr="00BD0DF4">
        <w:rPr>
          <w:sz w:val="18"/>
          <w:szCs w:val="18"/>
        </w:rPr>
        <w:t xml:space="preserve">. Hierbij draait alles om het in kaart brengen van oorzaken en gevolgen, om “verborgen” kansen te vinden. Winst maken is binnen de TOC géén toeval, de mogelijkheden zijn schier </w:t>
      </w:r>
      <w:r w:rsidRPr="00BD0DF4">
        <w:rPr>
          <w:i/>
          <w:sz w:val="18"/>
          <w:szCs w:val="18"/>
        </w:rPr>
        <w:t>ongelimiteerd</w:t>
      </w:r>
      <w:r w:rsidRPr="00BD0DF4">
        <w:rPr>
          <w:sz w:val="18"/>
          <w:szCs w:val="18"/>
        </w:rPr>
        <w:t xml:space="preserve">. Kenmerkend is systeemdenken: een </w:t>
      </w:r>
      <w:r w:rsidRPr="00BD0DF4">
        <w:rPr>
          <w:i/>
          <w:sz w:val="18"/>
          <w:szCs w:val="18"/>
        </w:rPr>
        <w:t>supply chain</w:t>
      </w:r>
      <w:r w:rsidRPr="00BD0DF4">
        <w:rPr>
          <w:sz w:val="18"/>
          <w:szCs w:val="18"/>
        </w:rPr>
        <w:t xml:space="preserve"> is zo sterk als de zwakste schakel, de </w:t>
      </w:r>
      <w:r w:rsidRPr="00BD0DF4">
        <w:rPr>
          <w:i/>
          <w:sz w:val="18"/>
          <w:szCs w:val="18"/>
        </w:rPr>
        <w:t>bottleneck</w:t>
      </w:r>
      <w:r w:rsidRPr="00BD0DF4">
        <w:rPr>
          <w:sz w:val="18"/>
          <w:szCs w:val="18"/>
        </w:rPr>
        <w:t xml:space="preserve">. </w:t>
      </w:r>
      <w:r w:rsidRPr="00BD0DF4">
        <w:rPr>
          <w:sz w:val="18"/>
          <w:szCs w:val="18"/>
        </w:rPr>
        <w:br/>
      </w:r>
      <w:r w:rsidRPr="00BD0DF4">
        <w:rPr>
          <w:sz w:val="18"/>
          <w:szCs w:val="18"/>
        </w:rPr>
        <w:br/>
      </w:r>
      <w:r w:rsidRPr="00BD0DF4">
        <w:rPr>
          <w:sz w:val="17"/>
          <w:szCs w:val="17"/>
        </w:rPr>
        <w:t xml:space="preserve">Bovenstaande definitie is tot stand gekomen op basis van onze </w:t>
      </w:r>
      <w:hyperlink r:id="rId38">
        <w:r w:rsidRPr="00BD0DF4">
          <w:rPr>
            <w:color w:val="000000"/>
            <w:sz w:val="17"/>
            <w:szCs w:val="17"/>
          </w:rPr>
          <w:t>honderden case-beschrijvingen</w:t>
        </w:r>
      </w:hyperlink>
      <w:r w:rsidRPr="00BD0DF4">
        <w:rPr>
          <w:sz w:val="17"/>
          <w:szCs w:val="17"/>
        </w:rPr>
        <w:t xml:space="preserve">, en vergelijking met de definities die andere TOC-denkers momenteel hanteren. Zie de </w:t>
      </w:r>
      <w:hyperlink r:id="rId39" w:anchor="definitie">
        <w:r w:rsidRPr="00BD0DF4">
          <w:rPr>
            <w:color w:val="000000"/>
            <w:sz w:val="17"/>
            <w:szCs w:val="17"/>
          </w:rPr>
          <w:t>Lean definitie</w:t>
        </w:r>
      </w:hyperlink>
      <w:r w:rsidRPr="00BD0DF4">
        <w:rPr>
          <w:sz w:val="17"/>
          <w:szCs w:val="17"/>
        </w:rPr>
        <w:t xml:space="preserve"> voor overeenkomsten met Lean, en de </w:t>
      </w:r>
      <w:hyperlink r:id="rId40" w:anchor="definitie">
        <w:r w:rsidRPr="00BD0DF4">
          <w:rPr>
            <w:color w:val="000000"/>
            <w:sz w:val="17"/>
            <w:szCs w:val="17"/>
          </w:rPr>
          <w:t>QRM definitie</w:t>
        </w:r>
      </w:hyperlink>
      <w:r w:rsidRPr="00BD0DF4">
        <w:rPr>
          <w:sz w:val="17"/>
          <w:szCs w:val="17"/>
        </w:rPr>
        <w:t xml:space="preserve"> voor overeenkomsten met QRM. (Van Ede, 2017)</w:t>
      </w:r>
    </w:p>
    <w:p w:rsidR="00BD0DF4" w:rsidRPr="00BD0DF4" w:rsidRDefault="00BD0DF4" w:rsidP="00BD0DF4">
      <w:pPr>
        <w:tabs>
          <w:tab w:val="left" w:pos="1134"/>
        </w:tabs>
        <w:ind w:left="0"/>
      </w:pPr>
      <w:r w:rsidRPr="00BD0DF4">
        <w:br w:type="page"/>
      </w:r>
    </w:p>
    <w:p w:rsidR="00BD0DF4" w:rsidRPr="00BD0DF4" w:rsidRDefault="00BD0DF4" w:rsidP="00BD0DF4">
      <w:pPr>
        <w:numPr>
          <w:ilvl w:val="2"/>
          <w:numId w:val="25"/>
        </w:numPr>
        <w:tabs>
          <w:tab w:val="left" w:pos="1134"/>
        </w:tabs>
        <w:spacing w:before="240" w:after="120"/>
        <w:outlineLvl w:val="2"/>
        <w:rPr>
          <w:b/>
          <w:color w:val="003478"/>
        </w:rPr>
      </w:pPr>
      <w:bookmarkStart w:id="444" w:name="_Toc517786994"/>
      <w:bookmarkStart w:id="445" w:name="_Toc517789687"/>
      <w:bookmarkStart w:id="446" w:name="_Toc517789826"/>
      <w:bookmarkStart w:id="447" w:name="_Toc517790227"/>
      <w:bookmarkStart w:id="448" w:name="_Toc517791215"/>
      <w:bookmarkStart w:id="449" w:name="_Toc517794141"/>
      <w:bookmarkStart w:id="450" w:name="_Toc517794280"/>
      <w:r w:rsidRPr="00BD0DF4">
        <w:rPr>
          <w:b/>
          <w:color w:val="003478"/>
        </w:rPr>
        <w:t>De afstudeeropdracht in het kort</w:t>
      </w:r>
      <w:bookmarkEnd w:id="444"/>
      <w:bookmarkEnd w:id="445"/>
      <w:bookmarkEnd w:id="446"/>
      <w:bookmarkEnd w:id="447"/>
      <w:bookmarkEnd w:id="448"/>
      <w:bookmarkEnd w:id="449"/>
      <w:bookmarkEnd w:id="450"/>
    </w:p>
    <w:p w:rsidR="00BD0DF4" w:rsidRPr="00BD0DF4" w:rsidRDefault="00BD0DF4" w:rsidP="00BD0DF4">
      <w:pPr>
        <w:pBdr>
          <w:top w:val="nil"/>
          <w:left w:val="nil"/>
          <w:bottom w:val="nil"/>
          <w:right w:val="nil"/>
          <w:between w:val="nil"/>
        </w:pBdr>
        <w:ind w:left="1134"/>
      </w:pPr>
      <w:r w:rsidRPr="00BD0DF4">
        <w:t>Het verlagen van buffervoorraden zorgt indirect voor kostenvermindering. Volgens Goldratt en Cox (2007) resulteert het verlagen van de voorraden echter alleen in een verhoging van de winst als ook de productie verhoogd wordt. Om dit te bereiken moeten dus zowel de verlaging van de buffervoorraden als de verhoging van de productie even zwaar meetellen.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Naast een verbredend en kritisch onderzoek naar TOC, machine learning en de huidige situatie bij TN (Tsubaki Nakashima) welke EKB van de student eist, dient de student een werkend product op te leveren waarin daadwerkelijk TOC toegepast en aantoonbaar gemaakt is voor de gebruiker. De afstudeerstage betreft dan ook een productopdracht.</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rPr>
          <w:color w:val="000000"/>
        </w:rPr>
      </w:pPr>
      <w:r w:rsidRPr="00BD0DF4">
        <w:t>Omdat het onduidelijk is hoe zowel de buffervoorraden te verlagen als de productie te verhogen zal machine learning worden gebruikt om een algoritme tot stand te laten komen die op basis van een fabriekssimulatie de variabelen af kan wegen. Om dit te kunnen implementeren in EMI moet echter wel eerst worden onderzocht hoe de simulatie zo realistisch mogelijk te maken is terwijl het wel generiek moet blijven zodat ook andere klanten van EKB deze simulatie kunnen gebruiken om een algoritme te genereren.</w:t>
      </w:r>
    </w:p>
    <w:p w:rsidR="00BD0DF4" w:rsidRPr="00BD0DF4" w:rsidRDefault="00BD0DF4" w:rsidP="00BD0DF4">
      <w:pPr>
        <w:pBdr>
          <w:top w:val="nil"/>
          <w:left w:val="nil"/>
          <w:bottom w:val="nil"/>
          <w:right w:val="nil"/>
          <w:between w:val="nil"/>
        </w:pBdr>
        <w:ind w:left="1134"/>
      </w:pPr>
    </w:p>
    <w:p w:rsidR="00BD0DF4" w:rsidRPr="00BD0DF4" w:rsidRDefault="00BD0DF4" w:rsidP="00BD0DF4">
      <w:pPr>
        <w:numPr>
          <w:ilvl w:val="2"/>
          <w:numId w:val="25"/>
        </w:numPr>
        <w:tabs>
          <w:tab w:val="left" w:pos="1134"/>
        </w:tabs>
        <w:spacing w:before="240" w:after="120"/>
        <w:outlineLvl w:val="2"/>
        <w:rPr>
          <w:b/>
          <w:color w:val="003478"/>
        </w:rPr>
      </w:pPr>
      <w:bookmarkStart w:id="451" w:name="_Toc517786995"/>
      <w:bookmarkStart w:id="452" w:name="_Toc517789688"/>
      <w:bookmarkStart w:id="453" w:name="_Toc517789827"/>
      <w:bookmarkStart w:id="454" w:name="_Toc517790228"/>
      <w:bookmarkStart w:id="455" w:name="_Toc517791216"/>
      <w:bookmarkStart w:id="456" w:name="_Toc517794142"/>
      <w:bookmarkStart w:id="457" w:name="_Toc517794281"/>
      <w:r w:rsidRPr="00BD0DF4">
        <w:rPr>
          <w:b/>
          <w:color w:val="003478"/>
        </w:rPr>
        <w:t>Projectgrenzen en randvoorwaarden</w:t>
      </w:r>
      <w:bookmarkEnd w:id="451"/>
      <w:bookmarkEnd w:id="452"/>
      <w:bookmarkEnd w:id="453"/>
      <w:bookmarkEnd w:id="454"/>
      <w:bookmarkEnd w:id="455"/>
      <w:bookmarkEnd w:id="456"/>
      <w:bookmarkEnd w:id="457"/>
    </w:p>
    <w:p w:rsidR="00BD0DF4" w:rsidRPr="00BD0DF4" w:rsidRDefault="00BD0DF4" w:rsidP="00BD0DF4">
      <w:pPr>
        <w:tabs>
          <w:tab w:val="left" w:pos="1134"/>
        </w:tabs>
        <w:ind w:left="1133"/>
      </w:pPr>
      <w:r w:rsidRPr="00BD0DF4">
        <w:t>Ondanks dat er tientallen scenario`s te bedenken zijn waarin machine learning zou kunnen worden gebruikt om het productieproces van TN te verbeteren kan er maar een gekozen worden voor deze afstudeeropdracht. Hierdoor kan de implementatie binnen de tijd en precies worden uitgevoerd. Ook is het dan makkelijker de implementatie herbruikbaar en generiek te houden.</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TN heeft aangegeven dat de productieplanning op basis van klantorders nog gedeeltelijk met de hand wordt gedaan. Wel wordt er al een voorstel gedaan om voor bepaalde deadlines orders te produceren, maar het definitief inplannen van orders op de verschillende productielijnen wordt met de hand gedaan. Na enig onderzoek naar deze werkwijze is samen met de heer Bargeman en de heer Roelofsen besloten dit niet mee te nemen in de afstudeeropdracht omdat het lastig is om ‘menselijke’ beslissingen op basis van jarenlange ervaring aan een machine learning algoritme over te laten. Dit ook met oog op de vele uitzonderingen en aparte situaties die zorgen voor een andere productieplanning.</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Een ander probleem van TN is slecht gereedschapsmanagement. In de huidige situatie worden de gereedschappen van machines op vaste tijden verwisseld. Hierdoor staan de machines tijdelijk stil en worden ook gereedschappen vervangen die nog niet vervangen hoeven te worden. Er worden op een van de productielijnen metingen gedaan waarmee een machine learning algoritme een voorspelling zou kunnen doen wanneer het gereedschap vervangen moet worden. Dit probleem valt echter buiten de scope van deze afstudeeropdracht.</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Deze afstudeeropdracht zal gaan over het tunen van buffervoorraden. Oftewel, het verbeteren van de productie flow of doorstroom (Throughput). Dit zal worden gerealiseerd met een of meerdere machine learning algoritmes die generiek in EMI geïmplementeerd worden. Hierbij wordt zoveel mogelijk bestaande data van EMI gebruikt om te zorgen dat er geen externe data nodig zijn om de functionaliteiten bij een nieuwe klant te gebruiken.</w:t>
      </w:r>
      <w:r w:rsidRPr="00BD0DF4">
        <w:br w:type="page"/>
      </w:r>
    </w:p>
    <w:p w:rsidR="00BD0DF4" w:rsidRPr="00BD0DF4" w:rsidRDefault="00BD0DF4" w:rsidP="00BD0DF4">
      <w:pPr>
        <w:numPr>
          <w:ilvl w:val="2"/>
          <w:numId w:val="25"/>
        </w:numPr>
        <w:tabs>
          <w:tab w:val="left" w:pos="1134"/>
        </w:tabs>
        <w:spacing w:before="240" w:after="120"/>
        <w:outlineLvl w:val="2"/>
        <w:rPr>
          <w:b/>
          <w:color w:val="003478"/>
        </w:rPr>
      </w:pPr>
      <w:bookmarkStart w:id="458" w:name="_Toc517786996"/>
      <w:bookmarkStart w:id="459" w:name="_Toc517789689"/>
      <w:bookmarkStart w:id="460" w:name="_Toc517789828"/>
      <w:bookmarkStart w:id="461" w:name="_Toc517790229"/>
      <w:bookmarkStart w:id="462" w:name="_Toc517791217"/>
      <w:bookmarkStart w:id="463" w:name="_Toc517794143"/>
      <w:bookmarkStart w:id="464" w:name="_Toc517794282"/>
      <w:r w:rsidRPr="00BD0DF4">
        <w:rPr>
          <w:b/>
          <w:color w:val="003478"/>
        </w:rPr>
        <w:t>Doelstelling van de afstudeeropdracht</w:t>
      </w:r>
      <w:bookmarkEnd w:id="458"/>
      <w:bookmarkEnd w:id="459"/>
      <w:bookmarkEnd w:id="460"/>
      <w:bookmarkEnd w:id="461"/>
      <w:bookmarkEnd w:id="462"/>
      <w:bookmarkEnd w:id="463"/>
      <w:bookmarkEnd w:id="464"/>
    </w:p>
    <w:p w:rsidR="00BD0DF4" w:rsidRPr="00BD0DF4" w:rsidRDefault="00BD0DF4" w:rsidP="00BD0DF4">
      <w:pPr>
        <w:pBdr>
          <w:top w:val="nil"/>
          <w:left w:val="nil"/>
          <w:bottom w:val="nil"/>
          <w:right w:val="nil"/>
          <w:between w:val="nil"/>
        </w:pBdr>
        <w:ind w:left="1134"/>
      </w:pPr>
      <w:r w:rsidRPr="00BD0DF4">
        <w:t>De te bouwen uitbreiding van EMI moet ervoor gaan zorgen dat klanten van EKB hun buffervoorraden zo laag mogelijk kunnen houden terwijl de productie gelijk blijft en beter nog hoger wordt. Eventueel zou de software ook kunnen zorgen voor een minimale hoeveelheid omstellingen van machines en het gebruiken van minder productielijnen om dezelfde hoeveelheid productie te bereiken.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Door middel van de beschikbare data in EMI over de productielijnen moet het mogelijk worden de doorlooptijden van halffabricaten te verminderen. Hierdoor worden de voorraden tussen de verschillende machines en productielijnen kleiner en verminderen de kosten per product.</w:t>
      </w:r>
    </w:p>
    <w:p w:rsidR="00BD0DF4" w:rsidRPr="00BD0DF4" w:rsidRDefault="00BD0DF4" w:rsidP="00BD0DF4">
      <w:pPr>
        <w:pBdr>
          <w:top w:val="nil"/>
          <w:left w:val="nil"/>
          <w:bottom w:val="nil"/>
          <w:right w:val="nil"/>
          <w:between w:val="nil"/>
        </w:pBdr>
        <w:ind w:left="1134"/>
      </w:pPr>
      <w:r w:rsidRPr="00BD0DF4">
        <w:t>De data over deze productielijnen die in EMI beschikbaar zijn, zijn gestandaardiseerd. Hierdoor blijft de nieuwe software generiek en kan het ingezet worden voor alle klanten van EKB die voldoende data opslaan in EMI.</w:t>
      </w:r>
    </w:p>
    <w:p w:rsidR="00BD0DF4" w:rsidRPr="00BD0DF4" w:rsidRDefault="00BD0DF4" w:rsidP="00BD0DF4">
      <w:pPr>
        <w:pBdr>
          <w:top w:val="nil"/>
          <w:left w:val="nil"/>
          <w:bottom w:val="nil"/>
          <w:right w:val="nil"/>
          <w:between w:val="nil"/>
        </w:pBdr>
        <w:ind w:left="1134"/>
      </w:pPr>
    </w:p>
    <w:p w:rsidR="00BD0DF4" w:rsidRPr="00BD0DF4" w:rsidRDefault="00BD0DF4" w:rsidP="00BD0DF4">
      <w:pPr>
        <w:numPr>
          <w:ilvl w:val="2"/>
          <w:numId w:val="25"/>
        </w:numPr>
        <w:tabs>
          <w:tab w:val="left" w:pos="1134"/>
        </w:tabs>
        <w:spacing w:before="240" w:after="120"/>
        <w:outlineLvl w:val="2"/>
        <w:rPr>
          <w:b/>
          <w:color w:val="003478"/>
        </w:rPr>
      </w:pPr>
      <w:bookmarkStart w:id="465" w:name="_Toc517786997"/>
      <w:bookmarkStart w:id="466" w:name="_Toc517789690"/>
      <w:bookmarkStart w:id="467" w:name="_Toc517789829"/>
      <w:bookmarkStart w:id="468" w:name="_Toc517790230"/>
      <w:bookmarkStart w:id="469" w:name="_Toc517791218"/>
      <w:bookmarkStart w:id="470" w:name="_Toc517794144"/>
      <w:bookmarkStart w:id="471" w:name="_Toc517794283"/>
      <w:r w:rsidRPr="00BD0DF4">
        <w:rPr>
          <w:b/>
          <w:color w:val="003478"/>
        </w:rPr>
        <w:t>Op te leveren producten</w:t>
      </w:r>
      <w:bookmarkEnd w:id="465"/>
      <w:bookmarkEnd w:id="466"/>
      <w:bookmarkEnd w:id="467"/>
      <w:bookmarkEnd w:id="468"/>
      <w:bookmarkEnd w:id="469"/>
      <w:bookmarkEnd w:id="470"/>
      <w:bookmarkEnd w:id="471"/>
    </w:p>
    <w:p w:rsidR="00BD0DF4" w:rsidRPr="00BD0DF4" w:rsidRDefault="00BD0DF4" w:rsidP="00BD0DF4">
      <w:pPr>
        <w:pBdr>
          <w:top w:val="nil"/>
          <w:left w:val="nil"/>
          <w:bottom w:val="nil"/>
          <w:right w:val="nil"/>
          <w:between w:val="nil"/>
        </w:pBdr>
        <w:ind w:left="1134"/>
      </w:pPr>
      <w:r w:rsidRPr="00BD0DF4">
        <w:rPr>
          <w:color w:val="000000"/>
        </w:rPr>
        <w:t>EKB verwacht aan het einde van de afstudeerstage ten minste een proof of concept/eindproduct</w:t>
      </w:r>
      <w:r w:rsidRPr="00BD0DF4">
        <w:t xml:space="preserve"> in EMI. In Tabel 3 is de MoSCoW analyse te zien die voortgekomen is uit het eerste contact met de bedrijfsbegeleider.</w:t>
      </w:r>
    </w:p>
    <w:p w:rsidR="00BD0DF4" w:rsidRPr="00BD0DF4" w:rsidRDefault="00BD0DF4" w:rsidP="00BD0DF4">
      <w:pPr>
        <w:pBdr>
          <w:top w:val="nil"/>
          <w:left w:val="nil"/>
          <w:bottom w:val="nil"/>
          <w:right w:val="nil"/>
          <w:between w:val="nil"/>
        </w:pBdr>
        <w:ind w:left="1134"/>
      </w:pPr>
    </w:p>
    <w:p w:rsidR="00BD0DF4" w:rsidRPr="00BD0DF4" w:rsidRDefault="00BD0DF4" w:rsidP="00BD0DF4">
      <w:pPr>
        <w:ind w:left="0"/>
      </w:pPr>
      <w:r w:rsidRPr="00BD0DF4">
        <w:rPr>
          <w:i/>
        </w:rPr>
        <w:t>Tabel 3: MoSCoW analyse van op te leveren producten</w:t>
      </w:r>
    </w:p>
    <w:tbl>
      <w:tblPr>
        <w:tblW w:w="9180"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7650"/>
        <w:gridCol w:w="1530"/>
      </w:tblGrid>
      <w:tr w:rsidR="00BD0DF4" w:rsidRPr="00BD0DF4" w:rsidTr="00C26368">
        <w:trPr>
          <w:trHeight w:val="340"/>
        </w:trPr>
        <w:tc>
          <w:tcPr>
            <w:tcW w:w="765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rPr>
            </w:pPr>
            <w:r w:rsidRPr="00BD0DF4">
              <w:rPr>
                <w:b/>
                <w:smallCaps/>
                <w:color w:val="FFFFFF"/>
              </w:rPr>
              <w:t>Functionaliteit</w:t>
            </w:r>
          </w:p>
        </w:tc>
        <w:tc>
          <w:tcPr>
            <w:tcW w:w="153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rPr>
            </w:pPr>
            <w:r w:rsidRPr="00BD0DF4">
              <w:rPr>
                <w:b/>
                <w:smallCaps/>
                <w:color w:val="FFFFFF"/>
              </w:rPr>
              <w:t>MoSCoW</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Machine learning algoritme voor het tunen van buffers rekening houdend met buffer kosten</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Must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Generieke en uitbreidbare implementatie in EMI zodat met minimale aanpassing ook andere klanten gebruik kunnen maken van de functionaliteiten</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Should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Visualisatie van de buffervoorraden van de eindklant</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Should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Visualisatie van de toe-en afname van de verschillende buffers binnen een productielocatie</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Should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Bottleneck rapportage</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Could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Machine learning algoritme voor productieplanning</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Would Have</w:t>
            </w:r>
          </w:p>
        </w:tc>
      </w:tr>
      <w:tr w:rsidR="00BD0DF4" w:rsidRPr="00BD0DF4" w:rsidTr="00C26368">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6"/>
                <w:szCs w:val="16"/>
              </w:rPr>
            </w:pPr>
            <w:r w:rsidRPr="00BD0DF4">
              <w:rPr>
                <w:sz w:val="16"/>
                <w:szCs w:val="16"/>
              </w:rPr>
              <w:t>Machine learning algoritme voor gereedschapsmanagement</w:t>
            </w:r>
          </w:p>
        </w:tc>
        <w:tc>
          <w:tcPr>
            <w:tcW w:w="15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6"/>
                <w:szCs w:val="16"/>
              </w:rPr>
            </w:pPr>
            <w:r w:rsidRPr="00BD0DF4">
              <w:rPr>
                <w:sz w:val="16"/>
                <w:szCs w:val="16"/>
              </w:rPr>
              <w:t>Would Have</w:t>
            </w:r>
          </w:p>
        </w:tc>
      </w:tr>
    </w:tbl>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Een belangrijk punt voor EKB is dat de implementatie uitbreidbaar en generiek is. Echter is dit een Should Have, omdat het eindproduct ook kan functioneren zonder dat het uitbreidbaar en generiek is. Het plannen van de verschillende soorten producten die in een fabriek worden geproduceerd zou volgens de bedrijfsbegeleider ook een goede functionaliteit voor een algoritme zijn. Uiteindelijk is besloten dat dit de afstudeeropdracht te breed maakt en eigenlijk uit twee opdrachten zou gaan bestaan. Hierdoor is dit een Would Have functionaliteit.</w:t>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472" w:name="_Toc517786998"/>
      <w:bookmarkStart w:id="473" w:name="_Toc517789691"/>
      <w:bookmarkStart w:id="474" w:name="_Toc517789830"/>
      <w:bookmarkStart w:id="475" w:name="_Toc517790231"/>
      <w:bookmarkStart w:id="476" w:name="_Toc517791219"/>
      <w:bookmarkStart w:id="477" w:name="_Toc517794145"/>
      <w:bookmarkStart w:id="478" w:name="_Toc517794284"/>
      <w:r w:rsidRPr="00BD0DF4">
        <w:rPr>
          <w:b/>
          <w:color w:val="003478"/>
        </w:rPr>
        <w:t>Vertrouwelijkheid</w:t>
      </w:r>
      <w:bookmarkEnd w:id="472"/>
      <w:bookmarkEnd w:id="473"/>
      <w:bookmarkEnd w:id="474"/>
      <w:bookmarkEnd w:id="475"/>
      <w:bookmarkEnd w:id="476"/>
      <w:bookmarkEnd w:id="477"/>
      <w:bookmarkEnd w:id="478"/>
    </w:p>
    <w:p w:rsidR="00BD0DF4" w:rsidRPr="00BD0DF4" w:rsidRDefault="00BD0DF4" w:rsidP="00BD0DF4">
      <w:pPr>
        <w:pBdr>
          <w:top w:val="nil"/>
          <w:left w:val="nil"/>
          <w:bottom w:val="nil"/>
          <w:right w:val="nil"/>
          <w:between w:val="nil"/>
        </w:pBdr>
        <w:ind w:left="1134"/>
      </w:pPr>
      <w:r w:rsidRPr="00BD0DF4">
        <w:rPr>
          <w:color w:val="000000"/>
        </w:rPr>
        <w:t>EKB heeft duidelijk gemaakt dat zowel het werk bij TN</w:t>
      </w:r>
      <w:r w:rsidRPr="00BD0DF4">
        <w:t xml:space="preserve">, </w:t>
      </w:r>
      <w:r w:rsidRPr="00BD0DF4">
        <w:rPr>
          <w:color w:val="000000"/>
        </w:rPr>
        <w:t>als het eindproduct/proof of concept vertrouwelijk is en alleen gedeeld mag worden met EKB, TN en de Hogeschool Utrecht. Daarbij moet vermeld worden dat het delen met de Hogeschool Utrecht alleen is bedoeld voor deze afstudeeropdracht en niet voor openbare doeleinden die de Hogeschool Utrecht zou kunnen hebben.</w:t>
      </w: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479" w:name="_Toc517786999"/>
      <w:bookmarkStart w:id="480" w:name="_Toc517789692"/>
      <w:bookmarkStart w:id="481" w:name="_Toc517789831"/>
      <w:bookmarkStart w:id="482" w:name="_Toc517790232"/>
      <w:bookmarkStart w:id="483" w:name="_Toc517791220"/>
      <w:bookmarkStart w:id="484" w:name="_Toc517794146"/>
      <w:bookmarkStart w:id="485" w:name="_Toc517794285"/>
      <w:r w:rsidRPr="00BD0DF4">
        <w:rPr>
          <w:b/>
          <w:smallCaps/>
          <w:color w:val="003478"/>
          <w:sz w:val="36"/>
          <w:szCs w:val="36"/>
        </w:rPr>
        <w:t>Het Onderzoek</w:t>
      </w:r>
      <w:bookmarkEnd w:id="479"/>
      <w:bookmarkEnd w:id="480"/>
      <w:bookmarkEnd w:id="481"/>
      <w:bookmarkEnd w:id="482"/>
      <w:bookmarkEnd w:id="483"/>
      <w:bookmarkEnd w:id="484"/>
      <w:bookmarkEnd w:id="485"/>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486" w:name="_Toc517787000"/>
      <w:bookmarkStart w:id="487" w:name="_Toc517789693"/>
      <w:bookmarkStart w:id="488" w:name="_Toc517789832"/>
      <w:bookmarkStart w:id="489" w:name="_Toc517790233"/>
      <w:bookmarkStart w:id="490" w:name="_Toc517791221"/>
      <w:bookmarkStart w:id="491" w:name="_Toc517794147"/>
      <w:bookmarkStart w:id="492" w:name="_Toc517794286"/>
      <w:r w:rsidRPr="00BD0DF4">
        <w:rPr>
          <w:b/>
          <w:color w:val="003478"/>
        </w:rPr>
        <w:t>Hoofdvraag en deelvragen</w:t>
      </w:r>
      <w:bookmarkEnd w:id="486"/>
      <w:bookmarkEnd w:id="487"/>
      <w:bookmarkEnd w:id="488"/>
      <w:bookmarkEnd w:id="489"/>
      <w:bookmarkEnd w:id="490"/>
      <w:bookmarkEnd w:id="491"/>
      <w:bookmarkEnd w:id="492"/>
    </w:p>
    <w:p w:rsidR="00BD0DF4" w:rsidRPr="00BD0DF4" w:rsidRDefault="00BD0DF4" w:rsidP="00BD0DF4">
      <w:pPr>
        <w:pBdr>
          <w:top w:val="nil"/>
          <w:left w:val="nil"/>
          <w:bottom w:val="nil"/>
          <w:right w:val="nil"/>
          <w:between w:val="nil"/>
        </w:pBdr>
        <w:ind w:left="1134"/>
      </w:pPr>
      <w:r w:rsidRPr="00BD0DF4">
        <w:t>Hoe kunnen machine learning algoritmes, gericht op TOC, in EMI worden geïmplementeerd om de buffervoorraden van EKB klanten te verminderen?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rPr>
          <w:b/>
        </w:rPr>
      </w:pPr>
      <w:r w:rsidRPr="00BD0DF4">
        <w:rPr>
          <w:b/>
        </w:rPr>
        <w:t>Hoofdvraag decompositie</w:t>
      </w:r>
    </w:p>
    <w:p w:rsidR="00BD0DF4" w:rsidRPr="00BD0DF4" w:rsidRDefault="00BD0DF4" w:rsidP="00BD0DF4">
      <w:pPr>
        <w:pBdr>
          <w:top w:val="nil"/>
          <w:left w:val="nil"/>
          <w:bottom w:val="nil"/>
          <w:right w:val="nil"/>
          <w:between w:val="nil"/>
        </w:pBdr>
        <w:ind w:left="1134"/>
      </w:pPr>
      <w:r w:rsidRPr="00BD0DF4">
        <w:t>Om een machine learning algoritme te kunnen trainen zijn er allereerst een of meerdere relevante datasets nodig. Het is dus van belang dat er eerst onderzocht wordt welke data er nodig zijn. Om het eindproduct onafhankelijk van andere software te houden moet de data zoveel mogelijk uit de EMI database komen.</w:t>
      </w:r>
    </w:p>
    <w:p w:rsidR="00BD0DF4" w:rsidRPr="00BD0DF4" w:rsidRDefault="00BD0DF4" w:rsidP="00BD0DF4">
      <w:pPr>
        <w:pBdr>
          <w:top w:val="nil"/>
          <w:left w:val="nil"/>
          <w:bottom w:val="nil"/>
          <w:right w:val="nil"/>
          <w:between w:val="nil"/>
        </w:pBdr>
        <w:ind w:left="1134"/>
      </w:pPr>
      <w:r w:rsidRPr="00BD0DF4">
        <w:t>Om de machine learning algoritmes in de praktijk toe te kunnen passen moet de training gericht zijn op de werkelijkheid. Om dit te bereiken is er aanvullend onderzoek nodig naar de huidige situatie bij Tsubaki Nakashima om een realistische simulatie te kunnen maken waarin de machine learning algoritmes op de datasets kunnen trainen.</w:t>
      </w:r>
    </w:p>
    <w:p w:rsidR="00BD0DF4" w:rsidRPr="00BD0DF4" w:rsidRDefault="00BD0DF4" w:rsidP="00BD0DF4">
      <w:pPr>
        <w:pBdr>
          <w:top w:val="nil"/>
          <w:left w:val="nil"/>
          <w:bottom w:val="nil"/>
          <w:right w:val="nil"/>
          <w:between w:val="nil"/>
        </w:pBdr>
        <w:ind w:left="1134"/>
      </w:pPr>
      <w:r w:rsidRPr="00BD0DF4">
        <w:t>Voordat de simulaties met de verschillende algoritmes van start kunnen gaan is er nog de vraag hoe nu precies Theory of Constraints toe te passen? Hoe hebben andere bedrijven en afstudeerders de buffervoorraden proberen te verminderen met TOC? Met deze kennis kunnen de initiële parameters van de algoritmes worden ingesteld om vervolgens te kunnen simuleren. Deze simulaties resulteren in een lijst van algoritmes gesorteerd op prestaties.</w:t>
      </w:r>
    </w:p>
    <w:p w:rsidR="00BD0DF4" w:rsidRPr="00BD0DF4" w:rsidRDefault="00BD0DF4" w:rsidP="00BD0DF4">
      <w:pPr>
        <w:pBdr>
          <w:top w:val="nil"/>
          <w:left w:val="nil"/>
          <w:bottom w:val="nil"/>
          <w:right w:val="nil"/>
          <w:between w:val="nil"/>
        </w:pBdr>
        <w:ind w:left="1134"/>
      </w:pPr>
      <w:r w:rsidRPr="00BD0DF4">
        <w:t>Wanneer de keuze voor een bepaald algoritme is gemaakt kan deze worden geïmplementeerd in EMI. Om dit te kunnen doen moet eerst nog wel duidelijk worden welke architectuur het meest geschikt is om te kunnen implementeren.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De hieruit voortvloeiende deelvragen zijn als volgt:</w:t>
      </w:r>
    </w:p>
    <w:p w:rsidR="00BD0DF4" w:rsidRPr="00BD0DF4" w:rsidRDefault="00BD0DF4" w:rsidP="00BD0DF4">
      <w:pPr>
        <w:pBdr>
          <w:top w:val="nil"/>
          <w:left w:val="nil"/>
          <w:bottom w:val="nil"/>
          <w:right w:val="nil"/>
          <w:between w:val="nil"/>
        </w:pBdr>
        <w:ind w:left="1134"/>
      </w:pPr>
    </w:p>
    <w:p w:rsidR="00BD0DF4" w:rsidRPr="00BD0DF4" w:rsidRDefault="00BD0DF4" w:rsidP="00BD0DF4">
      <w:pPr>
        <w:numPr>
          <w:ilvl w:val="0"/>
          <w:numId w:val="22"/>
        </w:numPr>
      </w:pPr>
      <w:r w:rsidRPr="00BD0DF4">
        <w:t>Welke data uit EMI en externe data zijn er nodig om een zo realistisch mogelijk algoritme te kunnen trainen?</w:t>
      </w:r>
    </w:p>
    <w:p w:rsidR="00BD0DF4" w:rsidRPr="00BD0DF4" w:rsidRDefault="00BD0DF4" w:rsidP="00BD0DF4">
      <w:pPr>
        <w:numPr>
          <w:ilvl w:val="0"/>
          <w:numId w:val="22"/>
        </w:numPr>
        <w:pBdr>
          <w:top w:val="nil"/>
          <w:left w:val="nil"/>
          <w:bottom w:val="nil"/>
          <w:right w:val="nil"/>
          <w:between w:val="nil"/>
        </w:pBdr>
        <w:contextualSpacing/>
      </w:pPr>
      <w:r w:rsidRPr="00BD0DF4">
        <w:t>Hoe kan de training zo realistisch mogelijk worden gemaakt met de beschikbare data?</w:t>
      </w:r>
    </w:p>
    <w:p w:rsidR="00BD0DF4" w:rsidRPr="00BD0DF4" w:rsidRDefault="00BD0DF4" w:rsidP="00BD0DF4">
      <w:pPr>
        <w:numPr>
          <w:ilvl w:val="0"/>
          <w:numId w:val="22"/>
        </w:numPr>
        <w:pBdr>
          <w:top w:val="nil"/>
          <w:left w:val="nil"/>
          <w:bottom w:val="nil"/>
          <w:right w:val="nil"/>
          <w:between w:val="nil"/>
        </w:pBdr>
        <w:contextualSpacing/>
      </w:pPr>
      <w:r w:rsidRPr="00BD0DF4">
        <w:t>Hoe hebben anderen met TOC de buffervoorraden verlaagd?</w:t>
      </w:r>
    </w:p>
    <w:p w:rsidR="00BD0DF4" w:rsidRPr="00BD0DF4" w:rsidRDefault="00BD0DF4" w:rsidP="00BD0DF4">
      <w:pPr>
        <w:numPr>
          <w:ilvl w:val="0"/>
          <w:numId w:val="22"/>
        </w:numPr>
        <w:contextualSpacing/>
      </w:pPr>
      <w:r w:rsidRPr="00BD0DF4">
        <w:t>Welke soorten machine learning algoritmes zijn geschikt om in combinatie met TOC toe te passen?</w:t>
      </w:r>
    </w:p>
    <w:p w:rsidR="00BD0DF4" w:rsidRPr="00BD0DF4" w:rsidRDefault="00BD0DF4" w:rsidP="00BD0DF4">
      <w:pPr>
        <w:numPr>
          <w:ilvl w:val="0"/>
          <w:numId w:val="22"/>
        </w:numPr>
        <w:pBdr>
          <w:top w:val="nil"/>
          <w:left w:val="nil"/>
          <w:bottom w:val="nil"/>
          <w:right w:val="nil"/>
          <w:between w:val="nil"/>
        </w:pBdr>
        <w:contextualSpacing/>
      </w:pPr>
      <w:r w:rsidRPr="00BD0DF4">
        <w:t>Welke architectuur is het meest geschikt om de machine learning algoritmes volgens de randvoorwaarden en requirements in EMI te implementeren?</w:t>
      </w:r>
      <w:r w:rsidRPr="00BD0DF4">
        <w:br w:type="page"/>
      </w:r>
    </w:p>
    <w:p w:rsidR="00BD0DF4" w:rsidRPr="00BD0DF4" w:rsidRDefault="00BD0DF4" w:rsidP="00BD0DF4">
      <w:pPr>
        <w:numPr>
          <w:ilvl w:val="2"/>
          <w:numId w:val="25"/>
        </w:numPr>
        <w:tabs>
          <w:tab w:val="left" w:pos="1134"/>
        </w:tabs>
        <w:spacing w:before="240" w:after="120"/>
        <w:outlineLvl w:val="2"/>
        <w:rPr>
          <w:b/>
          <w:color w:val="003478"/>
        </w:rPr>
      </w:pPr>
      <w:bookmarkStart w:id="493" w:name="_Toc517787001"/>
      <w:bookmarkStart w:id="494" w:name="_Toc517789694"/>
      <w:bookmarkStart w:id="495" w:name="_Toc517789833"/>
      <w:bookmarkStart w:id="496" w:name="_Toc517790234"/>
      <w:bookmarkStart w:id="497" w:name="_Toc517791222"/>
      <w:bookmarkStart w:id="498" w:name="_Toc517794148"/>
      <w:bookmarkStart w:id="499" w:name="_Toc517794287"/>
      <w:r w:rsidRPr="00BD0DF4">
        <w:rPr>
          <w:b/>
          <w:color w:val="003478"/>
        </w:rPr>
        <w:t>Onderzoeksmethoden</w:t>
      </w:r>
      <w:bookmarkEnd w:id="493"/>
      <w:bookmarkEnd w:id="494"/>
      <w:bookmarkEnd w:id="495"/>
      <w:bookmarkEnd w:id="496"/>
      <w:bookmarkEnd w:id="497"/>
      <w:bookmarkEnd w:id="498"/>
      <w:bookmarkEnd w:id="499"/>
    </w:p>
    <w:p w:rsidR="00BD0DF4" w:rsidRPr="00BD0DF4" w:rsidRDefault="00BD0DF4" w:rsidP="00BD0DF4">
      <w:pPr>
        <w:ind w:left="1134"/>
      </w:pPr>
      <w:r w:rsidRPr="00BD0DF4">
        <w:t>Per deelvraag is in Tabel 4 vastgesteld welke onderzoeksmethoden gebruikt zullen worden om tot het gewenste resultaat te komen en uiteindelijk de hoofdvraag te kunnen beantwoorden.</w:t>
      </w:r>
    </w:p>
    <w:p w:rsidR="00BD0DF4" w:rsidRPr="00BD0DF4" w:rsidRDefault="00BD0DF4" w:rsidP="00BD0DF4">
      <w:pPr>
        <w:ind w:left="1134"/>
      </w:pPr>
    </w:p>
    <w:p w:rsidR="00BD0DF4" w:rsidRPr="00BD0DF4" w:rsidRDefault="00BD0DF4" w:rsidP="00BD0DF4">
      <w:pPr>
        <w:tabs>
          <w:tab w:val="left" w:pos="1134"/>
        </w:tabs>
        <w:ind w:left="0"/>
      </w:pPr>
      <w:r w:rsidRPr="00BD0DF4">
        <w:rPr>
          <w:i/>
        </w:rPr>
        <w:t>Tabel 4: Methoden matrix</w:t>
      </w:r>
    </w:p>
    <w:tbl>
      <w:tblPr>
        <w:tblW w:w="96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3765"/>
        <w:gridCol w:w="1680"/>
        <w:gridCol w:w="1800"/>
        <w:gridCol w:w="2430"/>
      </w:tblGrid>
      <w:tr w:rsidR="00BD0DF4" w:rsidRPr="00BD0DF4" w:rsidTr="00C26368">
        <w:trPr>
          <w:trHeight w:val="340"/>
        </w:trPr>
        <w:tc>
          <w:tcPr>
            <w:tcW w:w="376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Deelvraag</w:t>
            </w:r>
          </w:p>
        </w:tc>
        <w:tc>
          <w:tcPr>
            <w:tcW w:w="168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Kwalitatief of kwantitatief?</w:t>
            </w:r>
          </w:p>
        </w:tc>
        <w:tc>
          <w:tcPr>
            <w:tcW w:w="180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Onderzoeksmethode</w:t>
            </w:r>
          </w:p>
        </w:tc>
        <w:tc>
          <w:tcPr>
            <w:tcW w:w="243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Resultaat</w:t>
            </w:r>
          </w:p>
        </w:tc>
      </w:tr>
      <w:tr w:rsidR="00BD0DF4" w:rsidRPr="00BD0DF4" w:rsidTr="00C26368">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t>Welke data uit EMI en externe data zijn er nodig om een zo realistisch mogelijk algoritme te kunnen trainen?</w:t>
            </w:r>
          </w:p>
        </w:tc>
        <w:tc>
          <w:tcPr>
            <w:tcW w:w="168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Kwantitatief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Deskresearch</w:t>
            </w:r>
          </w:p>
        </w:tc>
        <w:tc>
          <w:tcPr>
            <w:tcW w:w="24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Verzameling van data waar het algoritme op kan trainen</w:t>
            </w:r>
          </w:p>
        </w:tc>
      </w:tr>
      <w:tr w:rsidR="00BD0DF4" w:rsidRPr="00BD0DF4" w:rsidTr="00C26368">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pPr>
            <w:r w:rsidRPr="00BD0DF4">
              <w:t>Hoe kan de training zo realistisch mogelijk worden gemaakt met de beschikbare data?</w:t>
            </w:r>
          </w:p>
        </w:tc>
        <w:tc>
          <w:tcPr>
            <w:tcW w:w="168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Kwalitatief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Exploratief onderzoek / veldonderzoek</w:t>
            </w:r>
          </w:p>
        </w:tc>
        <w:tc>
          <w:tcPr>
            <w:tcW w:w="24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Een of meerdere training strategieën</w:t>
            </w:r>
          </w:p>
        </w:tc>
      </w:tr>
      <w:tr w:rsidR="00BD0DF4" w:rsidRPr="00BD0DF4" w:rsidTr="00C26368">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pPr>
            <w:r w:rsidRPr="00BD0DF4">
              <w:t>Hoe hebben anderen met TOC de buffervoorraden verlaagd?</w:t>
            </w:r>
          </w:p>
        </w:tc>
        <w:tc>
          <w:tcPr>
            <w:tcW w:w="168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Kwalitatief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Deskresearch</w:t>
            </w:r>
          </w:p>
        </w:tc>
        <w:tc>
          <w:tcPr>
            <w:tcW w:w="24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Een of meerdere toepassingen van TOC ter inspiratie voor dit onderzoek</w:t>
            </w:r>
          </w:p>
        </w:tc>
      </w:tr>
      <w:tr w:rsidR="00BD0DF4" w:rsidRPr="00BD0DF4" w:rsidTr="00C26368">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pPr>
            <w:r w:rsidRPr="00BD0DF4">
              <w:t>Welke soorten machine learning algoritmes zijn geschikt om in combinatie met TOC toe te passen?</w:t>
            </w:r>
          </w:p>
        </w:tc>
        <w:tc>
          <w:tcPr>
            <w:tcW w:w="168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Kwantitatief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Experimenteel onderzoek / laboratorium</w:t>
            </w:r>
          </w:p>
          <w:p w:rsidR="00BD0DF4" w:rsidRPr="00BD0DF4" w:rsidRDefault="00BD0DF4" w:rsidP="00BD0DF4">
            <w:pPr>
              <w:ind w:left="0"/>
              <w:rPr>
                <w:sz w:val="18"/>
                <w:szCs w:val="18"/>
              </w:rPr>
            </w:pPr>
            <w:r w:rsidRPr="00BD0DF4">
              <w:rPr>
                <w:sz w:val="18"/>
                <w:szCs w:val="18"/>
              </w:rPr>
              <w:t>onderzoek / vergelijkend onderzoek</w:t>
            </w:r>
          </w:p>
        </w:tc>
        <w:tc>
          <w:tcPr>
            <w:tcW w:w="24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Een of meerdere algoritmes die gebruikt kunnen worden voor het eindproduct</w:t>
            </w:r>
          </w:p>
        </w:tc>
      </w:tr>
      <w:tr w:rsidR="00BD0DF4" w:rsidRPr="00BD0DF4" w:rsidTr="00C26368">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pPr>
            <w:r w:rsidRPr="00BD0DF4">
              <w:t>Welke architectuur is het meest geschikt om de machine learning algoritmes volgens de randvoorwaarden en requirements in EMI te implementeren?</w:t>
            </w:r>
          </w:p>
        </w:tc>
        <w:tc>
          <w:tcPr>
            <w:tcW w:w="168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Kwalitatief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Deskresearch</w:t>
            </w:r>
          </w:p>
        </w:tc>
        <w:tc>
          <w:tcPr>
            <w:tcW w:w="243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Architectuur voor het eindproduct</w:t>
            </w:r>
          </w:p>
        </w:tc>
      </w:tr>
    </w:tbl>
    <w:p w:rsidR="00BD0DF4" w:rsidRPr="00BD0DF4" w:rsidRDefault="00BD0DF4" w:rsidP="00BD0DF4">
      <w:pPr>
        <w:tabs>
          <w:tab w:val="left" w:pos="1134"/>
        </w:tabs>
        <w:ind w:left="0"/>
      </w:pPr>
      <w:r w:rsidRPr="00BD0DF4">
        <w:br w:type="page"/>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500" w:name="_Toc517787002"/>
      <w:bookmarkStart w:id="501" w:name="_Toc517789695"/>
      <w:bookmarkStart w:id="502" w:name="_Toc517789834"/>
      <w:bookmarkStart w:id="503" w:name="_Toc517790235"/>
      <w:bookmarkStart w:id="504" w:name="_Toc517791223"/>
      <w:bookmarkStart w:id="505" w:name="_Toc517794149"/>
      <w:bookmarkStart w:id="506" w:name="_Toc517794288"/>
      <w:r w:rsidRPr="00BD0DF4">
        <w:rPr>
          <w:b/>
          <w:color w:val="003478"/>
        </w:rPr>
        <w:t>Theoretisch kader</w:t>
      </w:r>
      <w:bookmarkEnd w:id="500"/>
      <w:bookmarkEnd w:id="501"/>
      <w:bookmarkEnd w:id="502"/>
      <w:bookmarkEnd w:id="503"/>
      <w:bookmarkEnd w:id="504"/>
      <w:bookmarkEnd w:id="505"/>
      <w:bookmarkEnd w:id="506"/>
    </w:p>
    <w:p w:rsidR="00BD0DF4" w:rsidRPr="00BD0DF4" w:rsidRDefault="00BD0DF4" w:rsidP="00BD0DF4">
      <w:pPr>
        <w:numPr>
          <w:ilvl w:val="2"/>
          <w:numId w:val="25"/>
        </w:numPr>
        <w:tabs>
          <w:tab w:val="left" w:pos="1134"/>
        </w:tabs>
        <w:spacing w:before="240" w:after="120"/>
        <w:outlineLvl w:val="2"/>
        <w:rPr>
          <w:b/>
          <w:color w:val="003478"/>
        </w:rPr>
      </w:pPr>
      <w:bookmarkStart w:id="507" w:name="_Toc517787003"/>
      <w:bookmarkStart w:id="508" w:name="_Toc517789696"/>
      <w:bookmarkStart w:id="509" w:name="_Toc517789835"/>
      <w:bookmarkStart w:id="510" w:name="_Toc517790236"/>
      <w:bookmarkStart w:id="511" w:name="_Toc517791224"/>
      <w:bookmarkStart w:id="512" w:name="_Toc517794150"/>
      <w:bookmarkStart w:id="513" w:name="_Toc517794289"/>
      <w:r w:rsidRPr="00BD0DF4">
        <w:rPr>
          <w:b/>
          <w:color w:val="003478"/>
        </w:rPr>
        <w:t>Tsubaki Nakashima</w:t>
      </w:r>
      <w:bookmarkEnd w:id="507"/>
      <w:bookmarkEnd w:id="508"/>
      <w:bookmarkEnd w:id="509"/>
      <w:bookmarkEnd w:id="510"/>
      <w:bookmarkEnd w:id="511"/>
      <w:bookmarkEnd w:id="512"/>
      <w:bookmarkEnd w:id="513"/>
    </w:p>
    <w:p w:rsidR="00BD0DF4" w:rsidRPr="00BD0DF4" w:rsidRDefault="00BD0DF4" w:rsidP="00BD0DF4">
      <w:pPr>
        <w:pBdr>
          <w:top w:val="nil"/>
          <w:left w:val="nil"/>
          <w:bottom w:val="nil"/>
          <w:right w:val="nil"/>
          <w:between w:val="nil"/>
        </w:pBdr>
        <w:ind w:left="1134"/>
      </w:pPr>
      <w:r w:rsidRPr="00BD0DF4">
        <w:t>Deze afstudeeropdracht zal in eerste instantie worden uitgevoerd met de data van TN (Tsubaki Nakashima). Tijdens de implementatie zal echter wel rekening worden gehouden met het feit dat het eindproduct herbruikbaar en generiek moet zijn voor andere klanten van EKB. Omdat de algoritmes zullen leren van data van productielijnen van TN, is er tijdens het vooronderzoek informatie verzameld over de data van deze productie units en de samenhang hiertussen met interviews met contactpersoon Ger Bargeman. Hieronder volgt een samenvatting van de interviews.</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right="37" w:hanging="1134"/>
      </w:pPr>
      <w:r w:rsidRPr="00BD0DF4">
        <w:rPr>
          <w:noProof/>
        </w:rPr>
        <w:drawing>
          <wp:inline distT="114300" distB="114300" distL="114300" distR="114300" wp14:anchorId="79126118" wp14:editId="5123DDB6">
            <wp:extent cx="6047043" cy="1095058"/>
            <wp:effectExtent l="0" t="0" r="0" b="0"/>
            <wp:docPr id="12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1"/>
                    <a:srcRect t="389" b="389"/>
                    <a:stretch>
                      <a:fillRect/>
                    </a:stretch>
                  </pic:blipFill>
                  <pic:spPr>
                    <a:xfrm>
                      <a:off x="0" y="0"/>
                      <a:ext cx="6047043" cy="1095058"/>
                    </a:xfrm>
                    <a:prstGeom prst="rect">
                      <a:avLst/>
                    </a:prstGeom>
                    <a:ln/>
                  </pic:spPr>
                </pic:pic>
              </a:graphicData>
            </a:graphic>
          </wp:inline>
        </w:drawing>
      </w:r>
    </w:p>
    <w:p w:rsidR="00BD0DF4" w:rsidRPr="00BD0DF4" w:rsidRDefault="00BD0DF4" w:rsidP="00BD0DF4">
      <w:pPr>
        <w:pBdr>
          <w:top w:val="nil"/>
          <w:left w:val="nil"/>
          <w:bottom w:val="nil"/>
          <w:right w:val="nil"/>
          <w:between w:val="nil"/>
        </w:pBdr>
        <w:ind w:left="0"/>
        <w:rPr>
          <w:i/>
        </w:rPr>
      </w:pPr>
      <w:r w:rsidRPr="00BD0DF4">
        <w:rPr>
          <w:i/>
        </w:rPr>
        <w:t>Figuur 2: Productieflow van de rollenfabriek van Tsubaki Nakashima</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De rollenfabriek van TN in Veenendaal maakt stalen cilindrische lagers voor o.a. auto onderdelen en hydraulische apparaten en is onderverdeeld in vijf hallen zoals te zien is in Figuur 2. In de eerste hal wordt het staal opgeslagen in hoepelvorm met een volume van gemiddeld 250 tot 400 ton. In de tweede hal wordt het staal in de juiste vorm geperst door 17 parallelle persmachines met een capaciteit van 45 ton/24 uur, maar zijn dan alleen grofweg in de juiste vorm. In de derde hal worden de halffabricaten geschuurd in 20 parallelle ronddraaiende trommels. De capaciteit van deze trommels is variabel en hangt af van zowel het type product als hoe de halffabricaten uit de perserij komen. Het is echter nog nooit gebeurd dat er te weinig trommels aanwezig waren om alle halffabricaten verder door te produceren, dus voor deze afstudeeropdracht is het niet belangrijk te veel aandacht te schenken aan de trommels. In de vierde hal worden de halffabricaten gehard door 5 parallelle ovens met een capaciteit van 30 ton/24 uur. De ovens zijn de bottleneck van de fabriek vanwege de lage capaciteit en staan daarom ook 24 uur/dag 7 dagen/week aan, maar kunnen niet elke soort product verwerken. Ook hierdoor zijn de ovens de bottleneck. Daarnaast worden er maar 3 van deze 5 ovens door EMI gemonitord en alleen van deze 3 zijn er data beschikbaar voor deze afstudeeropdracht. In de laatste hal worden de halffabricaten uiteindelijk in de juiste vorm geslepen door 25 parallelle lijnen van slijpmachines met een capaciteit van maximaal 35 ton/24 uur.</w:t>
      </w:r>
    </w:p>
    <w:p w:rsidR="00BD0DF4" w:rsidRPr="00BD0DF4" w:rsidRDefault="00BD0DF4" w:rsidP="00BD0DF4">
      <w:pPr>
        <w:pBdr>
          <w:top w:val="nil"/>
          <w:left w:val="nil"/>
          <w:bottom w:val="nil"/>
          <w:right w:val="nil"/>
          <w:between w:val="nil"/>
        </w:pBdr>
        <w:ind w:left="1134"/>
      </w:pPr>
    </w:p>
    <w:p w:rsidR="00BD0DF4" w:rsidRPr="00BD0DF4" w:rsidRDefault="00BD0DF4" w:rsidP="00BD0DF4">
      <w:pPr>
        <w:ind w:left="1134"/>
      </w:pPr>
      <w:r w:rsidRPr="00BD0DF4">
        <w:t>Bij TN spreken de werknemers van zogeheten ploegen. Dit is een door TN Veenendaal zelf vastgestelde maatstaf. Als bijvoorbeeld 500kg van een bepaald type product 1 ploeg is, betekent dit, dat het 8 uur duurt om deze 500kg producten door de slijperij te laten verwerken.</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Tussen de hallen zijn zogenaamde buffers. Dit is opslag voor de halffabricaten die in containers worden bewaard met een track-en-trace-nummer wachtend op verwerking in de volgende hal. De buffers voor en na de ovens zijn gemiddeld 7 ploegen groot, nooit meer dan 14 en nooit minder dan 4 ploegen. Dit is zo geregeld zodat de bottleneck, oftewel de harderij, altijd kan produceren en de slijperij ook. Omdat de slijperij sneller is dan de harderij kan deze stil komen te staan als de buffer weggewerkt wordt.</w:t>
      </w:r>
    </w:p>
    <w:p w:rsidR="00BD0DF4" w:rsidRPr="00BD0DF4" w:rsidRDefault="00BD0DF4" w:rsidP="00BD0DF4">
      <w:pPr>
        <w:pBdr>
          <w:top w:val="nil"/>
          <w:left w:val="nil"/>
          <w:bottom w:val="nil"/>
          <w:right w:val="nil"/>
          <w:between w:val="nil"/>
        </w:pBdr>
        <w:ind w:left="1134"/>
      </w:pPr>
    </w:p>
    <w:p w:rsidR="00BD0DF4" w:rsidRPr="00BD0DF4" w:rsidRDefault="00BD0DF4" w:rsidP="00BD0DF4">
      <w:pPr>
        <w:pBdr>
          <w:top w:val="nil"/>
          <w:left w:val="nil"/>
          <w:bottom w:val="nil"/>
          <w:right w:val="nil"/>
          <w:between w:val="nil"/>
        </w:pBdr>
        <w:ind w:left="1134"/>
      </w:pPr>
      <w:r w:rsidRPr="00BD0DF4">
        <w:t>Door de machines ‘om te stellen’ kunnen de machines voor verschillende producten worden gebruikt. Dit kost echter vaak uren tijd met meerdere werknemers. Het is daarom voor TN van groot belang dat het aantal omstellingen minimaal is.</w:t>
      </w:r>
    </w:p>
    <w:p w:rsidR="00BD0DF4" w:rsidRPr="00BD0DF4" w:rsidRDefault="00BD0DF4" w:rsidP="00BD0DF4">
      <w:pPr>
        <w:ind w:left="0" w:firstLine="1134"/>
      </w:pPr>
    </w:p>
    <w:p w:rsidR="00BD0DF4" w:rsidRPr="00BD0DF4" w:rsidRDefault="00BD0DF4" w:rsidP="00BD0DF4">
      <w:pPr>
        <w:ind w:left="0" w:firstLine="1134"/>
      </w:pPr>
    </w:p>
    <w:p w:rsidR="00BD0DF4" w:rsidRPr="00BD0DF4" w:rsidRDefault="00BD0DF4" w:rsidP="00BD0DF4">
      <w:pPr>
        <w:ind w:left="0" w:firstLine="1134"/>
      </w:pPr>
    </w:p>
    <w:p w:rsidR="00BD0DF4" w:rsidRPr="00BD0DF4" w:rsidRDefault="00BD0DF4" w:rsidP="00BD0DF4">
      <w:pPr>
        <w:numPr>
          <w:ilvl w:val="2"/>
          <w:numId w:val="25"/>
        </w:numPr>
        <w:tabs>
          <w:tab w:val="left" w:pos="1134"/>
        </w:tabs>
        <w:spacing w:before="240" w:after="120"/>
        <w:outlineLvl w:val="2"/>
        <w:rPr>
          <w:b/>
          <w:color w:val="003478"/>
        </w:rPr>
      </w:pPr>
      <w:bookmarkStart w:id="514" w:name="_Toc517787004"/>
      <w:bookmarkStart w:id="515" w:name="_Toc517789697"/>
      <w:bookmarkStart w:id="516" w:name="_Toc517789836"/>
      <w:bookmarkStart w:id="517" w:name="_Toc517790237"/>
      <w:bookmarkStart w:id="518" w:name="_Toc517791225"/>
      <w:bookmarkStart w:id="519" w:name="_Toc517794151"/>
      <w:bookmarkStart w:id="520" w:name="_Toc517794290"/>
      <w:r w:rsidRPr="00BD0DF4">
        <w:rPr>
          <w:b/>
          <w:color w:val="003478"/>
        </w:rPr>
        <w:t>EMI</w:t>
      </w:r>
      <w:bookmarkEnd w:id="514"/>
      <w:bookmarkEnd w:id="515"/>
      <w:bookmarkEnd w:id="516"/>
      <w:bookmarkEnd w:id="517"/>
      <w:bookmarkEnd w:id="518"/>
      <w:bookmarkEnd w:id="519"/>
      <w:bookmarkEnd w:id="520"/>
    </w:p>
    <w:p w:rsidR="00BD0DF4" w:rsidRPr="00BD0DF4" w:rsidRDefault="00BD0DF4" w:rsidP="00BD0DF4">
      <w:pPr>
        <w:tabs>
          <w:tab w:val="left" w:pos="1134"/>
        </w:tabs>
        <w:ind w:left="1133"/>
      </w:pPr>
      <w:r w:rsidRPr="00BD0DF4">
        <w:t>EKB Manufacturing Intelligence is de applicatie waarin de software van deze afstudeeropdracht geïmplementeerd zal worden. Het bevat de modules Overall Equipment Effectiveness (OEE), Tool Management, Rapportage, Planning, Logboek, Label Printing en Configuratie zoals te zien in onderstaande foto (Rang, 2018).</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b/>
          <w:noProof/>
          <w:color w:val="003478"/>
        </w:rPr>
        <w:drawing>
          <wp:inline distT="57150" distB="57150" distL="57150" distR="57150" wp14:anchorId="67FD8307" wp14:editId="0398A3AD">
            <wp:extent cx="3974782" cy="2060049"/>
            <wp:effectExtent l="0" t="0" r="0" b="0"/>
            <wp:docPr id="1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srcRect/>
                    <a:stretch>
                      <a:fillRect/>
                    </a:stretch>
                  </pic:blipFill>
                  <pic:spPr>
                    <a:xfrm>
                      <a:off x="0" y="0"/>
                      <a:ext cx="3974782" cy="2060049"/>
                    </a:xfrm>
                    <a:prstGeom prst="rect">
                      <a:avLst/>
                    </a:prstGeom>
                    <a:ln/>
                  </pic:spPr>
                </pic:pic>
              </a:graphicData>
            </a:graphic>
          </wp:inline>
        </w:drawing>
      </w:r>
    </w:p>
    <w:p w:rsidR="00BD0DF4" w:rsidRPr="00BD0DF4" w:rsidRDefault="00BD0DF4" w:rsidP="00BD0DF4">
      <w:pPr>
        <w:tabs>
          <w:tab w:val="left" w:pos="1134"/>
        </w:tabs>
        <w:ind w:left="1133"/>
      </w:pPr>
      <w:r w:rsidRPr="00BD0DF4">
        <w:t>Rang, S. (2018, 3 april). EMI modules van de rollenfabriek van Tsubaki Nakashima [Foto], Geraadpleegd van http://emi-demo.ekb.nl/EMI_NNN/Default.aspx</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EMI communiceert met een SQL Server database waarin voor elke klant van EKB data voor deze zeven modules gestandaardiseerd worden bijgehouden. Deze data zijn dus goed te gebruiken om een generiek algoritme te schrijven, omdat er niet per klant dataconfiguratie plaats hoeft te vinden.</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0" distB="0" distL="0" distR="0" wp14:anchorId="11CBC831" wp14:editId="51CBB6F2">
            <wp:extent cx="4950212" cy="2238692"/>
            <wp:effectExtent l="0" t="0" r="0" b="0"/>
            <wp:docPr id="12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2"/>
                    <a:srcRect/>
                    <a:stretch>
                      <a:fillRect/>
                    </a:stretch>
                  </pic:blipFill>
                  <pic:spPr>
                    <a:xfrm>
                      <a:off x="0" y="0"/>
                      <a:ext cx="4950212" cy="2238692"/>
                    </a:xfrm>
                    <a:prstGeom prst="rect">
                      <a:avLst/>
                    </a:prstGeom>
                    <a:ln/>
                  </pic:spPr>
                </pic:pic>
              </a:graphicData>
            </a:graphic>
          </wp:inline>
        </w:drawing>
      </w:r>
    </w:p>
    <w:p w:rsidR="00BD0DF4" w:rsidRPr="00BD0DF4" w:rsidRDefault="00BD0DF4" w:rsidP="00BD0DF4">
      <w:pPr>
        <w:tabs>
          <w:tab w:val="left" w:pos="1134"/>
        </w:tabs>
        <w:ind w:left="1133"/>
      </w:pPr>
      <w:r w:rsidRPr="00BD0DF4">
        <w:t>Rang, S. (2018, 3 april). EMI OEE analyse van de rollenfabriek van Tsubaki Nakashima [Foto], Geraadpleegd van http://emi-demo.ekb.nl/EMI_NNN/OEE/OEEAnalyse.aspx</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In bovenstaande foto (Rang, 2018) is een voorbeeld van de OEE analyse in EMI te zien van een persmachine genaamd 101RH1. De rode staaf van de KPI’s is de beschikbaarheid van de machine, oftewel hoe lang de machine heeft geproduceerd, ongeacht de snelheid of kwaliteit. De blauwe staaf van de KPI’s is de prestatie van de machine. Dit gaat over de snelheid ten opzichte van de normsnelheid. Een prestatie van 50% betekent dat de machine gedurende de geselecteerde periode op de helft van de normsnelheid heeft geproduceerd. De gele staaf van de KPI’s is de kwaliteit, oftewel hoeveel van de productie geaccepteerd is na een bepaalde check. Een kwaliteit van 75% betekent dat 25% van de productie niet goed genoeg is en wordt gezien als uitval of afkeur. Deze drie percentages van de KPI’s worden vermenigvuldigd om te komen tot de groene OEE staaf. Dit is de Overall Equipment Effectiveness en geeft een samenvattend inzicht op de prestatie van de machine. In het geval van de 101RH1 is de OEE van januari 49,75%. Dit komt voornamelijk doordat de machine niet bediend is. Deze reden is terug te vinden rechtsonderin het scherm waar de status redenen gesorteerd staan gesorteerd op tijdsduur.</w:t>
      </w:r>
    </w:p>
    <w:p w:rsidR="00BD0DF4" w:rsidRPr="00BD0DF4" w:rsidRDefault="00BD0DF4" w:rsidP="00BD0DF4">
      <w:pPr>
        <w:numPr>
          <w:ilvl w:val="2"/>
          <w:numId w:val="25"/>
        </w:numPr>
        <w:tabs>
          <w:tab w:val="left" w:pos="1134"/>
        </w:tabs>
        <w:spacing w:before="240" w:after="120"/>
        <w:outlineLvl w:val="2"/>
        <w:rPr>
          <w:b/>
          <w:color w:val="003478"/>
        </w:rPr>
      </w:pPr>
      <w:bookmarkStart w:id="521" w:name="_Toc517787005"/>
      <w:bookmarkStart w:id="522" w:name="_Toc517789698"/>
      <w:bookmarkStart w:id="523" w:name="_Toc517789837"/>
      <w:bookmarkStart w:id="524" w:name="_Toc517790238"/>
      <w:bookmarkStart w:id="525" w:name="_Toc517791226"/>
      <w:bookmarkStart w:id="526" w:name="_Toc517794152"/>
      <w:bookmarkStart w:id="527" w:name="_Toc517794291"/>
      <w:r w:rsidRPr="00BD0DF4">
        <w:rPr>
          <w:b/>
          <w:color w:val="003478"/>
        </w:rPr>
        <w:t>Machine Learning</w:t>
      </w:r>
      <w:bookmarkEnd w:id="521"/>
      <w:bookmarkEnd w:id="522"/>
      <w:bookmarkEnd w:id="523"/>
      <w:bookmarkEnd w:id="524"/>
      <w:bookmarkEnd w:id="525"/>
      <w:bookmarkEnd w:id="526"/>
      <w:bookmarkEnd w:id="527"/>
    </w:p>
    <w:p w:rsidR="00BD0DF4" w:rsidRPr="00BD0DF4" w:rsidRDefault="00BD0DF4" w:rsidP="00BD0DF4">
      <w:pPr>
        <w:numPr>
          <w:ilvl w:val="3"/>
          <w:numId w:val="25"/>
        </w:numPr>
        <w:tabs>
          <w:tab w:val="left" w:pos="1134"/>
        </w:tabs>
        <w:spacing w:before="120"/>
        <w:outlineLvl w:val="3"/>
        <w:rPr>
          <w:b/>
          <w:color w:val="003478"/>
        </w:rPr>
      </w:pPr>
      <w:bookmarkStart w:id="528" w:name="_Toc517789838"/>
      <w:bookmarkStart w:id="529" w:name="_Toc517794292"/>
      <w:r w:rsidRPr="00BD0DF4">
        <w:rPr>
          <w:b/>
          <w:color w:val="003478"/>
        </w:rPr>
        <w:t>Perceptron</w:t>
      </w:r>
      <w:bookmarkEnd w:id="528"/>
      <w:bookmarkEnd w:id="529"/>
    </w:p>
    <w:p w:rsidR="00BD0DF4" w:rsidRPr="00BD0DF4" w:rsidRDefault="00BD0DF4" w:rsidP="00BD0DF4">
      <w:pPr>
        <w:tabs>
          <w:tab w:val="left" w:pos="1134"/>
        </w:tabs>
        <w:ind w:left="1133"/>
      </w:pPr>
      <w:r w:rsidRPr="00BD0DF4">
        <w:t xml:space="preserve">Aan de basis van Machine Learning staan zogeheten Neural Networks. Dit is een manier om op basis van bepaalde inputs, outputs te berekenen. De meest simpele vorm hiervan is een </w:t>
      </w:r>
      <w:r w:rsidRPr="00BD0DF4">
        <w:rPr>
          <w:i/>
        </w:rPr>
        <w:t>perceptron</w:t>
      </w:r>
      <w:r w:rsidRPr="00BD0DF4">
        <w:t xml:space="preserve">. Volgens Nielsen (2017) kan een perceptron op basis van een som van meerdere inputs een output berekenen van 0 (uit) of 1 (aan). In Figuur 3 wordt een perceptron weergegeven. </w:t>
      </w:r>
      <w:r w:rsidRPr="00BD0DF4">
        <w:rPr>
          <w:rFonts w:ascii="Cambria Math" w:hAnsi="Cambria Math" w:cs="Cambria Math"/>
        </w:rPr>
        <w:t>𝑥₁</w:t>
      </w:r>
      <w:r w:rsidRPr="00BD0DF4">
        <w:t xml:space="preserve">, </w:t>
      </w:r>
      <w:r w:rsidRPr="00BD0DF4">
        <w:rPr>
          <w:rFonts w:ascii="Cambria Math" w:hAnsi="Cambria Math" w:cs="Cambria Math"/>
        </w:rPr>
        <w:t>𝑥₂</w:t>
      </w:r>
      <w:r w:rsidRPr="00BD0DF4">
        <w:t xml:space="preserve"> en </w:t>
      </w:r>
      <w:r w:rsidRPr="00BD0DF4">
        <w:rPr>
          <w:rFonts w:ascii="Cambria Math" w:hAnsi="Cambria Math" w:cs="Cambria Math"/>
        </w:rPr>
        <w:t>𝑥₃</w:t>
      </w:r>
      <w:r w:rsidRPr="00BD0DF4">
        <w:t xml:space="preserve"> zijn de drie inputs van deze perceptron. De output is te berekenen met de formule van Figuur 6. Elke lijn van de inputs in Figuur 3 is een </w:t>
      </w:r>
      <w:r w:rsidRPr="00BD0DF4">
        <w:rPr>
          <w:i/>
        </w:rPr>
        <w:t xml:space="preserve">weight </w:t>
      </w:r>
      <w:r w:rsidRPr="00BD0DF4">
        <w:t>(w in Figuur 4). Dit is in essentie een getal, meestal tussen de -5 en 5 waarmee de input vermenigvuldigd wordt.</w:t>
      </w:r>
    </w:p>
    <w:p w:rsidR="00BD0DF4" w:rsidRPr="00BD0DF4" w:rsidRDefault="00BD0DF4" w:rsidP="00BD0DF4">
      <w:pPr>
        <w:tabs>
          <w:tab w:val="left" w:pos="1134"/>
        </w:tabs>
        <w:ind w:left="1133"/>
      </w:pPr>
      <w:r w:rsidRPr="00BD0DF4">
        <w:rPr>
          <w:noProof/>
        </w:rPr>
        <w:drawing>
          <wp:inline distT="114300" distB="114300" distL="114300" distR="114300" wp14:anchorId="0F365622" wp14:editId="3292FF43">
            <wp:extent cx="2598978" cy="1276033"/>
            <wp:effectExtent l="0" t="0" r="0" b="0"/>
            <wp:docPr id="1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2598978" cy="1276033"/>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3: Perceptron</w:t>
      </w:r>
    </w:p>
    <w:p w:rsidR="00BD0DF4" w:rsidRPr="00BD0DF4" w:rsidRDefault="00BD0DF4" w:rsidP="00BD0DF4">
      <w:pPr>
        <w:tabs>
          <w:tab w:val="left" w:pos="1134"/>
        </w:tabs>
        <w:ind w:left="1133"/>
      </w:pPr>
      <w:r w:rsidRPr="00BD0DF4">
        <w:rPr>
          <w:i/>
        </w:rPr>
        <w:t xml:space="preserve">Noot. </w:t>
      </w:r>
      <w:r w:rsidRPr="00BD0DF4">
        <w:t>Herdrukt van “Using neural nets to recognize handwritten digits”, door Nielsen, M., (2017, 1 december). Geraadpleegd van http://neuralnetworksanddeeplearning.com/chap1.html</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4C578DEC" wp14:editId="55EC75BE">
            <wp:extent cx="2390775" cy="514350"/>
            <wp:effectExtent l="0" t="0" r="0" b="0"/>
            <wp:docPr id="1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2390775" cy="514350"/>
                    </a:xfrm>
                    <a:prstGeom prst="rect">
                      <a:avLst/>
                    </a:prstGeom>
                    <a:ln/>
                  </pic:spPr>
                </pic:pic>
              </a:graphicData>
            </a:graphic>
          </wp:inline>
        </w:drawing>
      </w:r>
    </w:p>
    <w:p w:rsidR="00BD0DF4" w:rsidRPr="00BD0DF4" w:rsidRDefault="00BD0DF4" w:rsidP="00BD0DF4">
      <w:pPr>
        <w:tabs>
          <w:tab w:val="left" w:pos="1134"/>
        </w:tabs>
        <w:ind w:left="1133"/>
      </w:pPr>
      <w:r w:rsidRPr="00BD0DF4">
        <w:rPr>
          <w:i/>
        </w:rPr>
        <w:t>Figuur 4: Perceptron output formule</w:t>
      </w:r>
    </w:p>
    <w:p w:rsidR="00BD0DF4" w:rsidRPr="00BD0DF4" w:rsidRDefault="00BD0DF4" w:rsidP="00BD0DF4">
      <w:pPr>
        <w:tabs>
          <w:tab w:val="left" w:pos="1134"/>
        </w:tabs>
        <w:ind w:left="1133"/>
      </w:pPr>
      <w:r w:rsidRPr="00BD0DF4">
        <w:rPr>
          <w:i/>
        </w:rPr>
        <w:t xml:space="preserve">Noot. </w:t>
      </w:r>
      <w:r w:rsidRPr="00BD0DF4">
        <w:t>Herdrukt van “Using neural nets to recognize handwritten digits”, door Nielsen, M., (2017, 1 december). Geraadpleegd van http://neuralnetworksanddeeplearning.com/chap1.html</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Alle drie inputs worden vermenigvuldigd met hun bijbehorende weight. Deze drie uitkomsten worden bij elkaar opgeteld. Als de uitkomst hiervan boven de </w:t>
      </w:r>
      <w:r w:rsidRPr="00BD0DF4">
        <w:rPr>
          <w:i/>
        </w:rPr>
        <w:t xml:space="preserve">threshold </w:t>
      </w:r>
      <w:r w:rsidRPr="00BD0DF4">
        <w:t xml:space="preserve">ligt, is de output van de perceptron 1 en anders 0. De j in de formule van Figuur 4 is het nummer van de input </w:t>
      </w:r>
      <w:r w:rsidRPr="00BD0DF4">
        <w:rPr>
          <w:rFonts w:ascii="Cambria Math" w:hAnsi="Cambria Math" w:cs="Cambria Math"/>
        </w:rPr>
        <w:t>𝑥</w:t>
      </w:r>
      <w:r w:rsidRPr="00BD0DF4">
        <w:t xml:space="preserve">. </w:t>
      </w:r>
    </w:p>
    <w:p w:rsidR="00BD0DF4" w:rsidRPr="00BD0DF4" w:rsidRDefault="00BD0DF4" w:rsidP="00BD0DF4">
      <w:pPr>
        <w:tabs>
          <w:tab w:val="left" w:pos="1134"/>
        </w:tabs>
        <w:ind w:left="1133"/>
      </w:pPr>
    </w:p>
    <w:p w:rsidR="00BD0DF4" w:rsidRPr="00BD0DF4" w:rsidRDefault="00BD0DF4" w:rsidP="00BD0DF4">
      <w:pPr>
        <w:numPr>
          <w:ilvl w:val="3"/>
          <w:numId w:val="25"/>
        </w:numPr>
        <w:tabs>
          <w:tab w:val="left" w:pos="1134"/>
        </w:tabs>
        <w:spacing w:before="120"/>
        <w:outlineLvl w:val="3"/>
        <w:rPr>
          <w:b/>
          <w:color w:val="003478"/>
        </w:rPr>
      </w:pPr>
      <w:bookmarkStart w:id="530" w:name="_Toc517789839"/>
      <w:bookmarkStart w:id="531" w:name="_Toc517794293"/>
      <w:r w:rsidRPr="00BD0DF4">
        <w:rPr>
          <w:b/>
          <w:color w:val="003478"/>
        </w:rPr>
        <w:t>Neural Networks</w:t>
      </w:r>
      <w:bookmarkEnd w:id="530"/>
      <w:bookmarkEnd w:id="531"/>
    </w:p>
    <w:p w:rsidR="00BD0DF4" w:rsidRPr="00BD0DF4" w:rsidRDefault="00BD0DF4" w:rsidP="00BD0DF4">
      <w:pPr>
        <w:tabs>
          <w:tab w:val="left" w:pos="1134"/>
        </w:tabs>
        <w:ind w:left="1133"/>
      </w:pPr>
      <w:r w:rsidRPr="00BD0DF4">
        <w:t xml:space="preserve">Een neuraal netwerk is niet meer dan een netwerk van meerdere lagen met perceptrons. Zoals te zien is in Figuur 5 bestaat een neural network uit een </w:t>
      </w:r>
      <w:r w:rsidRPr="00BD0DF4">
        <w:rPr>
          <w:i/>
        </w:rPr>
        <w:t>input layer</w:t>
      </w:r>
      <w:r w:rsidRPr="00BD0DF4">
        <w:t xml:space="preserve">, een </w:t>
      </w:r>
      <w:r w:rsidRPr="00BD0DF4">
        <w:rPr>
          <w:i/>
        </w:rPr>
        <w:t>hidden layer</w:t>
      </w:r>
      <w:r w:rsidRPr="00BD0DF4">
        <w:t xml:space="preserve"> en een </w:t>
      </w:r>
      <w:r w:rsidRPr="00BD0DF4">
        <w:rPr>
          <w:i/>
        </w:rPr>
        <w:t>output layer</w:t>
      </w:r>
      <w:r w:rsidRPr="00BD0DF4">
        <w:t>. De input layer krijgt de waardes van de buitenwereld en berekend met de perceptrons en weights de waardes van elke perceptron in de opvolgende layers totdat de output perceptrons in de output layer berekend zijn.</w:t>
      </w:r>
    </w:p>
    <w:p w:rsidR="00BD0DF4" w:rsidRPr="00BD0DF4" w:rsidRDefault="00BD0DF4" w:rsidP="00BD0DF4">
      <w:pPr>
        <w:tabs>
          <w:tab w:val="left" w:pos="1134"/>
        </w:tabs>
        <w:ind w:left="1133"/>
      </w:pPr>
    </w:p>
    <w:p w:rsidR="00BD0DF4" w:rsidRPr="00BD0DF4" w:rsidRDefault="00BD0DF4" w:rsidP="00BD0DF4">
      <w:pPr>
        <w:tabs>
          <w:tab w:val="left" w:pos="1128"/>
        </w:tabs>
        <w:ind w:left="1133" w:right="52"/>
      </w:pPr>
      <w:r w:rsidRPr="00BD0DF4">
        <w:rPr>
          <w:noProof/>
        </w:rPr>
        <w:drawing>
          <wp:inline distT="114300" distB="114300" distL="114300" distR="114300" wp14:anchorId="6B6DE026" wp14:editId="713D01BF">
            <wp:extent cx="4586923" cy="2489385"/>
            <wp:effectExtent l="0" t="0" r="0" b="0"/>
            <wp:docPr id="1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4586923" cy="2489385"/>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5: Neural Network</w:t>
      </w:r>
    </w:p>
    <w:p w:rsidR="00BD0DF4" w:rsidRPr="00BD0DF4" w:rsidRDefault="00BD0DF4" w:rsidP="00BD0DF4">
      <w:pPr>
        <w:tabs>
          <w:tab w:val="left" w:pos="1134"/>
        </w:tabs>
        <w:ind w:left="1133"/>
      </w:pPr>
      <w:r w:rsidRPr="00BD0DF4">
        <w:rPr>
          <w:i/>
        </w:rPr>
        <w:t xml:space="preserve">Noot. </w:t>
      </w:r>
      <w:r w:rsidRPr="00BD0DF4">
        <w:t>Herdrukt van “Using neural nets to recognize handwritten digits”, door Nielsen, M., (2017, 1 december). Geraadpleegd van http://neuralnetworksanddeeplearning.com/chap1.html</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In het geval van neural networks spreken we echter over </w:t>
      </w:r>
      <w:r w:rsidRPr="00BD0DF4">
        <w:rPr>
          <w:i/>
        </w:rPr>
        <w:t xml:space="preserve">neurons </w:t>
      </w:r>
      <w:r w:rsidRPr="00BD0DF4">
        <w:t xml:space="preserve">in plaats van perceptrons. Het verschil met perceptrons is dat neurons een extra berekening hebben om tot de output te komen en deze output is niet digitaal maar analoog. Naast de waarde </w:t>
      </w:r>
      <w:r w:rsidRPr="00BD0DF4">
        <w:rPr>
          <w:rFonts w:ascii="Cambria Math" w:hAnsi="Cambria Math" w:cs="Cambria Math"/>
        </w:rPr>
        <w:t>𝑥</w:t>
      </w:r>
      <w:r w:rsidRPr="00BD0DF4">
        <w:t xml:space="preserve"> en de bijbehorende weights w</w:t>
      </w:r>
      <w:r w:rsidRPr="00BD0DF4">
        <w:rPr>
          <w:vertAlign w:val="subscript"/>
        </w:rPr>
        <w:t xml:space="preserve">n </w:t>
      </w:r>
      <w:r w:rsidRPr="00BD0DF4">
        <w:t xml:space="preserve">heeft een neuron ook een </w:t>
      </w:r>
      <w:r w:rsidRPr="00BD0DF4">
        <w:rPr>
          <w:i/>
        </w:rPr>
        <w:t xml:space="preserve">bias </w:t>
      </w:r>
      <w:r w:rsidRPr="00BD0DF4">
        <w:rPr>
          <w:rFonts w:ascii="Times New Roman" w:eastAsia="Times New Roman" w:hAnsi="Times New Roman" w:cs="Times New Roman"/>
          <w:i/>
          <w:color w:val="2A2A2A"/>
          <w:sz w:val="22"/>
          <w:szCs w:val="22"/>
          <w:highlight w:val="white"/>
        </w:rPr>
        <w:t>b</w:t>
      </w:r>
      <w:r w:rsidRPr="00BD0DF4">
        <w:rPr>
          <w:color w:val="2A2A2A"/>
          <w:highlight w:val="white"/>
        </w:rPr>
        <w:t xml:space="preserve">. Dit is een extra variabele per neuron die opgeteld wordt bij de som van de weights keer de waardes van de neurons in de vorige layer. </w:t>
      </w:r>
      <w:r w:rsidRPr="00BD0DF4">
        <w:t xml:space="preserve">Daarna wordt extra berekening gedaan genaamd de </w:t>
      </w:r>
      <w:r w:rsidRPr="00BD0DF4">
        <w:rPr>
          <w:i/>
        </w:rPr>
        <w:t>activation function</w:t>
      </w:r>
      <w:r w:rsidRPr="00BD0DF4">
        <w:t>.</w:t>
      </w:r>
    </w:p>
    <w:p w:rsidR="00BD0DF4" w:rsidRPr="00BD0DF4" w:rsidRDefault="00BD0DF4" w:rsidP="00BD0DF4">
      <w:pPr>
        <w:tabs>
          <w:tab w:val="left" w:pos="1134"/>
        </w:tabs>
        <w:ind w:left="1133"/>
      </w:pPr>
    </w:p>
    <w:p w:rsidR="00BD0DF4" w:rsidRPr="00BD0DF4" w:rsidRDefault="00BD0DF4" w:rsidP="00BD0DF4">
      <w:pPr>
        <w:numPr>
          <w:ilvl w:val="3"/>
          <w:numId w:val="25"/>
        </w:numPr>
        <w:tabs>
          <w:tab w:val="left" w:pos="1134"/>
        </w:tabs>
        <w:spacing w:before="120"/>
        <w:outlineLvl w:val="3"/>
        <w:rPr>
          <w:b/>
          <w:color w:val="003478"/>
        </w:rPr>
      </w:pPr>
      <w:bookmarkStart w:id="532" w:name="_Toc517789840"/>
      <w:bookmarkStart w:id="533" w:name="_Toc517794294"/>
      <w:r w:rsidRPr="00BD0DF4">
        <w:rPr>
          <w:b/>
          <w:color w:val="003478"/>
        </w:rPr>
        <w:t>Activation Functions</w:t>
      </w:r>
      <w:bookmarkEnd w:id="532"/>
      <w:bookmarkEnd w:id="533"/>
    </w:p>
    <w:p w:rsidR="00BD0DF4" w:rsidRPr="00BD0DF4" w:rsidRDefault="00BD0DF4" w:rsidP="00BD0DF4">
      <w:pPr>
        <w:tabs>
          <w:tab w:val="left" w:pos="1134"/>
        </w:tabs>
        <w:ind w:left="1133"/>
      </w:pPr>
      <w:r w:rsidRPr="00BD0DF4">
        <w:t xml:space="preserve">Een van de meest gebruikte activation functions is de </w:t>
      </w:r>
      <w:r w:rsidRPr="00BD0DF4">
        <w:rPr>
          <w:i/>
        </w:rPr>
        <w:t>sigmoid function</w:t>
      </w:r>
      <w:r w:rsidRPr="00BD0DF4">
        <w:t>. Dit is een functie om elke willekeurige waarde om te zetten naar een getal tussen de 0 en de 1. Er zijn vele variaties op deze functie, maar de meest gebruikte versie is te zien in Figuur 6.</w:t>
      </w:r>
    </w:p>
    <w:p w:rsidR="00BD0DF4" w:rsidRPr="00BD0DF4" w:rsidRDefault="00BD0DF4" w:rsidP="00BD0DF4">
      <w:pPr>
        <w:tabs>
          <w:tab w:val="left" w:pos="1134"/>
        </w:tabs>
        <w:ind w:left="1133"/>
      </w:pPr>
      <w:r w:rsidRPr="00BD0DF4">
        <w:rPr>
          <w:noProof/>
        </w:rPr>
        <w:drawing>
          <wp:inline distT="114300" distB="114300" distL="114300" distR="114300" wp14:anchorId="4C78E476" wp14:editId="54E1683F">
            <wp:extent cx="1047750" cy="457200"/>
            <wp:effectExtent l="0" t="0" r="0" b="0"/>
            <wp:docPr id="1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1047750" cy="457200"/>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6: Sigmoid function</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Zoals te zien is in Figuur 7 worden de waardes gelijkmatig verdeeld tussen de 0 en de 1. Volgens Rojas (1996) is het noodzakelijk een functie te gebruiken met een gelijkmatige helling om te zorgen dat het algoritme de weights van de neurons ook gelijkmatig kan veranderen om zo langzaam bij het gewenste resultaat te komen.</w:t>
      </w:r>
      <w:r w:rsidRPr="00BD0DF4">
        <w:br w:type="page"/>
      </w:r>
    </w:p>
    <w:p w:rsidR="00BD0DF4" w:rsidRPr="00BD0DF4" w:rsidRDefault="00BD0DF4" w:rsidP="00BD0DF4">
      <w:pPr>
        <w:tabs>
          <w:tab w:val="left" w:pos="1134"/>
        </w:tabs>
        <w:ind w:left="1133"/>
      </w:pPr>
      <w:r w:rsidRPr="00BD0DF4">
        <w:rPr>
          <w:noProof/>
        </w:rPr>
        <w:drawing>
          <wp:inline distT="0" distB="0" distL="0" distR="0" wp14:anchorId="66690982" wp14:editId="669EAB26">
            <wp:extent cx="2465699" cy="1543367"/>
            <wp:effectExtent l="0" t="0" r="0" b="0"/>
            <wp:docPr id="12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a:srcRect/>
                    <a:stretch>
                      <a:fillRect/>
                    </a:stretch>
                  </pic:blipFill>
                  <pic:spPr>
                    <a:xfrm>
                      <a:off x="0" y="0"/>
                      <a:ext cx="2465699" cy="1543367"/>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7: Plot van de sigmoid function</w:t>
      </w:r>
    </w:p>
    <w:p w:rsidR="00BD0DF4" w:rsidRPr="00BD0DF4" w:rsidRDefault="00BD0DF4" w:rsidP="00BD0DF4">
      <w:pPr>
        <w:tabs>
          <w:tab w:val="left" w:pos="1134"/>
        </w:tabs>
        <w:ind w:left="1133"/>
      </w:pPr>
      <w:r w:rsidRPr="00BD0DF4">
        <w:rPr>
          <w:i/>
        </w:rPr>
        <w:t xml:space="preserve">Noot. </w:t>
      </w:r>
      <w:r w:rsidRPr="00BD0DF4">
        <w:t>Herdrukt van “Using neural nets to recognize handwritten digits”, door Nielsen, M., (2017, 1 december). Geraadpleegd van http://neuralnetworksanddeeplearning.com/chap1.html</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Een andere activation function die eigenlijk steeds vaker wordt verkozen boven de sigmoid function is de </w:t>
      </w:r>
      <w:r w:rsidRPr="00BD0DF4">
        <w:rPr>
          <w:i/>
        </w:rPr>
        <w:t>ReLU (Rectified Linear Unit)</w:t>
      </w:r>
      <w:r w:rsidRPr="00BD0DF4">
        <w:t xml:space="preserve">. Dit is een hele simpele maar effectieve activation function die alle negatieve waardes omzet naar 0 en niets doet met de positieve waardes. De functie luidt: </w:t>
      </w:r>
      <m:oMath>
        <m:r>
          <w:rPr>
            <w:rFonts w:ascii="Cambria Math" w:hAnsi="Cambria Math"/>
          </w:rPr>
          <m:t>A(x)=max(0,x).</m:t>
        </m:r>
      </m:oMath>
      <w:r w:rsidRPr="00BD0DF4">
        <w:t>In Figuur 8 staat de plot van de ReLU functie.</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7018B25C" wp14:editId="7E7F604A">
            <wp:extent cx="2359343" cy="1593125"/>
            <wp:effectExtent l="0" t="0" r="0" b="0"/>
            <wp:docPr id="1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3"/>
                    <a:srcRect/>
                    <a:stretch>
                      <a:fillRect/>
                    </a:stretch>
                  </pic:blipFill>
                  <pic:spPr>
                    <a:xfrm>
                      <a:off x="0" y="0"/>
                      <a:ext cx="2359343" cy="1593125"/>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8: Rectified Linear Unit (ReLU) activation function</w:t>
      </w:r>
    </w:p>
    <w:p w:rsidR="00BD0DF4" w:rsidRPr="00BD0DF4" w:rsidRDefault="00BD0DF4" w:rsidP="00BD0DF4">
      <w:pPr>
        <w:tabs>
          <w:tab w:val="left" w:pos="1134"/>
        </w:tabs>
        <w:ind w:left="1133"/>
      </w:pPr>
      <w:r w:rsidRPr="00BD0DF4">
        <w:rPr>
          <w:i/>
        </w:rPr>
        <w:t xml:space="preserve">Noot. </w:t>
      </w:r>
      <w:r w:rsidRPr="00BD0DF4">
        <w:t>Herdrukt van “Rectified-Linear unit Layer”, door Santos, L., (2018, 1 januari). Geraadpleegd van https://leonardoaraujosantos.gitbooks.io/artificial-inteligence/content/relu_layer.html</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In 2017 onderzocht Sharma de voor- en nadelen van de ReLU function. Een belangrijk voordeel is dat de negatieve waardes van neurons niet meer doorberekend hoeven te worden omdat ze door de ReLU function nul worden. Dit scheelt dus in de snelheid waarmee het neural network berekend kan worden. Een nadeel van ReLU is dat de functie geen helling heeft voor negatieve waardes. Dit betekent dat de neuron niet meer beïnvloed kan worden door kleine aanpassingen in de weights, omdat dit gebeurt op basis van de helling. Volgens Sharma (2017) heet dit de ‘dying ReLU problem’ waardoor deze neurons geen nut meer hebben voor het netwerk. Dit kan eventueel opgelost worden met een zogeheten </w:t>
      </w:r>
      <w:r w:rsidRPr="00BD0DF4">
        <w:rPr>
          <w:i/>
        </w:rPr>
        <w:t>leaky ReLU</w:t>
      </w:r>
      <w:r w:rsidRPr="00BD0DF4">
        <w:t xml:space="preserve">. Deze functie is: </w:t>
      </w:r>
      <m:oMath>
        <m:r>
          <w:rPr>
            <w:rFonts w:ascii="Cambria Math" w:hAnsi="Cambria Math"/>
          </w:rPr>
          <m:t>A(x)=0.01x</m:t>
        </m:r>
      </m:oMath>
      <w:r w:rsidRPr="00BD0DF4">
        <w:t xml:space="preserve">voor negatieve waardes van </w:t>
      </w:r>
      <m:oMath>
        <m:r>
          <w:rPr>
            <w:rFonts w:ascii="Cambria Math" w:hAnsi="Cambria Math"/>
          </w:rPr>
          <m:t>x</m:t>
        </m:r>
      </m:oMath>
      <w:r w:rsidRPr="00BD0DF4">
        <w:t xml:space="preserve"> en </w:t>
      </w:r>
      <m:oMath>
        <m:r>
          <w:rPr>
            <w:rFonts w:ascii="Cambria Math" w:hAnsi="Cambria Math"/>
          </w:rPr>
          <m:t>A(x)=x</m:t>
        </m:r>
      </m:oMath>
      <w:r w:rsidRPr="00BD0DF4">
        <w:t xml:space="preserve"> voor positieve waardes. Hierdoor is de helling voor negatieve waardes 0.01 waardoor de ‘dying ReLU problem’ wordt verholpen.</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Tot slot is er ook de simpele hyperbolische tangens </w:t>
      </w:r>
      <m:oMath>
        <m:r>
          <w:rPr>
            <w:rFonts w:ascii="Cambria Math" w:hAnsi="Cambria Math"/>
          </w:rPr>
          <m:t>f(x)=tanh(x)</m:t>
        </m:r>
      </m:oMath>
      <w:r w:rsidRPr="00BD0DF4">
        <w:t xml:space="preserve"> die eigenlijk een variatie is op de sigmoid function: </w:t>
      </w:r>
      <m:oMath>
        <m:r>
          <w:rPr>
            <w:rFonts w:ascii="Cambria Math" w:hAnsi="Cambria Math"/>
          </w:rPr>
          <m:t>tanh(x)=2σ(2x)-1.</m:t>
        </m:r>
      </m:oMath>
      <w:r w:rsidRPr="00BD0DF4">
        <w:t xml:space="preserve"> Het verschil is dat deze functie alle waardes van </w:t>
      </w:r>
      <m:oMath>
        <m:r>
          <w:rPr>
            <w:rFonts w:ascii="Cambria Math" w:hAnsi="Cambria Math"/>
          </w:rPr>
          <m:t>x</m:t>
        </m:r>
      </m:oMath>
      <w:r w:rsidRPr="00BD0DF4">
        <w:t xml:space="preserve"> omzet naar waardes tussen de -1 en 1 en dat de helling twee keer steiler is.</w:t>
      </w:r>
      <w:r w:rsidRPr="00BD0DF4">
        <w:br w:type="page"/>
      </w:r>
    </w:p>
    <w:p w:rsidR="00BD0DF4" w:rsidRPr="00BD0DF4" w:rsidRDefault="00BD0DF4" w:rsidP="00BD0DF4">
      <w:pPr>
        <w:numPr>
          <w:ilvl w:val="3"/>
          <w:numId w:val="25"/>
        </w:numPr>
        <w:tabs>
          <w:tab w:val="left" w:pos="1134"/>
        </w:tabs>
        <w:spacing w:before="120"/>
        <w:outlineLvl w:val="3"/>
        <w:rPr>
          <w:b/>
          <w:color w:val="003478"/>
        </w:rPr>
      </w:pPr>
      <w:bookmarkStart w:id="534" w:name="_Toc517789841"/>
      <w:bookmarkStart w:id="535" w:name="_Toc517794295"/>
      <w:r w:rsidRPr="00BD0DF4">
        <w:rPr>
          <w:b/>
          <w:color w:val="003478"/>
        </w:rPr>
        <w:t>Supervised learning</w:t>
      </w:r>
      <w:bookmarkEnd w:id="534"/>
      <w:bookmarkEnd w:id="535"/>
    </w:p>
    <w:p w:rsidR="00BD0DF4" w:rsidRPr="00BD0DF4" w:rsidRDefault="00BD0DF4" w:rsidP="00BD0DF4">
      <w:pPr>
        <w:tabs>
          <w:tab w:val="left" w:pos="1134"/>
        </w:tabs>
        <w:ind w:left="1133"/>
      </w:pPr>
      <w:r w:rsidRPr="00BD0DF4">
        <w:t>Supervised learning is een manier om een neural network of ander algoritme bepaalde patronen aan te leren. De uitkomsten van het neural network of algoritme zijn bekend. Hierdoor is het trainingsproces vaak vrij kort.</w:t>
      </w:r>
    </w:p>
    <w:p w:rsidR="00BD0DF4" w:rsidRPr="00BD0DF4" w:rsidRDefault="00BD0DF4" w:rsidP="00BD0DF4">
      <w:pPr>
        <w:tabs>
          <w:tab w:val="left" w:pos="1134"/>
        </w:tabs>
        <w:ind w:left="1133"/>
      </w:pPr>
      <w:r w:rsidRPr="00BD0DF4">
        <w:t xml:space="preserve">Een vorm van supervised learning is </w:t>
      </w:r>
      <w:r w:rsidRPr="00BD0DF4">
        <w:rPr>
          <w:i/>
        </w:rPr>
        <w:t>backpropagation</w:t>
      </w:r>
      <w:r w:rsidRPr="00BD0DF4">
        <w:t xml:space="preserve">. Zoals al eerder vermeld worden bij deze training de weights en biases van neurons in een neural network op basis van de helling van de activation function beetje bij beetje aangepast om steeds dichter bij het gewenste resultaat te komen. Deze techniek heet </w:t>
      </w:r>
      <w:r w:rsidRPr="00BD0DF4">
        <w:rPr>
          <w:i/>
        </w:rPr>
        <w:t>gradient descent</w:t>
      </w:r>
      <w:r w:rsidRPr="00BD0DF4">
        <w:t xml:space="preserve"> en is al sinds de jaren 80 gebruikt, maar wordt steeds minder gebruikt. De reden hiervoor is dat voor veel problemen de oplossing nog niet bekend is. Wel wordt backpropagation veel gebruikt om dingen te automatiseren die mensen simpel en saai werk vinden zoals het herkennen van objecten in een video of afbeelding. Hierbij is voor een mens al van tevoren duidelijk wat er staat maar is het doel om deze patroonherkenning te automatiseren zodat nieuwe afbeeldingen op dezelfde manier verwerkt kunnen worden. Een voorbeeld is Google die in de Google Image Search dit algoritme gebruiken om relevantere resultaten te vinden.</w:t>
      </w:r>
    </w:p>
    <w:p w:rsidR="00BD0DF4" w:rsidRPr="00BD0DF4" w:rsidRDefault="00BD0DF4" w:rsidP="00BD0DF4">
      <w:pPr>
        <w:tabs>
          <w:tab w:val="left" w:pos="1134"/>
        </w:tabs>
        <w:ind w:left="1133"/>
      </w:pPr>
      <w:r w:rsidRPr="00BD0DF4">
        <w:t xml:space="preserve">Een andere vorm van supervised learning is </w:t>
      </w:r>
      <w:r w:rsidRPr="00BD0DF4">
        <w:rPr>
          <w:i/>
        </w:rPr>
        <w:t>classification</w:t>
      </w:r>
      <w:r w:rsidRPr="00BD0DF4">
        <w:t>. Bij deze techniek wordt niet gebruik gemaakt van een neural network, maar een algoritme om de training data te verwerken. Bijvoorbeeld een hele hoop afbeeldingen van stukken fruit die moeten worden verdeeld in de groepen appels, peren en overigen. Deze groepen worden van tevoren vastgesteld.</w:t>
      </w:r>
    </w:p>
    <w:p w:rsidR="00BD0DF4" w:rsidRPr="00BD0DF4" w:rsidRDefault="00BD0DF4" w:rsidP="00BD0DF4">
      <w:pPr>
        <w:tabs>
          <w:tab w:val="left" w:pos="1134"/>
        </w:tabs>
        <w:ind w:left="1133"/>
      </w:pPr>
      <w:r w:rsidRPr="00BD0DF4">
        <w:t xml:space="preserve">Ook </w:t>
      </w:r>
      <w:r w:rsidRPr="00BD0DF4">
        <w:rPr>
          <w:i/>
        </w:rPr>
        <w:t>regression</w:t>
      </w:r>
      <w:r w:rsidRPr="00BD0DF4">
        <w:t xml:space="preserve"> is een supervised learning methode. Ook hierbij wordt niet gebruik gemaakt van een neural network maar van een algoritme. Dit algoritme wordt gebruikt om een schatting te maken voor een functie die het dichtst in de buurt van de training data komt. Het maakt niet uit hoeveel parameters er gebruikt worden, maar wat wel van invloed is op de uitkomst is het aantal termen dat het algoritme gebruikt om de functie te formuleren.</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779DF43C" wp14:editId="01AF9DA8">
            <wp:extent cx="2333383" cy="1542733"/>
            <wp:effectExtent l="0" t="0" r="0" b="0"/>
            <wp:docPr id="1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a:srcRect/>
                    <a:stretch>
                      <a:fillRect/>
                    </a:stretch>
                  </pic:blipFill>
                  <pic:spPr>
                    <a:xfrm>
                      <a:off x="0" y="0"/>
                      <a:ext cx="2333383" cy="1542733"/>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9: Regression</w:t>
      </w:r>
    </w:p>
    <w:p w:rsidR="00BD0DF4" w:rsidRPr="00BD0DF4" w:rsidRDefault="00BD0DF4" w:rsidP="00BD0DF4">
      <w:pPr>
        <w:tabs>
          <w:tab w:val="left" w:pos="1134"/>
        </w:tabs>
        <w:ind w:left="1133"/>
      </w:pPr>
      <w:r w:rsidRPr="00BD0DF4">
        <w:rPr>
          <w:i/>
        </w:rPr>
        <w:t xml:space="preserve">Noot. </w:t>
      </w:r>
      <w:r w:rsidRPr="00BD0DF4">
        <w:t>Herdrukt van “Regression analysis”, door Wikipedia, (2018, 1 april). Geraadpleegd van https://en.wikipedia.org/wiki/Regression_analysis</w:t>
      </w:r>
      <w:r w:rsidRPr="00BD0DF4">
        <w:br w:type="page"/>
      </w:r>
    </w:p>
    <w:p w:rsidR="00BD0DF4" w:rsidRPr="00BD0DF4" w:rsidRDefault="00BD0DF4" w:rsidP="00BD0DF4">
      <w:pPr>
        <w:numPr>
          <w:ilvl w:val="3"/>
          <w:numId w:val="25"/>
        </w:numPr>
        <w:tabs>
          <w:tab w:val="left" w:pos="1134"/>
        </w:tabs>
        <w:spacing w:before="120"/>
        <w:outlineLvl w:val="3"/>
        <w:rPr>
          <w:b/>
          <w:color w:val="003478"/>
        </w:rPr>
      </w:pPr>
      <w:bookmarkStart w:id="536" w:name="_Toc517789842"/>
      <w:bookmarkStart w:id="537" w:name="_Toc517794296"/>
      <w:r w:rsidRPr="00BD0DF4">
        <w:rPr>
          <w:b/>
          <w:color w:val="003478"/>
        </w:rPr>
        <w:t>Unsupervised learning</w:t>
      </w:r>
      <w:bookmarkEnd w:id="536"/>
      <w:bookmarkEnd w:id="537"/>
    </w:p>
    <w:p w:rsidR="00BD0DF4" w:rsidRPr="00BD0DF4" w:rsidRDefault="00BD0DF4" w:rsidP="00BD0DF4">
      <w:pPr>
        <w:tabs>
          <w:tab w:val="left" w:pos="1134"/>
        </w:tabs>
        <w:ind w:left="1133"/>
      </w:pPr>
      <w:r w:rsidRPr="00BD0DF4">
        <w:t xml:space="preserve">Unsupervised learning is een manier om onbekende patronen te herkennen in data. Een voorbeeld hiervan is </w:t>
      </w:r>
      <w:r w:rsidRPr="00BD0DF4">
        <w:rPr>
          <w:i/>
        </w:rPr>
        <w:t>clustering</w:t>
      </w:r>
      <w:r w:rsidRPr="00BD0DF4">
        <w:t xml:space="preserve"> van data zonder dat het aantal clusters of de namen hiervan bekend zijn. Een bekend algoritme hiervoor is </w:t>
      </w:r>
      <w:r w:rsidRPr="00BD0DF4">
        <w:rPr>
          <w:i/>
        </w:rPr>
        <w:t>K-means</w:t>
      </w:r>
      <w:r w:rsidRPr="00BD0DF4">
        <w:t xml:space="preserve"> of </w:t>
      </w:r>
      <w:r w:rsidRPr="00BD0DF4">
        <w:rPr>
          <w:i/>
        </w:rPr>
        <w:t>DBSCAN</w:t>
      </w:r>
      <w:r w:rsidRPr="00BD0DF4">
        <w:t xml:space="preserve"> (Figuur 10).</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493FF33F" wp14:editId="3563A117">
            <wp:extent cx="1440180" cy="3038475"/>
            <wp:effectExtent l="0" t="0" r="0" b="0"/>
            <wp:docPr id="1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r="59463"/>
                    <a:stretch>
                      <a:fillRect/>
                    </a:stretch>
                  </pic:blipFill>
                  <pic:spPr>
                    <a:xfrm>
                      <a:off x="0" y="0"/>
                      <a:ext cx="1440180" cy="3038475"/>
                    </a:xfrm>
                    <a:prstGeom prst="rect">
                      <a:avLst/>
                    </a:prstGeom>
                    <a:ln/>
                  </pic:spPr>
                </pic:pic>
              </a:graphicData>
            </a:graphic>
          </wp:inline>
        </w:drawing>
      </w:r>
      <w:r w:rsidRPr="00BD0DF4">
        <w:rPr>
          <w:noProof/>
        </w:rPr>
        <w:drawing>
          <wp:anchor distT="0" distB="0" distL="0" distR="0" simplePos="0" relativeHeight="251661312" behindDoc="0" locked="0" layoutInCell="1" hidden="0" allowOverlap="1" wp14:anchorId="4A27BABC" wp14:editId="71338DCB">
            <wp:simplePos x="0" y="0"/>
            <wp:positionH relativeFrom="margin">
              <wp:posOffset>2200275</wp:posOffset>
            </wp:positionH>
            <wp:positionV relativeFrom="paragraph">
              <wp:posOffset>19050</wp:posOffset>
            </wp:positionV>
            <wp:extent cx="750570" cy="3038475"/>
            <wp:effectExtent l="0" t="0" r="0" b="0"/>
            <wp:wrapSquare wrapText="bothSides" distT="0" distB="0" distL="0" distR="0"/>
            <wp:docPr id="13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5"/>
                    <a:srcRect l="79042"/>
                    <a:stretch>
                      <a:fillRect/>
                    </a:stretch>
                  </pic:blipFill>
                  <pic:spPr>
                    <a:xfrm>
                      <a:off x="0" y="0"/>
                      <a:ext cx="750570" cy="3038475"/>
                    </a:xfrm>
                    <a:prstGeom prst="rect">
                      <a:avLst/>
                    </a:prstGeom>
                    <a:ln/>
                  </pic:spPr>
                </pic:pic>
              </a:graphicData>
            </a:graphic>
          </wp:anchor>
        </w:drawing>
      </w:r>
    </w:p>
    <w:p w:rsidR="00BD0DF4" w:rsidRPr="00BD0DF4" w:rsidRDefault="00BD0DF4" w:rsidP="00BD0DF4">
      <w:pPr>
        <w:tabs>
          <w:tab w:val="left" w:pos="1134"/>
        </w:tabs>
        <w:ind w:left="1133"/>
        <w:rPr>
          <w:i/>
        </w:rPr>
      </w:pPr>
      <w:r w:rsidRPr="00BD0DF4">
        <w:rPr>
          <w:i/>
        </w:rPr>
        <w:t>Figuur 10: K-means (2 en 3) en DBSCAN clustering algoritmes</w:t>
      </w:r>
    </w:p>
    <w:p w:rsidR="00BD0DF4" w:rsidRPr="00BD0DF4" w:rsidRDefault="00BD0DF4" w:rsidP="00BD0DF4">
      <w:pPr>
        <w:tabs>
          <w:tab w:val="left" w:pos="1134"/>
        </w:tabs>
        <w:ind w:left="1133"/>
      </w:pPr>
      <w:r w:rsidRPr="00BD0DF4">
        <w:rPr>
          <w:i/>
        </w:rPr>
        <w:t xml:space="preserve">Noot. </w:t>
      </w:r>
      <w:r w:rsidRPr="00BD0DF4">
        <w:t>Aangepast van “Clustering algorithms and distance measures”, door Apache, (2016, 28 augustus). Geraadpleegd van http://commons.apache.org/proper/commons-math/userguide/ml.html</w:t>
      </w:r>
    </w:p>
    <w:p w:rsidR="00BD0DF4" w:rsidRPr="00BD0DF4" w:rsidRDefault="00BD0DF4" w:rsidP="00BD0DF4">
      <w:pPr>
        <w:tabs>
          <w:tab w:val="left" w:pos="1134"/>
        </w:tabs>
        <w:ind w:left="1133"/>
        <w:rPr>
          <w:i/>
        </w:rPr>
      </w:pPr>
    </w:p>
    <w:p w:rsidR="00BD0DF4" w:rsidRPr="00BD0DF4" w:rsidRDefault="00BD0DF4" w:rsidP="00BD0DF4">
      <w:pPr>
        <w:tabs>
          <w:tab w:val="left" w:pos="1134"/>
        </w:tabs>
        <w:ind w:left="1133"/>
      </w:pPr>
      <w:r w:rsidRPr="00BD0DF4">
        <w:t xml:space="preserve">Naast clustering vallen onder unsupervised learning ook </w:t>
      </w:r>
      <w:r w:rsidRPr="00BD0DF4">
        <w:rPr>
          <w:i/>
        </w:rPr>
        <w:t xml:space="preserve">density estimation </w:t>
      </w:r>
      <w:r w:rsidRPr="00BD0DF4">
        <w:t xml:space="preserve">en </w:t>
      </w:r>
      <w:r w:rsidRPr="00BD0DF4">
        <w:rPr>
          <w:i/>
        </w:rPr>
        <w:t>dimensionality reduction</w:t>
      </w:r>
      <w:r w:rsidRPr="00BD0DF4">
        <w:t>. Density estimation wordt gebruikt om van een aantal datapunten een overzichtelijk beeld van de verdeling te krijgen. Dit kan bijvoorbeeld worden gebruikt om verkeersdrukte over een groot gebied te analyseren (Figuur 11). Dimensionality reduction is een manier om redundante of overbodige parameters uit een dataset te filteren of om data overzichtelijker weer te geven met minder parameters (Figuur 12).</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61D39A3B" wp14:editId="0DD0C272">
            <wp:extent cx="5133975" cy="1338580"/>
            <wp:effectExtent l="0" t="0" r="0" b="0"/>
            <wp:docPr id="1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6"/>
                    <a:srcRect t="26525" b="27149"/>
                    <a:stretch>
                      <a:fillRect/>
                    </a:stretch>
                  </pic:blipFill>
                  <pic:spPr>
                    <a:xfrm>
                      <a:off x="0" y="0"/>
                      <a:ext cx="5133975" cy="1338580"/>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11: Density estimation algoritme voor verkeersdrukte</w:t>
      </w:r>
    </w:p>
    <w:p w:rsidR="00BD0DF4" w:rsidRPr="00BD0DF4" w:rsidRDefault="00BD0DF4" w:rsidP="00BD0DF4">
      <w:pPr>
        <w:tabs>
          <w:tab w:val="left" w:pos="1134"/>
        </w:tabs>
        <w:ind w:left="1133"/>
      </w:pPr>
      <w:r w:rsidRPr="00BD0DF4">
        <w:rPr>
          <w:i/>
        </w:rPr>
        <w:t xml:space="preserve">Noot. </w:t>
      </w:r>
      <w:r w:rsidRPr="00BD0DF4">
        <w:t>Aangepast van “NGSIM Simulator to evaluate a traffic density estimation algorithm by using sensor equipped vehicles”, door Nam, D., (2017, 23 oktober). Geraadpleegd van https://www.youtube.com/watch?v=kpgR_DxhzQE</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1CC0504E" wp14:editId="18D57F5A">
            <wp:extent cx="5293043" cy="1364757"/>
            <wp:effectExtent l="0" t="0" r="0" b="0"/>
            <wp:docPr id="1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7"/>
                    <a:srcRect/>
                    <a:stretch>
                      <a:fillRect/>
                    </a:stretch>
                  </pic:blipFill>
                  <pic:spPr>
                    <a:xfrm>
                      <a:off x="0" y="0"/>
                      <a:ext cx="5293043" cy="1364757"/>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12: Diverse dimensionality reduction algoritmes</w:t>
      </w:r>
    </w:p>
    <w:p w:rsidR="00BD0DF4" w:rsidRPr="00BD0DF4" w:rsidRDefault="00BD0DF4" w:rsidP="00BD0DF4">
      <w:pPr>
        <w:tabs>
          <w:tab w:val="left" w:pos="1134"/>
        </w:tabs>
        <w:ind w:left="1133"/>
      </w:pPr>
      <w:r w:rsidRPr="00BD0DF4">
        <w:rPr>
          <w:i/>
        </w:rPr>
        <w:t xml:space="preserve">Noot. </w:t>
      </w:r>
      <w:r w:rsidRPr="00BD0DF4">
        <w:t>Aangepast van “Comparison of PCA and Manifold Learning”, door Vanderplas, J., (2012). Geraadpleegd van http://www.astroml.org/book_figures/chapter7/fig_S_manifold_PCA.html</w:t>
      </w:r>
    </w:p>
    <w:p w:rsidR="00BD0DF4" w:rsidRPr="00BD0DF4" w:rsidRDefault="00BD0DF4" w:rsidP="00BD0DF4">
      <w:pPr>
        <w:tabs>
          <w:tab w:val="left" w:pos="1134"/>
        </w:tabs>
        <w:ind w:left="1133"/>
      </w:pPr>
    </w:p>
    <w:p w:rsidR="00BD0DF4" w:rsidRPr="00BD0DF4" w:rsidRDefault="00BD0DF4" w:rsidP="00BD0DF4">
      <w:pPr>
        <w:numPr>
          <w:ilvl w:val="3"/>
          <w:numId w:val="25"/>
        </w:numPr>
        <w:tabs>
          <w:tab w:val="left" w:pos="1134"/>
        </w:tabs>
        <w:spacing w:before="120"/>
        <w:outlineLvl w:val="3"/>
        <w:rPr>
          <w:b/>
          <w:color w:val="003478"/>
        </w:rPr>
      </w:pPr>
      <w:bookmarkStart w:id="538" w:name="_Toc517789843"/>
      <w:bookmarkStart w:id="539" w:name="_Toc517794297"/>
      <w:r w:rsidRPr="00BD0DF4">
        <w:rPr>
          <w:b/>
          <w:color w:val="003478"/>
        </w:rPr>
        <w:t>Reinforcement learning</w:t>
      </w:r>
      <w:bookmarkEnd w:id="538"/>
      <w:bookmarkEnd w:id="539"/>
    </w:p>
    <w:p w:rsidR="00BD0DF4" w:rsidRPr="00BD0DF4" w:rsidRDefault="00BD0DF4" w:rsidP="00BD0DF4">
      <w:pPr>
        <w:tabs>
          <w:tab w:val="left" w:pos="1134"/>
        </w:tabs>
        <w:ind w:left="1133"/>
      </w:pPr>
      <w:r w:rsidRPr="00BD0DF4">
        <w:t xml:space="preserve">Volgens Van Otterloo en Wiering (2009) is reinforcement learning een combinatie van supervised- en unsupervised learning waarbij een </w:t>
      </w:r>
      <w:r w:rsidRPr="00BD0DF4">
        <w:rPr>
          <w:i/>
        </w:rPr>
        <w:t xml:space="preserve">agent </w:t>
      </w:r>
      <w:r w:rsidRPr="00BD0DF4">
        <w:t xml:space="preserve">in een omgeving streeft naar het maken van goede beslissingen op basis van gelimiteerde feedback. De agent voert acties uit op basis van de huidige omgeving, de </w:t>
      </w:r>
      <w:r w:rsidRPr="00BD0DF4">
        <w:rPr>
          <w:i/>
        </w:rPr>
        <w:t>state</w:t>
      </w:r>
      <w:r w:rsidRPr="00BD0DF4">
        <w:t xml:space="preserve">. Een </w:t>
      </w:r>
      <w:r w:rsidRPr="00BD0DF4">
        <w:rPr>
          <w:i/>
        </w:rPr>
        <w:t xml:space="preserve">interpreter </w:t>
      </w:r>
      <w:r w:rsidRPr="00BD0DF4">
        <w:t xml:space="preserve">analyseert vervolgens het resultaat van deze actie en geeft feedback op de agent dmv </w:t>
      </w:r>
      <w:r w:rsidRPr="00BD0DF4">
        <w:rPr>
          <w:i/>
        </w:rPr>
        <w:t xml:space="preserve">rewards </w:t>
      </w:r>
      <w:r w:rsidRPr="00BD0DF4">
        <w:t>en geeft de agent vervolgens de nieuwe state om de agent een nieuwe actie uit te laten voeren. Een voorbeeld is een spel zoals super mario waarin de state het huidige scherm is en de reward hoe dichtbij de agent is van de finish en de score in het spel. Wanneer de agent een hoge reward krijgt leert de agent dat de actie die hierbij hoorde goed was en wordt hierdoor beter in het uitvoeren van de juiste acties in vergelijkbare states.</w:t>
      </w:r>
    </w:p>
    <w:p w:rsidR="00BD0DF4" w:rsidRPr="00BD0DF4" w:rsidRDefault="00BD0DF4" w:rsidP="00BD0DF4">
      <w:pPr>
        <w:tabs>
          <w:tab w:val="left" w:pos="1134"/>
        </w:tabs>
        <w:ind w:left="1133"/>
      </w:pPr>
      <w:r w:rsidRPr="00BD0DF4">
        <w:rPr>
          <w:noProof/>
        </w:rPr>
        <w:drawing>
          <wp:inline distT="114300" distB="114300" distL="114300" distR="114300" wp14:anchorId="51837051" wp14:editId="3A78BE59">
            <wp:extent cx="2215139" cy="2142808"/>
            <wp:effectExtent l="0" t="0" r="0" b="0"/>
            <wp:docPr id="1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8"/>
                    <a:srcRect/>
                    <a:stretch>
                      <a:fillRect/>
                    </a:stretch>
                  </pic:blipFill>
                  <pic:spPr>
                    <a:xfrm>
                      <a:off x="0" y="0"/>
                      <a:ext cx="2215139" cy="2142808"/>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13: Reinforcement learning algoritme</w:t>
      </w:r>
    </w:p>
    <w:p w:rsidR="00BD0DF4" w:rsidRPr="00BD0DF4" w:rsidRDefault="00BD0DF4" w:rsidP="00BD0DF4">
      <w:pPr>
        <w:tabs>
          <w:tab w:val="left" w:pos="1134"/>
        </w:tabs>
        <w:ind w:left="1133"/>
      </w:pPr>
      <w:r w:rsidRPr="00BD0DF4">
        <w:rPr>
          <w:i/>
        </w:rPr>
        <w:t xml:space="preserve">Noot. </w:t>
      </w:r>
      <w:r w:rsidRPr="00BD0DF4">
        <w:t>Herdrukt van “Reinforcement learning”, door Wikipedia, (2018, 2 april). Geraadpleegd van https://en.wikipedia.org/wiki/Reinforcement_learning</w:t>
      </w:r>
    </w:p>
    <w:p w:rsidR="00BD0DF4" w:rsidRPr="00BD0DF4" w:rsidRDefault="00BD0DF4" w:rsidP="00BD0DF4">
      <w:pPr>
        <w:tabs>
          <w:tab w:val="left" w:pos="1134"/>
        </w:tabs>
        <w:ind w:left="1133"/>
        <w:rPr>
          <w:i/>
        </w:rPr>
      </w:pPr>
    </w:p>
    <w:p w:rsidR="00BD0DF4" w:rsidRPr="00BD0DF4" w:rsidRDefault="00BD0DF4" w:rsidP="00BD0DF4">
      <w:pPr>
        <w:numPr>
          <w:ilvl w:val="3"/>
          <w:numId w:val="25"/>
        </w:numPr>
        <w:tabs>
          <w:tab w:val="left" w:pos="1134"/>
        </w:tabs>
        <w:spacing w:before="120"/>
        <w:outlineLvl w:val="3"/>
        <w:rPr>
          <w:b/>
          <w:color w:val="003478"/>
        </w:rPr>
      </w:pPr>
      <w:bookmarkStart w:id="540" w:name="_Toc517789844"/>
      <w:bookmarkStart w:id="541" w:name="_Toc517794298"/>
      <w:r w:rsidRPr="00BD0DF4">
        <w:rPr>
          <w:b/>
          <w:color w:val="003478"/>
        </w:rPr>
        <w:t>Genetic algorithms</w:t>
      </w:r>
      <w:bookmarkEnd w:id="540"/>
      <w:bookmarkEnd w:id="541"/>
    </w:p>
    <w:p w:rsidR="00BD0DF4" w:rsidRPr="00BD0DF4" w:rsidRDefault="00BD0DF4" w:rsidP="00BD0DF4">
      <w:pPr>
        <w:tabs>
          <w:tab w:val="left" w:pos="1134"/>
        </w:tabs>
        <w:ind w:left="1133"/>
      </w:pPr>
      <w:r w:rsidRPr="00BD0DF4">
        <w:t xml:space="preserve">Genetic algorithms kunnen ook weer worden onderverdeeld in vele verschillende algoritmes, maar in het kort is een genetic algorithm vergelijkbaar met reinforcement learning. Echter gebruikt een genetic algorithm een hele hoop agents tegelijkertijd zonder een interpreter. Deze agents worden </w:t>
      </w:r>
      <w:r w:rsidRPr="00BD0DF4">
        <w:rPr>
          <w:i/>
        </w:rPr>
        <w:t xml:space="preserve">genomes </w:t>
      </w:r>
      <w:r w:rsidRPr="00BD0DF4">
        <w:t xml:space="preserve">of soms </w:t>
      </w:r>
      <w:r w:rsidRPr="00BD0DF4">
        <w:rPr>
          <w:i/>
        </w:rPr>
        <w:t xml:space="preserve">chromosomes </w:t>
      </w:r>
      <w:r w:rsidRPr="00BD0DF4">
        <w:t xml:space="preserve">genoemd. Een genome is simpelweg een lijst van bits of analoge waardes die </w:t>
      </w:r>
      <w:r w:rsidRPr="00BD0DF4">
        <w:rPr>
          <w:i/>
        </w:rPr>
        <w:t>genes</w:t>
      </w:r>
      <w:r w:rsidRPr="00BD0DF4">
        <w:t xml:space="preserve"> heten (Figuur 14). Deze waardes worden in de omgeving gescoord. Dit is de </w:t>
      </w:r>
      <w:r w:rsidRPr="00BD0DF4">
        <w:rPr>
          <w:i/>
        </w:rPr>
        <w:t xml:space="preserve">fitness </w:t>
      </w:r>
      <w:r w:rsidRPr="00BD0DF4">
        <w:t xml:space="preserve">waarmee via natuurlijke selectie een nieuwe </w:t>
      </w:r>
      <w:r w:rsidRPr="00BD0DF4">
        <w:rPr>
          <w:i/>
        </w:rPr>
        <w:t xml:space="preserve">generation </w:t>
      </w:r>
      <w:r w:rsidRPr="00BD0DF4">
        <w:t>(generatie of populatie) van genomes wordt gegenereerd waarvan opnieuw de fitness berekend wordt.</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452B3DE4" wp14:editId="26F21A56">
            <wp:extent cx="3255298" cy="2390458"/>
            <wp:effectExtent l="0" t="0" r="0" b="0"/>
            <wp:docPr id="1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3255298" cy="2390458"/>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14: De basis structuur en terminologie van genetic algorithms</w:t>
      </w:r>
    </w:p>
    <w:p w:rsidR="00BD0DF4" w:rsidRPr="00BD0DF4" w:rsidRDefault="00BD0DF4" w:rsidP="00BD0DF4">
      <w:pPr>
        <w:tabs>
          <w:tab w:val="left" w:pos="1134"/>
        </w:tabs>
        <w:ind w:left="1133"/>
      </w:pPr>
      <w:r w:rsidRPr="00BD0DF4">
        <w:rPr>
          <w:i/>
        </w:rPr>
        <w:t xml:space="preserve">Noot. </w:t>
      </w:r>
      <w:r w:rsidRPr="00BD0DF4">
        <w:t>Herdrukt van “Genetic Algorithms”, door Tutorials Point (I) Pvt. Ltd.., (2016). Geraadpleegd van https://www.tutorialspoint.com/genetic_algorithms/genetic_algorithms_tutorial.pdf</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Volgens Tutorials Point (I) Pvt. Ltd.. (2016) is er geen helling nodig om de genomes te trainen, kun je meerdere genomes parallel laten trainen en train je niet een goed algoritme, maar een hele lijst van genomes die goed presteren. Echter is een genetic algorithm niet geschikt voor simpele problemen waar wel helling informatie over beschikbaar is of waarvan de oplossing al bekend is.</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rPr>
          <w:noProof/>
        </w:rPr>
        <w:drawing>
          <wp:inline distT="114300" distB="114300" distL="114300" distR="114300" wp14:anchorId="30E92C29" wp14:editId="7C4FEF57">
            <wp:extent cx="3788093" cy="2445646"/>
            <wp:effectExtent l="0" t="0" r="0" b="0"/>
            <wp:docPr id="1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3788093" cy="2445646"/>
                    </a:xfrm>
                    <a:prstGeom prst="rect">
                      <a:avLst/>
                    </a:prstGeom>
                    <a:ln/>
                  </pic:spPr>
                </pic:pic>
              </a:graphicData>
            </a:graphic>
          </wp:inline>
        </w:drawing>
      </w:r>
    </w:p>
    <w:p w:rsidR="00BD0DF4" w:rsidRPr="00BD0DF4" w:rsidRDefault="00BD0DF4" w:rsidP="00BD0DF4">
      <w:pPr>
        <w:tabs>
          <w:tab w:val="left" w:pos="1134"/>
        </w:tabs>
        <w:ind w:left="1133"/>
        <w:rPr>
          <w:i/>
        </w:rPr>
      </w:pPr>
      <w:r w:rsidRPr="00BD0DF4">
        <w:rPr>
          <w:i/>
        </w:rPr>
        <w:t>Figuur 15: De twee soorten mutatie van een neural network dmv het NEAT algoritme</w:t>
      </w:r>
    </w:p>
    <w:p w:rsidR="00BD0DF4" w:rsidRPr="00BD0DF4" w:rsidRDefault="00BD0DF4" w:rsidP="00BD0DF4">
      <w:pPr>
        <w:tabs>
          <w:tab w:val="left" w:pos="1134"/>
        </w:tabs>
        <w:ind w:left="1133"/>
      </w:pPr>
      <w:r w:rsidRPr="00BD0DF4">
        <w:rPr>
          <w:i/>
        </w:rPr>
        <w:t xml:space="preserve">Noot. </w:t>
      </w:r>
      <w:r w:rsidRPr="00BD0DF4">
        <w:t>Herdrukt van “Evolving Neural Networks through Augmenting Topologies”, door Stanley, K., (2004). Geraadpleegd van http://nn.cs.utexas.edu/downloads/papers/stanley.ec02.pdf</w:t>
      </w:r>
    </w:p>
    <w:p w:rsidR="00BD0DF4" w:rsidRPr="00BD0DF4" w:rsidRDefault="00BD0DF4" w:rsidP="00BD0DF4">
      <w:pPr>
        <w:tabs>
          <w:tab w:val="left" w:pos="1134"/>
        </w:tabs>
        <w:ind w:left="1133"/>
      </w:pPr>
    </w:p>
    <w:p w:rsidR="00BD0DF4" w:rsidRPr="00BD0DF4" w:rsidRDefault="00BD0DF4" w:rsidP="00BD0DF4">
      <w:pPr>
        <w:tabs>
          <w:tab w:val="left" w:pos="1134"/>
        </w:tabs>
        <w:ind w:left="1133"/>
      </w:pPr>
      <w:r w:rsidRPr="00BD0DF4">
        <w:t xml:space="preserve">Bij genetic algorithms staat het aantal genes vast en wordt er niet gebruik gemaakt van neural networks. Echter in het NEAT (NeuroEvolution of Augmenting Topologies) algoritme wordt er wel gebruik gemaakt van neural networks en wordt de architectuur van deze netwerken ook dmv natuurlijke selectie en evolutie verder ontwikkeld. Er kan zowel een weight-lijn als een een compleet nieuwe perceptron worden toegevoegd (Figuur 15). Daarnaast wordt de zoektocht naar het beste netwerk ook verbreed door het gebruik van zogeheten </w:t>
      </w:r>
      <w:r w:rsidRPr="00BD0DF4">
        <w:rPr>
          <w:i/>
        </w:rPr>
        <w:t>species</w:t>
      </w:r>
      <w:r w:rsidRPr="00BD0DF4">
        <w:t>. Volgens Stanley (2004) wordt in het NEAT algoritme innovatie van nieuwe architecturen beschermd dmv species en het verdelen van de fitness onder genomes van dezelfde species. Daarnaast begint het NEAT algoritme ook met een zo klein mogelijke architectuur van het netwerk om een zo simpel en efficiënt mogelijke oplossing te vinden. Dit blijkt ook uit de experimenten die met NEAT zijn uitgevoerd door K. O. Stanley.</w:t>
      </w:r>
    </w:p>
    <w:p w:rsidR="00BD0DF4" w:rsidRPr="00BD0DF4" w:rsidRDefault="00BD0DF4" w:rsidP="00BD0DF4">
      <w:pPr>
        <w:tabs>
          <w:tab w:val="left" w:pos="1134"/>
        </w:tabs>
        <w:ind w:left="1133"/>
      </w:pPr>
    </w:p>
    <w:p w:rsidR="00BD0DF4" w:rsidRPr="00BD0DF4" w:rsidRDefault="00BD0DF4" w:rsidP="00BD0DF4">
      <w:pPr>
        <w:numPr>
          <w:ilvl w:val="2"/>
          <w:numId w:val="25"/>
        </w:numPr>
        <w:tabs>
          <w:tab w:val="left" w:pos="1134"/>
        </w:tabs>
        <w:spacing w:before="240" w:after="120"/>
        <w:outlineLvl w:val="2"/>
        <w:rPr>
          <w:b/>
          <w:color w:val="003478"/>
        </w:rPr>
      </w:pPr>
      <w:bookmarkStart w:id="542" w:name="_Toc517787006"/>
      <w:bookmarkStart w:id="543" w:name="_Toc517789699"/>
      <w:bookmarkStart w:id="544" w:name="_Toc517789845"/>
      <w:bookmarkStart w:id="545" w:name="_Toc517790239"/>
      <w:bookmarkStart w:id="546" w:name="_Toc517791227"/>
      <w:bookmarkStart w:id="547" w:name="_Toc517794153"/>
      <w:bookmarkStart w:id="548" w:name="_Toc517794299"/>
      <w:r w:rsidRPr="00BD0DF4">
        <w:rPr>
          <w:b/>
          <w:color w:val="003478"/>
        </w:rPr>
        <w:t>Te onderzoeken literatuur</w:t>
      </w:r>
      <w:bookmarkEnd w:id="542"/>
      <w:bookmarkEnd w:id="543"/>
      <w:bookmarkEnd w:id="544"/>
      <w:bookmarkEnd w:id="545"/>
      <w:bookmarkEnd w:id="546"/>
      <w:bookmarkEnd w:id="547"/>
      <w:bookmarkEnd w:id="548"/>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Om de afstudeerstage te kunnen starten moet er eerst kennis worden opgedaan over een aantal belangrijke onderwerpen en termen. </w:t>
      </w:r>
      <w:r w:rsidRPr="00BD0DF4">
        <w:t>Deze zijn terug te vinden in Tabel 5.</w:t>
      </w:r>
    </w:p>
    <w:p w:rsidR="00BD0DF4" w:rsidRPr="00BD0DF4" w:rsidRDefault="00BD0DF4" w:rsidP="00BD0DF4">
      <w:pPr>
        <w:pBdr>
          <w:top w:val="nil"/>
          <w:left w:val="nil"/>
          <w:bottom w:val="nil"/>
          <w:right w:val="nil"/>
          <w:between w:val="nil"/>
        </w:pBdr>
        <w:ind w:left="1134"/>
      </w:pPr>
    </w:p>
    <w:p w:rsidR="00BD0DF4" w:rsidRPr="00BD0DF4" w:rsidRDefault="00BD0DF4" w:rsidP="00BD0DF4">
      <w:pPr>
        <w:tabs>
          <w:tab w:val="left" w:pos="1134"/>
        </w:tabs>
        <w:ind w:left="0"/>
      </w:pPr>
      <w:r w:rsidRPr="00BD0DF4">
        <w:rPr>
          <w:i/>
        </w:rPr>
        <w:t>Tabel 5: Voorlopige literatuurlijst</w:t>
      </w:r>
    </w:p>
    <w:tbl>
      <w:tblPr>
        <w:tblW w:w="9468"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041"/>
        <w:gridCol w:w="7427"/>
      </w:tblGrid>
      <w:tr w:rsidR="00BD0DF4" w:rsidRPr="00BD0DF4" w:rsidTr="00C26368">
        <w:trPr>
          <w:trHeight w:val="340"/>
        </w:trPr>
        <w:tc>
          <w:tcPr>
            <w:tcW w:w="204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sz w:val="18"/>
                <w:szCs w:val="18"/>
              </w:rPr>
            </w:pPr>
            <w:r w:rsidRPr="00BD0DF4">
              <w:rPr>
                <w:b/>
                <w:smallCaps/>
                <w:color w:val="FFFFFF"/>
                <w:sz w:val="18"/>
                <w:szCs w:val="18"/>
              </w:rPr>
              <w:t>Onderwerp/Term</w:t>
            </w:r>
          </w:p>
        </w:tc>
        <w:tc>
          <w:tcPr>
            <w:tcW w:w="742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pBdr>
                <w:top w:val="nil"/>
                <w:left w:val="nil"/>
                <w:bottom w:val="nil"/>
                <w:right w:val="nil"/>
                <w:between w:val="nil"/>
              </w:pBdr>
              <w:ind w:left="0"/>
              <w:rPr>
                <w:b/>
                <w:smallCaps/>
                <w:color w:val="FFFFFF"/>
                <w:sz w:val="18"/>
                <w:szCs w:val="18"/>
              </w:rPr>
            </w:pPr>
            <w:r w:rsidRPr="00BD0DF4">
              <w:rPr>
                <w:b/>
                <w:smallCaps/>
                <w:color w:val="FFFFFF"/>
                <w:sz w:val="18"/>
                <w:szCs w:val="18"/>
              </w:rPr>
              <w:t>Literatuur</w:t>
            </w:r>
          </w:p>
        </w:tc>
      </w:tr>
      <w:tr w:rsidR="00BD0DF4" w:rsidRPr="00BD0DF4" w:rsidTr="00C26368">
        <w:trPr>
          <w:trHeight w:val="440"/>
        </w:trPr>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TOC</w:t>
            </w:r>
          </w:p>
        </w:tc>
        <w:tc>
          <w:tcPr>
            <w:tcW w:w="7427"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Goldratt, E. M. (1986). Het Doel. Houten, Nederland: Spectrum.</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sz w:val="18"/>
                <w:szCs w:val="18"/>
              </w:rPr>
            </w:pPr>
            <w:r w:rsidRPr="00BD0DF4">
              <w:rPr>
                <w:sz w:val="18"/>
                <w:szCs w:val="18"/>
              </w:rPr>
              <w:t>Goldratt, E. M., &amp; Cox, J. (2007, 2 april). The Goal, A Process of Ongoing Improvement. Geraadpleegd van http://www.2ndbn5thmar.com/lean/Notes%20on%20The%20Goal.pdf</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sz w:val="18"/>
                <w:szCs w:val="18"/>
              </w:rPr>
            </w:pPr>
            <w:r w:rsidRPr="00BD0DF4">
              <w:rPr>
                <w:sz w:val="18"/>
                <w:szCs w:val="18"/>
              </w:rPr>
              <w:t>Gattiker, T. (2015, 21 oktober). Virtual Lecture: Theory of Constraints / The Goal (Part 1) [Video]. Geraadpleegd van https://www.youtube.com/watch?v=riqvCu5FBiw</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sz w:val="18"/>
                <w:szCs w:val="18"/>
              </w:rPr>
            </w:pPr>
            <w:r w:rsidRPr="00BD0DF4">
              <w:rPr>
                <w:sz w:val="18"/>
                <w:szCs w:val="18"/>
              </w:rPr>
              <w:t>Gattiker, T. (2015, 21 oktober). Virtual Lecture: Theory of Constraints / The Goal (Part 2) [Video]. Geraadpleegd van https://www.youtube.com/watch?v=rzuDLFTkoIg</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ind w:left="0"/>
              <w:rPr>
                <w:sz w:val="18"/>
                <w:szCs w:val="18"/>
              </w:rPr>
            </w:pPr>
            <w:r w:rsidRPr="00BD0DF4">
              <w:rPr>
                <w:sz w:val="18"/>
                <w:szCs w:val="18"/>
              </w:rPr>
              <w:t>Ede, J. van. (2017, 6 september). TOC definitie Procesverbeteren.nl. Geraadpleegd van https://www.procesverbeteren.nl/TOC/ToC.php</w:t>
            </w:r>
          </w:p>
        </w:tc>
      </w:tr>
      <w:tr w:rsidR="00BD0DF4" w:rsidRPr="00BD0DF4" w:rsidTr="00C26368">
        <w:trPr>
          <w:trHeight w:val="440"/>
        </w:trPr>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EMI</w:t>
            </w:r>
          </w:p>
        </w:tc>
        <w:tc>
          <w:tcPr>
            <w:tcW w:w="7427"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Volg en vind met EMI - Traceability in de procesindustrie. (2014, 1 januari). Geraadpleegd van http://www.ekb.nl/nl/nieuws/volg_en_vind_met_emi</w:t>
            </w:r>
          </w:p>
        </w:tc>
      </w:tr>
      <w:tr w:rsidR="00BD0DF4" w:rsidRPr="00BD0DF4" w:rsidTr="00C26368">
        <w:trPr>
          <w:trHeight w:val="440"/>
        </w:trPr>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 xml:space="preserve">Machine </w:t>
            </w:r>
            <w:r w:rsidRPr="00BD0DF4">
              <w:rPr>
                <w:sz w:val="18"/>
                <w:szCs w:val="18"/>
              </w:rPr>
              <w:t>L</w:t>
            </w:r>
            <w:r w:rsidRPr="00BD0DF4">
              <w:rPr>
                <w:color w:val="000000"/>
                <w:sz w:val="18"/>
                <w:szCs w:val="18"/>
              </w:rPr>
              <w:t>earning</w:t>
            </w:r>
          </w:p>
        </w:tc>
        <w:tc>
          <w:tcPr>
            <w:tcW w:w="7427"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Stanley, K. O. (2004). Efficient Evolution of Neural Networks through Complexification (Report AI-TR-04-314). Geraadpleegd van http://nn.cs.utexas.edu/downloads/papers/stanley.phd04.pdf</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ind w:left="0"/>
              <w:rPr>
                <w:sz w:val="18"/>
                <w:szCs w:val="18"/>
              </w:rPr>
            </w:pPr>
            <w:r w:rsidRPr="00BD0DF4">
              <w:rPr>
                <w:sz w:val="18"/>
                <w:szCs w:val="18"/>
              </w:rPr>
              <w:t>Olah, C. (2015, 27 augustus). Understanding LSTM Networks [Blogpost]. Geraadpleegd van https://colah.github.io/posts/2015-08-Understanding-LSTMs/</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sz w:val="18"/>
                <w:szCs w:val="18"/>
              </w:rPr>
            </w:pPr>
            <w:r w:rsidRPr="00BD0DF4">
              <w:rPr>
                <w:sz w:val="18"/>
                <w:szCs w:val="18"/>
              </w:rPr>
              <w:t>Heaton, J. (2014, 1 oktober). Encog 3.3: Development Guide. Geraadpleegd van https://s3.amazonaws.com/heatonresearch-books/free/encog-3_3-devguide.pdf</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sz w:val="18"/>
                <w:szCs w:val="18"/>
              </w:rPr>
            </w:pPr>
            <w:r w:rsidRPr="00BD0DF4">
              <w:rPr>
                <w:sz w:val="18"/>
                <w:szCs w:val="18"/>
              </w:rPr>
              <w:t xml:space="preserve">Nielsen, M. A. (2017). </w:t>
            </w:r>
            <w:r w:rsidRPr="00BD0DF4">
              <w:rPr>
                <w:i/>
                <w:sz w:val="18"/>
                <w:szCs w:val="18"/>
              </w:rPr>
              <w:t>Neural Networks and Deep Learning</w:t>
            </w:r>
            <w:r w:rsidRPr="00BD0DF4">
              <w:rPr>
                <w:sz w:val="18"/>
                <w:szCs w:val="18"/>
              </w:rPr>
              <w:t>. Geraadpleegd van http://neuralnetworksanddeeplearning.com/index.html</w:t>
            </w:r>
          </w:p>
          <w:p w:rsidR="00BD0DF4" w:rsidRPr="00BD0DF4" w:rsidRDefault="00BD0DF4" w:rsidP="00BD0DF4">
            <w:pPr>
              <w:pBdr>
                <w:top w:val="nil"/>
                <w:left w:val="nil"/>
                <w:bottom w:val="nil"/>
                <w:right w:val="nil"/>
                <w:between w:val="nil"/>
              </w:pBdr>
              <w:ind w:left="0"/>
              <w:rPr>
                <w:sz w:val="18"/>
                <w:szCs w:val="18"/>
              </w:rPr>
            </w:pPr>
          </w:p>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Rojas, R. (1996). The Backpropagation Algorithm. Geraadpleegd van https://page.mi.fu-berlin.de/rojas/neural/chapter/K7.pdf</w:t>
            </w:r>
          </w:p>
          <w:p w:rsidR="00BD0DF4" w:rsidRPr="00BD0DF4" w:rsidRDefault="00BD0DF4" w:rsidP="00BD0DF4">
            <w:pPr>
              <w:pBdr>
                <w:top w:val="nil"/>
                <w:left w:val="nil"/>
                <w:bottom w:val="nil"/>
                <w:right w:val="nil"/>
                <w:between w:val="nil"/>
              </w:pBdr>
              <w:ind w:left="0"/>
              <w:rPr>
                <w:color w:val="000000"/>
                <w:sz w:val="18"/>
                <w:szCs w:val="18"/>
              </w:rPr>
            </w:pPr>
          </w:p>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Tutorials Point (I) Pvt. Ltd.. (2016). Genetic Algorithms. Geraadpleegd van https://www.tutorialspoint.com/genetic_algorithms/genetic_algorithms_tutorial.pdf</w:t>
            </w:r>
          </w:p>
          <w:p w:rsidR="00BD0DF4" w:rsidRPr="00BD0DF4" w:rsidRDefault="00BD0DF4" w:rsidP="00BD0DF4">
            <w:pPr>
              <w:pBdr>
                <w:top w:val="nil"/>
                <w:left w:val="nil"/>
                <w:bottom w:val="nil"/>
                <w:right w:val="nil"/>
                <w:between w:val="nil"/>
              </w:pBdr>
              <w:ind w:left="0"/>
              <w:rPr>
                <w:color w:val="000000"/>
                <w:sz w:val="18"/>
                <w:szCs w:val="18"/>
              </w:rPr>
            </w:pPr>
          </w:p>
          <w:p w:rsidR="00BD0DF4" w:rsidRPr="00BD0DF4" w:rsidRDefault="00BD0DF4" w:rsidP="00BD0DF4">
            <w:pPr>
              <w:pBdr>
                <w:top w:val="nil"/>
                <w:left w:val="nil"/>
                <w:bottom w:val="nil"/>
                <w:right w:val="nil"/>
                <w:between w:val="nil"/>
              </w:pBdr>
              <w:ind w:left="0"/>
              <w:rPr>
                <w:color w:val="000000"/>
                <w:sz w:val="18"/>
                <w:szCs w:val="18"/>
              </w:rPr>
            </w:pPr>
            <w:r w:rsidRPr="00BD0DF4">
              <w:rPr>
                <w:color w:val="000000"/>
                <w:sz w:val="18"/>
                <w:szCs w:val="18"/>
              </w:rPr>
              <w:t>Otterlo, M. van, &amp; Wiering, M. (2009). Reinforcement Learning and Markov Decision Processes. Geraadpleegd van http://www.ai.rug.nl/~mwiering/Intro_RLBOOK.pdf</w:t>
            </w:r>
          </w:p>
        </w:tc>
      </w:tr>
    </w:tbl>
    <w:p w:rsidR="00BD0DF4" w:rsidRPr="00BD0DF4" w:rsidRDefault="00BD0DF4" w:rsidP="00BD0DF4">
      <w:pPr>
        <w:tabs>
          <w:tab w:val="left" w:pos="1134"/>
        </w:tabs>
        <w:ind w:left="0"/>
        <w:rPr>
          <w:i/>
        </w:rPr>
      </w:pPr>
    </w:p>
    <w:p w:rsidR="00BD0DF4" w:rsidRPr="00BD0DF4" w:rsidRDefault="00BD0DF4" w:rsidP="00BD0DF4">
      <w:pPr>
        <w:tabs>
          <w:tab w:val="left" w:pos="1134"/>
        </w:tabs>
        <w:ind w:left="0"/>
      </w:pP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549" w:name="_Toc517787007"/>
      <w:bookmarkStart w:id="550" w:name="_Toc517789700"/>
      <w:bookmarkStart w:id="551" w:name="_Toc517789846"/>
      <w:bookmarkStart w:id="552" w:name="_Toc517790240"/>
      <w:bookmarkStart w:id="553" w:name="_Toc517791228"/>
      <w:bookmarkStart w:id="554" w:name="_Toc517794154"/>
      <w:bookmarkStart w:id="555" w:name="_Toc517794300"/>
      <w:r w:rsidRPr="00BD0DF4">
        <w:rPr>
          <w:b/>
          <w:smallCaps/>
          <w:color w:val="003478"/>
          <w:sz w:val="36"/>
          <w:szCs w:val="36"/>
        </w:rPr>
        <w:t>Plan van Aanpak</w:t>
      </w:r>
      <w:bookmarkEnd w:id="549"/>
      <w:bookmarkEnd w:id="550"/>
      <w:bookmarkEnd w:id="551"/>
      <w:bookmarkEnd w:id="552"/>
      <w:bookmarkEnd w:id="553"/>
      <w:bookmarkEnd w:id="554"/>
      <w:bookmarkEnd w:id="555"/>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556" w:name="_Toc517787008"/>
      <w:bookmarkStart w:id="557" w:name="_Toc517789701"/>
      <w:bookmarkStart w:id="558" w:name="_Toc517789847"/>
      <w:bookmarkStart w:id="559" w:name="_Toc517790241"/>
      <w:bookmarkStart w:id="560" w:name="_Toc517791229"/>
      <w:bookmarkStart w:id="561" w:name="_Toc517794155"/>
      <w:bookmarkStart w:id="562" w:name="_Toc517794301"/>
      <w:r w:rsidRPr="00BD0DF4">
        <w:rPr>
          <w:b/>
          <w:color w:val="003478"/>
        </w:rPr>
        <w:t>Globale aanpak</w:t>
      </w:r>
      <w:bookmarkEnd w:id="556"/>
      <w:bookmarkEnd w:id="557"/>
      <w:bookmarkEnd w:id="558"/>
      <w:bookmarkEnd w:id="559"/>
      <w:bookmarkEnd w:id="560"/>
      <w:bookmarkEnd w:id="561"/>
      <w:bookmarkEnd w:id="562"/>
    </w:p>
    <w:p w:rsidR="00BD0DF4" w:rsidRPr="00BD0DF4" w:rsidRDefault="00BD0DF4" w:rsidP="00BD0DF4">
      <w:pPr>
        <w:pBdr>
          <w:top w:val="nil"/>
          <w:left w:val="nil"/>
          <w:bottom w:val="nil"/>
          <w:right w:val="nil"/>
          <w:between w:val="nil"/>
        </w:pBdr>
        <w:ind w:left="1134"/>
      </w:pPr>
      <w:r w:rsidRPr="00BD0DF4">
        <w:rPr>
          <w:color w:val="000000"/>
        </w:rPr>
        <w:t xml:space="preserve">Nadat het Plan van Aanpak goedgekeurd is </w:t>
      </w:r>
      <w:r w:rsidRPr="00BD0DF4">
        <w:t>zal er gestart worden</w:t>
      </w:r>
      <w:r w:rsidRPr="00BD0DF4">
        <w:rPr>
          <w:color w:val="000000"/>
        </w:rPr>
        <w:t xml:space="preserve"> met extra kennis vergaren over machine learning, TOC</w:t>
      </w:r>
      <w:r w:rsidRPr="00BD0DF4">
        <w:t xml:space="preserve"> en</w:t>
      </w:r>
      <w:r w:rsidRPr="00BD0DF4">
        <w:rPr>
          <w:color w:val="000000"/>
        </w:rPr>
        <w:t xml:space="preserve"> EMI </w:t>
      </w:r>
      <w:r w:rsidRPr="00BD0DF4">
        <w:t>o</w:t>
      </w:r>
      <w:r w:rsidRPr="00BD0DF4">
        <w:rPr>
          <w:color w:val="000000"/>
        </w:rPr>
        <w:t xml:space="preserve">m een plan te maken voor de verschillende experimenten. Vervolgens zal er een experimentele omgeving bij </w:t>
      </w:r>
      <w:r w:rsidRPr="00BD0DF4">
        <w:t>T</w:t>
      </w:r>
      <w:r w:rsidRPr="00BD0DF4">
        <w:rPr>
          <w:color w:val="000000"/>
        </w:rPr>
        <w:t>N worden opgezet om met verschillende machine learning algoritmes te experimenteren op testdata van een of meerdere productielijnen van TN. Uit deze experimenten volgen een of meerdere geschikte algoritmes die ingezet kunnen worden voor het eindproduct. Daarna zullen er meerdere interviews met de opdrachtgever plaatsvinden over de uitstraling en werking van het eindproduct waarna via SCRUM het eindproduct met het machine learning algoritme wordt gerealiseerd.</w:t>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563" w:name="_Toc517787009"/>
      <w:bookmarkStart w:id="564" w:name="_Toc517789702"/>
      <w:bookmarkStart w:id="565" w:name="_Toc517789848"/>
      <w:bookmarkStart w:id="566" w:name="_Toc517790242"/>
      <w:bookmarkStart w:id="567" w:name="_Toc517791230"/>
      <w:bookmarkStart w:id="568" w:name="_Toc517794156"/>
      <w:bookmarkStart w:id="569" w:name="_Toc517794302"/>
      <w:r w:rsidRPr="00BD0DF4">
        <w:rPr>
          <w:b/>
          <w:color w:val="003478"/>
        </w:rPr>
        <w:t>Programmeermethoden</w:t>
      </w:r>
      <w:bookmarkEnd w:id="563"/>
      <w:bookmarkEnd w:id="564"/>
      <w:bookmarkEnd w:id="565"/>
      <w:bookmarkEnd w:id="566"/>
      <w:bookmarkEnd w:id="567"/>
      <w:bookmarkEnd w:id="568"/>
      <w:bookmarkEnd w:id="569"/>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Bij het eventueel realiseren van een of meerdere machine learning algoritmes, maar ook voor het realiseren van het eindproduct zal </w:t>
      </w:r>
      <w:r w:rsidRPr="00BD0DF4">
        <w:t>er ge</w:t>
      </w:r>
      <w:r w:rsidRPr="00BD0DF4">
        <w:rPr>
          <w:color w:val="000000"/>
        </w:rPr>
        <w:t>werk</w:t>
      </w:r>
      <w:r w:rsidRPr="00BD0DF4">
        <w:t>t worden</w:t>
      </w:r>
      <w:r w:rsidRPr="00BD0DF4">
        <w:rPr>
          <w:color w:val="000000"/>
        </w:rPr>
        <w:t xml:space="preserve"> volgens de SCRUM-</w:t>
      </w:r>
      <w:r w:rsidRPr="00BD0DF4">
        <w:t>project techniek</w:t>
      </w:r>
      <w:r w:rsidRPr="00BD0DF4">
        <w:rPr>
          <w:color w:val="000000"/>
        </w:rPr>
        <w:t xml:space="preserve"> waarbij M. de Lange als </w:t>
      </w:r>
      <w:r w:rsidRPr="00BD0DF4">
        <w:t>p</w:t>
      </w:r>
      <w:r w:rsidRPr="00BD0DF4">
        <w:rPr>
          <w:color w:val="000000"/>
        </w:rPr>
        <w:t xml:space="preserve">roduct owner zal fungeren en </w:t>
      </w:r>
      <w:r w:rsidRPr="00BD0DF4">
        <w:t>de student</w:t>
      </w:r>
      <w:r w:rsidRPr="00BD0DF4">
        <w:rPr>
          <w:color w:val="000000"/>
        </w:rPr>
        <w:t xml:space="preserve"> zelf als SCRUM-master het project zal </w:t>
      </w:r>
      <w:r w:rsidRPr="00BD0DF4">
        <w:t>door</w:t>
      </w:r>
      <w:r w:rsidRPr="00BD0DF4">
        <w:rPr>
          <w:color w:val="000000"/>
        </w:rPr>
        <w:t>lopen. Voor de backlog van SCRUM wordt Redmine gebruikt.</w:t>
      </w:r>
      <w:r w:rsidRPr="00BD0DF4">
        <w:t xml:space="preserve"> </w:t>
      </w:r>
      <w:r w:rsidRPr="00BD0DF4">
        <w:rPr>
          <w:color w:val="000000"/>
        </w:rPr>
        <w:t>EKB verwacht dat de software modulair opgebouwd zal worden en herbruikbaar en uitbreidbaar is. Ten slotte wordt het eindproduct van een bijgehouden versienummer voorzien en wordt de nieuwste versie en oudere versies opgeslagen in Git.</w:t>
      </w:r>
    </w:p>
    <w:p w:rsidR="00BD0DF4" w:rsidRPr="00BD0DF4" w:rsidRDefault="00BD0DF4" w:rsidP="00BD0DF4">
      <w:pPr>
        <w:pBdr>
          <w:top w:val="nil"/>
          <w:left w:val="nil"/>
          <w:bottom w:val="nil"/>
          <w:right w:val="nil"/>
          <w:between w:val="nil"/>
        </w:pBdr>
        <w:ind w:left="1134"/>
        <w:rPr>
          <w:color w:val="000000"/>
        </w:rPr>
      </w:pPr>
    </w:p>
    <w:p w:rsidR="00BD0DF4" w:rsidRPr="00BD0DF4" w:rsidRDefault="00BD0DF4" w:rsidP="00BD0DF4">
      <w:pPr>
        <w:pBdr>
          <w:top w:val="nil"/>
          <w:left w:val="nil"/>
          <w:bottom w:val="nil"/>
          <w:right w:val="nil"/>
          <w:between w:val="nil"/>
        </w:pBdr>
        <w:ind w:left="1134"/>
        <w:rPr>
          <w:color w:val="000000"/>
        </w:rPr>
      </w:pPr>
      <w:r w:rsidRPr="00BD0DF4">
        <w:rPr>
          <w:color w:val="000000"/>
        </w:rPr>
        <w:t>De front</w:t>
      </w:r>
      <w:r w:rsidRPr="00BD0DF4">
        <w:t>-</w:t>
      </w:r>
      <w:r w:rsidRPr="00BD0DF4">
        <w:rPr>
          <w:color w:val="000000"/>
        </w:rPr>
        <w:t>end wordt geprogrammeerd in HTML5, C</w:t>
      </w:r>
      <w:r w:rsidRPr="00BD0DF4">
        <w:t xml:space="preserve">SS, en </w:t>
      </w:r>
      <w:r w:rsidRPr="00BD0DF4">
        <w:rPr>
          <w:color w:val="000000"/>
        </w:rPr>
        <w:t>Javascript. De back</w:t>
      </w:r>
      <w:r w:rsidRPr="00BD0DF4">
        <w:t>-</w:t>
      </w:r>
      <w:r w:rsidRPr="00BD0DF4">
        <w:rPr>
          <w:color w:val="000000"/>
        </w:rPr>
        <w:t xml:space="preserve">end zal worden gerealiseerd in het ASP .NET framework in de C# taal en </w:t>
      </w:r>
      <w:r w:rsidRPr="00BD0DF4">
        <w:t>er zal gebruik worden gemaakt van SQL voor communicatie met de database</w:t>
      </w:r>
      <w:r w:rsidRPr="00BD0DF4">
        <w:rPr>
          <w:color w:val="000000"/>
        </w:rPr>
        <w:t>.</w:t>
      </w:r>
      <w:r w:rsidRPr="00BD0DF4">
        <w:br w:type="page"/>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570" w:name="_Toc517787010"/>
      <w:bookmarkStart w:id="571" w:name="_Toc517789703"/>
      <w:bookmarkStart w:id="572" w:name="_Toc517789849"/>
      <w:bookmarkStart w:id="573" w:name="_Toc517790243"/>
      <w:bookmarkStart w:id="574" w:name="_Toc517791231"/>
      <w:bookmarkStart w:id="575" w:name="_Toc517794157"/>
      <w:bookmarkStart w:id="576" w:name="_Toc517794303"/>
      <w:r w:rsidRPr="00BD0DF4">
        <w:rPr>
          <w:b/>
          <w:color w:val="003478"/>
        </w:rPr>
        <w:t>Tijdsplanning en mijlpalen</w:t>
      </w:r>
      <w:bookmarkEnd w:id="570"/>
      <w:bookmarkEnd w:id="571"/>
      <w:bookmarkEnd w:id="572"/>
      <w:bookmarkEnd w:id="573"/>
      <w:bookmarkEnd w:id="574"/>
      <w:bookmarkEnd w:id="575"/>
      <w:bookmarkEnd w:id="576"/>
    </w:p>
    <w:p w:rsidR="00BD0DF4" w:rsidRPr="00BD0DF4" w:rsidRDefault="00BD0DF4" w:rsidP="00BD0DF4">
      <w:pPr>
        <w:ind w:left="1134"/>
      </w:pPr>
      <w:r w:rsidRPr="00BD0DF4">
        <w:t>In Tabel 6 wordt de tijdsindeling en de verschillende mijlpalen van deze afstudeerstage weergegeven.</w:t>
      </w:r>
    </w:p>
    <w:p w:rsidR="00BD0DF4" w:rsidRPr="00BD0DF4" w:rsidRDefault="00BD0DF4" w:rsidP="00BD0DF4">
      <w:pPr>
        <w:ind w:left="1134"/>
      </w:pPr>
    </w:p>
    <w:p w:rsidR="00BD0DF4" w:rsidRPr="00BD0DF4" w:rsidRDefault="00BD0DF4" w:rsidP="00BD0DF4">
      <w:pPr>
        <w:tabs>
          <w:tab w:val="left" w:pos="1134"/>
        </w:tabs>
        <w:ind w:left="0"/>
      </w:pPr>
      <w:r w:rsidRPr="00BD0DF4">
        <w:rPr>
          <w:i/>
        </w:rPr>
        <w:t>Tabel 6: Tijdsplanning en mijlpalen</w:t>
      </w:r>
    </w:p>
    <w:tbl>
      <w:tblPr>
        <w:tblW w:w="970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4496"/>
        <w:gridCol w:w="4496"/>
        <w:gridCol w:w="709"/>
      </w:tblGrid>
      <w:tr w:rsidR="00BD0DF4" w:rsidRPr="00BD0DF4" w:rsidTr="00C26368">
        <w:trPr>
          <w:trHeight w:val="340"/>
        </w:trPr>
        <w:tc>
          <w:tcPr>
            <w:tcW w:w="449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Activiteit</w:t>
            </w:r>
          </w:p>
        </w:tc>
        <w:tc>
          <w:tcPr>
            <w:tcW w:w="449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Start- en Einddatum</w:t>
            </w:r>
          </w:p>
        </w:tc>
        <w:tc>
          <w:tcPr>
            <w:tcW w:w="70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Uren</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Plan van Aanpak</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Maandag 5 maart 2018 - Dinsdag 10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216</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Deelvraag 1</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Woensdag 11 april 2018 - Donderdag 12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16</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Deelvraag 2</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Vrijdag 13 april 2018 - Donderdag 19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40</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Deelvraag 3</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Vrijdag 20 april 2018 - Maandag 23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16</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Deelvraag 4</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Dinsdag 24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8</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Deelvraag 5</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Woensdag 25 april 2018 - Donderdag 26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16</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Back-end programmeren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Vrijdag 27 april 2018 - Donderdag 3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40</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Front-end programmeren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Vrijdag 4 mei 2018 - Maandag 7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16</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Scriptie schrijven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Dinsdag 8 mei 2018 - Donderdag 24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104</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Eerste conceptversie scriptie inleveren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Donderdag 24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n.v.t.</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Scriptie herschrijven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Woensdag 30 mei 2018 - Dinsdag 12 juni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80</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Tweede conceptversie scriptie inleveren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Dinsdag 12 juni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n.v.t.</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Definitieve versie scriptie schrijven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Woensdag 20 juni 2018 - Dinsdag 3 juli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80</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Definitieve versie scriptie inleveren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Dinsdag 3 juli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n.v.t.</w:t>
            </w:r>
          </w:p>
        </w:tc>
      </w:tr>
      <w:tr w:rsidR="00BD0DF4" w:rsidRPr="00BD0DF4" w:rsidTr="00C26368">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b/>
                <w:sz w:val="18"/>
                <w:szCs w:val="18"/>
              </w:rPr>
            </w:pPr>
            <w:r w:rsidRPr="00BD0DF4">
              <w:rPr>
                <w:b/>
                <w:sz w:val="18"/>
                <w:szCs w:val="18"/>
              </w:rPr>
              <w:t>Totaal</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b/>
                <w:sz w:val="18"/>
                <w:szCs w:val="18"/>
              </w:rPr>
            </w:pPr>
            <w:r w:rsidRPr="00BD0DF4">
              <w:rPr>
                <w:b/>
                <w:sz w:val="18"/>
                <w:szCs w:val="18"/>
              </w:rPr>
              <w:t>Maandag 5 maart 2018 - Dinsdag 3 juli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b/>
                <w:sz w:val="18"/>
                <w:szCs w:val="18"/>
              </w:rPr>
            </w:pPr>
            <w:r w:rsidRPr="00BD0DF4">
              <w:rPr>
                <w:b/>
                <w:sz w:val="18"/>
                <w:szCs w:val="18"/>
              </w:rPr>
              <w:t>632</w:t>
            </w:r>
          </w:p>
        </w:tc>
      </w:tr>
    </w:tbl>
    <w:p w:rsidR="00BD0DF4" w:rsidRPr="00BD0DF4" w:rsidRDefault="00BD0DF4" w:rsidP="00BD0DF4">
      <w:pPr>
        <w:tabs>
          <w:tab w:val="left" w:pos="1134"/>
        </w:tabs>
        <w:ind w:left="0"/>
      </w:pPr>
      <w:r w:rsidRPr="00BD0DF4">
        <w:br w:type="page"/>
      </w:r>
    </w:p>
    <w:p w:rsidR="00BD0DF4" w:rsidRPr="00BD0DF4" w:rsidRDefault="00BD0DF4" w:rsidP="00BD0DF4">
      <w:pPr>
        <w:numPr>
          <w:ilvl w:val="0"/>
          <w:numId w:val="25"/>
        </w:numPr>
        <w:tabs>
          <w:tab w:val="left" w:pos="1134"/>
        </w:tabs>
        <w:spacing w:after="480"/>
        <w:outlineLvl w:val="0"/>
        <w:rPr>
          <w:b/>
          <w:smallCaps/>
          <w:color w:val="003478"/>
          <w:sz w:val="36"/>
          <w:szCs w:val="36"/>
        </w:rPr>
      </w:pPr>
      <w:bookmarkStart w:id="577" w:name="_Toc517787011"/>
      <w:bookmarkStart w:id="578" w:name="_Toc517789704"/>
      <w:bookmarkStart w:id="579" w:name="_Toc517789850"/>
      <w:bookmarkStart w:id="580" w:name="_Toc517790244"/>
      <w:bookmarkStart w:id="581" w:name="_Toc517791232"/>
      <w:bookmarkStart w:id="582" w:name="_Toc517794158"/>
      <w:bookmarkStart w:id="583" w:name="_Toc517794304"/>
      <w:r w:rsidRPr="00BD0DF4">
        <w:rPr>
          <w:b/>
          <w:smallCaps/>
          <w:color w:val="003478"/>
          <w:sz w:val="36"/>
          <w:szCs w:val="36"/>
        </w:rPr>
        <w:t>Risico’s</w:t>
      </w:r>
      <w:bookmarkEnd w:id="577"/>
      <w:bookmarkEnd w:id="578"/>
      <w:bookmarkEnd w:id="579"/>
      <w:bookmarkEnd w:id="580"/>
      <w:bookmarkEnd w:id="581"/>
      <w:bookmarkEnd w:id="582"/>
      <w:bookmarkEnd w:id="583"/>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584" w:name="_Toc517787012"/>
      <w:bookmarkStart w:id="585" w:name="_Toc517789705"/>
      <w:bookmarkStart w:id="586" w:name="_Toc517789851"/>
      <w:bookmarkStart w:id="587" w:name="_Toc517790245"/>
      <w:bookmarkStart w:id="588" w:name="_Toc517791233"/>
      <w:bookmarkStart w:id="589" w:name="_Toc517794159"/>
      <w:bookmarkStart w:id="590" w:name="_Toc517794305"/>
      <w:r w:rsidRPr="00BD0DF4">
        <w:rPr>
          <w:b/>
          <w:color w:val="003478"/>
        </w:rPr>
        <w:t>Risico analyse</w:t>
      </w:r>
      <w:bookmarkEnd w:id="584"/>
      <w:bookmarkEnd w:id="585"/>
      <w:bookmarkEnd w:id="586"/>
      <w:bookmarkEnd w:id="587"/>
      <w:bookmarkEnd w:id="588"/>
      <w:bookmarkEnd w:id="589"/>
      <w:bookmarkEnd w:id="590"/>
    </w:p>
    <w:p w:rsidR="00BD0DF4" w:rsidRPr="00BD0DF4" w:rsidRDefault="00BD0DF4" w:rsidP="00BD0DF4">
      <w:pPr>
        <w:ind w:left="1134"/>
      </w:pPr>
      <w:r w:rsidRPr="00BD0DF4">
        <w:t>In Tabel 7 worden de verwachte risico`s van deze afstudeeropdracht weergegeven. De impact van de risico`s is eigenlijk altijd redelijk hoog aangezien het anders geen risico is. De kans dat het risico zich tijdens het afstudeertraject voordoet samen met de impact geeft een beeld van de prioriteit van het risico.</w:t>
      </w:r>
    </w:p>
    <w:p w:rsidR="00BD0DF4" w:rsidRPr="00BD0DF4" w:rsidRDefault="00BD0DF4" w:rsidP="00BD0DF4">
      <w:pPr>
        <w:ind w:left="1134"/>
      </w:pPr>
    </w:p>
    <w:p w:rsidR="00BD0DF4" w:rsidRPr="00BD0DF4" w:rsidRDefault="00BD0DF4" w:rsidP="00BD0DF4">
      <w:pPr>
        <w:tabs>
          <w:tab w:val="left" w:pos="1134"/>
        </w:tabs>
        <w:ind w:left="0"/>
      </w:pPr>
      <w:r w:rsidRPr="00BD0DF4">
        <w:rPr>
          <w:i/>
        </w:rPr>
        <w:t>Tabel 7: Risico analyse</w:t>
      </w:r>
    </w:p>
    <w:tbl>
      <w:tblPr>
        <w:tblW w:w="973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950"/>
        <w:gridCol w:w="1155"/>
        <w:gridCol w:w="1110"/>
        <w:gridCol w:w="1110"/>
        <w:gridCol w:w="4410"/>
      </w:tblGrid>
      <w:tr w:rsidR="00BD0DF4" w:rsidRPr="00BD0DF4" w:rsidTr="00C26368">
        <w:trPr>
          <w:trHeight w:val="340"/>
        </w:trPr>
        <w:tc>
          <w:tcPr>
            <w:tcW w:w="195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Omschrijving</w:t>
            </w:r>
          </w:p>
        </w:tc>
        <w:tc>
          <w:tcPr>
            <w:tcW w:w="115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jc w:val="center"/>
              <w:rPr>
                <w:b/>
                <w:smallCaps/>
                <w:color w:val="FFFFFF"/>
                <w:sz w:val="18"/>
                <w:szCs w:val="18"/>
              </w:rPr>
            </w:pPr>
            <w:r w:rsidRPr="00BD0DF4">
              <w:rPr>
                <w:b/>
                <w:smallCaps/>
                <w:color w:val="FFFFFF"/>
                <w:sz w:val="18"/>
                <w:szCs w:val="18"/>
              </w:rPr>
              <w:t>Impact</w:t>
            </w:r>
          </w:p>
        </w:tc>
        <w:tc>
          <w:tcPr>
            <w:tcW w:w="11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jc w:val="center"/>
              <w:rPr>
                <w:b/>
                <w:smallCaps/>
                <w:color w:val="FFFFFF"/>
                <w:sz w:val="18"/>
                <w:szCs w:val="18"/>
              </w:rPr>
            </w:pPr>
            <w:r w:rsidRPr="00BD0DF4">
              <w:rPr>
                <w:b/>
                <w:smallCaps/>
                <w:color w:val="FFFFFF"/>
                <w:sz w:val="18"/>
                <w:szCs w:val="18"/>
              </w:rPr>
              <w:t>Kans</w:t>
            </w:r>
          </w:p>
        </w:tc>
        <w:tc>
          <w:tcPr>
            <w:tcW w:w="11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jc w:val="center"/>
              <w:rPr>
                <w:b/>
                <w:smallCaps/>
                <w:color w:val="FFFFFF"/>
                <w:sz w:val="18"/>
                <w:szCs w:val="18"/>
              </w:rPr>
            </w:pPr>
            <w:r w:rsidRPr="00BD0DF4">
              <w:rPr>
                <w:b/>
                <w:smallCaps/>
                <w:color w:val="FFFFFF"/>
                <w:sz w:val="18"/>
                <w:szCs w:val="18"/>
              </w:rPr>
              <w:t>Risico</w:t>
            </w:r>
          </w:p>
        </w:tc>
        <w:tc>
          <w:tcPr>
            <w:tcW w:w="44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D0DF4" w:rsidRPr="00BD0DF4" w:rsidRDefault="00BD0DF4" w:rsidP="00BD0DF4">
            <w:pPr>
              <w:ind w:left="0"/>
              <w:rPr>
                <w:b/>
                <w:smallCaps/>
                <w:color w:val="FFFFFF"/>
                <w:sz w:val="18"/>
                <w:szCs w:val="18"/>
              </w:rPr>
            </w:pPr>
            <w:r w:rsidRPr="00BD0DF4">
              <w:rPr>
                <w:b/>
                <w:smallCaps/>
                <w:color w:val="FFFFFF"/>
                <w:sz w:val="18"/>
                <w:szCs w:val="18"/>
              </w:rPr>
              <w:t>Maatregelen</w:t>
            </w:r>
          </w:p>
        </w:tc>
      </w:tr>
      <w:tr w:rsidR="00BD0DF4" w:rsidRPr="00BD0DF4" w:rsidTr="00C26368">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Onvoldoende tijd voor documentatie/scriptie</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jc w:val="center"/>
              <w:rPr>
                <w:sz w:val="18"/>
                <w:szCs w:val="18"/>
              </w:rPr>
            </w:pPr>
            <w:r w:rsidRPr="00BD0DF4">
              <w:rPr>
                <w:sz w:val="18"/>
                <w:szCs w:val="18"/>
              </w:rPr>
              <w:t>Hoog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Hoog</w:t>
            </w:r>
          </w:p>
        </w:tc>
        <w:tc>
          <w:tcPr>
            <w:tcW w:w="4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Aanpassen van de tijdsplanning zodat er meer tijd gereserveerd wordt voor het documenteren</w:t>
            </w:r>
          </w:p>
        </w:tc>
      </w:tr>
      <w:tr w:rsidR="00BD0DF4" w:rsidRPr="00BD0DF4" w:rsidTr="00C26368">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Onvoldoende of niet representatieve data voor de machine learning algoritmes</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jc w:val="center"/>
              <w:rPr>
                <w:sz w:val="18"/>
                <w:szCs w:val="18"/>
              </w:rPr>
            </w:pPr>
            <w:r w:rsidRPr="00BD0DF4">
              <w:rPr>
                <w:sz w:val="18"/>
                <w:szCs w:val="18"/>
              </w:rPr>
              <w:t>Hoog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Laag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Gemiddeld</w:t>
            </w:r>
          </w:p>
        </w:tc>
        <w:tc>
          <w:tcPr>
            <w:tcW w:w="4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Overwegen of er meer externe data gebruikt zou kunnen worden om de data uit te breiden en representatiever te maken, of aannames doen over bepaalde variabelen die aanpasbaar gemaakt kunnen worden in de implementatie</w:t>
            </w:r>
          </w:p>
        </w:tc>
      </w:tr>
      <w:tr w:rsidR="00BD0DF4" w:rsidRPr="00BD0DF4" w:rsidTr="00C26368">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Onvoldoende tijd voor Must Have functionaliteiten</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jc w:val="center"/>
              <w:rPr>
                <w:sz w:val="18"/>
                <w:szCs w:val="18"/>
              </w:rPr>
            </w:pPr>
            <w:r w:rsidRPr="00BD0DF4">
              <w:rPr>
                <w:sz w:val="18"/>
                <w:szCs w:val="18"/>
              </w:rPr>
              <w:t>Hoog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Laag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Gemiddeld</w:t>
            </w:r>
          </w:p>
        </w:tc>
        <w:tc>
          <w:tcPr>
            <w:tcW w:w="4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Deze functionaliteiten kunnen worden opgenomen in het Proof of Concept en/of worden uitbesteed aan de developers van EKB</w:t>
            </w:r>
          </w:p>
        </w:tc>
      </w:tr>
      <w:tr w:rsidR="00BD0DF4" w:rsidRPr="00BD0DF4" w:rsidTr="00C26368">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Onvoldoende uitbreidbare en generieke implementatie</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jc w:val="center"/>
              <w:rPr>
                <w:sz w:val="18"/>
                <w:szCs w:val="18"/>
              </w:rPr>
            </w:pPr>
            <w:r w:rsidRPr="00BD0DF4">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Gemiddeld</w:t>
            </w:r>
          </w:p>
        </w:tc>
        <w:tc>
          <w:tcPr>
            <w:tcW w:w="4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Goede documentatie, code commentaar en het Proof of Concept zorgen ervoor dat EKB over de kennis beschikt dit later alsnog te realiseren</w:t>
            </w:r>
          </w:p>
        </w:tc>
      </w:tr>
      <w:tr w:rsidR="00BD0DF4" w:rsidRPr="00BD0DF4" w:rsidTr="00C26368">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rPr>
                <w:sz w:val="18"/>
                <w:szCs w:val="18"/>
              </w:rPr>
            </w:pPr>
            <w:r w:rsidRPr="00BD0DF4">
              <w:rPr>
                <w:sz w:val="18"/>
                <w:szCs w:val="18"/>
              </w:rPr>
              <w:t>Te lage prestaties van de machine learning algoritmes</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D0DF4" w:rsidRPr="00BD0DF4" w:rsidRDefault="00BD0DF4" w:rsidP="00BD0DF4">
            <w:pPr>
              <w:ind w:left="0"/>
              <w:jc w:val="center"/>
              <w:rPr>
                <w:sz w:val="18"/>
                <w:szCs w:val="18"/>
              </w:rPr>
            </w:pPr>
            <w:r w:rsidRPr="00BD0DF4">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Laag</w:t>
            </w:r>
          </w:p>
        </w:tc>
        <w:tc>
          <w:tcPr>
            <w:tcW w:w="11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jc w:val="center"/>
              <w:rPr>
                <w:sz w:val="18"/>
                <w:szCs w:val="18"/>
              </w:rPr>
            </w:pPr>
            <w:r w:rsidRPr="00BD0DF4">
              <w:rPr>
                <w:sz w:val="18"/>
                <w:szCs w:val="18"/>
              </w:rPr>
              <w:t>Laag</w:t>
            </w:r>
          </w:p>
        </w:tc>
        <w:tc>
          <w:tcPr>
            <w:tcW w:w="4410" w:type="dxa"/>
            <w:tcBorders>
              <w:top w:val="single" w:sz="4" w:space="0" w:color="000000"/>
              <w:left w:val="single" w:sz="4" w:space="0" w:color="000000"/>
              <w:bottom w:val="single" w:sz="4" w:space="0" w:color="000000"/>
              <w:right w:val="single" w:sz="4" w:space="0" w:color="000000"/>
            </w:tcBorders>
            <w:vAlign w:val="center"/>
          </w:tcPr>
          <w:p w:rsidR="00BD0DF4" w:rsidRPr="00BD0DF4" w:rsidRDefault="00BD0DF4" w:rsidP="00BD0DF4">
            <w:pPr>
              <w:ind w:left="0"/>
              <w:rPr>
                <w:sz w:val="18"/>
                <w:szCs w:val="18"/>
              </w:rPr>
            </w:pPr>
            <w:r w:rsidRPr="00BD0DF4">
              <w:rPr>
                <w:sz w:val="18"/>
                <w:szCs w:val="18"/>
              </w:rPr>
              <w:t>Meer tijd reserveren voor aanvullende experimenten met andere parameters of eventueel andere algoritmes. Eventueel de implementatie van het algoritme opnemen in het Proof of Concept</w:t>
            </w:r>
          </w:p>
        </w:tc>
      </w:tr>
    </w:tbl>
    <w:p w:rsidR="00BD0DF4" w:rsidRPr="00BD0DF4" w:rsidRDefault="00BD0DF4" w:rsidP="00BD0DF4">
      <w:pPr>
        <w:tabs>
          <w:tab w:val="left" w:pos="1134"/>
        </w:tabs>
        <w:ind w:left="0"/>
        <w:rPr>
          <w:i/>
        </w:rPr>
      </w:pPr>
    </w:p>
    <w:p w:rsidR="00BD0DF4" w:rsidRPr="00BD0DF4" w:rsidRDefault="00BD0DF4" w:rsidP="00BD0DF4">
      <w:pPr>
        <w:pBdr>
          <w:top w:val="nil"/>
          <w:left w:val="nil"/>
          <w:bottom w:val="nil"/>
          <w:right w:val="nil"/>
          <w:between w:val="nil"/>
        </w:pBdr>
        <w:ind w:left="1134"/>
      </w:pPr>
      <w:r w:rsidRPr="00BD0DF4">
        <w:t>De kans dat er onvoldoende of niet representatieve data beschikbaar zijn, is vrij laag, omdat er volgens M. Kok in EMI al sinds begin 2017 elke minuut van bijna alle productielijnen van TN metingen worden gedaan van de productie. Ook wordt er per productielijn bijgehouden aan welke orders er op dit moment wordt gewerkt en worden machine snelheden en storingen opgeslagen in de database van EMI. Voor de kostenafweging is er volgens G. Bargeman voldoende financiële data beschikbaar bij TN om dit te implementeren.</w:t>
      </w:r>
    </w:p>
    <w:p w:rsidR="00BD0DF4" w:rsidRPr="00BD0DF4" w:rsidRDefault="00BD0DF4" w:rsidP="00BD0DF4">
      <w:pPr>
        <w:numPr>
          <w:ilvl w:val="1"/>
          <w:numId w:val="25"/>
        </w:numPr>
        <w:pBdr>
          <w:top w:val="single" w:sz="4" w:space="1" w:color="003478"/>
        </w:pBdr>
        <w:tabs>
          <w:tab w:val="left" w:pos="1134"/>
        </w:tabs>
        <w:spacing w:before="480" w:after="120"/>
        <w:outlineLvl w:val="1"/>
        <w:rPr>
          <w:b/>
          <w:color w:val="003478"/>
        </w:rPr>
      </w:pPr>
      <w:bookmarkStart w:id="591" w:name="_Toc517787013"/>
      <w:bookmarkStart w:id="592" w:name="_Toc517789706"/>
      <w:bookmarkStart w:id="593" w:name="_Toc517789852"/>
      <w:bookmarkStart w:id="594" w:name="_Toc517790246"/>
      <w:bookmarkStart w:id="595" w:name="_Toc517791234"/>
      <w:bookmarkStart w:id="596" w:name="_Toc517794160"/>
      <w:bookmarkStart w:id="597" w:name="_Toc517794306"/>
      <w:r w:rsidRPr="00BD0DF4">
        <w:rPr>
          <w:b/>
          <w:color w:val="003478"/>
        </w:rPr>
        <w:t>Persoonlijke uitdagingen</w:t>
      </w:r>
      <w:bookmarkEnd w:id="591"/>
      <w:bookmarkEnd w:id="592"/>
      <w:bookmarkEnd w:id="593"/>
      <w:bookmarkEnd w:id="594"/>
      <w:bookmarkEnd w:id="595"/>
      <w:bookmarkEnd w:id="596"/>
      <w:bookmarkEnd w:id="597"/>
    </w:p>
    <w:p w:rsidR="00BD0DF4" w:rsidRPr="00BD0DF4" w:rsidRDefault="00BD0DF4" w:rsidP="00BD0DF4">
      <w:pPr>
        <w:pBdr>
          <w:top w:val="nil"/>
          <w:left w:val="nil"/>
          <w:bottom w:val="nil"/>
          <w:right w:val="nil"/>
          <w:between w:val="nil"/>
        </w:pBdr>
        <w:ind w:left="1134"/>
        <w:rPr>
          <w:color w:val="000000"/>
        </w:rPr>
      </w:pPr>
      <w:r w:rsidRPr="00BD0DF4">
        <w:rPr>
          <w:color w:val="000000"/>
        </w:rPr>
        <w:t xml:space="preserve">Een van de grootste uitdagingen aan de afstudeeropdracht is het schrijven van de scriptie zelf. Ik vind het lastig om beschrijvingen van experimenten of begrippen kort te houden en ga vaak snel de details in. Om de scriptie op een goede manier te schrijven zal ik mijn experimenten en begrippen kort en krachtig moeten omschrijven. Daarnaast zal het inplannen van de verschillende fases van de afstudeerstage ook een uitdaging worden, omdat zowel de onderzoeks- als de </w:t>
      </w:r>
      <w:r w:rsidRPr="00BD0DF4">
        <w:t>implementatiefase</w:t>
      </w:r>
      <w:r w:rsidRPr="00BD0DF4">
        <w:rPr>
          <w:color w:val="000000"/>
        </w:rPr>
        <w:t xml:space="preserve"> veel tijd in beslag zal nemen. Daarentegen zullen de meeste experimenten gedeeltelijk zonder toezicht verlopen waardoor er tijd vrij is voor andere activiteiten.</w:t>
      </w:r>
      <w:r w:rsidRPr="00BD0DF4">
        <w:br w:type="page"/>
      </w:r>
    </w:p>
    <w:p w:rsidR="00BD0DF4" w:rsidRPr="00BD0DF4" w:rsidRDefault="00BD0DF4" w:rsidP="00BD0DF4">
      <w:pPr>
        <w:tabs>
          <w:tab w:val="left" w:pos="851"/>
        </w:tabs>
        <w:spacing w:after="480"/>
        <w:ind w:left="284"/>
        <w:outlineLvl w:val="0"/>
        <w:rPr>
          <w:b/>
          <w:smallCaps/>
          <w:color w:val="003478"/>
          <w:sz w:val="36"/>
          <w:szCs w:val="36"/>
        </w:rPr>
      </w:pPr>
      <w:bookmarkStart w:id="598" w:name="_Ref517080699"/>
      <w:bookmarkStart w:id="599" w:name="PvA_einde"/>
      <w:bookmarkStart w:id="600" w:name="_Toc517787014"/>
      <w:bookmarkStart w:id="601" w:name="_Toc517789707"/>
      <w:bookmarkStart w:id="602" w:name="_Toc517789853"/>
      <w:bookmarkStart w:id="603" w:name="_Toc517790247"/>
      <w:bookmarkStart w:id="604" w:name="_Toc517791235"/>
      <w:bookmarkStart w:id="605" w:name="_Toc517794161"/>
      <w:bookmarkStart w:id="606" w:name="_Toc517794307"/>
      <w:r w:rsidRPr="00BD0DF4">
        <w:rPr>
          <w:b/>
          <w:smallCaps/>
          <w:color w:val="003478"/>
          <w:sz w:val="36"/>
          <w:szCs w:val="36"/>
        </w:rPr>
        <w:t>Literatuur</w:t>
      </w:r>
      <w:bookmarkEnd w:id="598"/>
      <w:bookmarkEnd w:id="599"/>
      <w:bookmarkEnd w:id="600"/>
      <w:bookmarkEnd w:id="601"/>
      <w:bookmarkEnd w:id="602"/>
      <w:bookmarkEnd w:id="603"/>
      <w:bookmarkEnd w:id="604"/>
      <w:bookmarkEnd w:id="605"/>
      <w:bookmarkEnd w:id="606"/>
    </w:p>
    <w:p w:rsidR="00BD0DF4" w:rsidRPr="00BD0DF4" w:rsidRDefault="00BD0DF4" w:rsidP="00BD0DF4">
      <w:pPr>
        <w:tabs>
          <w:tab w:val="left" w:pos="1134"/>
        </w:tabs>
        <w:ind w:left="708" w:hanging="705"/>
      </w:pPr>
      <w:r w:rsidRPr="00BD0DF4">
        <w:t>Apache, (2016, 28 augustus). Clustering algorithms and distance measures. Geraadpleegd van http://commons.apache.org/proper/commons-math/userguide/ml.html</w:t>
      </w:r>
    </w:p>
    <w:p w:rsidR="00BD0DF4" w:rsidRPr="00BD0DF4" w:rsidRDefault="00BD0DF4" w:rsidP="00BD0DF4">
      <w:pPr>
        <w:pBdr>
          <w:top w:val="nil"/>
          <w:left w:val="nil"/>
          <w:bottom w:val="nil"/>
          <w:right w:val="nil"/>
          <w:between w:val="nil"/>
        </w:pBdr>
        <w:ind w:left="708" w:hanging="705"/>
      </w:pPr>
    </w:p>
    <w:p w:rsidR="00BD0DF4" w:rsidRPr="00BD0DF4" w:rsidRDefault="00BD0DF4" w:rsidP="00BD0DF4">
      <w:pPr>
        <w:pBdr>
          <w:top w:val="nil"/>
          <w:left w:val="nil"/>
          <w:bottom w:val="nil"/>
          <w:right w:val="nil"/>
          <w:between w:val="nil"/>
        </w:pBdr>
        <w:ind w:left="708" w:hanging="705"/>
        <w:rPr>
          <w:color w:val="000000"/>
        </w:rPr>
      </w:pPr>
      <w:r w:rsidRPr="00BD0DF4">
        <w:rPr>
          <w:color w:val="000000"/>
        </w:rPr>
        <w:t xml:space="preserve">Ede, J. van. (2017, 6 september). TOC definitie Procesverbeteren.nl. Geraadpleegd op 23 november 2017, van </w:t>
      </w:r>
      <w:r w:rsidRPr="00BD0DF4">
        <w:t>https://www.procesverbeteren.nl/TOC/ToC.php</w:t>
      </w:r>
    </w:p>
    <w:p w:rsidR="00BD0DF4" w:rsidRPr="00BD0DF4" w:rsidRDefault="00BD0DF4" w:rsidP="00BD0DF4">
      <w:pPr>
        <w:pBdr>
          <w:top w:val="nil"/>
          <w:left w:val="nil"/>
          <w:bottom w:val="nil"/>
          <w:right w:val="nil"/>
          <w:between w:val="nil"/>
        </w:pBdr>
        <w:ind w:left="708" w:hanging="705"/>
      </w:pPr>
    </w:p>
    <w:p w:rsidR="00BD0DF4" w:rsidRPr="00BD0DF4" w:rsidRDefault="00BD0DF4" w:rsidP="00BD0DF4">
      <w:pPr>
        <w:pBdr>
          <w:top w:val="nil"/>
          <w:left w:val="nil"/>
          <w:bottom w:val="nil"/>
          <w:right w:val="nil"/>
          <w:between w:val="nil"/>
        </w:pBdr>
        <w:ind w:left="708" w:hanging="705"/>
      </w:pPr>
      <w:r w:rsidRPr="00BD0DF4">
        <w:t>EMI OEE analyse van de rollenfabriek van Tsubaki Nakashima [Foto]. (2017). Geraadpleegd op 3 april 2018, van http://emi-demo.ekb.nl/EMI_NNN/OEE/OEEAnalyse.aspx</w:t>
      </w:r>
    </w:p>
    <w:p w:rsidR="00BD0DF4" w:rsidRPr="00BD0DF4" w:rsidRDefault="00BD0DF4" w:rsidP="00BD0DF4">
      <w:pPr>
        <w:pBdr>
          <w:top w:val="nil"/>
          <w:left w:val="nil"/>
          <w:bottom w:val="nil"/>
          <w:right w:val="nil"/>
          <w:between w:val="nil"/>
        </w:pBdr>
        <w:ind w:left="708" w:hanging="705"/>
      </w:pPr>
    </w:p>
    <w:p w:rsidR="00BD0DF4" w:rsidRPr="00BD0DF4" w:rsidRDefault="00BD0DF4" w:rsidP="00BD0DF4">
      <w:pPr>
        <w:pBdr>
          <w:top w:val="nil"/>
          <w:left w:val="nil"/>
          <w:bottom w:val="nil"/>
          <w:right w:val="nil"/>
          <w:between w:val="nil"/>
        </w:pBdr>
        <w:ind w:left="708" w:hanging="705"/>
      </w:pPr>
      <w:r w:rsidRPr="00BD0DF4">
        <w:t>EMI modules overzicht [Foto]. (2017). Geraadpleegd op 3 april 2018, van http://emi-demo.ekb.nl/EMI_NNN/Default.aspx</w:t>
      </w:r>
    </w:p>
    <w:p w:rsidR="00BD0DF4" w:rsidRPr="00BD0DF4" w:rsidRDefault="00BD0DF4" w:rsidP="00BD0DF4">
      <w:pPr>
        <w:pBdr>
          <w:top w:val="nil"/>
          <w:left w:val="nil"/>
          <w:bottom w:val="nil"/>
          <w:right w:val="nil"/>
          <w:between w:val="nil"/>
        </w:pBdr>
        <w:ind w:left="708" w:hanging="705"/>
      </w:pPr>
    </w:p>
    <w:p w:rsidR="00BD0DF4" w:rsidRPr="00BD0DF4" w:rsidRDefault="00BD0DF4" w:rsidP="00BD0DF4">
      <w:pPr>
        <w:ind w:left="708" w:hanging="705"/>
      </w:pPr>
      <w:r w:rsidRPr="00BD0DF4">
        <w:t>Goldratt, E. M. (1986). Het Doel. Houten, Nederland: Spectrum.</w:t>
      </w:r>
    </w:p>
    <w:p w:rsidR="00BD0DF4" w:rsidRPr="00BD0DF4" w:rsidRDefault="00BD0DF4" w:rsidP="00BD0DF4">
      <w:pPr>
        <w:ind w:left="708" w:hanging="705"/>
      </w:pPr>
    </w:p>
    <w:p w:rsidR="00BD0DF4" w:rsidRPr="00BD0DF4" w:rsidRDefault="00BD0DF4" w:rsidP="00BD0DF4">
      <w:pPr>
        <w:ind w:left="708" w:hanging="705"/>
      </w:pPr>
      <w:r w:rsidRPr="00BD0DF4">
        <w:t>Goldratt, E. M., &amp; Cox, J. (2007, 2 april). The Goal, A Process of Ongoing Improvement. Geraadpleegd van http://www.2ndbn5thmar.com/lean/Notes%20on%20The%20Goal.pdf</w:t>
      </w:r>
    </w:p>
    <w:p w:rsidR="00BD0DF4" w:rsidRPr="00BD0DF4" w:rsidRDefault="00BD0DF4" w:rsidP="00BD0DF4">
      <w:pPr>
        <w:ind w:left="708" w:hanging="705"/>
      </w:pPr>
    </w:p>
    <w:p w:rsidR="00BD0DF4" w:rsidRPr="00BD0DF4" w:rsidRDefault="00BD0DF4" w:rsidP="00BD0DF4">
      <w:pPr>
        <w:ind w:left="708" w:hanging="705"/>
      </w:pPr>
      <w:r w:rsidRPr="00BD0DF4">
        <w:t>Nam, D. (2017, 23 oktober). NGSIM Simulator to evaluate a traffic density estimation algorithm by using sensor equipped vehicles [Video]. Geraadpleegd van https://www.youtube.com/watch?v=kpgR_DxhzQE</w:t>
      </w:r>
    </w:p>
    <w:p w:rsidR="00BD0DF4" w:rsidRPr="00BD0DF4" w:rsidRDefault="00BD0DF4" w:rsidP="00BD0DF4">
      <w:pPr>
        <w:ind w:left="708" w:hanging="705"/>
      </w:pPr>
    </w:p>
    <w:p w:rsidR="00BD0DF4" w:rsidRPr="00BD0DF4" w:rsidRDefault="00BD0DF4" w:rsidP="00BD0DF4">
      <w:pPr>
        <w:ind w:left="708" w:hanging="705"/>
      </w:pPr>
      <w:r w:rsidRPr="00BD0DF4">
        <w:t xml:space="preserve">Nielsen, M. A. (2017). </w:t>
      </w:r>
      <w:r w:rsidRPr="00BD0DF4">
        <w:rPr>
          <w:i/>
        </w:rPr>
        <w:t>Neural Networks and Deep Learning</w:t>
      </w:r>
      <w:r w:rsidRPr="00BD0DF4">
        <w:t>. Geraadpleegd van http://neuralnetworksanddeeplearning.com/index.html</w:t>
      </w:r>
    </w:p>
    <w:p w:rsidR="00BD0DF4" w:rsidRPr="00BD0DF4" w:rsidRDefault="00BD0DF4" w:rsidP="00BD0DF4">
      <w:pPr>
        <w:ind w:left="708" w:hanging="705"/>
      </w:pPr>
    </w:p>
    <w:p w:rsidR="00BD0DF4" w:rsidRPr="00BD0DF4" w:rsidRDefault="00BD0DF4" w:rsidP="00BD0DF4">
      <w:pPr>
        <w:ind w:left="708" w:hanging="705"/>
      </w:pPr>
      <w:r w:rsidRPr="00BD0DF4">
        <w:t>Nielsen, M. (2017, 1 december). Using neural nets to recognize handwritten digits. Geraadpleegd van http://neuralnetworksanddeeplearning.com/chap1.html</w:t>
      </w:r>
    </w:p>
    <w:p w:rsidR="00BD0DF4" w:rsidRPr="00BD0DF4" w:rsidRDefault="00BD0DF4" w:rsidP="00BD0DF4">
      <w:pPr>
        <w:ind w:left="708" w:hanging="705"/>
      </w:pPr>
    </w:p>
    <w:p w:rsidR="00BD0DF4" w:rsidRPr="00BD0DF4" w:rsidRDefault="00BD0DF4" w:rsidP="00BD0DF4">
      <w:pPr>
        <w:ind w:left="708" w:hanging="705"/>
      </w:pPr>
      <w:r w:rsidRPr="00BD0DF4">
        <w:t>Otterlo, M. van, &amp; Wiering, M. (2009). Reinforcement Learning and Markov Decision Processes. Geraadpleegd van http://www.ai.rug.nl/~mwiering/Intro_RLBOOK.pdf</w:t>
      </w:r>
    </w:p>
    <w:p w:rsidR="00BD0DF4" w:rsidRPr="00BD0DF4" w:rsidRDefault="00BD0DF4" w:rsidP="00BD0DF4">
      <w:pPr>
        <w:ind w:left="708" w:hanging="705"/>
      </w:pPr>
    </w:p>
    <w:p w:rsidR="00BD0DF4" w:rsidRPr="00BD0DF4" w:rsidRDefault="00BD0DF4" w:rsidP="00BD0DF4">
      <w:pPr>
        <w:ind w:left="708" w:hanging="705"/>
      </w:pPr>
      <w:r w:rsidRPr="00BD0DF4">
        <w:t>Rojas, R. (1996). The Backpropagation Algorithm. Geraadpleegd van https://page.mi.fu-berlin.de/rojas/neural/chapter/K7.pdf</w:t>
      </w:r>
    </w:p>
    <w:p w:rsidR="00BD0DF4" w:rsidRPr="00BD0DF4" w:rsidRDefault="00BD0DF4" w:rsidP="00BD0DF4">
      <w:pPr>
        <w:ind w:left="708" w:hanging="705"/>
      </w:pPr>
    </w:p>
    <w:p w:rsidR="00BD0DF4" w:rsidRPr="00BD0DF4" w:rsidRDefault="00BD0DF4" w:rsidP="00BD0DF4">
      <w:pPr>
        <w:ind w:left="708" w:hanging="705"/>
      </w:pPr>
      <w:r w:rsidRPr="00BD0DF4">
        <w:t>Santos, L. (2018, 1 januari). Rectified-Linear unit Layer. Geraadpleegd van https://leonardoaraujosantos.gitbooks.io/artificial-inteligence/content/relu_layer.html</w:t>
      </w:r>
    </w:p>
    <w:p w:rsidR="00BD0DF4" w:rsidRPr="00BD0DF4" w:rsidRDefault="00BD0DF4" w:rsidP="00BD0DF4">
      <w:pPr>
        <w:ind w:left="708" w:hanging="705"/>
      </w:pPr>
    </w:p>
    <w:p w:rsidR="00BD0DF4" w:rsidRPr="00BD0DF4" w:rsidRDefault="00BD0DF4" w:rsidP="00BD0DF4">
      <w:pPr>
        <w:ind w:left="708" w:hanging="705"/>
      </w:pPr>
      <w:r w:rsidRPr="00BD0DF4">
        <w:t>Sharma, A. (2017, 30 maart). Understanding Activation Functions in Neural Networks [Blogpost]. Geraadpleegd van https://medium.com/the-theory-of-everything/understanding-activation-functions-in-neural-networks-9491262884e0</w:t>
      </w:r>
    </w:p>
    <w:p w:rsidR="00BD0DF4" w:rsidRPr="00BD0DF4" w:rsidRDefault="00BD0DF4" w:rsidP="00BD0DF4">
      <w:pPr>
        <w:ind w:left="708" w:hanging="705"/>
      </w:pPr>
    </w:p>
    <w:p w:rsidR="00BD0DF4" w:rsidRPr="00BD0DF4" w:rsidRDefault="00BD0DF4" w:rsidP="00BD0DF4">
      <w:pPr>
        <w:ind w:left="708" w:hanging="705"/>
      </w:pPr>
      <w:r w:rsidRPr="00BD0DF4">
        <w:t>Stanley, K. O. (2004). Efficient Evolution of Neural Networks through Complexification (Report AI-TR-04-314). Geraadpleegd van http://nn.cs.utexas.edu/downloads/papers/stanley.phd04.pdf</w:t>
      </w:r>
    </w:p>
    <w:p w:rsidR="00BD0DF4" w:rsidRPr="00BD0DF4" w:rsidRDefault="00BD0DF4" w:rsidP="00BD0DF4">
      <w:pPr>
        <w:ind w:left="708" w:hanging="705"/>
      </w:pPr>
    </w:p>
    <w:p w:rsidR="00BD0DF4" w:rsidRPr="00BD0DF4" w:rsidRDefault="00BD0DF4" w:rsidP="00BD0DF4">
      <w:pPr>
        <w:ind w:left="708" w:hanging="705"/>
      </w:pPr>
      <w:r w:rsidRPr="00BD0DF4">
        <w:t>Tutorials Point (I) Pvt. Ltd.. (2016). Genetic Algorithms. Geraadpleegd van https://www.tutorialspoint.com/genetic_algorithms/genetic_algorithms_tutorial.pdf</w:t>
      </w:r>
    </w:p>
    <w:p w:rsidR="00BD0DF4" w:rsidRPr="00BD0DF4" w:rsidRDefault="00BD0DF4" w:rsidP="00BD0DF4">
      <w:pPr>
        <w:ind w:left="708" w:hanging="705"/>
      </w:pPr>
    </w:p>
    <w:p w:rsidR="00BD0DF4" w:rsidRPr="00BD0DF4" w:rsidRDefault="00BD0DF4" w:rsidP="00BD0DF4">
      <w:pPr>
        <w:ind w:left="708" w:hanging="705"/>
      </w:pPr>
      <w:r w:rsidRPr="00BD0DF4">
        <w:t>Vanderplas, J. (2012). Comparison of PCA and Manifold Learning. Geraadpleegd van http://www.astroml.org/book_figures/chapter7/fig_S_manifold_PCA.html</w:t>
      </w:r>
    </w:p>
    <w:p w:rsidR="00BD0DF4" w:rsidRPr="00BD0DF4" w:rsidRDefault="00BD0DF4" w:rsidP="00BD0DF4">
      <w:pPr>
        <w:ind w:left="708" w:hanging="705"/>
      </w:pPr>
    </w:p>
    <w:p w:rsidR="00BD0DF4" w:rsidRPr="00BD0DF4" w:rsidRDefault="00BD0DF4" w:rsidP="00BD0DF4">
      <w:pPr>
        <w:ind w:left="708" w:hanging="705"/>
      </w:pPr>
      <w:r w:rsidRPr="00BD0DF4">
        <w:t>Wikipedia, (2018, 1 april). Regression analysis. Geraadpleegd van https://en.wikipedia.org/wiki/Regression_analysis</w:t>
      </w:r>
    </w:p>
    <w:p w:rsidR="00BD0DF4" w:rsidRPr="00BD0DF4" w:rsidRDefault="00BD0DF4" w:rsidP="00BD0DF4">
      <w:pPr>
        <w:ind w:left="708" w:hanging="705"/>
      </w:pPr>
    </w:p>
    <w:p w:rsidR="00BD0DF4" w:rsidRPr="00BD0DF4" w:rsidRDefault="00BD0DF4" w:rsidP="00BD0DF4">
      <w:pPr>
        <w:ind w:left="708" w:hanging="705"/>
      </w:pPr>
      <w:r w:rsidRPr="00BD0DF4">
        <w:t>Wikipedia, (2018, 2 april). Reinforcement learning. Geraadpleegd van https://en.wikipedia.org/wiki/Reinforcement_learning</w:t>
      </w:r>
    </w:p>
    <w:p w:rsidR="00BD0DF4" w:rsidRPr="00BD0DF4" w:rsidRDefault="00BD0DF4" w:rsidP="00BD0DF4"/>
    <w:p w:rsidR="00987EB8" w:rsidRDefault="00166F32" w:rsidP="00166F32">
      <w:pPr>
        <w:pStyle w:val="Kop2"/>
        <w:numPr>
          <w:ilvl w:val="0"/>
          <w:numId w:val="0"/>
        </w:numPr>
        <w:ind w:left="360"/>
      </w:pPr>
      <w:bookmarkStart w:id="607" w:name="Bijlage_A"/>
      <w:bookmarkStart w:id="608" w:name="Bijlage_B"/>
      <w:bookmarkStart w:id="609" w:name="_Toc517789854"/>
      <w:bookmarkStart w:id="610" w:name="_Toc517791033"/>
      <w:bookmarkStart w:id="611" w:name="_Toc517794162"/>
      <w:bookmarkStart w:id="612" w:name="_Toc517794308"/>
      <w:bookmarkEnd w:id="335"/>
      <w:bookmarkEnd w:id="336"/>
      <w:bookmarkEnd w:id="337"/>
      <w:r>
        <w:t xml:space="preserve">Bijlage </w:t>
      </w:r>
      <w:r w:rsidR="001D069B">
        <w:t>B</w:t>
      </w:r>
      <w:bookmarkEnd w:id="608"/>
      <w:r>
        <w:t>:  Genetic algorithm framework requirements onderzoek</w:t>
      </w:r>
      <w:bookmarkEnd w:id="609"/>
      <w:bookmarkEnd w:id="610"/>
      <w:bookmarkEnd w:id="611"/>
      <w:bookmarkEnd w:id="612"/>
    </w:p>
    <w:bookmarkEnd w:id="607"/>
    <w:p w:rsidR="00166F32" w:rsidRDefault="00020C96" w:rsidP="00166F32">
      <w:pPr>
        <w:rPr>
          <w:b/>
        </w:rPr>
      </w:pPr>
      <w:r>
        <w:rPr>
          <w:b/>
        </w:rPr>
        <w:t>Accord</w:t>
      </w:r>
    </w:p>
    <w:p w:rsidR="00020C96" w:rsidRDefault="00020C96" w:rsidP="00166F32">
      <w:r>
        <w:t>Het Accord .NET Framework is geschreven in C# en kan niet alleen voor GA’s worden gebruikt, maar ook voor supervised- en unsupervised learning</w:t>
      </w:r>
      <w:r w:rsidR="00CD6EEB">
        <w:t xml:space="preserve"> (</w:t>
      </w:r>
      <w:r w:rsidR="00CD6EEB" w:rsidRPr="00CD6EEB">
        <w:t>http://accord-framework.net/</w:t>
      </w:r>
      <w:r w:rsidR="00CD6EEB">
        <w:t>)</w:t>
      </w:r>
      <w:r>
        <w:t>.</w:t>
      </w:r>
    </w:p>
    <w:p w:rsidR="00020C96" w:rsidRDefault="00020C96" w:rsidP="00166F32"/>
    <w:p w:rsidR="00020C96" w:rsidRDefault="00020C96" w:rsidP="00166F32">
      <w:pPr>
        <w:rPr>
          <w:i/>
        </w:rPr>
      </w:pPr>
      <w:r>
        <w:rPr>
          <w:i/>
        </w:rPr>
        <w:t>Open source en commercieel gebruik</w:t>
      </w:r>
    </w:p>
    <w:p w:rsidR="00020C96" w:rsidRDefault="00C941AF" w:rsidP="00166F32">
      <w:r>
        <w:t xml:space="preserve">Volgens de license agreement van Accord (Accord, 2017) mag de code </w:t>
      </w:r>
      <w:r w:rsidR="00526BED">
        <w:t>aangepast worden en gratis commercieel gebruikt worden. De code is vanaf GitHub te downloaden</w:t>
      </w:r>
      <w:r w:rsidR="0076555B">
        <w:t xml:space="preserve"> (Accord, 2018)</w:t>
      </w:r>
      <w:r w:rsidR="00526BED">
        <w:t>.</w:t>
      </w:r>
    </w:p>
    <w:p w:rsidR="00526BED" w:rsidRDefault="00526BED" w:rsidP="00166F32"/>
    <w:p w:rsidR="00526BED" w:rsidRDefault="001A29AC" w:rsidP="001A29AC">
      <w:pPr>
        <w:rPr>
          <w:i/>
        </w:rPr>
      </w:pPr>
      <w:r>
        <w:rPr>
          <w:i/>
        </w:rPr>
        <w:t>Documentatie</w:t>
      </w:r>
    </w:p>
    <w:p w:rsidR="001A29AC" w:rsidRDefault="001A29AC" w:rsidP="001A29AC">
      <w:r>
        <w:t>De documentatie van Accord (Accord, 2017) is te vinden op de website en is zeer uitgebreid. Alle modules van de software staan in detail beschreven.</w:t>
      </w:r>
    </w:p>
    <w:p w:rsidR="001A29AC" w:rsidRDefault="001A29AC" w:rsidP="001A29AC"/>
    <w:p w:rsidR="001A29AC" w:rsidRDefault="00B552A1" w:rsidP="001A29AC">
      <w:pPr>
        <w:rPr>
          <w:i/>
        </w:rPr>
      </w:pPr>
      <w:r>
        <w:rPr>
          <w:i/>
        </w:rPr>
        <w:t>Back-up</w:t>
      </w:r>
    </w:p>
    <w:p w:rsidR="00B552A1" w:rsidRDefault="00B552A1" w:rsidP="001A29AC">
      <w:r>
        <w:t>In de documentatie van Accord staan geen aanwijzingen voor het kunnen opslaan en inladen van de population. Echter is er in de code van Accord (Accord, 201</w:t>
      </w:r>
      <w:r w:rsidR="00F92F82">
        <w:t>7</w:t>
      </w:r>
      <w:r>
        <w:t>) een optie om een ‘</w:t>
      </w:r>
      <w:r w:rsidRPr="00B552A1">
        <w:rPr>
          <w:i/>
        </w:rPr>
        <w:t>chromosome</w:t>
      </w:r>
      <w:r>
        <w:t xml:space="preserve">’ op te slaan als tekst. De population bestaat uit leden die chromosomes heten. Als alle chromosomes opgeslagen kunnen worden als tekst kan er eigen code worden geschreven om de </w:t>
      </w:r>
      <w:r w:rsidR="00F92F82">
        <w:t>volledige population op te slaan in een tekstbestand en deze later in te laden in Accord. Aangezien er eigen code moet worden geschreven om een back-up te kunnen maken krijgt Accord voor dit onderdeel maar een half punt.</w:t>
      </w:r>
    </w:p>
    <w:p w:rsidR="00F92F82" w:rsidRDefault="00F92F82" w:rsidP="001A29AC"/>
    <w:p w:rsidR="00F92F82" w:rsidRDefault="00F92F82" w:rsidP="001A29AC">
      <w:pPr>
        <w:rPr>
          <w:i/>
        </w:rPr>
      </w:pPr>
      <w:r>
        <w:rPr>
          <w:i/>
        </w:rPr>
        <w:t>NEAT</w:t>
      </w:r>
    </w:p>
    <w:p w:rsidR="00F92F82" w:rsidRDefault="00F92F82" w:rsidP="001A29AC">
      <w:r>
        <w:t>In de documentatie van Accord is een ‘Genetic’-module te zien. Deze module bevat echter geen functionaliteiten voor het NEAT</w:t>
      </w:r>
      <w:r w:rsidR="00AE1CDD">
        <w:t>-</w:t>
      </w:r>
      <w:r>
        <w:t>framework. Ook elders in de documentatie en code zijn hier geen aanwijzingen voor gevonden.</w:t>
      </w:r>
    </w:p>
    <w:p w:rsidR="00441C42" w:rsidRDefault="00441C42" w:rsidP="001A29AC"/>
    <w:p w:rsidR="00441C42" w:rsidRDefault="00441C42" w:rsidP="001A29AC">
      <w:pPr>
        <w:rPr>
          <w:b/>
        </w:rPr>
      </w:pPr>
      <w:r>
        <w:rPr>
          <w:b/>
        </w:rPr>
        <w:t>AForge</w:t>
      </w:r>
    </w:p>
    <w:p w:rsidR="00441C42" w:rsidRDefault="006846DD" w:rsidP="001A29AC">
      <w:r>
        <w:t>Het AForge.NET Framework is een open source framework geschreven in C# en kan worden gebruikt voor GA’s, het verwerken van afbeeldingen en neural networks (</w:t>
      </w:r>
      <w:r w:rsidRPr="006846DD">
        <w:t>http://www.aforgenet.com/framework/</w:t>
      </w:r>
      <w:r>
        <w:t>).</w:t>
      </w:r>
    </w:p>
    <w:p w:rsidR="006846DD" w:rsidRDefault="006846DD" w:rsidP="001A29AC"/>
    <w:p w:rsidR="006846DD" w:rsidRDefault="006846DD" w:rsidP="001A29AC">
      <w:pPr>
        <w:rPr>
          <w:i/>
        </w:rPr>
      </w:pPr>
      <w:r>
        <w:rPr>
          <w:i/>
        </w:rPr>
        <w:t>Commercieel gebruik</w:t>
      </w:r>
    </w:p>
    <w:p w:rsidR="006846DD" w:rsidRDefault="00472578" w:rsidP="001A29AC">
      <w:r>
        <w:t xml:space="preserve">Volgens de license-pagina van AForge (AForge, </w:t>
      </w:r>
      <w:r w:rsidR="00CF4292">
        <w:t>2012</w:t>
      </w:r>
      <w:r>
        <w:t>)</w:t>
      </w:r>
      <w:r w:rsidR="00CF4292">
        <w:t xml:space="preserve"> is de ‘LGPL v3 license’ van kracht. Volgens deze license (GNU, 2016) </w:t>
      </w:r>
      <w:r w:rsidR="00C80C45">
        <w:t>mag de code worden aangepast zolang de license meegeleverd wordt en mag de software gratis commercieel gebruikt worden.</w:t>
      </w:r>
    </w:p>
    <w:p w:rsidR="00C80C45" w:rsidRDefault="00C80C45" w:rsidP="001A29AC"/>
    <w:p w:rsidR="00C80C45" w:rsidRDefault="00C80C45" w:rsidP="001A29AC">
      <w:pPr>
        <w:rPr>
          <w:i/>
        </w:rPr>
      </w:pPr>
      <w:r>
        <w:rPr>
          <w:i/>
        </w:rPr>
        <w:t>Documentatie</w:t>
      </w:r>
    </w:p>
    <w:p w:rsidR="00C80C45" w:rsidRDefault="007854D8" w:rsidP="001A29AC">
      <w:r>
        <w:t>De documentatie van AForge (AForge, 2013) is te vinden op de website en is zeer uitgebreid. Alle modules van de software staan in detail beschreven.</w:t>
      </w:r>
    </w:p>
    <w:p w:rsidR="007854D8" w:rsidRDefault="007854D8" w:rsidP="001A29AC"/>
    <w:p w:rsidR="007854D8" w:rsidRDefault="007854D8" w:rsidP="001A29AC">
      <w:pPr>
        <w:rPr>
          <w:i/>
        </w:rPr>
      </w:pPr>
      <w:r>
        <w:rPr>
          <w:i/>
        </w:rPr>
        <w:t>Back-up</w:t>
      </w:r>
    </w:p>
    <w:p w:rsidR="007854D8" w:rsidRDefault="00A52F6C" w:rsidP="001A29AC">
      <w:r>
        <w:t>In de documentatie staan geen aanwijzingen voor het kunnen opslaan of inladen van de population.</w:t>
      </w:r>
    </w:p>
    <w:p w:rsidR="00A52F6C" w:rsidRDefault="00A52F6C" w:rsidP="001A29AC"/>
    <w:p w:rsidR="00A52F6C" w:rsidRDefault="00A52F6C" w:rsidP="001A29AC">
      <w:pPr>
        <w:rPr>
          <w:i/>
        </w:rPr>
      </w:pPr>
      <w:r>
        <w:rPr>
          <w:i/>
        </w:rPr>
        <w:t>NEAT</w:t>
      </w:r>
    </w:p>
    <w:p w:rsidR="00A52F6C" w:rsidRDefault="00A52F6C" w:rsidP="001A29AC">
      <w:r>
        <w:t xml:space="preserve">In de documentatie van AForge is een ‘Genetic’-module te zien. Deze module bevat echter geen </w:t>
      </w:r>
      <w:r w:rsidR="00AE1CDD">
        <w:t>functionaliteiten voor het NEAT-</w:t>
      </w:r>
      <w:r>
        <w:t>framework. Ook elders in de documentatie en code zijn hier geen aanwijzingen voor gevonden.</w:t>
      </w:r>
    </w:p>
    <w:p w:rsidR="00A52F6C" w:rsidRDefault="00A52F6C" w:rsidP="001A29AC"/>
    <w:p w:rsidR="00A52F6C" w:rsidRDefault="00A52F6C" w:rsidP="001A29AC">
      <w:pPr>
        <w:rPr>
          <w:b/>
        </w:rPr>
      </w:pPr>
      <w:r>
        <w:rPr>
          <w:b/>
        </w:rPr>
        <w:t>NUML</w:t>
      </w:r>
    </w:p>
    <w:p w:rsidR="00A52F6C" w:rsidRDefault="00AE1CDD" w:rsidP="001A29AC">
      <w:r>
        <w:t>Het NUML-</w:t>
      </w:r>
      <w:r w:rsidR="0045735B">
        <w:t>framework is een machine learning framework voor GA’s, supervised learning en unsupervised learning</w:t>
      </w:r>
      <w:r w:rsidR="00447261">
        <w:t xml:space="preserve"> door Seth Juarez</w:t>
      </w:r>
      <w:r w:rsidR="005F7FE0">
        <w:t xml:space="preserve"> (numl.net/index/html)</w:t>
      </w:r>
      <w:r w:rsidR="0045735B">
        <w:t>.</w:t>
      </w:r>
    </w:p>
    <w:p w:rsidR="0045735B" w:rsidRDefault="0045735B" w:rsidP="001A29AC"/>
    <w:p w:rsidR="0045735B" w:rsidRDefault="0045735B" w:rsidP="001A29AC">
      <w:pPr>
        <w:rPr>
          <w:i/>
        </w:rPr>
      </w:pPr>
      <w:r>
        <w:rPr>
          <w:i/>
        </w:rPr>
        <w:t>Open source en commercieel gebruik</w:t>
      </w:r>
    </w:p>
    <w:p w:rsidR="00716601" w:rsidRDefault="00716601" w:rsidP="00716601">
      <w:r>
        <w:t>De</w:t>
      </w:r>
      <w:r w:rsidR="00AE1CDD">
        <w:t xml:space="preserve"> code van het NUML-</w:t>
      </w:r>
      <w:r>
        <w:t>framework is beschikbaar op GitHub (Juarez, 2017). Verder gebruikt het NUML</w:t>
      </w:r>
      <w:r w:rsidR="00AE1CDD">
        <w:t>-</w:t>
      </w:r>
      <w:r>
        <w:t xml:space="preserve">framework de ‘MIT License’ (numl.net/index/html). Volgens deze license </w:t>
      </w:r>
      <w:r w:rsidR="0076555B">
        <w:t xml:space="preserve">(Open Source Initiative, z.d.) </w:t>
      </w:r>
      <w:r>
        <w:t>mag de code gratis worden aangepast en commercieel gebruikt worden zolang de license meegeleverd wordt.</w:t>
      </w:r>
      <w:r>
        <w:br w:type="page"/>
      </w:r>
    </w:p>
    <w:p w:rsidR="00716601" w:rsidRDefault="00716601" w:rsidP="001A29AC">
      <w:pPr>
        <w:rPr>
          <w:i/>
        </w:rPr>
      </w:pPr>
      <w:r>
        <w:rPr>
          <w:i/>
        </w:rPr>
        <w:t>Documentatie</w:t>
      </w:r>
      <w:r w:rsidR="00B12817">
        <w:rPr>
          <w:i/>
        </w:rPr>
        <w:t xml:space="preserve"> en taal</w:t>
      </w:r>
    </w:p>
    <w:p w:rsidR="00716601" w:rsidRDefault="00EB4B53" w:rsidP="001A29AC">
      <w:r>
        <w:t>Hoewel de documentatie pagina van de website leeg is, is er wel documentatie op de ‘API reference’-pagina van de site (Juarez, 2017). Echter is deze documentatie niet zo uitgebreid als de documentatie van andere frameworks. Hoewel ook deze documentatie alle modules van de code bevat, is de uitleg bij de verschillende methodes, classes en velden minimaal. De documentatie van NUML is hierdoor een halve punt waard.</w:t>
      </w:r>
      <w:r w:rsidR="00B12817">
        <w:t xml:space="preserve"> Wel is uit de documentatie op te maken dat het framework is geschreven in C#.</w:t>
      </w:r>
    </w:p>
    <w:p w:rsidR="00EB4B53" w:rsidRDefault="00EB4B53" w:rsidP="001A29AC"/>
    <w:p w:rsidR="00EB4B53" w:rsidRDefault="00EB4B53" w:rsidP="001A29AC">
      <w:pPr>
        <w:rPr>
          <w:i/>
        </w:rPr>
      </w:pPr>
      <w:r>
        <w:rPr>
          <w:i/>
        </w:rPr>
        <w:t>Back-up</w:t>
      </w:r>
    </w:p>
    <w:p w:rsidR="00EB4B53" w:rsidRDefault="00CC55CD" w:rsidP="001A29AC">
      <w:r>
        <w:t>In de documentatie staan geen aanwijzingen voor het kunnen opslaan of inladen van de population.</w:t>
      </w:r>
    </w:p>
    <w:p w:rsidR="00CC55CD" w:rsidRDefault="00CC55CD" w:rsidP="001A29AC"/>
    <w:p w:rsidR="00CC55CD" w:rsidRDefault="00CC55CD" w:rsidP="001A29AC">
      <w:pPr>
        <w:rPr>
          <w:i/>
        </w:rPr>
      </w:pPr>
      <w:r>
        <w:rPr>
          <w:i/>
        </w:rPr>
        <w:t>NEAT</w:t>
      </w:r>
    </w:p>
    <w:p w:rsidR="00CC55CD" w:rsidRDefault="0091569E" w:rsidP="001A29AC">
      <w:r>
        <w:t>In de documentatie van het NUML</w:t>
      </w:r>
      <w:r w:rsidR="00AE1CDD">
        <w:t>-</w:t>
      </w:r>
      <w:r>
        <w:t xml:space="preserve">framework is een ‘Genetic’-module te zien. Deze module bevat echter geen </w:t>
      </w:r>
      <w:r w:rsidR="00AE1CDD">
        <w:t>functionaliteiten voor het NEAT-</w:t>
      </w:r>
      <w:r>
        <w:t>framework. Ook elders in de documentatie en code zijn hier geen aanwijzingen voor gevonden.</w:t>
      </w:r>
    </w:p>
    <w:p w:rsidR="0091569E" w:rsidRDefault="0091569E" w:rsidP="001A29AC"/>
    <w:p w:rsidR="0091569E" w:rsidRDefault="0091569E" w:rsidP="001A29AC">
      <w:pPr>
        <w:rPr>
          <w:b/>
        </w:rPr>
      </w:pPr>
      <w:r>
        <w:rPr>
          <w:b/>
        </w:rPr>
        <w:t>Encog</w:t>
      </w:r>
    </w:p>
    <w:p w:rsidR="0091569E" w:rsidRDefault="005F7FE0" w:rsidP="001A29AC">
      <w:r>
        <w:t xml:space="preserve">Het Encog Machine Learning Framework is een framework voor neural networks, GA’s, NEAT en ‘support vector machines’ geschreven voor Java en C# </w:t>
      </w:r>
      <w:r w:rsidR="00447261">
        <w:t xml:space="preserve">door Jeff Heaton </w:t>
      </w:r>
      <w:r>
        <w:t>(</w:t>
      </w:r>
      <w:r w:rsidRPr="005F7FE0">
        <w:t>https://www.heatonresearch.com/encog/</w:t>
      </w:r>
      <w:r>
        <w:t>).</w:t>
      </w:r>
    </w:p>
    <w:p w:rsidR="005F7FE0" w:rsidRDefault="005F7FE0" w:rsidP="001A29AC"/>
    <w:p w:rsidR="005F7FE0" w:rsidRDefault="005F7FE0" w:rsidP="001A29AC">
      <w:pPr>
        <w:rPr>
          <w:i/>
        </w:rPr>
      </w:pPr>
      <w:r>
        <w:rPr>
          <w:i/>
        </w:rPr>
        <w:t>Open source en commercieel gebruik</w:t>
      </w:r>
    </w:p>
    <w:p w:rsidR="005F7FE0" w:rsidRDefault="00DC20D6" w:rsidP="001A29AC">
      <w:r>
        <w:t xml:space="preserve">De code van Encog is beschikbaar op GitHub (Heaton Research, 2017). </w:t>
      </w:r>
      <w:r w:rsidR="000860B4">
        <w:t xml:space="preserve">Verder gebruikt het Encog Machine Learning Framework </w:t>
      </w:r>
      <w:r w:rsidR="00491559">
        <w:t xml:space="preserve">de ‘Apache License 2.0’ (Heaton, 2018). </w:t>
      </w:r>
      <w:r w:rsidR="006B26FC">
        <w:t xml:space="preserve">Volgens deze license </w:t>
      </w:r>
      <w:r w:rsidR="0076555B">
        <w:t xml:space="preserve">(Apache, 2018) </w:t>
      </w:r>
      <w:r w:rsidR="006B26FC">
        <w:t>mag de code gratis worden aangepast en commercieel gebruikt worden zolang de license meegeleverd wordt.</w:t>
      </w:r>
    </w:p>
    <w:p w:rsidR="006B26FC" w:rsidRDefault="006B26FC" w:rsidP="001A29AC"/>
    <w:p w:rsidR="006B26FC" w:rsidRDefault="006B26FC" w:rsidP="001A29AC">
      <w:pPr>
        <w:rPr>
          <w:i/>
        </w:rPr>
      </w:pPr>
      <w:r>
        <w:rPr>
          <w:i/>
        </w:rPr>
        <w:t>Documentatie</w:t>
      </w:r>
    </w:p>
    <w:p w:rsidR="007C7818" w:rsidRDefault="007C7818" w:rsidP="007C7818">
      <w:r>
        <w:t>De documentatie van Encog (</w:t>
      </w:r>
      <w:r w:rsidRPr="007C7818">
        <w:t>https://www.heatonresearch.com/encog/</w:t>
      </w:r>
      <w:r>
        <w:t>) bevat documentatie over de installatie, het verder programmeren van het framework en het gebruik van het framework voor zowel Java als C#. De C# documentatie (Heaton, 2011) bevat ook veel informatie over onder ander activation functions, het verzamelen en normaliseren van goede data en de werking van Encog GA’s.</w:t>
      </w:r>
    </w:p>
    <w:p w:rsidR="007C7818" w:rsidRDefault="007C7818" w:rsidP="007C7818"/>
    <w:p w:rsidR="007C7818" w:rsidRDefault="00797400" w:rsidP="007C7818">
      <w:pPr>
        <w:rPr>
          <w:i/>
        </w:rPr>
      </w:pPr>
      <w:r>
        <w:rPr>
          <w:i/>
        </w:rPr>
        <w:t>Back-up</w:t>
      </w:r>
    </w:p>
    <w:p w:rsidR="009322D9" w:rsidRDefault="009322D9" w:rsidP="009322D9">
      <w:r>
        <w:t>In de documentatie staan geen aanwijzingen voor het kunnen opslaan of inladen van de population.</w:t>
      </w:r>
    </w:p>
    <w:p w:rsidR="00797400" w:rsidRDefault="00797400" w:rsidP="007C7818"/>
    <w:p w:rsidR="009322D9" w:rsidRDefault="009322D9" w:rsidP="007C7818">
      <w:pPr>
        <w:rPr>
          <w:i/>
        </w:rPr>
      </w:pPr>
      <w:r>
        <w:rPr>
          <w:i/>
        </w:rPr>
        <w:t>NEAT</w:t>
      </w:r>
    </w:p>
    <w:p w:rsidR="009322D9" w:rsidRDefault="00670BEF" w:rsidP="007C7818">
      <w:r>
        <w:t>In de documentatie staat een korte uitleg van het NEAT</w:t>
      </w:r>
      <w:r w:rsidR="00AE1CDD">
        <w:t>-</w:t>
      </w:r>
      <w:r>
        <w:t>framework en een beschrijving hoe NEAT gebruikt kan worden in het Encog Machine Learning Framework.</w:t>
      </w:r>
    </w:p>
    <w:p w:rsidR="00670BEF" w:rsidRDefault="00670BEF" w:rsidP="007C7818"/>
    <w:p w:rsidR="00670BEF" w:rsidRDefault="00670BEF" w:rsidP="007C7818">
      <w:pPr>
        <w:rPr>
          <w:b/>
        </w:rPr>
      </w:pPr>
      <w:r>
        <w:rPr>
          <w:b/>
        </w:rPr>
        <w:t>SharpNEAT</w:t>
      </w:r>
    </w:p>
    <w:p w:rsidR="00670BEF" w:rsidRDefault="00E66EF8" w:rsidP="007C7818">
      <w:r>
        <w:t>SharpNEAT is een framework speciaal gemaakt voor het NEAT</w:t>
      </w:r>
      <w:r w:rsidR="00AE1CDD">
        <w:t>-</w:t>
      </w:r>
      <w:r>
        <w:t>framework in C#</w:t>
      </w:r>
      <w:r w:rsidR="00447261">
        <w:t xml:space="preserve"> door Colin Green</w:t>
      </w:r>
      <w:r>
        <w:t xml:space="preserve"> (</w:t>
      </w:r>
      <w:r w:rsidRPr="00E66EF8">
        <w:t>http://sharpneat.sourceforge.net/</w:t>
      </w:r>
      <w:r>
        <w:t>).</w:t>
      </w:r>
    </w:p>
    <w:p w:rsidR="00E66EF8" w:rsidRDefault="00E66EF8" w:rsidP="007C7818"/>
    <w:p w:rsidR="00E66EF8" w:rsidRDefault="00E66EF8" w:rsidP="007C7818">
      <w:pPr>
        <w:rPr>
          <w:i/>
        </w:rPr>
      </w:pPr>
      <w:r>
        <w:rPr>
          <w:i/>
        </w:rPr>
        <w:t>Open source en commercieel gebruik</w:t>
      </w:r>
    </w:p>
    <w:p w:rsidR="00E33832" w:rsidRDefault="00447261" w:rsidP="00E33832">
      <w:r>
        <w:t xml:space="preserve">De code van SharpNEAT is beschikbaar op GitHub (Green, 2018). </w:t>
      </w:r>
      <w:r w:rsidR="00E33832">
        <w:t>Verder gebruikt SharpNEAT, net als het NUML</w:t>
      </w:r>
      <w:r w:rsidR="00AE1CDD">
        <w:t>-</w:t>
      </w:r>
      <w:r w:rsidR="00E33832">
        <w:t>framework, de ‘MIT License’ (Green, 2016). Volgens deze license (Open Source Initiative, z.d.) mag de code gratis worden aangepast en commercieel gebruikt worden zolang de license meegeleverd wordt.</w:t>
      </w:r>
    </w:p>
    <w:p w:rsidR="007A7A69" w:rsidRDefault="007A7A69" w:rsidP="00E33832"/>
    <w:p w:rsidR="007A7A69" w:rsidRDefault="007A7A69" w:rsidP="00E33832">
      <w:pPr>
        <w:rPr>
          <w:i/>
        </w:rPr>
      </w:pPr>
      <w:r>
        <w:rPr>
          <w:i/>
        </w:rPr>
        <w:t>Documentatie</w:t>
      </w:r>
    </w:p>
    <w:p w:rsidR="007A7A69" w:rsidRDefault="00CF3629" w:rsidP="00E33832">
      <w:r>
        <w:t>Hoewel er op de website en GitHub pagina’s van SharpNEAT geen documentatie te vinden is, bevat de code van SharpNEAT zeer gedetailleerd commentaar.  Hierdoor is de documentatie van SharpNEAT een halve punt waard.</w:t>
      </w:r>
    </w:p>
    <w:p w:rsidR="00374B0F" w:rsidRDefault="00374B0F" w:rsidP="00E33832"/>
    <w:p w:rsidR="00374B0F" w:rsidRDefault="00374B0F" w:rsidP="00E33832">
      <w:pPr>
        <w:rPr>
          <w:i/>
        </w:rPr>
      </w:pPr>
      <w:r>
        <w:rPr>
          <w:i/>
        </w:rPr>
        <w:t>Back-up</w:t>
      </w:r>
    </w:p>
    <w:p w:rsidR="006D34AF" w:rsidRDefault="00FA48D9" w:rsidP="006D34AF">
      <w:r>
        <w:t>In de ‘SharpNeatLib’-module van SharpNEAT zitten functionaliteiten voor het opslaan en inladen van de NEAT-population van- en naar een XML-bestand (Green, 2016). Hierdoor kan de population ingeladen worden mochten er problemen optreden of de simulaties gepauzeerd worden.</w:t>
      </w:r>
      <w:r w:rsidR="006D34AF">
        <w:br w:type="page"/>
      </w:r>
    </w:p>
    <w:p w:rsidR="00FA48D9" w:rsidRDefault="006D34AF" w:rsidP="006D34AF">
      <w:pPr>
        <w:pStyle w:val="Kop2"/>
        <w:numPr>
          <w:ilvl w:val="0"/>
          <w:numId w:val="0"/>
        </w:numPr>
        <w:ind w:left="360"/>
      </w:pPr>
      <w:bookmarkStart w:id="613" w:name="Bijlage_C"/>
      <w:bookmarkStart w:id="614" w:name="_Toc517789855"/>
      <w:bookmarkStart w:id="615" w:name="_Toc517791034"/>
      <w:bookmarkStart w:id="616" w:name="_Toc517794163"/>
      <w:bookmarkStart w:id="617" w:name="_Toc517794309"/>
      <w:r>
        <w:t xml:space="preserve">Bijlage </w:t>
      </w:r>
      <w:r w:rsidR="001D069B">
        <w:t>C</w:t>
      </w:r>
      <w:bookmarkEnd w:id="613"/>
      <w:r>
        <w:t>:  VisualFlow buffer-data</w:t>
      </w:r>
      <w:bookmarkEnd w:id="614"/>
      <w:bookmarkEnd w:id="615"/>
      <w:bookmarkEnd w:id="616"/>
      <w:bookmarkEnd w:id="617"/>
    </w:p>
    <w:p w:rsidR="006D34AF" w:rsidRDefault="00D71054" w:rsidP="00D71054">
      <w:pPr>
        <w:pStyle w:val="Kop3"/>
        <w:numPr>
          <w:ilvl w:val="0"/>
          <w:numId w:val="0"/>
        </w:numPr>
        <w:ind w:left="720" w:hanging="360"/>
      </w:pPr>
      <w:bookmarkStart w:id="618" w:name="_Toc517789856"/>
      <w:bookmarkStart w:id="619" w:name="_Toc517791035"/>
      <w:bookmarkStart w:id="620" w:name="_Toc517794164"/>
      <w:bookmarkStart w:id="621" w:name="_Toc517794310"/>
      <w:r>
        <w:t>Perserij buffer-data</w:t>
      </w:r>
      <w:bookmarkEnd w:id="618"/>
      <w:bookmarkEnd w:id="619"/>
      <w:bookmarkEnd w:id="620"/>
      <w:bookmarkEnd w:id="621"/>
    </w:p>
    <w:p w:rsidR="00D71054" w:rsidRDefault="004E5328" w:rsidP="00D71054">
      <w:r w:rsidRPr="004E5328">
        <w:rPr>
          <w:noProof/>
        </w:rPr>
        <w:drawing>
          <wp:inline distT="0" distB="0" distL="0" distR="0" wp14:anchorId="219DE3A1" wp14:editId="4132571A">
            <wp:extent cx="5733415" cy="933706"/>
            <wp:effectExtent l="0" t="0" r="635"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933706"/>
                    </a:xfrm>
                    <a:prstGeom prst="rect">
                      <a:avLst/>
                    </a:prstGeom>
                    <a:noFill/>
                    <a:ln>
                      <a:noFill/>
                    </a:ln>
                  </pic:spPr>
                </pic:pic>
              </a:graphicData>
            </a:graphic>
          </wp:inline>
        </w:drawing>
      </w:r>
    </w:p>
    <w:p w:rsidR="001A77FB" w:rsidRDefault="001A77FB" w:rsidP="00D71054"/>
    <w:p w:rsidR="001A77FB" w:rsidRDefault="001A77FB" w:rsidP="001A77FB">
      <w:pPr>
        <w:pStyle w:val="Kop3"/>
        <w:numPr>
          <w:ilvl w:val="0"/>
          <w:numId w:val="0"/>
        </w:numPr>
        <w:ind w:left="720" w:hanging="294"/>
      </w:pPr>
      <w:bookmarkStart w:id="622" w:name="_Toc517789857"/>
      <w:bookmarkStart w:id="623" w:name="_Toc517791036"/>
      <w:bookmarkStart w:id="624" w:name="_Toc517794165"/>
      <w:bookmarkStart w:id="625" w:name="_Toc517794311"/>
      <w:r>
        <w:t>Trommels buffer-data</w:t>
      </w:r>
      <w:bookmarkEnd w:id="622"/>
      <w:bookmarkEnd w:id="623"/>
      <w:bookmarkEnd w:id="624"/>
      <w:bookmarkEnd w:id="625"/>
    </w:p>
    <w:p w:rsidR="001A77FB" w:rsidRDefault="001A77FB" w:rsidP="001A77FB">
      <w:r w:rsidRPr="001A77FB">
        <w:rPr>
          <w:noProof/>
        </w:rPr>
        <w:drawing>
          <wp:inline distT="0" distB="0" distL="0" distR="0" wp14:anchorId="43446274" wp14:editId="3181C619">
            <wp:extent cx="5733415" cy="6446829"/>
            <wp:effectExtent l="0" t="0" r="635"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3415" cy="6446829"/>
                    </a:xfrm>
                    <a:prstGeom prst="rect">
                      <a:avLst/>
                    </a:prstGeom>
                    <a:noFill/>
                    <a:ln>
                      <a:noFill/>
                    </a:ln>
                  </pic:spPr>
                </pic:pic>
              </a:graphicData>
            </a:graphic>
          </wp:inline>
        </w:drawing>
      </w:r>
    </w:p>
    <w:p w:rsidR="001A77FB" w:rsidRDefault="001A77FB">
      <w:pPr>
        <w:spacing w:line="276" w:lineRule="auto"/>
        <w:ind w:left="0"/>
      </w:pPr>
      <w:r>
        <w:br w:type="page"/>
      </w:r>
    </w:p>
    <w:p w:rsidR="001A77FB" w:rsidRDefault="001A77FB" w:rsidP="001A77FB">
      <w:r w:rsidRPr="001A77FB">
        <w:rPr>
          <w:noProof/>
        </w:rPr>
        <w:drawing>
          <wp:inline distT="0" distB="0" distL="0" distR="0" wp14:anchorId="5A996B45" wp14:editId="4AB52D21">
            <wp:extent cx="5733415" cy="7142843"/>
            <wp:effectExtent l="0" t="0" r="635" b="127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3415" cy="7142843"/>
                    </a:xfrm>
                    <a:prstGeom prst="rect">
                      <a:avLst/>
                    </a:prstGeom>
                    <a:noFill/>
                    <a:ln>
                      <a:noFill/>
                    </a:ln>
                  </pic:spPr>
                </pic:pic>
              </a:graphicData>
            </a:graphic>
          </wp:inline>
        </w:drawing>
      </w:r>
    </w:p>
    <w:p w:rsidR="001A77FB" w:rsidRDefault="001A77FB">
      <w:pPr>
        <w:spacing w:line="276" w:lineRule="auto"/>
        <w:ind w:left="0"/>
      </w:pPr>
      <w:r>
        <w:br w:type="page"/>
      </w:r>
    </w:p>
    <w:p w:rsidR="001A77FB" w:rsidRDefault="001A77FB" w:rsidP="001A77FB">
      <w:r w:rsidRPr="001A77FB">
        <w:rPr>
          <w:noProof/>
        </w:rPr>
        <w:drawing>
          <wp:inline distT="0" distB="0" distL="0" distR="0" wp14:anchorId="23911685" wp14:editId="1019A364">
            <wp:extent cx="5733415" cy="8360868"/>
            <wp:effectExtent l="0" t="0" r="635" b="254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3415" cy="8360868"/>
                    </a:xfrm>
                    <a:prstGeom prst="rect">
                      <a:avLst/>
                    </a:prstGeom>
                    <a:noFill/>
                    <a:ln>
                      <a:noFill/>
                    </a:ln>
                  </pic:spPr>
                </pic:pic>
              </a:graphicData>
            </a:graphic>
          </wp:inline>
        </w:drawing>
      </w:r>
    </w:p>
    <w:p w:rsidR="001A77FB" w:rsidRDefault="001A77FB">
      <w:pPr>
        <w:spacing w:line="276" w:lineRule="auto"/>
        <w:ind w:left="0"/>
      </w:pPr>
      <w:r>
        <w:br w:type="page"/>
      </w:r>
    </w:p>
    <w:p w:rsidR="001A77FB" w:rsidRDefault="001A77FB" w:rsidP="001A77FB">
      <w:r w:rsidRPr="001A77FB">
        <w:rPr>
          <w:noProof/>
        </w:rPr>
        <w:drawing>
          <wp:inline distT="0" distB="0" distL="0" distR="0" wp14:anchorId="429DFA36" wp14:editId="4194BD03">
            <wp:extent cx="5733415" cy="2096742"/>
            <wp:effectExtent l="0" t="0" r="635"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2096742"/>
                    </a:xfrm>
                    <a:prstGeom prst="rect">
                      <a:avLst/>
                    </a:prstGeom>
                    <a:noFill/>
                    <a:ln>
                      <a:noFill/>
                    </a:ln>
                  </pic:spPr>
                </pic:pic>
              </a:graphicData>
            </a:graphic>
          </wp:inline>
        </w:drawing>
      </w:r>
    </w:p>
    <w:p w:rsidR="001A77FB" w:rsidRDefault="001A77FB" w:rsidP="001A77FB"/>
    <w:p w:rsidR="001A77FB" w:rsidRDefault="001A77FB" w:rsidP="001A77FB">
      <w:pPr>
        <w:pStyle w:val="Kop3"/>
        <w:numPr>
          <w:ilvl w:val="0"/>
          <w:numId w:val="0"/>
        </w:numPr>
        <w:ind w:left="720" w:hanging="294"/>
      </w:pPr>
      <w:bookmarkStart w:id="626" w:name="_Toc517789858"/>
      <w:bookmarkStart w:id="627" w:name="_Toc517791037"/>
      <w:bookmarkStart w:id="628" w:name="_Toc517794166"/>
      <w:bookmarkStart w:id="629" w:name="_Toc517794312"/>
      <w:r>
        <w:t>Harderij buffer-data</w:t>
      </w:r>
      <w:bookmarkEnd w:id="626"/>
      <w:bookmarkEnd w:id="627"/>
      <w:bookmarkEnd w:id="628"/>
      <w:bookmarkEnd w:id="629"/>
    </w:p>
    <w:p w:rsidR="001A77FB" w:rsidRDefault="001A77FB" w:rsidP="001A77FB">
      <w:r w:rsidRPr="001A77FB">
        <w:rPr>
          <w:noProof/>
        </w:rPr>
        <w:drawing>
          <wp:inline distT="0" distB="0" distL="0" distR="0" wp14:anchorId="0223FC4D" wp14:editId="3992D224">
            <wp:extent cx="5733415" cy="7834533"/>
            <wp:effectExtent l="0" t="0" r="635"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7834533"/>
                    </a:xfrm>
                    <a:prstGeom prst="rect">
                      <a:avLst/>
                    </a:prstGeom>
                    <a:noFill/>
                    <a:ln>
                      <a:noFill/>
                    </a:ln>
                  </pic:spPr>
                </pic:pic>
              </a:graphicData>
            </a:graphic>
          </wp:inline>
        </w:drawing>
      </w:r>
    </w:p>
    <w:p w:rsidR="001A77FB" w:rsidRDefault="001A77FB">
      <w:pPr>
        <w:spacing w:line="276" w:lineRule="auto"/>
        <w:ind w:left="0"/>
      </w:pPr>
      <w:r>
        <w:br w:type="page"/>
      </w:r>
    </w:p>
    <w:p w:rsidR="001A77FB" w:rsidRDefault="001A77FB" w:rsidP="001A77FB">
      <w:r w:rsidRPr="001A77FB">
        <w:rPr>
          <w:noProof/>
        </w:rPr>
        <w:drawing>
          <wp:inline distT="0" distB="0" distL="0" distR="0" wp14:anchorId="50948373" wp14:editId="6C83B17C">
            <wp:extent cx="5733415" cy="8004664"/>
            <wp:effectExtent l="0" t="0" r="635"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8004664"/>
                    </a:xfrm>
                    <a:prstGeom prst="rect">
                      <a:avLst/>
                    </a:prstGeom>
                    <a:noFill/>
                    <a:ln>
                      <a:noFill/>
                    </a:ln>
                  </pic:spPr>
                </pic:pic>
              </a:graphicData>
            </a:graphic>
          </wp:inline>
        </w:drawing>
      </w:r>
    </w:p>
    <w:p w:rsidR="008B4377" w:rsidRDefault="008B4377">
      <w:pPr>
        <w:spacing w:line="276" w:lineRule="auto"/>
        <w:ind w:left="0"/>
      </w:pPr>
      <w:r>
        <w:br w:type="page"/>
      </w:r>
    </w:p>
    <w:p w:rsidR="008B4377" w:rsidRDefault="008B4377" w:rsidP="008B4377">
      <w:pPr>
        <w:pStyle w:val="Kop3"/>
        <w:numPr>
          <w:ilvl w:val="0"/>
          <w:numId w:val="0"/>
        </w:numPr>
        <w:ind w:left="720" w:hanging="294"/>
      </w:pPr>
      <w:bookmarkStart w:id="630" w:name="_Toc517789859"/>
      <w:bookmarkStart w:id="631" w:name="_Toc517791038"/>
      <w:bookmarkStart w:id="632" w:name="_Toc517794167"/>
      <w:bookmarkStart w:id="633" w:name="_Toc517794313"/>
      <w:r>
        <w:t>Totale buffer-data</w:t>
      </w:r>
      <w:bookmarkEnd w:id="630"/>
      <w:bookmarkEnd w:id="631"/>
      <w:bookmarkEnd w:id="632"/>
      <w:bookmarkEnd w:id="633"/>
    </w:p>
    <w:p w:rsidR="008B4377" w:rsidRPr="008B4377" w:rsidRDefault="008B4377" w:rsidP="008B4377">
      <w:r w:rsidRPr="008B4377">
        <w:rPr>
          <w:noProof/>
        </w:rPr>
        <w:drawing>
          <wp:inline distT="0" distB="0" distL="0" distR="0" wp14:anchorId="133CD2AB" wp14:editId="1F6A9DE6">
            <wp:extent cx="3667125" cy="1533525"/>
            <wp:effectExtent l="0" t="0" r="9525" b="952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67125" cy="1533525"/>
                    </a:xfrm>
                    <a:prstGeom prst="rect">
                      <a:avLst/>
                    </a:prstGeom>
                    <a:noFill/>
                    <a:ln>
                      <a:noFill/>
                    </a:ln>
                  </pic:spPr>
                </pic:pic>
              </a:graphicData>
            </a:graphic>
          </wp:inline>
        </w:drawing>
      </w:r>
    </w:p>
    <w:sectPr w:rsidR="008B4377" w:rsidRPr="008B4377" w:rsidSect="00366934">
      <w:headerReference w:type="default" r:id="rId57"/>
      <w:footerReference w:type="default" r:id="rId58"/>
      <w:headerReference w:type="first" r:id="rId59"/>
      <w:pgSz w:w="11909" w:h="16834"/>
      <w:pgMar w:top="1440" w:right="1440" w:bottom="1440" w:left="1440" w:header="170" w:footer="708" w:gutter="0"/>
      <w:pgNumType w:start="1"/>
      <w:cols w:space="708"/>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6368" w:rsidRDefault="00C26368" w:rsidP="000F59FA">
      <w:r>
        <w:separator/>
      </w:r>
    </w:p>
  </w:endnote>
  <w:endnote w:type="continuationSeparator" w:id="0">
    <w:p w:rsidR="00C26368" w:rsidRDefault="00C26368" w:rsidP="000F5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1859620216"/>
      <w:docPartObj>
        <w:docPartGallery w:val="Page Numbers (Bottom of Page)"/>
        <w:docPartUnique/>
      </w:docPartObj>
    </w:sdtPr>
    <w:sdtContent>
      <w:sdt>
        <w:sdtPr>
          <w:rPr>
            <w:sz w:val="16"/>
            <w:szCs w:val="16"/>
          </w:rPr>
          <w:id w:val="860082579"/>
          <w:docPartObj>
            <w:docPartGallery w:val="Page Numbers (Top of Page)"/>
            <w:docPartUnique/>
          </w:docPartObj>
        </w:sdtPr>
        <w:sdtContent>
          <w:p w:rsidR="00C26368" w:rsidRPr="00E65216" w:rsidRDefault="00C26368" w:rsidP="00366934">
            <w:pPr>
              <w:ind w:left="0"/>
              <w:rPr>
                <w:rFonts w:ascii="Times New Roman" w:hAnsi="Times New Roman" w:cs="Times New Roman"/>
                <w:sz w:val="16"/>
                <w:szCs w:val="16"/>
              </w:rPr>
            </w:pPr>
          </w:p>
          <w:tbl>
            <w:tblPr>
              <w:tblW w:w="9072" w:type="dxa"/>
              <w:tblInd w:w="115" w:type="dxa"/>
              <w:tblCellMar>
                <w:top w:w="15" w:type="dxa"/>
                <w:left w:w="15" w:type="dxa"/>
                <w:bottom w:w="15" w:type="dxa"/>
                <w:right w:w="15" w:type="dxa"/>
              </w:tblCellMar>
              <w:tblLook w:val="04A0" w:firstRow="1" w:lastRow="0" w:firstColumn="1" w:lastColumn="0" w:noHBand="0" w:noVBand="1"/>
            </w:tblPr>
            <w:tblGrid>
              <w:gridCol w:w="9072"/>
            </w:tblGrid>
            <w:tr w:rsidR="00C26368" w:rsidRPr="00E65216" w:rsidTr="00083324">
              <w:trPr>
                <w:trHeight w:val="220"/>
              </w:trPr>
              <w:tc>
                <w:tcPr>
                  <w:tcW w:w="9072" w:type="dxa"/>
                  <w:tcBorders>
                    <w:top w:val="single" w:sz="4" w:space="0" w:color="000000"/>
                  </w:tcBorders>
                  <w:tcMar>
                    <w:top w:w="0" w:type="dxa"/>
                    <w:left w:w="115" w:type="dxa"/>
                    <w:bottom w:w="0" w:type="dxa"/>
                    <w:right w:w="115" w:type="dxa"/>
                  </w:tcMar>
                  <w:vAlign w:val="bottom"/>
                  <w:hideMark/>
                </w:tcPr>
                <w:p w:rsidR="00C26368" w:rsidRPr="00E65216" w:rsidRDefault="00C26368" w:rsidP="00E65216">
                  <w:pPr>
                    <w:spacing w:line="220" w:lineRule="atLeast"/>
                    <w:ind w:left="-115" w:right="-1412"/>
                    <w:rPr>
                      <w:rFonts w:ascii="Times New Roman" w:hAnsi="Times New Roman" w:cs="Times New Roman"/>
                      <w:sz w:val="16"/>
                      <w:szCs w:val="16"/>
                    </w:rPr>
                  </w:pPr>
                </w:p>
              </w:tc>
            </w:tr>
          </w:tbl>
          <w:p w:rsidR="00C26368" w:rsidRDefault="00C26368" w:rsidP="00083324">
            <w:pPr>
              <w:pStyle w:val="Voettekst"/>
              <w:ind w:left="0"/>
            </w:pPr>
            <w:r>
              <w:rPr>
                <w:sz w:val="16"/>
                <w:szCs w:val="16"/>
              </w:rPr>
              <w:t xml:space="preserve">Printdatum: </w:t>
            </w:r>
            <w:r>
              <w:rPr>
                <w:sz w:val="16"/>
                <w:szCs w:val="16"/>
              </w:rPr>
              <w:fldChar w:fldCharType="begin"/>
            </w:r>
            <w:r>
              <w:rPr>
                <w:sz w:val="16"/>
                <w:szCs w:val="16"/>
              </w:rPr>
              <w:instrText xml:space="preserve"> TIME \@ "d-M-yyyy" </w:instrText>
            </w:r>
            <w:r>
              <w:rPr>
                <w:sz w:val="16"/>
                <w:szCs w:val="16"/>
              </w:rPr>
              <w:fldChar w:fldCharType="separate"/>
            </w:r>
            <w:r w:rsidR="00321086">
              <w:rPr>
                <w:noProof/>
                <w:sz w:val="16"/>
                <w:szCs w:val="16"/>
              </w:rPr>
              <w:t>26-6-2018</w:t>
            </w:r>
            <w:r>
              <w:rPr>
                <w:sz w:val="16"/>
                <w:szCs w:val="16"/>
              </w:rPr>
              <w:fldChar w:fldCharType="end"/>
            </w:r>
            <w:r>
              <w:rPr>
                <w:sz w:val="16"/>
                <w:szCs w:val="16"/>
              </w:rPr>
              <w:tab/>
            </w:r>
            <w:r>
              <w:rPr>
                <w:sz w:val="16"/>
                <w:szCs w:val="16"/>
              </w:rPr>
              <w:tab/>
            </w:r>
            <w:r w:rsidRPr="00E65216">
              <w:rPr>
                <w:sz w:val="16"/>
                <w:szCs w:val="16"/>
              </w:rPr>
              <w:t xml:space="preserve">Pagina </w:t>
            </w:r>
            <w:r w:rsidRPr="00E65216">
              <w:rPr>
                <w:b/>
                <w:bCs/>
                <w:sz w:val="16"/>
                <w:szCs w:val="16"/>
              </w:rPr>
              <w:fldChar w:fldCharType="begin"/>
            </w:r>
            <w:r w:rsidRPr="00E65216">
              <w:rPr>
                <w:b/>
                <w:bCs/>
                <w:sz w:val="16"/>
                <w:szCs w:val="16"/>
              </w:rPr>
              <w:instrText>PAGE</w:instrText>
            </w:r>
            <w:r w:rsidRPr="00E65216">
              <w:rPr>
                <w:b/>
                <w:bCs/>
                <w:sz w:val="16"/>
                <w:szCs w:val="16"/>
              </w:rPr>
              <w:fldChar w:fldCharType="separate"/>
            </w:r>
            <w:r w:rsidR="00321086">
              <w:rPr>
                <w:b/>
                <w:bCs/>
                <w:noProof/>
                <w:sz w:val="16"/>
                <w:szCs w:val="16"/>
              </w:rPr>
              <w:t>27</w:t>
            </w:r>
            <w:r w:rsidRPr="00E65216">
              <w:rPr>
                <w:b/>
                <w:bCs/>
                <w:sz w:val="16"/>
                <w:szCs w:val="16"/>
              </w:rPr>
              <w:fldChar w:fldCharType="end"/>
            </w:r>
            <w:r w:rsidRPr="00E65216">
              <w:rPr>
                <w:sz w:val="16"/>
                <w:szCs w:val="16"/>
              </w:rPr>
              <w:t xml:space="preserve"> van </w:t>
            </w:r>
            <w:r w:rsidRPr="00E65216">
              <w:rPr>
                <w:b/>
                <w:bCs/>
                <w:sz w:val="16"/>
                <w:szCs w:val="16"/>
              </w:rPr>
              <w:fldChar w:fldCharType="begin"/>
            </w:r>
            <w:r w:rsidRPr="00E65216">
              <w:rPr>
                <w:b/>
                <w:bCs/>
                <w:sz w:val="16"/>
                <w:szCs w:val="16"/>
              </w:rPr>
              <w:instrText>NUMPAGES</w:instrText>
            </w:r>
            <w:r w:rsidRPr="00E65216">
              <w:rPr>
                <w:b/>
                <w:bCs/>
                <w:sz w:val="16"/>
                <w:szCs w:val="16"/>
              </w:rPr>
              <w:fldChar w:fldCharType="separate"/>
            </w:r>
            <w:r w:rsidR="00321086">
              <w:rPr>
                <w:b/>
                <w:bCs/>
                <w:noProof/>
                <w:sz w:val="16"/>
                <w:szCs w:val="16"/>
              </w:rPr>
              <w:t>80</w:t>
            </w:r>
            <w:r w:rsidRPr="00E65216">
              <w:rPr>
                <w:b/>
                <w:bCs/>
                <w:sz w:val="16"/>
                <w:szCs w:val="16"/>
              </w:rPr>
              <w:fldChar w:fldCharType="end"/>
            </w:r>
          </w:p>
        </w:sdtContent>
      </w:sdt>
    </w:sdtContent>
  </w:sdt>
  <w:p w:rsidR="00C26368" w:rsidRDefault="00C26368">
    <w:pPr>
      <w:pStyle w:val="Voettekst"/>
    </w:pPr>
  </w:p>
  <w:p w:rsidR="00C26368" w:rsidRDefault="00C2636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6368" w:rsidRDefault="00C26368" w:rsidP="000F59FA">
      <w:r>
        <w:separator/>
      </w:r>
    </w:p>
  </w:footnote>
  <w:footnote w:type="continuationSeparator" w:id="0">
    <w:p w:rsidR="00C26368" w:rsidRDefault="00C26368" w:rsidP="000F59FA">
      <w:r>
        <w:continuationSeparator/>
      </w:r>
    </w:p>
  </w:footnote>
  <w:footnote w:id="1">
    <w:p w:rsidR="001D069B" w:rsidRDefault="001D069B" w:rsidP="001D069B">
      <w:pPr>
        <w:pStyle w:val="Voetnoottekst"/>
      </w:pPr>
      <w:r>
        <w:rPr>
          <w:rStyle w:val="Voetnootmarkering"/>
        </w:rPr>
        <w:footnoteRef/>
      </w:r>
      <w:r>
        <w:t xml:space="preserve"> Bron afkomstig van de EMI software (niet publiekelijk toegankelijk) van EKB.</w:t>
      </w:r>
    </w:p>
  </w:footnote>
  <w:footnote w:id="2">
    <w:p w:rsidR="001D069B" w:rsidRDefault="001D069B" w:rsidP="001D069B">
      <w:pPr>
        <w:pStyle w:val="Voetnoottekst"/>
      </w:pPr>
      <w:r>
        <w:rPr>
          <w:rStyle w:val="Voetnootmarkering"/>
        </w:rPr>
        <w:footnoteRef/>
      </w:r>
      <w:r>
        <w:t xml:space="preserve"> Bron afkomstig van de EMI software (niet publiekelijk toegankelijk) van EKB.</w:t>
      </w:r>
    </w:p>
  </w:footnote>
  <w:footnote w:id="3">
    <w:p w:rsidR="00C26368" w:rsidRDefault="00C26368" w:rsidP="000B3DA3">
      <w:pPr>
        <w:pStyle w:val="Voetnoottekst"/>
      </w:pPr>
      <w:r>
        <w:rPr>
          <w:rStyle w:val="Voetnootmarkering"/>
        </w:rPr>
        <w:footnoteRef/>
      </w:r>
      <w:r>
        <w:t xml:space="preserve"> Bron afkomstig van het intranet (niet publiekelijk toegankelijk) van EKB.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6368" w:rsidRDefault="00C26368" w:rsidP="00366934">
    <w:pPr>
      <w:pStyle w:val="Koptekst"/>
    </w:pPr>
  </w:p>
  <w:p w:rsidR="00C26368" w:rsidRDefault="00C26368" w:rsidP="00366934">
    <w:pPr>
      <w:pStyle w:val="Koptekst"/>
    </w:pPr>
  </w:p>
  <w:p w:rsidR="00C26368" w:rsidRDefault="00C26368" w:rsidP="00366934">
    <w:pPr>
      <w:pStyle w:val="Koptekst"/>
    </w:pPr>
  </w:p>
  <w:sdt>
    <w:sdtPr>
      <w:alias w:val="Titel"/>
      <w:tag w:val=""/>
      <w:id w:val="1712154819"/>
      <w:dataBinding w:prefixMappings="xmlns:ns0='http://purl.org/dc/elements/1.1/' xmlns:ns1='http://schemas.openxmlformats.org/package/2006/metadata/core-properties' " w:xpath="/ns1:coreProperties[1]/ns0:title[1]" w:storeItemID="{6C3C8BC8-F283-45AE-878A-BAB7291924A1}"/>
      <w:text/>
    </w:sdtPr>
    <w:sdtContent>
      <w:p w:rsidR="00C26368" w:rsidRPr="00150495" w:rsidRDefault="00C26368" w:rsidP="00366934">
        <w:pPr>
          <w:pStyle w:val="Koptekst"/>
        </w:pPr>
        <w:r>
          <w:t>Vertrouwelijk: Machine Learning voor het verlagen van buffervoorraden</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6368" w:rsidRDefault="00C26368" w:rsidP="007F4929">
    <w:pPr>
      <w:ind w:left="0"/>
    </w:pPr>
    <w:r>
      <w:rPr>
        <w:noProof/>
      </w:rPr>
      <w:drawing>
        <wp:anchor distT="0" distB="0" distL="0" distR="0" simplePos="0" relativeHeight="251659264" behindDoc="0" locked="0" layoutInCell="1" hidden="0" allowOverlap="1" wp14:anchorId="0A85CEE0" wp14:editId="4A5E2C29">
          <wp:simplePos x="0" y="0"/>
          <wp:positionH relativeFrom="margin">
            <wp:align>left</wp:align>
          </wp:positionH>
          <wp:positionV relativeFrom="paragraph">
            <wp:posOffset>290195</wp:posOffset>
          </wp:positionV>
          <wp:extent cx="2895600" cy="781050"/>
          <wp:effectExtent l="0" t="0" r="0" b="0"/>
          <wp:wrapTopAndBottom distT="0" dist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2895600" cy="781050"/>
                  </a:xfrm>
                  <a:prstGeom prst="rect">
                    <a:avLst/>
                  </a:prstGeom>
                  <a:ln/>
                </pic:spPr>
              </pic:pic>
            </a:graphicData>
          </a:graphic>
        </wp:anchor>
      </w:drawing>
    </w:r>
    <w:r>
      <w:rPr>
        <w:noProof/>
      </w:rPr>
      <w:drawing>
        <wp:anchor distT="0" distB="0" distL="0" distR="0" simplePos="0" relativeHeight="251658240" behindDoc="0" locked="0" layoutInCell="1" hidden="0" allowOverlap="1" wp14:anchorId="19D0F0FF" wp14:editId="7FBA20C7">
          <wp:simplePos x="0" y="0"/>
          <wp:positionH relativeFrom="margin">
            <wp:align>right</wp:align>
          </wp:positionH>
          <wp:positionV relativeFrom="paragraph">
            <wp:posOffset>300038</wp:posOffset>
          </wp:positionV>
          <wp:extent cx="1885950" cy="771525"/>
          <wp:effectExtent l="0" t="0" r="0" b="9525"/>
          <wp:wrapTopAndBottom distT="0" dist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r="7476"/>
                  <a:stretch>
                    <a:fillRect/>
                  </a:stretch>
                </pic:blipFill>
                <pic:spPr>
                  <a:xfrm>
                    <a:off x="0" y="0"/>
                    <a:ext cx="1885950" cy="771525"/>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C2348"/>
    <w:multiLevelType w:val="hybridMultilevel"/>
    <w:tmpl w:val="77AA4466"/>
    <w:lvl w:ilvl="0" w:tplc="0413000F">
      <w:start w:val="1"/>
      <w:numFmt w:val="decimal"/>
      <w:lvlText w:val="%1."/>
      <w:lvlJc w:val="left"/>
      <w:pPr>
        <w:ind w:left="862" w:hanging="360"/>
      </w:pPr>
    </w:lvl>
    <w:lvl w:ilvl="1" w:tplc="04130019" w:tentative="1">
      <w:start w:val="1"/>
      <w:numFmt w:val="lowerLetter"/>
      <w:lvlText w:val="%2."/>
      <w:lvlJc w:val="left"/>
      <w:pPr>
        <w:ind w:left="1582" w:hanging="360"/>
      </w:pPr>
    </w:lvl>
    <w:lvl w:ilvl="2" w:tplc="0413001B" w:tentative="1">
      <w:start w:val="1"/>
      <w:numFmt w:val="lowerRoman"/>
      <w:lvlText w:val="%3."/>
      <w:lvlJc w:val="right"/>
      <w:pPr>
        <w:ind w:left="2302" w:hanging="180"/>
      </w:pPr>
    </w:lvl>
    <w:lvl w:ilvl="3" w:tplc="0413000F" w:tentative="1">
      <w:start w:val="1"/>
      <w:numFmt w:val="decimal"/>
      <w:lvlText w:val="%4."/>
      <w:lvlJc w:val="left"/>
      <w:pPr>
        <w:ind w:left="3022" w:hanging="360"/>
      </w:pPr>
    </w:lvl>
    <w:lvl w:ilvl="4" w:tplc="04130019" w:tentative="1">
      <w:start w:val="1"/>
      <w:numFmt w:val="lowerLetter"/>
      <w:lvlText w:val="%5."/>
      <w:lvlJc w:val="left"/>
      <w:pPr>
        <w:ind w:left="3742" w:hanging="360"/>
      </w:pPr>
    </w:lvl>
    <w:lvl w:ilvl="5" w:tplc="0413001B" w:tentative="1">
      <w:start w:val="1"/>
      <w:numFmt w:val="lowerRoman"/>
      <w:lvlText w:val="%6."/>
      <w:lvlJc w:val="right"/>
      <w:pPr>
        <w:ind w:left="4462" w:hanging="180"/>
      </w:pPr>
    </w:lvl>
    <w:lvl w:ilvl="6" w:tplc="0413000F" w:tentative="1">
      <w:start w:val="1"/>
      <w:numFmt w:val="decimal"/>
      <w:lvlText w:val="%7."/>
      <w:lvlJc w:val="left"/>
      <w:pPr>
        <w:ind w:left="5182" w:hanging="360"/>
      </w:pPr>
    </w:lvl>
    <w:lvl w:ilvl="7" w:tplc="04130019" w:tentative="1">
      <w:start w:val="1"/>
      <w:numFmt w:val="lowerLetter"/>
      <w:lvlText w:val="%8."/>
      <w:lvlJc w:val="left"/>
      <w:pPr>
        <w:ind w:left="5902" w:hanging="360"/>
      </w:pPr>
    </w:lvl>
    <w:lvl w:ilvl="8" w:tplc="0413001B" w:tentative="1">
      <w:start w:val="1"/>
      <w:numFmt w:val="lowerRoman"/>
      <w:lvlText w:val="%9."/>
      <w:lvlJc w:val="right"/>
      <w:pPr>
        <w:ind w:left="6622" w:hanging="180"/>
      </w:pPr>
    </w:lvl>
  </w:abstractNum>
  <w:abstractNum w:abstractNumId="1">
    <w:nsid w:val="03A45D60"/>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nsid w:val="046D060B"/>
    <w:multiLevelType w:val="multilevel"/>
    <w:tmpl w:val="25C8B0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0E3425B2"/>
    <w:multiLevelType w:val="hybridMultilevel"/>
    <w:tmpl w:val="C480FEA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4">
    <w:nsid w:val="10C755E6"/>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none"/>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5">
    <w:nsid w:val="118430B3"/>
    <w:multiLevelType w:val="hybridMultilevel"/>
    <w:tmpl w:val="F426ED8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6">
    <w:nsid w:val="14C611BF"/>
    <w:multiLevelType w:val="hybridMultilevel"/>
    <w:tmpl w:val="132E3D72"/>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7">
    <w:nsid w:val="1771786D"/>
    <w:multiLevelType w:val="multilevel"/>
    <w:tmpl w:val="CFF446A4"/>
    <w:lvl w:ilvl="0">
      <w:start w:val="1"/>
      <w:numFmt w:val="decimal"/>
      <w:pStyle w:val="Kop1"/>
      <w:lvlText w:val="%1"/>
      <w:lvlJc w:val="left"/>
      <w:pPr>
        <w:ind w:left="360" w:hanging="360"/>
      </w:pPr>
      <w:rPr>
        <w:rFonts w:hint="default"/>
      </w:rPr>
    </w:lvl>
    <w:lvl w:ilvl="1">
      <w:start w:val="1"/>
      <w:numFmt w:val="decimal"/>
      <w:pStyle w:val="Kop2"/>
      <w:lvlText w:val="%1.%2"/>
      <w:lvlJc w:val="left"/>
      <w:pPr>
        <w:ind w:left="360" w:hanging="360"/>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720" w:hanging="720"/>
      </w:pPr>
      <w:rPr>
        <w:rFonts w:hint="default"/>
      </w:rPr>
    </w:lvl>
    <w:lvl w:ilvl="4">
      <w:start w:val="1"/>
      <w:numFmt w:val="decimal"/>
      <w:pStyle w:val="Kop5"/>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06457A7"/>
    <w:multiLevelType w:val="hybridMultilevel"/>
    <w:tmpl w:val="F3E65920"/>
    <w:lvl w:ilvl="0" w:tplc="DAFA24B8">
      <w:start w:val="1"/>
      <w:numFmt w:val="decimal"/>
      <w:lvlText w:val="%1"/>
      <w:lvlJc w:val="left"/>
      <w:pPr>
        <w:ind w:left="3735" w:hanging="360"/>
      </w:pPr>
      <w:rPr>
        <w:rFonts w:ascii="Arial" w:hAnsi="Arial" w:hint="default"/>
      </w:rPr>
    </w:lvl>
    <w:lvl w:ilvl="1" w:tplc="04130019" w:tentative="1">
      <w:start w:val="1"/>
      <w:numFmt w:val="lowerLetter"/>
      <w:lvlText w:val="%2."/>
      <w:lvlJc w:val="left"/>
      <w:pPr>
        <w:ind w:left="4455" w:hanging="360"/>
      </w:pPr>
    </w:lvl>
    <w:lvl w:ilvl="2" w:tplc="0413001B" w:tentative="1">
      <w:start w:val="1"/>
      <w:numFmt w:val="lowerRoman"/>
      <w:lvlText w:val="%3."/>
      <w:lvlJc w:val="right"/>
      <w:pPr>
        <w:ind w:left="5175" w:hanging="180"/>
      </w:pPr>
    </w:lvl>
    <w:lvl w:ilvl="3" w:tplc="0413000F" w:tentative="1">
      <w:start w:val="1"/>
      <w:numFmt w:val="decimal"/>
      <w:lvlText w:val="%4."/>
      <w:lvlJc w:val="left"/>
      <w:pPr>
        <w:ind w:left="5895" w:hanging="360"/>
      </w:pPr>
    </w:lvl>
    <w:lvl w:ilvl="4" w:tplc="04130019" w:tentative="1">
      <w:start w:val="1"/>
      <w:numFmt w:val="lowerLetter"/>
      <w:lvlText w:val="%5."/>
      <w:lvlJc w:val="left"/>
      <w:pPr>
        <w:ind w:left="6615" w:hanging="360"/>
      </w:pPr>
    </w:lvl>
    <w:lvl w:ilvl="5" w:tplc="0413001B" w:tentative="1">
      <w:start w:val="1"/>
      <w:numFmt w:val="lowerRoman"/>
      <w:lvlText w:val="%6."/>
      <w:lvlJc w:val="right"/>
      <w:pPr>
        <w:ind w:left="7335" w:hanging="180"/>
      </w:pPr>
    </w:lvl>
    <w:lvl w:ilvl="6" w:tplc="0413000F" w:tentative="1">
      <w:start w:val="1"/>
      <w:numFmt w:val="decimal"/>
      <w:lvlText w:val="%7."/>
      <w:lvlJc w:val="left"/>
      <w:pPr>
        <w:ind w:left="8055" w:hanging="360"/>
      </w:pPr>
    </w:lvl>
    <w:lvl w:ilvl="7" w:tplc="04130019" w:tentative="1">
      <w:start w:val="1"/>
      <w:numFmt w:val="lowerLetter"/>
      <w:lvlText w:val="%8."/>
      <w:lvlJc w:val="left"/>
      <w:pPr>
        <w:ind w:left="8775" w:hanging="360"/>
      </w:pPr>
    </w:lvl>
    <w:lvl w:ilvl="8" w:tplc="0413001B" w:tentative="1">
      <w:start w:val="1"/>
      <w:numFmt w:val="lowerRoman"/>
      <w:lvlText w:val="%9."/>
      <w:lvlJc w:val="right"/>
      <w:pPr>
        <w:ind w:left="9495" w:hanging="180"/>
      </w:pPr>
    </w:lvl>
  </w:abstractNum>
  <w:abstractNum w:abstractNumId="9">
    <w:nsid w:val="2289264B"/>
    <w:multiLevelType w:val="hybridMultilevel"/>
    <w:tmpl w:val="88D00280"/>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0">
    <w:nsid w:val="295F5362"/>
    <w:multiLevelType w:val="hybridMultilevel"/>
    <w:tmpl w:val="64B25F08"/>
    <w:lvl w:ilvl="0" w:tplc="137E1978">
      <w:numFmt w:val="bullet"/>
      <w:lvlText w:val=""/>
      <w:lvlJc w:val="left"/>
      <w:pPr>
        <w:ind w:left="720" w:hanging="360"/>
      </w:pPr>
      <w:rPr>
        <w:rFonts w:ascii="Wingdings" w:eastAsia="Arial"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F9B0114"/>
    <w:multiLevelType w:val="multilevel"/>
    <w:tmpl w:val="F150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4A4DA4"/>
    <w:multiLevelType w:val="hybridMultilevel"/>
    <w:tmpl w:val="A18A9B96"/>
    <w:lvl w:ilvl="0" w:tplc="04130001">
      <w:start w:val="1"/>
      <w:numFmt w:val="bullet"/>
      <w:lvlText w:val=""/>
      <w:lvlJc w:val="left"/>
      <w:pPr>
        <w:ind w:left="862" w:hanging="360"/>
      </w:pPr>
      <w:rPr>
        <w:rFonts w:ascii="Symbol" w:hAnsi="Symbol" w:hint="default"/>
      </w:rPr>
    </w:lvl>
    <w:lvl w:ilvl="1" w:tplc="04130003">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13">
    <w:nsid w:val="34BA0E76"/>
    <w:multiLevelType w:val="multilevel"/>
    <w:tmpl w:val="F6A0F6FC"/>
    <w:lvl w:ilvl="0">
      <w:start w:val="1"/>
      <w:numFmt w:val="decimal"/>
      <w:lvlText w:val="%1"/>
      <w:lvlJc w:val="left"/>
      <w:pPr>
        <w:ind w:left="432" w:hanging="432"/>
      </w:pPr>
    </w:lvl>
    <w:lvl w:ilvl="1">
      <w:start w:val="1"/>
      <w:numFmt w:val="decimal"/>
      <w:lvlText w:val="%1.%2"/>
      <w:lvlJc w:val="left"/>
      <w:pPr>
        <w:ind w:left="576" w:hanging="576"/>
      </w:pPr>
      <w:rPr>
        <w:b/>
        <w:i w:val="0"/>
        <w:sz w:val="20"/>
        <w:szCs w:val="20"/>
      </w:rPr>
    </w:lvl>
    <w:lvl w:ilvl="2">
      <w:start w:val="1"/>
      <w:numFmt w:val="decimal"/>
      <w:lvlText w:val="%1.%2.%3"/>
      <w:lvlJc w:val="left"/>
      <w:pPr>
        <w:ind w:left="720" w:hanging="720"/>
      </w:pPr>
    </w:lvl>
    <w:lvl w:ilvl="3">
      <w:start w:val="1"/>
      <w:numFmt w:val="decimal"/>
      <w:lvlText w:val="%1.%2.%3.%4"/>
      <w:lvlJc w:val="left"/>
      <w:pPr>
        <w:ind w:left="864" w:hanging="864"/>
      </w:pPr>
      <w:rPr>
        <w:rFonts w:ascii="Arial" w:eastAsia="Arial" w:hAnsi="Arial" w:cs="Arial"/>
        <w:b/>
        <w:i w:val="0"/>
        <w:sz w:val="20"/>
        <w:szCs w:val="2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363C6BBB"/>
    <w:multiLevelType w:val="multilevel"/>
    <w:tmpl w:val="2D880E20"/>
    <w:lvl w:ilvl="0">
      <w:start w:val="1"/>
      <w:numFmt w:val="decimal"/>
      <w:lvlText w:val="%1"/>
      <w:lvlJc w:val="left"/>
      <w:pPr>
        <w:ind w:left="360" w:hanging="360"/>
      </w:pPr>
      <w:rPr>
        <w:rFonts w:hint="default"/>
        <w:b/>
        <w:i w:val="0"/>
        <w:color w:val="003478"/>
        <w:sz w:val="36"/>
      </w:rPr>
    </w:lvl>
    <w:lvl w:ilvl="1">
      <w:start w:val="1"/>
      <w:numFmt w:val="decimal"/>
      <w:lvlText w:val="%1.%2"/>
      <w:lvlJc w:val="left"/>
      <w:pPr>
        <w:ind w:left="360" w:hanging="360"/>
      </w:pPr>
      <w:rPr>
        <w:rFonts w:hint="default"/>
        <w:b/>
        <w:i w:val="0"/>
        <w:color w:val="003478"/>
        <w:sz w:val="20"/>
      </w:rPr>
    </w:lvl>
    <w:lvl w:ilvl="2">
      <w:start w:val="1"/>
      <w:numFmt w:val="decimal"/>
      <w:lvlText w:val="%1.%2.%3"/>
      <w:lvlJc w:val="left"/>
      <w:pPr>
        <w:ind w:left="720" w:hanging="720"/>
      </w:pPr>
      <w:rPr>
        <w:rFonts w:hint="default"/>
        <w:b/>
        <w:i w:val="0"/>
        <w:color w:val="003478"/>
        <w:sz w:val="20"/>
      </w:rPr>
    </w:lvl>
    <w:lvl w:ilvl="3">
      <w:start w:val="1"/>
      <w:numFmt w:val="decimal"/>
      <w:lvlText w:val="%1.%2.%3.%4"/>
      <w:lvlJc w:val="left"/>
      <w:pPr>
        <w:ind w:left="720" w:hanging="720"/>
      </w:pPr>
      <w:rPr>
        <w:rFonts w:hint="default"/>
        <w:b/>
        <w:i w:val="0"/>
        <w:color w:val="003478"/>
        <w:sz w:val="20"/>
      </w:rPr>
    </w:lvl>
    <w:lvl w:ilvl="4">
      <w:start w:val="1"/>
      <w:numFmt w:val="decimal"/>
      <w:lvlText w:val="%1.%2.%3.%4.%5"/>
      <w:lvlJc w:val="left"/>
      <w:pPr>
        <w:ind w:left="1080" w:hanging="1080"/>
      </w:pPr>
      <w:rPr>
        <w:rFonts w:hint="default"/>
        <w:b/>
        <w:i w:val="0"/>
        <w:color w:val="003478"/>
        <w:sz w:val="2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4CE5CF1"/>
    <w:multiLevelType w:val="multilevel"/>
    <w:tmpl w:val="89ECAA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83611B7"/>
    <w:multiLevelType w:val="hybridMultilevel"/>
    <w:tmpl w:val="77D243E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7">
    <w:nsid w:val="4CDA143D"/>
    <w:multiLevelType w:val="multilevel"/>
    <w:tmpl w:val="30661F86"/>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18">
    <w:nsid w:val="4ED4731D"/>
    <w:multiLevelType w:val="hybridMultilevel"/>
    <w:tmpl w:val="27042FA2"/>
    <w:lvl w:ilvl="0" w:tplc="B35C5D50">
      <w:numFmt w:val="bullet"/>
      <w:lvlText w:val=""/>
      <w:lvlJc w:val="left"/>
      <w:pPr>
        <w:ind w:left="720" w:hanging="360"/>
      </w:pPr>
      <w:rPr>
        <w:rFonts w:ascii="Wingdings" w:eastAsia="Arial"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588C40EA"/>
    <w:multiLevelType w:val="multilevel"/>
    <w:tmpl w:val="07F228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D7B0925"/>
    <w:multiLevelType w:val="multilevel"/>
    <w:tmpl w:val="22F0C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DA672CE"/>
    <w:multiLevelType w:val="hybridMultilevel"/>
    <w:tmpl w:val="4B4C0FDC"/>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22">
    <w:nsid w:val="5EF05A86"/>
    <w:multiLevelType w:val="multilevel"/>
    <w:tmpl w:val="3416A10A"/>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23">
    <w:nsid w:val="653856E9"/>
    <w:multiLevelType w:val="hybridMultilevel"/>
    <w:tmpl w:val="00DEBAEC"/>
    <w:lvl w:ilvl="0" w:tplc="361406C4">
      <w:start w:val="1"/>
      <w:numFmt w:val="decimal"/>
      <w:lvlText w:val="%1"/>
      <w:lvlJc w:val="left"/>
      <w:pPr>
        <w:ind w:left="720" w:hanging="360"/>
      </w:pPr>
      <w:rPr>
        <w:rFonts w:hint="default"/>
      </w:rPr>
    </w:lvl>
    <w:lvl w:ilvl="1" w:tplc="DAFA24B8">
      <w:start w:val="1"/>
      <w:numFmt w:val="decimal"/>
      <w:lvlText w:val="%2"/>
      <w:lvlJc w:val="left"/>
      <w:pPr>
        <w:ind w:left="1440" w:hanging="360"/>
      </w:pPr>
      <w:rPr>
        <w:rFonts w:ascii="Arial" w:hAnsi="Aria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67D06B25"/>
    <w:multiLevelType w:val="hybridMultilevel"/>
    <w:tmpl w:val="5400114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25">
    <w:nsid w:val="69257645"/>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6">
    <w:nsid w:val="712E343C"/>
    <w:multiLevelType w:val="multilevel"/>
    <w:tmpl w:val="3EFE22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3AE1DC0"/>
    <w:multiLevelType w:val="hybridMultilevel"/>
    <w:tmpl w:val="F02EB67A"/>
    <w:lvl w:ilvl="0" w:tplc="04130001">
      <w:start w:val="1"/>
      <w:numFmt w:val="bullet"/>
      <w:lvlText w:val=""/>
      <w:lvlJc w:val="left"/>
      <w:pPr>
        <w:ind w:left="862" w:hanging="360"/>
      </w:pPr>
      <w:rPr>
        <w:rFonts w:ascii="Symbol" w:hAnsi="Symbol" w:hint="default"/>
      </w:rPr>
    </w:lvl>
    <w:lvl w:ilvl="1" w:tplc="04130003" w:tentative="1">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28">
    <w:nsid w:val="7731643C"/>
    <w:multiLevelType w:val="hybridMultilevel"/>
    <w:tmpl w:val="15E4249E"/>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num w:numId="1">
    <w:abstractNumId w:val="23"/>
  </w:num>
  <w:num w:numId="2">
    <w:abstractNumId w:val="14"/>
  </w:num>
  <w:num w:numId="3">
    <w:abstractNumId w:val="14"/>
    <w:lvlOverride w:ilvl="0">
      <w:lvl w:ilvl="0">
        <w:start w:val="1"/>
        <w:numFmt w:val="decimal"/>
        <w:lvlText w:val="%1"/>
        <w:lvlJc w:val="left"/>
        <w:pPr>
          <w:ind w:left="357" w:hanging="357"/>
        </w:pPr>
        <w:rPr>
          <w:rFonts w:ascii="Arial" w:hAnsi="Arial" w:hint="default"/>
          <w:b/>
          <w:i w:val="0"/>
          <w:color w:val="003478"/>
          <w:sz w:val="36"/>
        </w:rPr>
      </w:lvl>
    </w:lvlOverride>
    <w:lvlOverride w:ilvl="1">
      <w:lvl w:ilvl="1">
        <w:start w:val="1"/>
        <w:numFmt w:val="none"/>
        <w:lvlText w:val="2.1"/>
        <w:lvlJc w:val="left"/>
        <w:pPr>
          <w:ind w:left="357" w:hanging="357"/>
        </w:pPr>
        <w:rPr>
          <w:rFonts w:ascii="Arial" w:hAnsi="Arial" w:hint="default"/>
          <w:b/>
          <w:i w:val="0"/>
          <w:color w:val="003478"/>
          <w:sz w:val="20"/>
        </w:rPr>
      </w:lvl>
    </w:lvlOverride>
    <w:lvlOverride w:ilvl="2">
      <w:lvl w:ilvl="2">
        <w:start w:val="1"/>
        <w:numFmt w:val="decimal"/>
        <w:lvlRestart w:val="1"/>
        <w:lvlText w:val="%3.1.1"/>
        <w:lvlJc w:val="left"/>
        <w:pPr>
          <w:ind w:left="357" w:hanging="357"/>
        </w:pPr>
        <w:rPr>
          <w:rFonts w:ascii="Arial" w:hAnsi="Arial" w:hint="default"/>
          <w:b/>
          <w:i w:val="0"/>
          <w:color w:val="003478"/>
          <w:sz w:val="20"/>
        </w:rPr>
      </w:lvl>
    </w:lvlOverride>
    <w:lvlOverride w:ilvl="3">
      <w:lvl w:ilvl="3">
        <w:start w:val="1"/>
        <w:numFmt w:val="decimal"/>
        <w:lvlRestart w:val="1"/>
        <w:lvlText w:val="%4.1.1.1"/>
        <w:lvlJc w:val="left"/>
        <w:pPr>
          <w:ind w:left="357" w:hanging="357"/>
        </w:pPr>
        <w:rPr>
          <w:rFonts w:ascii="Arial" w:hAnsi="Arial" w:hint="default"/>
          <w:b/>
          <w:i w:val="0"/>
          <w:color w:val="003478"/>
          <w:sz w:val="20"/>
        </w:rPr>
      </w:lvl>
    </w:lvlOverride>
    <w:lvlOverride w:ilvl="4">
      <w:lvl w:ilvl="4">
        <w:start w:val="1"/>
        <w:numFmt w:val="decimal"/>
        <w:lvlRestart w:val="1"/>
        <w:lvlText w:val="%5.1.1.1.1"/>
        <w:lvlJc w:val="left"/>
        <w:pPr>
          <w:ind w:left="357" w:hanging="357"/>
        </w:pPr>
        <w:rPr>
          <w:rFonts w:ascii="Arial" w:hAnsi="Arial" w:hint="default"/>
          <w:b/>
          <w:i w:val="0"/>
          <w:color w:val="003478"/>
          <w:sz w:val="20"/>
        </w:rPr>
      </w:lvl>
    </w:lvlOverride>
    <w:lvlOverride w:ilvl="5">
      <w:lvl w:ilvl="5">
        <w:start w:val="1"/>
        <w:numFmt w:val="lowerRoman"/>
        <w:lvlText w:val="%6."/>
        <w:lvlJc w:val="right"/>
        <w:pPr>
          <w:ind w:left="357" w:hanging="357"/>
        </w:pPr>
        <w:rPr>
          <w:rFonts w:hint="default"/>
        </w:rPr>
      </w:lvl>
    </w:lvlOverride>
    <w:lvlOverride w:ilvl="6">
      <w:lvl w:ilvl="6">
        <w:start w:val="1"/>
        <w:numFmt w:val="decimal"/>
        <w:lvlText w:val="%7."/>
        <w:lvlJc w:val="left"/>
        <w:pPr>
          <w:ind w:left="357" w:hanging="357"/>
        </w:pPr>
        <w:rPr>
          <w:rFonts w:hint="default"/>
        </w:rPr>
      </w:lvl>
    </w:lvlOverride>
    <w:lvlOverride w:ilvl="7">
      <w:lvl w:ilvl="7">
        <w:start w:val="1"/>
        <w:numFmt w:val="lowerLetter"/>
        <w:lvlText w:val="%8."/>
        <w:lvlJc w:val="left"/>
        <w:pPr>
          <w:ind w:left="357" w:hanging="357"/>
        </w:pPr>
        <w:rPr>
          <w:rFonts w:hint="default"/>
        </w:rPr>
      </w:lvl>
    </w:lvlOverride>
    <w:lvlOverride w:ilvl="8">
      <w:lvl w:ilvl="8">
        <w:start w:val="1"/>
        <w:numFmt w:val="lowerRoman"/>
        <w:lvlText w:val="%9."/>
        <w:lvlJc w:val="right"/>
        <w:pPr>
          <w:ind w:left="357" w:hanging="357"/>
        </w:pPr>
        <w:rPr>
          <w:rFonts w:hint="default"/>
        </w:rPr>
      </w:lvl>
    </w:lvlOverride>
  </w:num>
  <w:num w:numId="4">
    <w:abstractNumId w:val="4"/>
  </w:num>
  <w:num w:numId="5">
    <w:abstractNumId w:val="1"/>
  </w:num>
  <w:num w:numId="6">
    <w:abstractNumId w:val="25"/>
  </w:num>
  <w:num w:numId="7">
    <w:abstractNumId w:val="20"/>
  </w:num>
  <w:num w:numId="8">
    <w:abstractNumId w:val="19"/>
  </w:num>
  <w:num w:numId="9">
    <w:abstractNumId w:val="26"/>
  </w:num>
  <w:num w:numId="10">
    <w:abstractNumId w:val="15"/>
  </w:num>
  <w:num w:numId="11">
    <w:abstractNumId w:val="7"/>
  </w:num>
  <w:num w:numId="12">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2"/>
  </w:num>
  <w:num w:numId="15">
    <w:abstractNumId w:val="9"/>
  </w:num>
  <w:num w:numId="16">
    <w:abstractNumId w:val="5"/>
  </w:num>
  <w:num w:numId="17">
    <w:abstractNumId w:val="16"/>
  </w:num>
  <w:num w:numId="18">
    <w:abstractNumId w:val="28"/>
  </w:num>
  <w:num w:numId="19">
    <w:abstractNumId w:val="0"/>
  </w:num>
  <w:num w:numId="20">
    <w:abstractNumId w:val="27"/>
  </w:num>
  <w:num w:numId="21">
    <w:abstractNumId w:val="11"/>
  </w:num>
  <w:num w:numId="22">
    <w:abstractNumId w:val="2"/>
  </w:num>
  <w:num w:numId="23">
    <w:abstractNumId w:val="17"/>
  </w:num>
  <w:num w:numId="24">
    <w:abstractNumId w:val="22"/>
  </w:num>
  <w:num w:numId="25">
    <w:abstractNumId w:val="13"/>
  </w:num>
  <w:num w:numId="26">
    <w:abstractNumId w:val="3"/>
  </w:num>
  <w:num w:numId="27">
    <w:abstractNumId w:val="24"/>
  </w:num>
  <w:num w:numId="28">
    <w:abstractNumId w:val="21"/>
  </w:num>
  <w:num w:numId="29">
    <w:abstractNumId w:val="6"/>
  </w:num>
  <w:num w:numId="30">
    <w:abstractNumId w:val="18"/>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66561"/>
  </w:hdrShapeDefaults>
  <w:footnotePr>
    <w:footnote w:id="-1"/>
    <w:footnote w:id="0"/>
  </w:footnotePr>
  <w:endnotePr>
    <w:endnote w:id="-1"/>
    <w:endnote w:id="0"/>
  </w:endnotePr>
  <w:compat>
    <w:compatSetting w:name="compatibilityMode" w:uri="http://schemas.microsoft.com/office/word" w:val="14"/>
  </w:compat>
  <w:rsids>
    <w:rsidRoot w:val="00DF4818"/>
    <w:rsid w:val="00003F59"/>
    <w:rsid w:val="00005027"/>
    <w:rsid w:val="0000582B"/>
    <w:rsid w:val="000078B7"/>
    <w:rsid w:val="00014DFF"/>
    <w:rsid w:val="00015CD0"/>
    <w:rsid w:val="00020C96"/>
    <w:rsid w:val="00023FB0"/>
    <w:rsid w:val="00026BD6"/>
    <w:rsid w:val="000347ED"/>
    <w:rsid w:val="00037A81"/>
    <w:rsid w:val="000400F0"/>
    <w:rsid w:val="00041602"/>
    <w:rsid w:val="00047C71"/>
    <w:rsid w:val="00050CF5"/>
    <w:rsid w:val="00057A05"/>
    <w:rsid w:val="000626AA"/>
    <w:rsid w:val="00062ECA"/>
    <w:rsid w:val="000645E1"/>
    <w:rsid w:val="000655B7"/>
    <w:rsid w:val="0006784D"/>
    <w:rsid w:val="0007095A"/>
    <w:rsid w:val="00071771"/>
    <w:rsid w:val="00083324"/>
    <w:rsid w:val="000840B5"/>
    <w:rsid w:val="000860B4"/>
    <w:rsid w:val="00093DD7"/>
    <w:rsid w:val="00094187"/>
    <w:rsid w:val="000B1158"/>
    <w:rsid w:val="000B213D"/>
    <w:rsid w:val="000B28CE"/>
    <w:rsid w:val="000B3DA3"/>
    <w:rsid w:val="000B7CF4"/>
    <w:rsid w:val="000C0DB8"/>
    <w:rsid w:val="000C1099"/>
    <w:rsid w:val="000C2936"/>
    <w:rsid w:val="000C498E"/>
    <w:rsid w:val="000C4C63"/>
    <w:rsid w:val="000D30CF"/>
    <w:rsid w:val="000E467F"/>
    <w:rsid w:val="000F2691"/>
    <w:rsid w:val="000F3AA1"/>
    <w:rsid w:val="000F4A16"/>
    <w:rsid w:val="000F59FA"/>
    <w:rsid w:val="001001BE"/>
    <w:rsid w:val="001002B2"/>
    <w:rsid w:val="00101510"/>
    <w:rsid w:val="00101F54"/>
    <w:rsid w:val="001022AB"/>
    <w:rsid w:val="001074FE"/>
    <w:rsid w:val="00111C75"/>
    <w:rsid w:val="00112F15"/>
    <w:rsid w:val="00121159"/>
    <w:rsid w:val="001254CA"/>
    <w:rsid w:val="00131919"/>
    <w:rsid w:val="00140663"/>
    <w:rsid w:val="00143181"/>
    <w:rsid w:val="00150495"/>
    <w:rsid w:val="0015380E"/>
    <w:rsid w:val="00161230"/>
    <w:rsid w:val="00161F2E"/>
    <w:rsid w:val="00164B50"/>
    <w:rsid w:val="00166F32"/>
    <w:rsid w:val="00175516"/>
    <w:rsid w:val="00182889"/>
    <w:rsid w:val="0018739A"/>
    <w:rsid w:val="00187B46"/>
    <w:rsid w:val="00193B74"/>
    <w:rsid w:val="001947E1"/>
    <w:rsid w:val="00195CD8"/>
    <w:rsid w:val="001A09ED"/>
    <w:rsid w:val="001A29AC"/>
    <w:rsid w:val="001A77FB"/>
    <w:rsid w:val="001B04F1"/>
    <w:rsid w:val="001B1CD6"/>
    <w:rsid w:val="001B3E14"/>
    <w:rsid w:val="001B7C68"/>
    <w:rsid w:val="001C1A63"/>
    <w:rsid w:val="001C4C7A"/>
    <w:rsid w:val="001D069B"/>
    <w:rsid w:val="001D641D"/>
    <w:rsid w:val="001E10F5"/>
    <w:rsid w:val="001E60A4"/>
    <w:rsid w:val="001E6CFE"/>
    <w:rsid w:val="001F1477"/>
    <w:rsid w:val="001F1568"/>
    <w:rsid w:val="001F6E78"/>
    <w:rsid w:val="00201EF5"/>
    <w:rsid w:val="002027CF"/>
    <w:rsid w:val="00206037"/>
    <w:rsid w:val="00207D77"/>
    <w:rsid w:val="002116A1"/>
    <w:rsid w:val="00211822"/>
    <w:rsid w:val="00212311"/>
    <w:rsid w:val="00213273"/>
    <w:rsid w:val="002144D1"/>
    <w:rsid w:val="00215622"/>
    <w:rsid w:val="002167CA"/>
    <w:rsid w:val="00222B92"/>
    <w:rsid w:val="00222F57"/>
    <w:rsid w:val="00223898"/>
    <w:rsid w:val="00224039"/>
    <w:rsid w:val="0022671A"/>
    <w:rsid w:val="00227D57"/>
    <w:rsid w:val="00234F6D"/>
    <w:rsid w:val="00240656"/>
    <w:rsid w:val="00246384"/>
    <w:rsid w:val="00247F7F"/>
    <w:rsid w:val="0025157E"/>
    <w:rsid w:val="00251AC4"/>
    <w:rsid w:val="00253979"/>
    <w:rsid w:val="0025792E"/>
    <w:rsid w:val="0026325F"/>
    <w:rsid w:val="00265BBB"/>
    <w:rsid w:val="0026729E"/>
    <w:rsid w:val="00270F6A"/>
    <w:rsid w:val="002753A6"/>
    <w:rsid w:val="00280745"/>
    <w:rsid w:val="00280926"/>
    <w:rsid w:val="00281973"/>
    <w:rsid w:val="002821F1"/>
    <w:rsid w:val="0028227C"/>
    <w:rsid w:val="00282A1C"/>
    <w:rsid w:val="0028358E"/>
    <w:rsid w:val="00283D1B"/>
    <w:rsid w:val="00284ED5"/>
    <w:rsid w:val="002873CD"/>
    <w:rsid w:val="00287D97"/>
    <w:rsid w:val="00290DBC"/>
    <w:rsid w:val="00291CC2"/>
    <w:rsid w:val="00291F9E"/>
    <w:rsid w:val="0029270C"/>
    <w:rsid w:val="002A02B3"/>
    <w:rsid w:val="002A537E"/>
    <w:rsid w:val="002A75E0"/>
    <w:rsid w:val="002B0D95"/>
    <w:rsid w:val="002B2964"/>
    <w:rsid w:val="002B4959"/>
    <w:rsid w:val="002B5E76"/>
    <w:rsid w:val="002C0EE8"/>
    <w:rsid w:val="002C2407"/>
    <w:rsid w:val="002C4635"/>
    <w:rsid w:val="002C5E2B"/>
    <w:rsid w:val="002C6D65"/>
    <w:rsid w:val="002D1E0D"/>
    <w:rsid w:val="002D2A6C"/>
    <w:rsid w:val="002D49BC"/>
    <w:rsid w:val="002D583D"/>
    <w:rsid w:val="002E0A2E"/>
    <w:rsid w:val="002F0605"/>
    <w:rsid w:val="002F596A"/>
    <w:rsid w:val="00301913"/>
    <w:rsid w:val="00302D50"/>
    <w:rsid w:val="00303013"/>
    <w:rsid w:val="003065A3"/>
    <w:rsid w:val="00307CBA"/>
    <w:rsid w:val="00313BBC"/>
    <w:rsid w:val="00313C02"/>
    <w:rsid w:val="00316561"/>
    <w:rsid w:val="00321086"/>
    <w:rsid w:val="0032123E"/>
    <w:rsid w:val="0032581C"/>
    <w:rsid w:val="00343A80"/>
    <w:rsid w:val="00343D13"/>
    <w:rsid w:val="00356D8F"/>
    <w:rsid w:val="00362727"/>
    <w:rsid w:val="00363B10"/>
    <w:rsid w:val="003650CE"/>
    <w:rsid w:val="00366934"/>
    <w:rsid w:val="003748AB"/>
    <w:rsid w:val="00374B0F"/>
    <w:rsid w:val="00374C73"/>
    <w:rsid w:val="00376D7A"/>
    <w:rsid w:val="0037727E"/>
    <w:rsid w:val="00381398"/>
    <w:rsid w:val="00393DF7"/>
    <w:rsid w:val="00396F7A"/>
    <w:rsid w:val="003A0E2D"/>
    <w:rsid w:val="003A564F"/>
    <w:rsid w:val="003B2785"/>
    <w:rsid w:val="003B311B"/>
    <w:rsid w:val="003B4EFF"/>
    <w:rsid w:val="003C18F7"/>
    <w:rsid w:val="003C1BA4"/>
    <w:rsid w:val="003C257C"/>
    <w:rsid w:val="003C6696"/>
    <w:rsid w:val="003C7563"/>
    <w:rsid w:val="003D6176"/>
    <w:rsid w:val="003D7306"/>
    <w:rsid w:val="003E2E13"/>
    <w:rsid w:val="003E2F9C"/>
    <w:rsid w:val="003E3297"/>
    <w:rsid w:val="003F2406"/>
    <w:rsid w:val="003F49C2"/>
    <w:rsid w:val="003F5D4A"/>
    <w:rsid w:val="00403702"/>
    <w:rsid w:val="00404433"/>
    <w:rsid w:val="004159F5"/>
    <w:rsid w:val="00425904"/>
    <w:rsid w:val="00425A92"/>
    <w:rsid w:val="004302F9"/>
    <w:rsid w:val="00436F03"/>
    <w:rsid w:val="00437AB2"/>
    <w:rsid w:val="00440F63"/>
    <w:rsid w:val="00441C42"/>
    <w:rsid w:val="00447261"/>
    <w:rsid w:val="00450A2E"/>
    <w:rsid w:val="0045183E"/>
    <w:rsid w:val="00451DA3"/>
    <w:rsid w:val="0045203F"/>
    <w:rsid w:val="004532A7"/>
    <w:rsid w:val="00455455"/>
    <w:rsid w:val="0045735B"/>
    <w:rsid w:val="004603E3"/>
    <w:rsid w:val="00460E3F"/>
    <w:rsid w:val="00461B33"/>
    <w:rsid w:val="00472578"/>
    <w:rsid w:val="00473ADA"/>
    <w:rsid w:val="004745E7"/>
    <w:rsid w:val="00477FEE"/>
    <w:rsid w:val="0048529C"/>
    <w:rsid w:val="00491559"/>
    <w:rsid w:val="00491EE3"/>
    <w:rsid w:val="004A3105"/>
    <w:rsid w:val="004A3E53"/>
    <w:rsid w:val="004A42EB"/>
    <w:rsid w:val="004A50DF"/>
    <w:rsid w:val="004A5D61"/>
    <w:rsid w:val="004B2D39"/>
    <w:rsid w:val="004B699B"/>
    <w:rsid w:val="004C25E1"/>
    <w:rsid w:val="004C3CDD"/>
    <w:rsid w:val="004C4BAD"/>
    <w:rsid w:val="004D04A7"/>
    <w:rsid w:val="004D1767"/>
    <w:rsid w:val="004D26EE"/>
    <w:rsid w:val="004D47B1"/>
    <w:rsid w:val="004D5DA2"/>
    <w:rsid w:val="004D7E7E"/>
    <w:rsid w:val="004E1400"/>
    <w:rsid w:val="004E3F5F"/>
    <w:rsid w:val="004E5328"/>
    <w:rsid w:val="004E56A2"/>
    <w:rsid w:val="004E6886"/>
    <w:rsid w:val="004E6E67"/>
    <w:rsid w:val="004F06C3"/>
    <w:rsid w:val="004F2723"/>
    <w:rsid w:val="004F40FD"/>
    <w:rsid w:val="004F750B"/>
    <w:rsid w:val="004F76DB"/>
    <w:rsid w:val="004F78AD"/>
    <w:rsid w:val="00502C98"/>
    <w:rsid w:val="00502D45"/>
    <w:rsid w:val="00502D57"/>
    <w:rsid w:val="00507580"/>
    <w:rsid w:val="00507BB6"/>
    <w:rsid w:val="00510544"/>
    <w:rsid w:val="00510AD3"/>
    <w:rsid w:val="005160B8"/>
    <w:rsid w:val="00521500"/>
    <w:rsid w:val="00526BED"/>
    <w:rsid w:val="00530829"/>
    <w:rsid w:val="00532BE2"/>
    <w:rsid w:val="005341AC"/>
    <w:rsid w:val="005365ED"/>
    <w:rsid w:val="005446A1"/>
    <w:rsid w:val="00545CA0"/>
    <w:rsid w:val="005508B8"/>
    <w:rsid w:val="00551279"/>
    <w:rsid w:val="00552A22"/>
    <w:rsid w:val="00553A44"/>
    <w:rsid w:val="00554CDD"/>
    <w:rsid w:val="00556565"/>
    <w:rsid w:val="00556FBB"/>
    <w:rsid w:val="00562556"/>
    <w:rsid w:val="00567191"/>
    <w:rsid w:val="00570DCC"/>
    <w:rsid w:val="00574B30"/>
    <w:rsid w:val="00583BDC"/>
    <w:rsid w:val="00595396"/>
    <w:rsid w:val="005A0609"/>
    <w:rsid w:val="005A132E"/>
    <w:rsid w:val="005A1357"/>
    <w:rsid w:val="005A7D79"/>
    <w:rsid w:val="005B15D0"/>
    <w:rsid w:val="005B3515"/>
    <w:rsid w:val="005B45FC"/>
    <w:rsid w:val="005B5DB7"/>
    <w:rsid w:val="005B62B4"/>
    <w:rsid w:val="005C2229"/>
    <w:rsid w:val="005C2FAB"/>
    <w:rsid w:val="005C5EC3"/>
    <w:rsid w:val="005D5FF7"/>
    <w:rsid w:val="005E157F"/>
    <w:rsid w:val="005F0343"/>
    <w:rsid w:val="005F22EC"/>
    <w:rsid w:val="005F3EDB"/>
    <w:rsid w:val="005F6578"/>
    <w:rsid w:val="005F696D"/>
    <w:rsid w:val="005F7FE0"/>
    <w:rsid w:val="006005A2"/>
    <w:rsid w:val="00601070"/>
    <w:rsid w:val="006039BC"/>
    <w:rsid w:val="00604BCE"/>
    <w:rsid w:val="00615DE2"/>
    <w:rsid w:val="006162A3"/>
    <w:rsid w:val="0062042F"/>
    <w:rsid w:val="00623BEE"/>
    <w:rsid w:val="0062492C"/>
    <w:rsid w:val="0062511F"/>
    <w:rsid w:val="006302E6"/>
    <w:rsid w:val="006362AB"/>
    <w:rsid w:val="00637A5A"/>
    <w:rsid w:val="0064357B"/>
    <w:rsid w:val="00646AC8"/>
    <w:rsid w:val="006476C5"/>
    <w:rsid w:val="0065296C"/>
    <w:rsid w:val="0065320A"/>
    <w:rsid w:val="00653EB5"/>
    <w:rsid w:val="00656084"/>
    <w:rsid w:val="0065794A"/>
    <w:rsid w:val="00660C15"/>
    <w:rsid w:val="006635FD"/>
    <w:rsid w:val="00667D55"/>
    <w:rsid w:val="00670BEF"/>
    <w:rsid w:val="00672804"/>
    <w:rsid w:val="006737CB"/>
    <w:rsid w:val="0068281F"/>
    <w:rsid w:val="006846DD"/>
    <w:rsid w:val="00691A0B"/>
    <w:rsid w:val="006960B4"/>
    <w:rsid w:val="006962C3"/>
    <w:rsid w:val="006A07CC"/>
    <w:rsid w:val="006A658A"/>
    <w:rsid w:val="006B0269"/>
    <w:rsid w:val="006B0319"/>
    <w:rsid w:val="006B1337"/>
    <w:rsid w:val="006B26FC"/>
    <w:rsid w:val="006B2DF7"/>
    <w:rsid w:val="006B2FFB"/>
    <w:rsid w:val="006C723A"/>
    <w:rsid w:val="006C736A"/>
    <w:rsid w:val="006D18E2"/>
    <w:rsid w:val="006D34AF"/>
    <w:rsid w:val="006D6E36"/>
    <w:rsid w:val="006E6FB2"/>
    <w:rsid w:val="006E73B8"/>
    <w:rsid w:val="006F6A2D"/>
    <w:rsid w:val="00700F96"/>
    <w:rsid w:val="0070742C"/>
    <w:rsid w:val="00711EF5"/>
    <w:rsid w:val="007135E1"/>
    <w:rsid w:val="00716601"/>
    <w:rsid w:val="00717674"/>
    <w:rsid w:val="00720499"/>
    <w:rsid w:val="00720BBB"/>
    <w:rsid w:val="00721DB4"/>
    <w:rsid w:val="00730FC5"/>
    <w:rsid w:val="00735E81"/>
    <w:rsid w:val="00736609"/>
    <w:rsid w:val="00750D66"/>
    <w:rsid w:val="00760BC9"/>
    <w:rsid w:val="007613FF"/>
    <w:rsid w:val="00761539"/>
    <w:rsid w:val="00761784"/>
    <w:rsid w:val="00762BDB"/>
    <w:rsid w:val="00763EB1"/>
    <w:rsid w:val="0076452F"/>
    <w:rsid w:val="0076555B"/>
    <w:rsid w:val="00766C30"/>
    <w:rsid w:val="00766CF7"/>
    <w:rsid w:val="00774A62"/>
    <w:rsid w:val="00774F16"/>
    <w:rsid w:val="0077593F"/>
    <w:rsid w:val="00776D66"/>
    <w:rsid w:val="00781A37"/>
    <w:rsid w:val="00782AA1"/>
    <w:rsid w:val="00783DC0"/>
    <w:rsid w:val="00785049"/>
    <w:rsid w:val="007854D8"/>
    <w:rsid w:val="0079002E"/>
    <w:rsid w:val="00791431"/>
    <w:rsid w:val="00794536"/>
    <w:rsid w:val="00797400"/>
    <w:rsid w:val="007A3138"/>
    <w:rsid w:val="007A4ACB"/>
    <w:rsid w:val="007A4F05"/>
    <w:rsid w:val="007A58C4"/>
    <w:rsid w:val="007A7A69"/>
    <w:rsid w:val="007B1A72"/>
    <w:rsid w:val="007B56FF"/>
    <w:rsid w:val="007C058A"/>
    <w:rsid w:val="007C06FB"/>
    <w:rsid w:val="007C674B"/>
    <w:rsid w:val="007C6B5B"/>
    <w:rsid w:val="007C7818"/>
    <w:rsid w:val="007D3C4C"/>
    <w:rsid w:val="007D4C47"/>
    <w:rsid w:val="007D51FA"/>
    <w:rsid w:val="007D5224"/>
    <w:rsid w:val="007E3DA8"/>
    <w:rsid w:val="007E4A7D"/>
    <w:rsid w:val="007E6056"/>
    <w:rsid w:val="007E6605"/>
    <w:rsid w:val="007E6AD9"/>
    <w:rsid w:val="007E7AB7"/>
    <w:rsid w:val="007F3E1F"/>
    <w:rsid w:val="007F4929"/>
    <w:rsid w:val="007F5DEA"/>
    <w:rsid w:val="007F6A43"/>
    <w:rsid w:val="00804829"/>
    <w:rsid w:val="008075CE"/>
    <w:rsid w:val="00807F7C"/>
    <w:rsid w:val="00812BAF"/>
    <w:rsid w:val="0081720D"/>
    <w:rsid w:val="00823CC0"/>
    <w:rsid w:val="008313B9"/>
    <w:rsid w:val="00835977"/>
    <w:rsid w:val="00836FBF"/>
    <w:rsid w:val="008372A3"/>
    <w:rsid w:val="00837BF0"/>
    <w:rsid w:val="00840372"/>
    <w:rsid w:val="0084529A"/>
    <w:rsid w:val="008467E6"/>
    <w:rsid w:val="00852100"/>
    <w:rsid w:val="0085234B"/>
    <w:rsid w:val="00852CA5"/>
    <w:rsid w:val="00853F6D"/>
    <w:rsid w:val="0086072A"/>
    <w:rsid w:val="00864126"/>
    <w:rsid w:val="00867779"/>
    <w:rsid w:val="00872771"/>
    <w:rsid w:val="008747B3"/>
    <w:rsid w:val="0087522E"/>
    <w:rsid w:val="00877243"/>
    <w:rsid w:val="008800B7"/>
    <w:rsid w:val="00883DD9"/>
    <w:rsid w:val="00886C8F"/>
    <w:rsid w:val="008932B5"/>
    <w:rsid w:val="008957D4"/>
    <w:rsid w:val="008A2F3D"/>
    <w:rsid w:val="008A77E0"/>
    <w:rsid w:val="008B380D"/>
    <w:rsid w:val="008B4377"/>
    <w:rsid w:val="008C1BBD"/>
    <w:rsid w:val="008C1F32"/>
    <w:rsid w:val="008C5678"/>
    <w:rsid w:val="008D1A0A"/>
    <w:rsid w:val="008D1BFB"/>
    <w:rsid w:val="008D1FB5"/>
    <w:rsid w:val="008D29E5"/>
    <w:rsid w:val="008D2BE7"/>
    <w:rsid w:val="008D6F4B"/>
    <w:rsid w:val="008F0225"/>
    <w:rsid w:val="008F2846"/>
    <w:rsid w:val="008F2DD9"/>
    <w:rsid w:val="008F574E"/>
    <w:rsid w:val="009034EE"/>
    <w:rsid w:val="00904B90"/>
    <w:rsid w:val="009068AC"/>
    <w:rsid w:val="00910D74"/>
    <w:rsid w:val="00912456"/>
    <w:rsid w:val="00912D8F"/>
    <w:rsid w:val="0091481D"/>
    <w:rsid w:val="0091569E"/>
    <w:rsid w:val="00915DC0"/>
    <w:rsid w:val="00916AE7"/>
    <w:rsid w:val="00922EC7"/>
    <w:rsid w:val="009236C0"/>
    <w:rsid w:val="00923DDD"/>
    <w:rsid w:val="009322D9"/>
    <w:rsid w:val="00936E12"/>
    <w:rsid w:val="0094086E"/>
    <w:rsid w:val="00941CFD"/>
    <w:rsid w:val="0095069E"/>
    <w:rsid w:val="00952D10"/>
    <w:rsid w:val="0095681D"/>
    <w:rsid w:val="009611E0"/>
    <w:rsid w:val="00963E00"/>
    <w:rsid w:val="00965EC4"/>
    <w:rsid w:val="00966DE6"/>
    <w:rsid w:val="00967758"/>
    <w:rsid w:val="00970BE5"/>
    <w:rsid w:val="009732CA"/>
    <w:rsid w:val="00973FC1"/>
    <w:rsid w:val="009746E9"/>
    <w:rsid w:val="0097507B"/>
    <w:rsid w:val="00976326"/>
    <w:rsid w:val="00986192"/>
    <w:rsid w:val="00987EB8"/>
    <w:rsid w:val="00996869"/>
    <w:rsid w:val="009A3D94"/>
    <w:rsid w:val="009A76EB"/>
    <w:rsid w:val="009B4CCF"/>
    <w:rsid w:val="009B6E2F"/>
    <w:rsid w:val="009C3150"/>
    <w:rsid w:val="009C355B"/>
    <w:rsid w:val="009C3B33"/>
    <w:rsid w:val="009C3B41"/>
    <w:rsid w:val="009C505A"/>
    <w:rsid w:val="009C66BB"/>
    <w:rsid w:val="009C737C"/>
    <w:rsid w:val="009D0D60"/>
    <w:rsid w:val="009E3B6F"/>
    <w:rsid w:val="009E52E3"/>
    <w:rsid w:val="009E5331"/>
    <w:rsid w:val="009E5BEC"/>
    <w:rsid w:val="009F1541"/>
    <w:rsid w:val="009F2169"/>
    <w:rsid w:val="009F3FB1"/>
    <w:rsid w:val="009F6E2D"/>
    <w:rsid w:val="009F734D"/>
    <w:rsid w:val="009F7D50"/>
    <w:rsid w:val="00A04F86"/>
    <w:rsid w:val="00A051C1"/>
    <w:rsid w:val="00A05A25"/>
    <w:rsid w:val="00A061E2"/>
    <w:rsid w:val="00A10060"/>
    <w:rsid w:val="00A10C95"/>
    <w:rsid w:val="00A13B44"/>
    <w:rsid w:val="00A17193"/>
    <w:rsid w:val="00A22533"/>
    <w:rsid w:val="00A24975"/>
    <w:rsid w:val="00A24D8F"/>
    <w:rsid w:val="00A338C1"/>
    <w:rsid w:val="00A35878"/>
    <w:rsid w:val="00A4110A"/>
    <w:rsid w:val="00A4724D"/>
    <w:rsid w:val="00A47439"/>
    <w:rsid w:val="00A47745"/>
    <w:rsid w:val="00A528D8"/>
    <w:rsid w:val="00A52F35"/>
    <w:rsid w:val="00A52F6C"/>
    <w:rsid w:val="00A53800"/>
    <w:rsid w:val="00A60F9E"/>
    <w:rsid w:val="00A62F26"/>
    <w:rsid w:val="00A664F3"/>
    <w:rsid w:val="00A721D6"/>
    <w:rsid w:val="00A726B6"/>
    <w:rsid w:val="00A80864"/>
    <w:rsid w:val="00A81D0F"/>
    <w:rsid w:val="00A81DE4"/>
    <w:rsid w:val="00A851E7"/>
    <w:rsid w:val="00A924D2"/>
    <w:rsid w:val="00A932E4"/>
    <w:rsid w:val="00A95469"/>
    <w:rsid w:val="00A96BD5"/>
    <w:rsid w:val="00A973A6"/>
    <w:rsid w:val="00AA1724"/>
    <w:rsid w:val="00AA56A7"/>
    <w:rsid w:val="00AB01E5"/>
    <w:rsid w:val="00AB1B32"/>
    <w:rsid w:val="00AB4CD5"/>
    <w:rsid w:val="00AB69EF"/>
    <w:rsid w:val="00AC18F8"/>
    <w:rsid w:val="00AC3681"/>
    <w:rsid w:val="00AC57D4"/>
    <w:rsid w:val="00AD3961"/>
    <w:rsid w:val="00AD5487"/>
    <w:rsid w:val="00AD6103"/>
    <w:rsid w:val="00AE1CDD"/>
    <w:rsid w:val="00AE711D"/>
    <w:rsid w:val="00AF2D97"/>
    <w:rsid w:val="00AF6D07"/>
    <w:rsid w:val="00AF7CC4"/>
    <w:rsid w:val="00B00DE8"/>
    <w:rsid w:val="00B04C4B"/>
    <w:rsid w:val="00B06468"/>
    <w:rsid w:val="00B102A1"/>
    <w:rsid w:val="00B10F68"/>
    <w:rsid w:val="00B11AED"/>
    <w:rsid w:val="00B12817"/>
    <w:rsid w:val="00B159D7"/>
    <w:rsid w:val="00B17498"/>
    <w:rsid w:val="00B2101A"/>
    <w:rsid w:val="00B23BCC"/>
    <w:rsid w:val="00B279A0"/>
    <w:rsid w:val="00B36148"/>
    <w:rsid w:val="00B403B1"/>
    <w:rsid w:val="00B41AF2"/>
    <w:rsid w:val="00B43BA1"/>
    <w:rsid w:val="00B552A1"/>
    <w:rsid w:val="00B6099D"/>
    <w:rsid w:val="00B61579"/>
    <w:rsid w:val="00B61CE0"/>
    <w:rsid w:val="00B626FE"/>
    <w:rsid w:val="00B656D8"/>
    <w:rsid w:val="00B65768"/>
    <w:rsid w:val="00B70EA6"/>
    <w:rsid w:val="00B730EB"/>
    <w:rsid w:val="00B736CD"/>
    <w:rsid w:val="00B77BA2"/>
    <w:rsid w:val="00B80120"/>
    <w:rsid w:val="00B855E7"/>
    <w:rsid w:val="00B92DAA"/>
    <w:rsid w:val="00B937A0"/>
    <w:rsid w:val="00B93B01"/>
    <w:rsid w:val="00BA0FCF"/>
    <w:rsid w:val="00BA5ACE"/>
    <w:rsid w:val="00BB3E86"/>
    <w:rsid w:val="00BC191D"/>
    <w:rsid w:val="00BC2492"/>
    <w:rsid w:val="00BC6482"/>
    <w:rsid w:val="00BD0DF4"/>
    <w:rsid w:val="00BD25CE"/>
    <w:rsid w:val="00BD4A20"/>
    <w:rsid w:val="00BE0150"/>
    <w:rsid w:val="00BE1A1D"/>
    <w:rsid w:val="00BE1BC3"/>
    <w:rsid w:val="00BE256A"/>
    <w:rsid w:val="00BF1F20"/>
    <w:rsid w:val="00BF2D3E"/>
    <w:rsid w:val="00BF4B21"/>
    <w:rsid w:val="00BF68AB"/>
    <w:rsid w:val="00BF742B"/>
    <w:rsid w:val="00BF7FA9"/>
    <w:rsid w:val="00C033F8"/>
    <w:rsid w:val="00C0515E"/>
    <w:rsid w:val="00C106E4"/>
    <w:rsid w:val="00C14F17"/>
    <w:rsid w:val="00C202C9"/>
    <w:rsid w:val="00C2287B"/>
    <w:rsid w:val="00C26368"/>
    <w:rsid w:val="00C2636E"/>
    <w:rsid w:val="00C31EF7"/>
    <w:rsid w:val="00C32A0E"/>
    <w:rsid w:val="00C33B1C"/>
    <w:rsid w:val="00C33FFA"/>
    <w:rsid w:val="00C44D0B"/>
    <w:rsid w:val="00C45BC5"/>
    <w:rsid w:val="00C46D4B"/>
    <w:rsid w:val="00C55BB7"/>
    <w:rsid w:val="00C55EE0"/>
    <w:rsid w:val="00C61BDA"/>
    <w:rsid w:val="00C71F32"/>
    <w:rsid w:val="00C72A5D"/>
    <w:rsid w:val="00C80C45"/>
    <w:rsid w:val="00C8265E"/>
    <w:rsid w:val="00C85A12"/>
    <w:rsid w:val="00C940FF"/>
    <w:rsid w:val="00C941AF"/>
    <w:rsid w:val="00C9598C"/>
    <w:rsid w:val="00C95BC3"/>
    <w:rsid w:val="00C96C84"/>
    <w:rsid w:val="00CA04BE"/>
    <w:rsid w:val="00CA3DA2"/>
    <w:rsid w:val="00CA5A01"/>
    <w:rsid w:val="00CB1964"/>
    <w:rsid w:val="00CB31CD"/>
    <w:rsid w:val="00CB4527"/>
    <w:rsid w:val="00CB6303"/>
    <w:rsid w:val="00CC28E3"/>
    <w:rsid w:val="00CC55CD"/>
    <w:rsid w:val="00CD2B64"/>
    <w:rsid w:val="00CD67AE"/>
    <w:rsid w:val="00CD6EEB"/>
    <w:rsid w:val="00CE19EB"/>
    <w:rsid w:val="00CE5869"/>
    <w:rsid w:val="00CE5AF7"/>
    <w:rsid w:val="00CE6F77"/>
    <w:rsid w:val="00CF09A9"/>
    <w:rsid w:val="00CF1146"/>
    <w:rsid w:val="00CF1231"/>
    <w:rsid w:val="00CF2A2D"/>
    <w:rsid w:val="00CF318A"/>
    <w:rsid w:val="00CF3629"/>
    <w:rsid w:val="00CF4292"/>
    <w:rsid w:val="00CF49F8"/>
    <w:rsid w:val="00D0246E"/>
    <w:rsid w:val="00D03175"/>
    <w:rsid w:val="00D04D9E"/>
    <w:rsid w:val="00D103CE"/>
    <w:rsid w:val="00D13FE8"/>
    <w:rsid w:val="00D23D43"/>
    <w:rsid w:val="00D264F7"/>
    <w:rsid w:val="00D26598"/>
    <w:rsid w:val="00D4000A"/>
    <w:rsid w:val="00D410EE"/>
    <w:rsid w:val="00D4584F"/>
    <w:rsid w:val="00D5234F"/>
    <w:rsid w:val="00D52B12"/>
    <w:rsid w:val="00D53C5C"/>
    <w:rsid w:val="00D63C85"/>
    <w:rsid w:val="00D63D91"/>
    <w:rsid w:val="00D64B24"/>
    <w:rsid w:val="00D71054"/>
    <w:rsid w:val="00D759BE"/>
    <w:rsid w:val="00D76A5A"/>
    <w:rsid w:val="00D812A0"/>
    <w:rsid w:val="00D828B4"/>
    <w:rsid w:val="00D82A96"/>
    <w:rsid w:val="00D8557B"/>
    <w:rsid w:val="00D8636A"/>
    <w:rsid w:val="00D9473F"/>
    <w:rsid w:val="00DA196C"/>
    <w:rsid w:val="00DA2FE0"/>
    <w:rsid w:val="00DA6DD9"/>
    <w:rsid w:val="00DB0060"/>
    <w:rsid w:val="00DB055F"/>
    <w:rsid w:val="00DB3EF1"/>
    <w:rsid w:val="00DB50FB"/>
    <w:rsid w:val="00DB6F5F"/>
    <w:rsid w:val="00DC20D6"/>
    <w:rsid w:val="00DC6B7F"/>
    <w:rsid w:val="00DD16DB"/>
    <w:rsid w:val="00DD4ABA"/>
    <w:rsid w:val="00DD51A9"/>
    <w:rsid w:val="00DE47CF"/>
    <w:rsid w:val="00DE4EA2"/>
    <w:rsid w:val="00DE7EFE"/>
    <w:rsid w:val="00DF4818"/>
    <w:rsid w:val="00E005F1"/>
    <w:rsid w:val="00E027D2"/>
    <w:rsid w:val="00E02F52"/>
    <w:rsid w:val="00E03952"/>
    <w:rsid w:val="00E059C3"/>
    <w:rsid w:val="00E11F0A"/>
    <w:rsid w:val="00E1534E"/>
    <w:rsid w:val="00E21ECA"/>
    <w:rsid w:val="00E2275A"/>
    <w:rsid w:val="00E2584D"/>
    <w:rsid w:val="00E33832"/>
    <w:rsid w:val="00E40F0F"/>
    <w:rsid w:val="00E44EAA"/>
    <w:rsid w:val="00E45392"/>
    <w:rsid w:val="00E4652E"/>
    <w:rsid w:val="00E51602"/>
    <w:rsid w:val="00E54E45"/>
    <w:rsid w:val="00E602E9"/>
    <w:rsid w:val="00E61E78"/>
    <w:rsid w:val="00E65216"/>
    <w:rsid w:val="00E66EF8"/>
    <w:rsid w:val="00E67125"/>
    <w:rsid w:val="00E70FDA"/>
    <w:rsid w:val="00E73478"/>
    <w:rsid w:val="00E736BD"/>
    <w:rsid w:val="00E74B82"/>
    <w:rsid w:val="00E752E8"/>
    <w:rsid w:val="00E76C16"/>
    <w:rsid w:val="00E80C05"/>
    <w:rsid w:val="00E813AD"/>
    <w:rsid w:val="00E92FF2"/>
    <w:rsid w:val="00E94C99"/>
    <w:rsid w:val="00E95B39"/>
    <w:rsid w:val="00E97947"/>
    <w:rsid w:val="00EA0E24"/>
    <w:rsid w:val="00EA1E4C"/>
    <w:rsid w:val="00EA79CF"/>
    <w:rsid w:val="00EB4B53"/>
    <w:rsid w:val="00EB7484"/>
    <w:rsid w:val="00EB7B90"/>
    <w:rsid w:val="00EC3912"/>
    <w:rsid w:val="00ED1A25"/>
    <w:rsid w:val="00ED2D60"/>
    <w:rsid w:val="00ED498C"/>
    <w:rsid w:val="00EE42CF"/>
    <w:rsid w:val="00EE4896"/>
    <w:rsid w:val="00EF2B13"/>
    <w:rsid w:val="00EF399A"/>
    <w:rsid w:val="00EF7D2C"/>
    <w:rsid w:val="00F01F45"/>
    <w:rsid w:val="00F050C2"/>
    <w:rsid w:val="00F0606D"/>
    <w:rsid w:val="00F178FA"/>
    <w:rsid w:val="00F2339C"/>
    <w:rsid w:val="00F33E5B"/>
    <w:rsid w:val="00F40342"/>
    <w:rsid w:val="00F42570"/>
    <w:rsid w:val="00F43ABD"/>
    <w:rsid w:val="00F52EE3"/>
    <w:rsid w:val="00F54A4A"/>
    <w:rsid w:val="00F56C5A"/>
    <w:rsid w:val="00F61A96"/>
    <w:rsid w:val="00F62868"/>
    <w:rsid w:val="00F64A06"/>
    <w:rsid w:val="00F7091D"/>
    <w:rsid w:val="00F75D47"/>
    <w:rsid w:val="00F77A66"/>
    <w:rsid w:val="00F82AAF"/>
    <w:rsid w:val="00F83378"/>
    <w:rsid w:val="00F8414B"/>
    <w:rsid w:val="00F92F82"/>
    <w:rsid w:val="00F96EB1"/>
    <w:rsid w:val="00FA04F9"/>
    <w:rsid w:val="00FA1EB2"/>
    <w:rsid w:val="00FA3704"/>
    <w:rsid w:val="00FA48D9"/>
    <w:rsid w:val="00FA50D1"/>
    <w:rsid w:val="00FA51FB"/>
    <w:rsid w:val="00FA692B"/>
    <w:rsid w:val="00FA6ECD"/>
    <w:rsid w:val="00FB1533"/>
    <w:rsid w:val="00FB1F41"/>
    <w:rsid w:val="00FB29EA"/>
    <w:rsid w:val="00FB4825"/>
    <w:rsid w:val="00FB5928"/>
    <w:rsid w:val="00FB7B7D"/>
    <w:rsid w:val="00FC0EB4"/>
    <w:rsid w:val="00FC2EF3"/>
    <w:rsid w:val="00FC33E5"/>
    <w:rsid w:val="00FD6C07"/>
    <w:rsid w:val="00FD7B7A"/>
    <w:rsid w:val="00FE10D0"/>
    <w:rsid w:val="00FE40AA"/>
    <w:rsid w:val="00FF27C2"/>
    <w:rsid w:val="00FF49AF"/>
    <w:rsid w:val="00FF5C8C"/>
    <w:rsid w:val="00FF711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665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link w:val="Kop1Char"/>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link w:val="Kop2Char"/>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link w:val="Kop3Char"/>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link w:val="Kop4Char"/>
    <w:qFormat/>
    <w:rsid w:val="00C71F32"/>
    <w:pPr>
      <w:numPr>
        <w:ilvl w:val="3"/>
      </w:numPr>
      <w:spacing w:before="280"/>
      <w:ind w:left="862"/>
      <w:outlineLvl w:val="3"/>
    </w:pPr>
    <w:rPr>
      <w:szCs w:val="24"/>
    </w:rPr>
  </w:style>
  <w:style w:type="paragraph" w:styleId="Kop5">
    <w:name w:val="heading 5"/>
    <w:basedOn w:val="Standaard"/>
    <w:next w:val="Standaard"/>
    <w:link w:val="Kop5Char"/>
    <w:pPr>
      <w:keepNext/>
      <w:keepLines/>
      <w:numPr>
        <w:ilvl w:val="4"/>
        <w:numId w:val="11"/>
      </w:numPr>
      <w:spacing w:before="240" w:after="80"/>
      <w:outlineLvl w:val="4"/>
    </w:pPr>
    <w:rPr>
      <w:color w:val="666666"/>
    </w:rPr>
  </w:style>
  <w:style w:type="paragraph" w:styleId="Kop6">
    <w:name w:val="heading 6"/>
    <w:basedOn w:val="Standaard"/>
    <w:next w:val="Standaard"/>
    <w:link w:val="Kop6Char"/>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link w:val="TitelChar"/>
    <w:rsid w:val="00366934"/>
    <w:pPr>
      <w:keepNext/>
      <w:keepLines/>
      <w:spacing w:after="60"/>
      <w:jc w:val="right"/>
    </w:pPr>
    <w:rPr>
      <w:b/>
      <w:sz w:val="32"/>
      <w:szCs w:val="52"/>
    </w:rPr>
  </w:style>
  <w:style w:type="paragraph" w:styleId="Ondertitel">
    <w:name w:val="Subtitle"/>
    <w:basedOn w:val="Standaard"/>
    <w:next w:val="Standaard"/>
    <w:link w:val="OndertitelChar"/>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 w:type="character" w:customStyle="1" w:styleId="Kop1Char">
    <w:name w:val="Kop 1 Char"/>
    <w:basedOn w:val="Standaardalinea-lettertype"/>
    <w:link w:val="Kop1"/>
    <w:rsid w:val="007E7AB7"/>
    <w:rPr>
      <w:b/>
      <w:smallCaps/>
      <w:color w:val="003478"/>
      <w:sz w:val="36"/>
      <w:szCs w:val="36"/>
    </w:rPr>
  </w:style>
  <w:style w:type="character" w:customStyle="1" w:styleId="Kop2Char">
    <w:name w:val="Kop 2 Char"/>
    <w:basedOn w:val="Standaardalinea-lettertype"/>
    <w:link w:val="Kop2"/>
    <w:rsid w:val="007E7AB7"/>
    <w:rPr>
      <w:b/>
      <w:bCs/>
      <w:color w:val="003478"/>
    </w:rPr>
  </w:style>
  <w:style w:type="character" w:customStyle="1" w:styleId="Kop3Char">
    <w:name w:val="Kop 3 Char"/>
    <w:basedOn w:val="Standaardalinea-lettertype"/>
    <w:link w:val="Kop3"/>
    <w:rsid w:val="007E7AB7"/>
    <w:rPr>
      <w:b/>
      <w:color w:val="003478"/>
      <w:szCs w:val="28"/>
    </w:rPr>
  </w:style>
  <w:style w:type="character" w:customStyle="1" w:styleId="Kop4Char">
    <w:name w:val="Kop 4 Char"/>
    <w:basedOn w:val="Standaardalinea-lettertype"/>
    <w:link w:val="Kop4"/>
    <w:rsid w:val="007E7AB7"/>
    <w:rPr>
      <w:b/>
      <w:color w:val="003478"/>
      <w:szCs w:val="24"/>
    </w:rPr>
  </w:style>
  <w:style w:type="character" w:customStyle="1" w:styleId="Kop5Char">
    <w:name w:val="Kop 5 Char"/>
    <w:basedOn w:val="Standaardalinea-lettertype"/>
    <w:link w:val="Kop5"/>
    <w:rsid w:val="007E7AB7"/>
    <w:rPr>
      <w:color w:val="666666"/>
    </w:rPr>
  </w:style>
  <w:style w:type="character" w:customStyle="1" w:styleId="Kop6Char">
    <w:name w:val="Kop 6 Char"/>
    <w:basedOn w:val="Standaardalinea-lettertype"/>
    <w:link w:val="Kop6"/>
    <w:rsid w:val="007E7AB7"/>
    <w:rPr>
      <w:i/>
      <w:color w:val="666666"/>
    </w:rPr>
  </w:style>
  <w:style w:type="character" w:customStyle="1" w:styleId="TitelChar">
    <w:name w:val="Titel Char"/>
    <w:basedOn w:val="Standaardalinea-lettertype"/>
    <w:link w:val="Titel"/>
    <w:rsid w:val="007E7AB7"/>
    <w:rPr>
      <w:b/>
      <w:sz w:val="32"/>
      <w:szCs w:val="52"/>
    </w:rPr>
  </w:style>
  <w:style w:type="character" w:customStyle="1" w:styleId="OndertitelChar">
    <w:name w:val="Ondertitel Char"/>
    <w:basedOn w:val="Standaardalinea-lettertype"/>
    <w:link w:val="Ondertitel"/>
    <w:rsid w:val="007E7AB7"/>
    <w:rPr>
      <w:color w:val="666666"/>
      <w:sz w:val="30"/>
      <w:szCs w:val="30"/>
    </w:rPr>
  </w:style>
  <w:style w:type="numbering" w:customStyle="1" w:styleId="Geenlijst2">
    <w:name w:val="Geen lijst2"/>
    <w:next w:val="Geenlijst"/>
    <w:uiPriority w:val="99"/>
    <w:semiHidden/>
    <w:unhideWhenUsed/>
    <w:rsid w:val="00BD0DF4"/>
  </w:style>
  <w:style w:type="table" w:customStyle="1" w:styleId="TableNormal2">
    <w:name w:val="Table Normal2"/>
    <w:rsid w:val="00BD0DF4"/>
    <w:tblPr>
      <w:tblCellMar>
        <w:top w:w="0" w:type="dxa"/>
        <w:left w:w="0" w:type="dxa"/>
        <w:bottom w:w="0" w:type="dxa"/>
        <w:right w:w="0" w:type="dxa"/>
      </w:tblCellMar>
    </w:tblPr>
  </w:style>
  <w:style w:type="table" w:customStyle="1" w:styleId="21">
    <w:name w:val="21"/>
    <w:basedOn w:val="TableNormal"/>
    <w:rsid w:val="00BD0DF4"/>
    <w:tblPr>
      <w:tblStyleRowBandSize w:val="1"/>
      <w:tblStyleColBandSize w:val="1"/>
      <w:tblCellMar>
        <w:top w:w="45" w:type="dxa"/>
        <w:left w:w="115" w:type="dxa"/>
        <w:bottom w:w="45" w:type="dxa"/>
        <w:right w:w="115" w:type="dxa"/>
      </w:tblCellMar>
    </w:tblPr>
  </w:style>
  <w:style w:type="table" w:customStyle="1" w:styleId="11">
    <w:name w:val="11"/>
    <w:basedOn w:val="TableNormal"/>
    <w:rsid w:val="00BD0DF4"/>
    <w:tblPr>
      <w:tblStyleRowBandSize w:val="1"/>
      <w:tblStyleColBandSize w:val="1"/>
      <w:tblCellMar>
        <w:top w:w="45" w:type="dxa"/>
        <w:left w:w="115" w:type="dxa"/>
        <w:bottom w:w="45" w:type="dxa"/>
        <w:right w:w="115" w:type="dxa"/>
      </w:tblCellMar>
    </w:tblPr>
  </w:style>
  <w:style w:type="numbering" w:customStyle="1" w:styleId="Geenlijst11">
    <w:name w:val="Geen lijst11"/>
    <w:next w:val="Geenlijst"/>
    <w:uiPriority w:val="99"/>
    <w:semiHidden/>
    <w:unhideWhenUsed/>
    <w:rsid w:val="00BD0DF4"/>
  </w:style>
  <w:style w:type="table" w:customStyle="1" w:styleId="TableNormal11">
    <w:name w:val="Table Normal11"/>
    <w:rsid w:val="00BD0DF4"/>
    <w:pPr>
      <w:spacing w:line="240" w:lineRule="auto"/>
    </w:p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link w:val="Kop1Char"/>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link w:val="Kop2Char"/>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link w:val="Kop3Char"/>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link w:val="Kop4Char"/>
    <w:qFormat/>
    <w:rsid w:val="00C71F32"/>
    <w:pPr>
      <w:numPr>
        <w:ilvl w:val="3"/>
      </w:numPr>
      <w:spacing w:before="280"/>
      <w:ind w:left="862"/>
      <w:outlineLvl w:val="3"/>
    </w:pPr>
    <w:rPr>
      <w:szCs w:val="24"/>
    </w:rPr>
  </w:style>
  <w:style w:type="paragraph" w:styleId="Kop5">
    <w:name w:val="heading 5"/>
    <w:basedOn w:val="Standaard"/>
    <w:next w:val="Standaard"/>
    <w:link w:val="Kop5Char"/>
    <w:pPr>
      <w:keepNext/>
      <w:keepLines/>
      <w:numPr>
        <w:ilvl w:val="4"/>
        <w:numId w:val="11"/>
      </w:numPr>
      <w:spacing w:before="240" w:after="80"/>
      <w:outlineLvl w:val="4"/>
    </w:pPr>
    <w:rPr>
      <w:color w:val="666666"/>
    </w:rPr>
  </w:style>
  <w:style w:type="paragraph" w:styleId="Kop6">
    <w:name w:val="heading 6"/>
    <w:basedOn w:val="Standaard"/>
    <w:next w:val="Standaard"/>
    <w:link w:val="Kop6Char"/>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link w:val="TitelChar"/>
    <w:rsid w:val="00366934"/>
    <w:pPr>
      <w:keepNext/>
      <w:keepLines/>
      <w:spacing w:after="60"/>
      <w:jc w:val="right"/>
    </w:pPr>
    <w:rPr>
      <w:b/>
      <w:sz w:val="32"/>
      <w:szCs w:val="52"/>
    </w:rPr>
  </w:style>
  <w:style w:type="paragraph" w:styleId="Ondertitel">
    <w:name w:val="Subtitle"/>
    <w:basedOn w:val="Standaard"/>
    <w:next w:val="Standaard"/>
    <w:link w:val="OndertitelChar"/>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 w:type="character" w:customStyle="1" w:styleId="Kop1Char">
    <w:name w:val="Kop 1 Char"/>
    <w:basedOn w:val="Standaardalinea-lettertype"/>
    <w:link w:val="Kop1"/>
    <w:rsid w:val="007E7AB7"/>
    <w:rPr>
      <w:b/>
      <w:smallCaps/>
      <w:color w:val="003478"/>
      <w:sz w:val="36"/>
      <w:szCs w:val="36"/>
    </w:rPr>
  </w:style>
  <w:style w:type="character" w:customStyle="1" w:styleId="Kop2Char">
    <w:name w:val="Kop 2 Char"/>
    <w:basedOn w:val="Standaardalinea-lettertype"/>
    <w:link w:val="Kop2"/>
    <w:rsid w:val="007E7AB7"/>
    <w:rPr>
      <w:b/>
      <w:bCs/>
      <w:color w:val="003478"/>
    </w:rPr>
  </w:style>
  <w:style w:type="character" w:customStyle="1" w:styleId="Kop3Char">
    <w:name w:val="Kop 3 Char"/>
    <w:basedOn w:val="Standaardalinea-lettertype"/>
    <w:link w:val="Kop3"/>
    <w:rsid w:val="007E7AB7"/>
    <w:rPr>
      <w:b/>
      <w:color w:val="003478"/>
      <w:szCs w:val="28"/>
    </w:rPr>
  </w:style>
  <w:style w:type="character" w:customStyle="1" w:styleId="Kop4Char">
    <w:name w:val="Kop 4 Char"/>
    <w:basedOn w:val="Standaardalinea-lettertype"/>
    <w:link w:val="Kop4"/>
    <w:rsid w:val="007E7AB7"/>
    <w:rPr>
      <w:b/>
      <w:color w:val="003478"/>
      <w:szCs w:val="24"/>
    </w:rPr>
  </w:style>
  <w:style w:type="character" w:customStyle="1" w:styleId="Kop5Char">
    <w:name w:val="Kop 5 Char"/>
    <w:basedOn w:val="Standaardalinea-lettertype"/>
    <w:link w:val="Kop5"/>
    <w:rsid w:val="007E7AB7"/>
    <w:rPr>
      <w:color w:val="666666"/>
    </w:rPr>
  </w:style>
  <w:style w:type="character" w:customStyle="1" w:styleId="Kop6Char">
    <w:name w:val="Kop 6 Char"/>
    <w:basedOn w:val="Standaardalinea-lettertype"/>
    <w:link w:val="Kop6"/>
    <w:rsid w:val="007E7AB7"/>
    <w:rPr>
      <w:i/>
      <w:color w:val="666666"/>
    </w:rPr>
  </w:style>
  <w:style w:type="character" w:customStyle="1" w:styleId="TitelChar">
    <w:name w:val="Titel Char"/>
    <w:basedOn w:val="Standaardalinea-lettertype"/>
    <w:link w:val="Titel"/>
    <w:rsid w:val="007E7AB7"/>
    <w:rPr>
      <w:b/>
      <w:sz w:val="32"/>
      <w:szCs w:val="52"/>
    </w:rPr>
  </w:style>
  <w:style w:type="character" w:customStyle="1" w:styleId="OndertitelChar">
    <w:name w:val="Ondertitel Char"/>
    <w:basedOn w:val="Standaardalinea-lettertype"/>
    <w:link w:val="Ondertitel"/>
    <w:rsid w:val="007E7AB7"/>
    <w:rPr>
      <w:color w:val="666666"/>
      <w:sz w:val="30"/>
      <w:szCs w:val="30"/>
    </w:rPr>
  </w:style>
  <w:style w:type="numbering" w:customStyle="1" w:styleId="Geenlijst2">
    <w:name w:val="Geen lijst2"/>
    <w:next w:val="Geenlijst"/>
    <w:uiPriority w:val="99"/>
    <w:semiHidden/>
    <w:unhideWhenUsed/>
    <w:rsid w:val="00BD0DF4"/>
  </w:style>
  <w:style w:type="table" w:customStyle="1" w:styleId="TableNormal2">
    <w:name w:val="Table Normal2"/>
    <w:rsid w:val="00BD0DF4"/>
    <w:tblPr>
      <w:tblCellMar>
        <w:top w:w="0" w:type="dxa"/>
        <w:left w:w="0" w:type="dxa"/>
        <w:bottom w:w="0" w:type="dxa"/>
        <w:right w:w="0" w:type="dxa"/>
      </w:tblCellMar>
    </w:tblPr>
  </w:style>
  <w:style w:type="table" w:customStyle="1" w:styleId="21">
    <w:name w:val="21"/>
    <w:basedOn w:val="TableNormal"/>
    <w:rsid w:val="00BD0DF4"/>
    <w:tblPr>
      <w:tblStyleRowBandSize w:val="1"/>
      <w:tblStyleColBandSize w:val="1"/>
      <w:tblCellMar>
        <w:top w:w="45" w:type="dxa"/>
        <w:left w:w="115" w:type="dxa"/>
        <w:bottom w:w="45" w:type="dxa"/>
        <w:right w:w="115" w:type="dxa"/>
      </w:tblCellMar>
    </w:tblPr>
  </w:style>
  <w:style w:type="table" w:customStyle="1" w:styleId="11">
    <w:name w:val="11"/>
    <w:basedOn w:val="TableNormal"/>
    <w:rsid w:val="00BD0DF4"/>
    <w:tblPr>
      <w:tblStyleRowBandSize w:val="1"/>
      <w:tblStyleColBandSize w:val="1"/>
      <w:tblCellMar>
        <w:top w:w="45" w:type="dxa"/>
        <w:left w:w="115" w:type="dxa"/>
        <w:bottom w:w="45" w:type="dxa"/>
        <w:right w:w="115" w:type="dxa"/>
      </w:tblCellMar>
    </w:tblPr>
  </w:style>
  <w:style w:type="numbering" w:customStyle="1" w:styleId="Geenlijst11">
    <w:name w:val="Geen lijst11"/>
    <w:next w:val="Geenlijst"/>
    <w:uiPriority w:val="99"/>
    <w:semiHidden/>
    <w:unhideWhenUsed/>
    <w:rsid w:val="00BD0DF4"/>
  </w:style>
  <w:style w:type="table" w:customStyle="1" w:styleId="TableNormal11">
    <w:name w:val="Table Normal11"/>
    <w:rsid w:val="00BD0DF4"/>
    <w:pPr>
      <w:spacing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94764">
      <w:bodyDiv w:val="1"/>
      <w:marLeft w:val="0"/>
      <w:marRight w:val="0"/>
      <w:marTop w:val="0"/>
      <w:marBottom w:val="0"/>
      <w:divBdr>
        <w:top w:val="none" w:sz="0" w:space="0" w:color="auto"/>
        <w:left w:val="none" w:sz="0" w:space="0" w:color="auto"/>
        <w:bottom w:val="none" w:sz="0" w:space="0" w:color="auto"/>
        <w:right w:val="none" w:sz="0" w:space="0" w:color="auto"/>
      </w:divBdr>
      <w:divsChild>
        <w:div w:id="857086991">
          <w:marLeft w:val="-7"/>
          <w:marRight w:val="0"/>
          <w:marTop w:val="0"/>
          <w:marBottom w:val="0"/>
          <w:divBdr>
            <w:top w:val="none" w:sz="0" w:space="0" w:color="auto"/>
            <w:left w:val="none" w:sz="0" w:space="0" w:color="auto"/>
            <w:bottom w:val="none" w:sz="0" w:space="0" w:color="auto"/>
            <w:right w:val="none" w:sz="0" w:space="0" w:color="auto"/>
          </w:divBdr>
        </w:div>
      </w:divsChild>
    </w:div>
    <w:div w:id="90856507">
      <w:bodyDiv w:val="1"/>
      <w:marLeft w:val="0"/>
      <w:marRight w:val="0"/>
      <w:marTop w:val="0"/>
      <w:marBottom w:val="0"/>
      <w:divBdr>
        <w:top w:val="none" w:sz="0" w:space="0" w:color="auto"/>
        <w:left w:val="none" w:sz="0" w:space="0" w:color="auto"/>
        <w:bottom w:val="none" w:sz="0" w:space="0" w:color="auto"/>
        <w:right w:val="none" w:sz="0" w:space="0" w:color="auto"/>
      </w:divBdr>
      <w:divsChild>
        <w:div w:id="1384716607">
          <w:marLeft w:val="-7"/>
          <w:marRight w:val="0"/>
          <w:marTop w:val="0"/>
          <w:marBottom w:val="0"/>
          <w:divBdr>
            <w:top w:val="none" w:sz="0" w:space="0" w:color="auto"/>
            <w:left w:val="none" w:sz="0" w:space="0" w:color="auto"/>
            <w:bottom w:val="none" w:sz="0" w:space="0" w:color="auto"/>
            <w:right w:val="none" w:sz="0" w:space="0" w:color="auto"/>
          </w:divBdr>
        </w:div>
      </w:divsChild>
    </w:div>
    <w:div w:id="545799774">
      <w:bodyDiv w:val="1"/>
      <w:marLeft w:val="0"/>
      <w:marRight w:val="0"/>
      <w:marTop w:val="0"/>
      <w:marBottom w:val="0"/>
      <w:divBdr>
        <w:top w:val="none" w:sz="0" w:space="0" w:color="auto"/>
        <w:left w:val="none" w:sz="0" w:space="0" w:color="auto"/>
        <w:bottom w:val="none" w:sz="0" w:space="0" w:color="auto"/>
        <w:right w:val="none" w:sz="0" w:space="0" w:color="auto"/>
      </w:divBdr>
    </w:div>
    <w:div w:id="642933318">
      <w:bodyDiv w:val="1"/>
      <w:marLeft w:val="0"/>
      <w:marRight w:val="0"/>
      <w:marTop w:val="0"/>
      <w:marBottom w:val="0"/>
      <w:divBdr>
        <w:top w:val="none" w:sz="0" w:space="0" w:color="auto"/>
        <w:left w:val="none" w:sz="0" w:space="0" w:color="auto"/>
        <w:bottom w:val="none" w:sz="0" w:space="0" w:color="auto"/>
        <w:right w:val="none" w:sz="0" w:space="0" w:color="auto"/>
      </w:divBdr>
    </w:div>
    <w:div w:id="804857097">
      <w:bodyDiv w:val="1"/>
      <w:marLeft w:val="0"/>
      <w:marRight w:val="0"/>
      <w:marTop w:val="0"/>
      <w:marBottom w:val="0"/>
      <w:divBdr>
        <w:top w:val="none" w:sz="0" w:space="0" w:color="auto"/>
        <w:left w:val="none" w:sz="0" w:space="0" w:color="auto"/>
        <w:bottom w:val="none" w:sz="0" w:space="0" w:color="auto"/>
        <w:right w:val="none" w:sz="0" w:space="0" w:color="auto"/>
      </w:divBdr>
    </w:div>
    <w:div w:id="979647537">
      <w:bodyDiv w:val="1"/>
      <w:marLeft w:val="0"/>
      <w:marRight w:val="0"/>
      <w:marTop w:val="0"/>
      <w:marBottom w:val="0"/>
      <w:divBdr>
        <w:top w:val="none" w:sz="0" w:space="0" w:color="auto"/>
        <w:left w:val="none" w:sz="0" w:space="0" w:color="auto"/>
        <w:bottom w:val="none" w:sz="0" w:space="0" w:color="auto"/>
        <w:right w:val="none" w:sz="0" w:space="0" w:color="auto"/>
      </w:divBdr>
    </w:div>
    <w:div w:id="1235317531">
      <w:bodyDiv w:val="1"/>
      <w:marLeft w:val="0"/>
      <w:marRight w:val="0"/>
      <w:marTop w:val="0"/>
      <w:marBottom w:val="0"/>
      <w:divBdr>
        <w:top w:val="none" w:sz="0" w:space="0" w:color="auto"/>
        <w:left w:val="none" w:sz="0" w:space="0" w:color="auto"/>
        <w:bottom w:val="none" w:sz="0" w:space="0" w:color="auto"/>
        <w:right w:val="none" w:sz="0" w:space="0" w:color="auto"/>
      </w:divBdr>
      <w:divsChild>
        <w:div w:id="1120563630">
          <w:marLeft w:val="-7"/>
          <w:marRight w:val="0"/>
          <w:marTop w:val="0"/>
          <w:marBottom w:val="0"/>
          <w:divBdr>
            <w:top w:val="none" w:sz="0" w:space="0" w:color="auto"/>
            <w:left w:val="none" w:sz="0" w:space="0" w:color="auto"/>
            <w:bottom w:val="none" w:sz="0" w:space="0" w:color="auto"/>
            <w:right w:val="none" w:sz="0" w:space="0" w:color="auto"/>
          </w:divBdr>
        </w:div>
      </w:divsChild>
    </w:div>
    <w:div w:id="1242522919">
      <w:bodyDiv w:val="1"/>
      <w:marLeft w:val="0"/>
      <w:marRight w:val="0"/>
      <w:marTop w:val="0"/>
      <w:marBottom w:val="0"/>
      <w:divBdr>
        <w:top w:val="none" w:sz="0" w:space="0" w:color="auto"/>
        <w:left w:val="none" w:sz="0" w:space="0" w:color="auto"/>
        <w:bottom w:val="none" w:sz="0" w:space="0" w:color="auto"/>
        <w:right w:val="none" w:sz="0" w:space="0" w:color="auto"/>
      </w:divBdr>
    </w:div>
    <w:div w:id="1266500510">
      <w:bodyDiv w:val="1"/>
      <w:marLeft w:val="0"/>
      <w:marRight w:val="0"/>
      <w:marTop w:val="0"/>
      <w:marBottom w:val="0"/>
      <w:divBdr>
        <w:top w:val="none" w:sz="0" w:space="0" w:color="auto"/>
        <w:left w:val="none" w:sz="0" w:space="0" w:color="auto"/>
        <w:bottom w:val="none" w:sz="0" w:space="0" w:color="auto"/>
        <w:right w:val="none" w:sz="0" w:space="0" w:color="auto"/>
      </w:divBdr>
    </w:div>
    <w:div w:id="1461269295">
      <w:bodyDiv w:val="1"/>
      <w:marLeft w:val="0"/>
      <w:marRight w:val="0"/>
      <w:marTop w:val="0"/>
      <w:marBottom w:val="0"/>
      <w:divBdr>
        <w:top w:val="none" w:sz="0" w:space="0" w:color="auto"/>
        <w:left w:val="none" w:sz="0" w:space="0" w:color="auto"/>
        <w:bottom w:val="none" w:sz="0" w:space="0" w:color="auto"/>
        <w:right w:val="none" w:sz="0" w:space="0" w:color="auto"/>
      </w:divBdr>
      <w:divsChild>
        <w:div w:id="199168323">
          <w:marLeft w:val="-115"/>
          <w:marRight w:val="0"/>
          <w:marTop w:val="0"/>
          <w:marBottom w:val="0"/>
          <w:divBdr>
            <w:top w:val="none" w:sz="0" w:space="0" w:color="auto"/>
            <w:left w:val="none" w:sz="0" w:space="0" w:color="auto"/>
            <w:bottom w:val="none" w:sz="0" w:space="0" w:color="auto"/>
            <w:right w:val="none" w:sz="0" w:space="0" w:color="auto"/>
          </w:divBdr>
        </w:div>
      </w:divsChild>
    </w:div>
    <w:div w:id="1788814286">
      <w:bodyDiv w:val="1"/>
      <w:marLeft w:val="0"/>
      <w:marRight w:val="0"/>
      <w:marTop w:val="0"/>
      <w:marBottom w:val="0"/>
      <w:divBdr>
        <w:top w:val="none" w:sz="0" w:space="0" w:color="auto"/>
        <w:left w:val="none" w:sz="0" w:space="0" w:color="auto"/>
        <w:bottom w:val="none" w:sz="0" w:space="0" w:color="auto"/>
        <w:right w:val="none" w:sz="0" w:space="0" w:color="auto"/>
      </w:divBdr>
      <w:divsChild>
        <w:div w:id="1857421598">
          <w:marLeft w:val="-7"/>
          <w:marRight w:val="0"/>
          <w:marTop w:val="0"/>
          <w:marBottom w:val="0"/>
          <w:divBdr>
            <w:top w:val="none" w:sz="0" w:space="0" w:color="auto"/>
            <w:left w:val="none" w:sz="0" w:space="0" w:color="auto"/>
            <w:bottom w:val="none" w:sz="0" w:space="0" w:color="auto"/>
            <w:right w:val="none" w:sz="0" w:space="0" w:color="auto"/>
          </w:divBdr>
        </w:div>
      </w:divsChild>
    </w:div>
    <w:div w:id="1894728599">
      <w:bodyDiv w:val="1"/>
      <w:marLeft w:val="0"/>
      <w:marRight w:val="0"/>
      <w:marTop w:val="0"/>
      <w:marBottom w:val="0"/>
      <w:divBdr>
        <w:top w:val="none" w:sz="0" w:space="0" w:color="auto"/>
        <w:left w:val="none" w:sz="0" w:space="0" w:color="auto"/>
        <w:bottom w:val="none" w:sz="0" w:space="0" w:color="auto"/>
        <w:right w:val="none" w:sz="0" w:space="0" w:color="auto"/>
      </w:divBdr>
      <w:divsChild>
        <w:div w:id="1206337063">
          <w:marLeft w:val="-1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procesverbeteren.nl/LEAN/leanmanufacturing.php"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emf"/><Relationship Id="rId55" Type="http://schemas.openxmlformats.org/officeDocument/2006/relationships/image" Target="media/image42.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procesverbeteren.nl/POLCA/QRM.php" TargetMode="External"/><Relationship Id="rId45" Type="http://schemas.openxmlformats.org/officeDocument/2006/relationships/image" Target="media/image32.png"/><Relationship Id="rId53" Type="http://schemas.openxmlformats.org/officeDocument/2006/relationships/image" Target="media/image40.emf"/><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6.emf"/><Relationship Id="rId57" Type="http://schemas.openxmlformats.org/officeDocument/2006/relationships/header" Target="header1.xml"/><Relationship Id="rId61"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2.xml"/><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hart" Target="charts/chart1.xml"/><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emf"/><Relationship Id="rId8" Type="http://schemas.openxmlformats.org/officeDocument/2006/relationships/endnotes" Target="endnotes.xm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hyperlink" Target="http://www.procesverbeteren.nl/cases_zoeken.php" TargetMode="External"/><Relationship Id="rId46" Type="http://schemas.openxmlformats.org/officeDocument/2006/relationships/image" Target="media/image33.png"/><Relationship Id="rId59"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45.png"/><Relationship Id="rId1" Type="http://schemas.openxmlformats.org/officeDocument/2006/relationships/image" Target="media/image44.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'Fitnesses &amp; Outputs'!$C$2</c:f>
              <c:strCache>
                <c:ptCount val="1"/>
                <c:pt idx="0">
                  <c:v>Sigmoïd Fitness</c:v>
                </c:pt>
              </c:strCache>
            </c:strRef>
          </c:tx>
          <c:spPr>
            <a:ln>
              <a:solidFill>
                <a:srgbClr val="00B0F0"/>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Outputs'!$C$3:$C$378</c:f>
              <c:numCache>
                <c:formatCode>General</c:formatCode>
                <c:ptCount val="376"/>
                <c:pt idx="0">
                  <c:v>0</c:v>
                </c:pt>
                <c:pt idx="1">
                  <c:v>7.8149769999999993E-2</c:v>
                </c:pt>
                <c:pt idx="2">
                  <c:v>7.8149769999999993E-2</c:v>
                </c:pt>
                <c:pt idx="3">
                  <c:v>7.8149769999999993E-2</c:v>
                </c:pt>
                <c:pt idx="4">
                  <c:v>9.1893379999999997E-2</c:v>
                </c:pt>
                <c:pt idx="5">
                  <c:v>9.2058109999999999E-2</c:v>
                </c:pt>
                <c:pt idx="6">
                  <c:v>9.2090199999999997E-2</c:v>
                </c:pt>
                <c:pt idx="7">
                  <c:v>9.2090199999999997E-2</c:v>
                </c:pt>
                <c:pt idx="8">
                  <c:v>9.2090199999999997E-2</c:v>
                </c:pt>
                <c:pt idx="9">
                  <c:v>9.2279990000000006E-2</c:v>
                </c:pt>
                <c:pt idx="10">
                  <c:v>9.2394610000000002E-2</c:v>
                </c:pt>
                <c:pt idx="11">
                  <c:v>9.2727560000000001E-2</c:v>
                </c:pt>
                <c:pt idx="12">
                  <c:v>9.5963699999999999E-2</c:v>
                </c:pt>
                <c:pt idx="13">
                  <c:v>9.6884079999999997E-2</c:v>
                </c:pt>
                <c:pt idx="14">
                  <c:v>9.6884079999999997E-2</c:v>
                </c:pt>
                <c:pt idx="15">
                  <c:v>9.7857760000000002E-2</c:v>
                </c:pt>
                <c:pt idx="16">
                  <c:v>9.7857760000000002E-2</c:v>
                </c:pt>
                <c:pt idx="17">
                  <c:v>9.8498749999999996E-2</c:v>
                </c:pt>
                <c:pt idx="18">
                  <c:v>9.8742250000000004E-2</c:v>
                </c:pt>
                <c:pt idx="19">
                  <c:v>0.1013882</c:v>
                </c:pt>
                <c:pt idx="20">
                  <c:v>0.1033646</c:v>
                </c:pt>
                <c:pt idx="21">
                  <c:v>0.1033646</c:v>
                </c:pt>
                <c:pt idx="22">
                  <c:v>0.1033681</c:v>
                </c:pt>
                <c:pt idx="23">
                  <c:v>0.1033681</c:v>
                </c:pt>
                <c:pt idx="24">
                  <c:v>0.1044244</c:v>
                </c:pt>
                <c:pt idx="25">
                  <c:v>0.1044996</c:v>
                </c:pt>
                <c:pt idx="26">
                  <c:v>0.1044996</c:v>
                </c:pt>
                <c:pt idx="27">
                  <c:v>0.1044996</c:v>
                </c:pt>
                <c:pt idx="28">
                  <c:v>0.1044996</c:v>
                </c:pt>
                <c:pt idx="29">
                  <c:v>0.1044996</c:v>
                </c:pt>
                <c:pt idx="30">
                  <c:v>0.1044996</c:v>
                </c:pt>
                <c:pt idx="31">
                  <c:v>0.1044996</c:v>
                </c:pt>
                <c:pt idx="32">
                  <c:v>0.1044996</c:v>
                </c:pt>
                <c:pt idx="33">
                  <c:v>0.1044996</c:v>
                </c:pt>
                <c:pt idx="34">
                  <c:v>0.1044996</c:v>
                </c:pt>
                <c:pt idx="35">
                  <c:v>0.1044996</c:v>
                </c:pt>
                <c:pt idx="36">
                  <c:v>0.1044996</c:v>
                </c:pt>
                <c:pt idx="37">
                  <c:v>0.1044996</c:v>
                </c:pt>
                <c:pt idx="38">
                  <c:v>0.1044996</c:v>
                </c:pt>
                <c:pt idx="39">
                  <c:v>0.1044996</c:v>
                </c:pt>
                <c:pt idx="40">
                  <c:v>0.1044996</c:v>
                </c:pt>
                <c:pt idx="41">
                  <c:v>0.1044996</c:v>
                </c:pt>
                <c:pt idx="42">
                  <c:v>0.1044996</c:v>
                </c:pt>
                <c:pt idx="43">
                  <c:v>0.1044996</c:v>
                </c:pt>
                <c:pt idx="44">
                  <c:v>0.1044996</c:v>
                </c:pt>
                <c:pt idx="45">
                  <c:v>0.1044996</c:v>
                </c:pt>
                <c:pt idx="46">
                  <c:v>0.1044996</c:v>
                </c:pt>
                <c:pt idx="47">
                  <c:v>0.1044996</c:v>
                </c:pt>
                <c:pt idx="48">
                  <c:v>0.1044996</c:v>
                </c:pt>
                <c:pt idx="49">
                  <c:v>0.1044996</c:v>
                </c:pt>
                <c:pt idx="50">
                  <c:v>0.1044996</c:v>
                </c:pt>
                <c:pt idx="51">
                  <c:v>0.1044996</c:v>
                </c:pt>
                <c:pt idx="52">
                  <c:v>0.1044996</c:v>
                </c:pt>
                <c:pt idx="53">
                  <c:v>0.1044996</c:v>
                </c:pt>
                <c:pt idx="54">
                  <c:v>0.1044996</c:v>
                </c:pt>
                <c:pt idx="55">
                  <c:v>0.10478949999999999</c:v>
                </c:pt>
                <c:pt idx="56">
                  <c:v>0.10478949999999999</c:v>
                </c:pt>
                <c:pt idx="57">
                  <c:v>0.10478949999999999</c:v>
                </c:pt>
                <c:pt idx="58">
                  <c:v>0.10478949999999999</c:v>
                </c:pt>
                <c:pt idx="59">
                  <c:v>0.1048755</c:v>
                </c:pt>
                <c:pt idx="60">
                  <c:v>0.1048755</c:v>
                </c:pt>
                <c:pt idx="61">
                  <c:v>0.1048755</c:v>
                </c:pt>
                <c:pt idx="62">
                  <c:v>0.1048755</c:v>
                </c:pt>
                <c:pt idx="63">
                  <c:v>0.1048755</c:v>
                </c:pt>
                <c:pt idx="64">
                  <c:v>0.1048755</c:v>
                </c:pt>
                <c:pt idx="65">
                  <c:v>0.1048755</c:v>
                </c:pt>
                <c:pt idx="66">
                  <c:v>0.1048755</c:v>
                </c:pt>
                <c:pt idx="67">
                  <c:v>0.1048755</c:v>
                </c:pt>
                <c:pt idx="68">
                  <c:v>0.1048755</c:v>
                </c:pt>
                <c:pt idx="69">
                  <c:v>0.1048755</c:v>
                </c:pt>
                <c:pt idx="70">
                  <c:v>0.1048755</c:v>
                </c:pt>
                <c:pt idx="71">
                  <c:v>0.1048755</c:v>
                </c:pt>
                <c:pt idx="72">
                  <c:v>0.1049006</c:v>
                </c:pt>
                <c:pt idx="73">
                  <c:v>0.10819869999999999</c:v>
                </c:pt>
                <c:pt idx="74">
                  <c:v>0.1085854</c:v>
                </c:pt>
                <c:pt idx="75">
                  <c:v>0.1085854</c:v>
                </c:pt>
                <c:pt idx="76">
                  <c:v>0.1085854</c:v>
                </c:pt>
                <c:pt idx="77">
                  <c:v>0.1085854</c:v>
                </c:pt>
                <c:pt idx="78">
                  <c:v>0.1085854</c:v>
                </c:pt>
                <c:pt idx="79">
                  <c:v>0.1085854</c:v>
                </c:pt>
                <c:pt idx="80">
                  <c:v>0.1085854</c:v>
                </c:pt>
                <c:pt idx="81">
                  <c:v>0.1085854</c:v>
                </c:pt>
                <c:pt idx="82">
                  <c:v>0.1085854</c:v>
                </c:pt>
                <c:pt idx="83">
                  <c:v>0.1085854</c:v>
                </c:pt>
                <c:pt idx="84">
                  <c:v>0.1085854</c:v>
                </c:pt>
                <c:pt idx="85">
                  <c:v>0.1085854</c:v>
                </c:pt>
                <c:pt idx="86">
                  <c:v>0.1085854</c:v>
                </c:pt>
                <c:pt idx="87">
                  <c:v>0.1085854</c:v>
                </c:pt>
                <c:pt idx="88">
                  <c:v>0.1085854</c:v>
                </c:pt>
                <c:pt idx="89">
                  <c:v>0.1085854</c:v>
                </c:pt>
                <c:pt idx="90">
                  <c:v>0.1085854</c:v>
                </c:pt>
                <c:pt idx="91">
                  <c:v>0.1085854</c:v>
                </c:pt>
                <c:pt idx="92">
                  <c:v>0.1085854</c:v>
                </c:pt>
                <c:pt idx="93">
                  <c:v>0.1085854</c:v>
                </c:pt>
                <c:pt idx="94">
                  <c:v>0.1085889</c:v>
                </c:pt>
                <c:pt idx="95">
                  <c:v>0.1085889</c:v>
                </c:pt>
                <c:pt idx="96">
                  <c:v>0.1086642</c:v>
                </c:pt>
                <c:pt idx="97">
                  <c:v>0.1086642</c:v>
                </c:pt>
                <c:pt idx="98">
                  <c:v>0.1094126</c:v>
                </c:pt>
                <c:pt idx="99">
                  <c:v>0.1110312</c:v>
                </c:pt>
                <c:pt idx="100">
                  <c:v>0.1110312</c:v>
                </c:pt>
                <c:pt idx="101">
                  <c:v>0.1110312</c:v>
                </c:pt>
                <c:pt idx="102">
                  <c:v>0.1110312</c:v>
                </c:pt>
                <c:pt idx="103">
                  <c:v>0.1110312</c:v>
                </c:pt>
                <c:pt idx="104">
                  <c:v>0.111135</c:v>
                </c:pt>
                <c:pt idx="105">
                  <c:v>0.111135</c:v>
                </c:pt>
                <c:pt idx="106">
                  <c:v>0.1114501</c:v>
                </c:pt>
                <c:pt idx="107">
                  <c:v>0.1114787</c:v>
                </c:pt>
                <c:pt idx="108">
                  <c:v>0.1114787</c:v>
                </c:pt>
                <c:pt idx="109">
                  <c:v>0.1114787</c:v>
                </c:pt>
                <c:pt idx="110">
                  <c:v>0.1114787</c:v>
                </c:pt>
                <c:pt idx="111">
                  <c:v>0.1114787</c:v>
                </c:pt>
                <c:pt idx="112">
                  <c:v>0.1114787</c:v>
                </c:pt>
                <c:pt idx="113">
                  <c:v>0.1114787</c:v>
                </c:pt>
                <c:pt idx="114">
                  <c:v>0.1114787</c:v>
                </c:pt>
                <c:pt idx="115">
                  <c:v>0.1114787</c:v>
                </c:pt>
                <c:pt idx="116">
                  <c:v>0.1114787</c:v>
                </c:pt>
                <c:pt idx="117">
                  <c:v>0.1114787</c:v>
                </c:pt>
                <c:pt idx="118">
                  <c:v>0.1114787</c:v>
                </c:pt>
                <c:pt idx="119">
                  <c:v>0.1114787</c:v>
                </c:pt>
                <c:pt idx="120">
                  <c:v>0.1114787</c:v>
                </c:pt>
                <c:pt idx="121">
                  <c:v>0.1114787</c:v>
                </c:pt>
                <c:pt idx="122">
                  <c:v>0.1114787</c:v>
                </c:pt>
                <c:pt idx="123">
                  <c:v>0.1114787</c:v>
                </c:pt>
                <c:pt idx="124">
                  <c:v>0.1114787</c:v>
                </c:pt>
                <c:pt idx="125">
                  <c:v>0.1114787</c:v>
                </c:pt>
                <c:pt idx="126">
                  <c:v>0.1114787</c:v>
                </c:pt>
                <c:pt idx="127">
                  <c:v>0.1114787</c:v>
                </c:pt>
                <c:pt idx="128">
                  <c:v>0.1114787</c:v>
                </c:pt>
                <c:pt idx="129">
                  <c:v>0.1114787</c:v>
                </c:pt>
                <c:pt idx="130">
                  <c:v>0.1114787</c:v>
                </c:pt>
                <c:pt idx="131">
                  <c:v>0.1114787</c:v>
                </c:pt>
                <c:pt idx="132">
                  <c:v>0.1114787</c:v>
                </c:pt>
                <c:pt idx="133">
                  <c:v>0.1114787</c:v>
                </c:pt>
                <c:pt idx="134">
                  <c:v>0.1115718</c:v>
                </c:pt>
                <c:pt idx="135">
                  <c:v>0.1125279</c:v>
                </c:pt>
                <c:pt idx="136">
                  <c:v>0.1125279</c:v>
                </c:pt>
                <c:pt idx="137">
                  <c:v>0.1127464</c:v>
                </c:pt>
                <c:pt idx="138">
                  <c:v>0.1236138</c:v>
                </c:pt>
                <c:pt idx="139">
                  <c:v>0.12391820000000001</c:v>
                </c:pt>
                <c:pt idx="140">
                  <c:v>0.12391820000000001</c:v>
                </c:pt>
                <c:pt idx="141">
                  <c:v>0.124262</c:v>
                </c:pt>
                <c:pt idx="142">
                  <c:v>0.124262</c:v>
                </c:pt>
                <c:pt idx="143">
                  <c:v>0.1242799</c:v>
                </c:pt>
                <c:pt idx="144">
                  <c:v>0.1243659</c:v>
                </c:pt>
                <c:pt idx="145">
                  <c:v>0.1243659</c:v>
                </c:pt>
                <c:pt idx="146">
                  <c:v>0.1243659</c:v>
                </c:pt>
                <c:pt idx="147">
                  <c:v>0.1243659</c:v>
                </c:pt>
                <c:pt idx="148">
                  <c:v>0.1243659</c:v>
                </c:pt>
                <c:pt idx="149">
                  <c:v>0.124416</c:v>
                </c:pt>
                <c:pt idx="150">
                  <c:v>0.124416</c:v>
                </c:pt>
                <c:pt idx="151">
                  <c:v>0.1244769</c:v>
                </c:pt>
                <c:pt idx="152">
                  <c:v>0.1244769</c:v>
                </c:pt>
                <c:pt idx="153">
                  <c:v>0.1248422</c:v>
                </c:pt>
                <c:pt idx="154">
                  <c:v>0.1248422</c:v>
                </c:pt>
                <c:pt idx="155">
                  <c:v>0.1248422</c:v>
                </c:pt>
                <c:pt idx="156">
                  <c:v>0.1248422</c:v>
                </c:pt>
                <c:pt idx="157">
                  <c:v>0.1248422</c:v>
                </c:pt>
                <c:pt idx="158">
                  <c:v>0.1248422</c:v>
                </c:pt>
                <c:pt idx="159">
                  <c:v>0.1248422</c:v>
                </c:pt>
                <c:pt idx="160">
                  <c:v>0.1248422</c:v>
                </c:pt>
                <c:pt idx="161">
                  <c:v>0.1248422</c:v>
                </c:pt>
                <c:pt idx="162">
                  <c:v>0.1248422</c:v>
                </c:pt>
                <c:pt idx="163">
                  <c:v>0.1248422</c:v>
                </c:pt>
                <c:pt idx="164">
                  <c:v>0.1248422</c:v>
                </c:pt>
                <c:pt idx="165">
                  <c:v>0.1248422</c:v>
                </c:pt>
                <c:pt idx="166">
                  <c:v>0.1248422</c:v>
                </c:pt>
                <c:pt idx="167">
                  <c:v>0.1248422</c:v>
                </c:pt>
                <c:pt idx="168">
                  <c:v>0.1248422</c:v>
                </c:pt>
                <c:pt idx="169">
                  <c:v>0.1248422</c:v>
                </c:pt>
                <c:pt idx="170">
                  <c:v>0.1248422</c:v>
                </c:pt>
                <c:pt idx="171">
                  <c:v>0.1248422</c:v>
                </c:pt>
                <c:pt idx="172">
                  <c:v>0.1248422</c:v>
                </c:pt>
                <c:pt idx="173">
                  <c:v>0.1248422</c:v>
                </c:pt>
                <c:pt idx="174">
                  <c:v>0.1248422</c:v>
                </c:pt>
                <c:pt idx="175">
                  <c:v>0.1248422</c:v>
                </c:pt>
                <c:pt idx="176">
                  <c:v>0.1248422</c:v>
                </c:pt>
                <c:pt idx="177">
                  <c:v>0.1248422</c:v>
                </c:pt>
                <c:pt idx="178">
                  <c:v>0.1248422</c:v>
                </c:pt>
                <c:pt idx="179">
                  <c:v>0.1248422</c:v>
                </c:pt>
                <c:pt idx="180">
                  <c:v>0.1248422</c:v>
                </c:pt>
                <c:pt idx="181">
                  <c:v>0.1248422</c:v>
                </c:pt>
                <c:pt idx="182">
                  <c:v>0.12537909999999999</c:v>
                </c:pt>
                <c:pt idx="183">
                  <c:v>0.12564049999999999</c:v>
                </c:pt>
                <c:pt idx="184">
                  <c:v>0.12564049999999999</c:v>
                </c:pt>
                <c:pt idx="185">
                  <c:v>0.12564049999999999</c:v>
                </c:pt>
                <c:pt idx="186">
                  <c:v>0.1257479</c:v>
                </c:pt>
                <c:pt idx="187">
                  <c:v>0.1257479</c:v>
                </c:pt>
                <c:pt idx="188">
                  <c:v>0.1257479</c:v>
                </c:pt>
                <c:pt idx="189">
                  <c:v>0.1257479</c:v>
                </c:pt>
                <c:pt idx="190">
                  <c:v>0.1260307</c:v>
                </c:pt>
                <c:pt idx="191">
                  <c:v>0.1260307</c:v>
                </c:pt>
                <c:pt idx="192">
                  <c:v>0.1260307</c:v>
                </c:pt>
                <c:pt idx="193">
                  <c:v>0.1260307</c:v>
                </c:pt>
                <c:pt idx="194">
                  <c:v>0.1260307</c:v>
                </c:pt>
                <c:pt idx="195">
                  <c:v>0.12603429999999999</c:v>
                </c:pt>
                <c:pt idx="196">
                  <c:v>0.12629570000000001</c:v>
                </c:pt>
                <c:pt idx="197">
                  <c:v>0.12629570000000001</c:v>
                </c:pt>
                <c:pt idx="198">
                  <c:v>0.12641369999999999</c:v>
                </c:pt>
                <c:pt idx="199">
                  <c:v>0.12643879999999999</c:v>
                </c:pt>
                <c:pt idx="200">
                  <c:v>0.12643879999999999</c:v>
                </c:pt>
                <c:pt idx="201">
                  <c:v>0.12643879999999999</c:v>
                </c:pt>
                <c:pt idx="202">
                  <c:v>0.12663930000000001</c:v>
                </c:pt>
                <c:pt idx="203">
                  <c:v>0.12663930000000001</c:v>
                </c:pt>
                <c:pt idx="204">
                  <c:v>0.12672530000000001</c:v>
                </c:pt>
                <c:pt idx="205">
                  <c:v>0.12672530000000001</c:v>
                </c:pt>
                <c:pt idx="206">
                  <c:v>0.12677169999999999</c:v>
                </c:pt>
                <c:pt idx="207">
                  <c:v>0.12677169999999999</c:v>
                </c:pt>
                <c:pt idx="208">
                  <c:v>0.12701879999999999</c:v>
                </c:pt>
                <c:pt idx="209">
                  <c:v>0.12701879999999999</c:v>
                </c:pt>
                <c:pt idx="210">
                  <c:v>0.12701879999999999</c:v>
                </c:pt>
                <c:pt idx="211">
                  <c:v>0.12701879999999999</c:v>
                </c:pt>
                <c:pt idx="212">
                  <c:v>0.12701879999999999</c:v>
                </c:pt>
                <c:pt idx="213">
                  <c:v>0.12703310000000001</c:v>
                </c:pt>
                <c:pt idx="214">
                  <c:v>0.12727659999999999</c:v>
                </c:pt>
                <c:pt idx="215">
                  <c:v>0.12727659999999999</c:v>
                </c:pt>
                <c:pt idx="216">
                  <c:v>0.12727659999999999</c:v>
                </c:pt>
                <c:pt idx="217">
                  <c:v>0.12727659999999999</c:v>
                </c:pt>
                <c:pt idx="218">
                  <c:v>0.12733739999999999</c:v>
                </c:pt>
                <c:pt idx="219">
                  <c:v>0.12733739999999999</c:v>
                </c:pt>
                <c:pt idx="220">
                  <c:v>0.12733739999999999</c:v>
                </c:pt>
                <c:pt idx="221">
                  <c:v>0.12733739999999999</c:v>
                </c:pt>
                <c:pt idx="222">
                  <c:v>0.12733739999999999</c:v>
                </c:pt>
                <c:pt idx="223">
                  <c:v>0.12733739999999999</c:v>
                </c:pt>
                <c:pt idx="224">
                  <c:v>0.12733739999999999</c:v>
                </c:pt>
                <c:pt idx="225">
                  <c:v>0.12733739999999999</c:v>
                </c:pt>
                <c:pt idx="226">
                  <c:v>0.12733739999999999</c:v>
                </c:pt>
                <c:pt idx="227">
                  <c:v>0.12733739999999999</c:v>
                </c:pt>
                <c:pt idx="228">
                  <c:v>0.12733739999999999</c:v>
                </c:pt>
                <c:pt idx="229">
                  <c:v>0.12733739999999999</c:v>
                </c:pt>
                <c:pt idx="230">
                  <c:v>0.12733739999999999</c:v>
                </c:pt>
                <c:pt idx="231">
                  <c:v>0.12733739999999999</c:v>
                </c:pt>
                <c:pt idx="232">
                  <c:v>0.1273803</c:v>
                </c:pt>
                <c:pt idx="233">
                  <c:v>0.1275414</c:v>
                </c:pt>
                <c:pt idx="234">
                  <c:v>0.1275414</c:v>
                </c:pt>
                <c:pt idx="235">
                  <c:v>0.1275522</c:v>
                </c:pt>
                <c:pt idx="236">
                  <c:v>0.12808919999999999</c:v>
                </c:pt>
                <c:pt idx="237">
                  <c:v>0.12808919999999999</c:v>
                </c:pt>
                <c:pt idx="238">
                  <c:v>0.12823599999999999</c:v>
                </c:pt>
                <c:pt idx="239">
                  <c:v>0.12873370000000001</c:v>
                </c:pt>
                <c:pt idx="240">
                  <c:v>0.128859</c:v>
                </c:pt>
                <c:pt idx="241">
                  <c:v>0.128859</c:v>
                </c:pt>
                <c:pt idx="242">
                  <c:v>0.128859</c:v>
                </c:pt>
                <c:pt idx="243">
                  <c:v>0.12897719999999999</c:v>
                </c:pt>
                <c:pt idx="244">
                  <c:v>0.12938169999999999</c:v>
                </c:pt>
                <c:pt idx="245">
                  <c:v>0.12961449999999999</c:v>
                </c:pt>
                <c:pt idx="246">
                  <c:v>0.12961449999999999</c:v>
                </c:pt>
                <c:pt idx="247">
                  <c:v>0.13012290000000001</c:v>
                </c:pt>
                <c:pt idx="248">
                  <c:v>0.13012290000000001</c:v>
                </c:pt>
                <c:pt idx="249">
                  <c:v>0.13012290000000001</c:v>
                </c:pt>
                <c:pt idx="250">
                  <c:v>0.1303018</c:v>
                </c:pt>
                <c:pt idx="251">
                  <c:v>0.1303018</c:v>
                </c:pt>
                <c:pt idx="252">
                  <c:v>0.1303018</c:v>
                </c:pt>
                <c:pt idx="253">
                  <c:v>0.13064190000000001</c:v>
                </c:pt>
                <c:pt idx="254">
                  <c:v>0.13064190000000001</c:v>
                </c:pt>
                <c:pt idx="255">
                  <c:v>0.13064190000000001</c:v>
                </c:pt>
                <c:pt idx="256">
                  <c:v>0.13064190000000001</c:v>
                </c:pt>
                <c:pt idx="257">
                  <c:v>0.13064190000000001</c:v>
                </c:pt>
                <c:pt idx="258">
                  <c:v>0.13176599999999999</c:v>
                </c:pt>
                <c:pt idx="259">
                  <c:v>0.13217419999999999</c:v>
                </c:pt>
                <c:pt idx="260">
                  <c:v>0.13217419999999999</c:v>
                </c:pt>
                <c:pt idx="261">
                  <c:v>0.13272919999999999</c:v>
                </c:pt>
                <c:pt idx="262">
                  <c:v>0.13272919999999999</c:v>
                </c:pt>
                <c:pt idx="263">
                  <c:v>0.13272919999999999</c:v>
                </c:pt>
                <c:pt idx="264">
                  <c:v>0.13272919999999999</c:v>
                </c:pt>
                <c:pt idx="265">
                  <c:v>0.13272919999999999</c:v>
                </c:pt>
                <c:pt idx="266">
                  <c:v>0.13272919999999999</c:v>
                </c:pt>
                <c:pt idx="267">
                  <c:v>0.13329820000000001</c:v>
                </c:pt>
                <c:pt idx="268">
                  <c:v>0.13361319999999999</c:v>
                </c:pt>
                <c:pt idx="269">
                  <c:v>0.13366330000000001</c:v>
                </c:pt>
                <c:pt idx="270">
                  <c:v>0.13366330000000001</c:v>
                </c:pt>
                <c:pt idx="271">
                  <c:v>0.1336811</c:v>
                </c:pt>
                <c:pt idx="272">
                  <c:v>0.13374549999999999</c:v>
                </c:pt>
                <c:pt idx="273">
                  <c:v>0.13374549999999999</c:v>
                </c:pt>
                <c:pt idx="274">
                  <c:v>0.13374549999999999</c:v>
                </c:pt>
                <c:pt idx="275">
                  <c:v>0.13374549999999999</c:v>
                </c:pt>
                <c:pt idx="276">
                  <c:v>0.13420360000000001</c:v>
                </c:pt>
                <c:pt idx="277">
                  <c:v>0.13420360000000001</c:v>
                </c:pt>
                <c:pt idx="278">
                  <c:v>0.13420360000000001</c:v>
                </c:pt>
                <c:pt idx="279">
                  <c:v>0.1342246</c:v>
                </c:pt>
                <c:pt idx="280">
                  <c:v>0.13427839999999999</c:v>
                </c:pt>
                <c:pt idx="281">
                  <c:v>0.1349582</c:v>
                </c:pt>
                <c:pt idx="282">
                  <c:v>0.1353162</c:v>
                </c:pt>
                <c:pt idx="283">
                  <c:v>0.1359214</c:v>
                </c:pt>
                <c:pt idx="284">
                  <c:v>0.1363037</c:v>
                </c:pt>
                <c:pt idx="285">
                  <c:v>0.1363037</c:v>
                </c:pt>
                <c:pt idx="286">
                  <c:v>0.1368405</c:v>
                </c:pt>
                <c:pt idx="287">
                  <c:v>0.1368405</c:v>
                </c:pt>
                <c:pt idx="288">
                  <c:v>0.1374736</c:v>
                </c:pt>
                <c:pt idx="289">
                  <c:v>0.1374843</c:v>
                </c:pt>
                <c:pt idx="290">
                  <c:v>0.137792</c:v>
                </c:pt>
                <c:pt idx="291">
                  <c:v>0.13817840000000001</c:v>
                </c:pt>
                <c:pt idx="292">
                  <c:v>0.13849649999999999</c:v>
                </c:pt>
                <c:pt idx="293">
                  <c:v>0.13863990000000001</c:v>
                </c:pt>
                <c:pt idx="294">
                  <c:v>0.13863990000000001</c:v>
                </c:pt>
                <c:pt idx="295">
                  <c:v>0.13863990000000001</c:v>
                </c:pt>
                <c:pt idx="296">
                  <c:v>0.13863990000000001</c:v>
                </c:pt>
                <c:pt idx="297">
                  <c:v>0.13863990000000001</c:v>
                </c:pt>
                <c:pt idx="298">
                  <c:v>0.13876869999999999</c:v>
                </c:pt>
                <c:pt idx="299">
                  <c:v>0.13876869999999999</c:v>
                </c:pt>
                <c:pt idx="300">
                  <c:v>0.13876869999999999</c:v>
                </c:pt>
                <c:pt idx="301">
                  <c:v>0.13876869999999999</c:v>
                </c:pt>
                <c:pt idx="302">
                  <c:v>0.13876869999999999</c:v>
                </c:pt>
                <c:pt idx="303">
                  <c:v>0.13876869999999999</c:v>
                </c:pt>
                <c:pt idx="304">
                  <c:v>0.13902980000000001</c:v>
                </c:pt>
                <c:pt idx="305">
                  <c:v>0.13902980000000001</c:v>
                </c:pt>
                <c:pt idx="306">
                  <c:v>0.13902980000000001</c:v>
                </c:pt>
                <c:pt idx="307">
                  <c:v>0.13902980000000001</c:v>
                </c:pt>
                <c:pt idx="308">
                  <c:v>0.13902980000000001</c:v>
                </c:pt>
                <c:pt idx="309">
                  <c:v>0.13902980000000001</c:v>
                </c:pt>
                <c:pt idx="310">
                  <c:v>0.13902980000000001</c:v>
                </c:pt>
                <c:pt idx="311">
                  <c:v>0.13902980000000001</c:v>
                </c:pt>
                <c:pt idx="312">
                  <c:v>0.13902980000000001</c:v>
                </c:pt>
                <c:pt idx="313">
                  <c:v>0.13902980000000001</c:v>
                </c:pt>
                <c:pt idx="314">
                  <c:v>0.13902980000000001</c:v>
                </c:pt>
                <c:pt idx="315">
                  <c:v>0.13902980000000001</c:v>
                </c:pt>
                <c:pt idx="316">
                  <c:v>0.13902980000000001</c:v>
                </c:pt>
                <c:pt idx="317">
                  <c:v>0.13902980000000001</c:v>
                </c:pt>
                <c:pt idx="318">
                  <c:v>0.13902980000000001</c:v>
                </c:pt>
                <c:pt idx="319">
                  <c:v>0.13902980000000001</c:v>
                </c:pt>
                <c:pt idx="320">
                  <c:v>0.13902980000000001</c:v>
                </c:pt>
                <c:pt idx="321">
                  <c:v>0.13902980000000001</c:v>
                </c:pt>
                <c:pt idx="322">
                  <c:v>0.13902980000000001</c:v>
                </c:pt>
                <c:pt idx="323">
                  <c:v>0.13902980000000001</c:v>
                </c:pt>
                <c:pt idx="324">
                  <c:v>0.13902980000000001</c:v>
                </c:pt>
                <c:pt idx="325">
                  <c:v>0.13902980000000001</c:v>
                </c:pt>
                <c:pt idx="326">
                  <c:v>0.13902980000000001</c:v>
                </c:pt>
                <c:pt idx="327">
                  <c:v>0.13902980000000001</c:v>
                </c:pt>
                <c:pt idx="328">
                  <c:v>0.13902980000000001</c:v>
                </c:pt>
                <c:pt idx="329">
                  <c:v>0.13902980000000001</c:v>
                </c:pt>
                <c:pt idx="330">
                  <c:v>0.13906180000000001</c:v>
                </c:pt>
                <c:pt idx="331">
                  <c:v>0.13906180000000001</c:v>
                </c:pt>
                <c:pt idx="332">
                  <c:v>0.1391474</c:v>
                </c:pt>
                <c:pt idx="333">
                  <c:v>0.1391474</c:v>
                </c:pt>
                <c:pt idx="334">
                  <c:v>0.1391474</c:v>
                </c:pt>
                <c:pt idx="335">
                  <c:v>0.1391474</c:v>
                </c:pt>
                <c:pt idx="336">
                  <c:v>0.13929369999999999</c:v>
                </c:pt>
                <c:pt idx="337">
                  <c:v>0.13933300000000001</c:v>
                </c:pt>
                <c:pt idx="338">
                  <c:v>0.13933300000000001</c:v>
                </c:pt>
                <c:pt idx="339">
                  <c:v>0.1393761</c:v>
                </c:pt>
                <c:pt idx="340">
                  <c:v>0.1393761</c:v>
                </c:pt>
                <c:pt idx="341">
                  <c:v>0.1393761</c:v>
                </c:pt>
                <c:pt idx="342">
                  <c:v>0.1393761</c:v>
                </c:pt>
                <c:pt idx="343">
                  <c:v>0.1393761</c:v>
                </c:pt>
                <c:pt idx="344">
                  <c:v>0.1393761</c:v>
                </c:pt>
                <c:pt idx="345">
                  <c:v>0.1393761</c:v>
                </c:pt>
                <c:pt idx="346">
                  <c:v>0.1393761</c:v>
                </c:pt>
                <c:pt idx="347">
                  <c:v>0.13940849999999999</c:v>
                </c:pt>
                <c:pt idx="348">
                  <c:v>0.13940849999999999</c:v>
                </c:pt>
                <c:pt idx="349">
                  <c:v>0.13940849999999999</c:v>
                </c:pt>
                <c:pt idx="350">
                  <c:v>0.13940849999999999</c:v>
                </c:pt>
                <c:pt idx="351">
                  <c:v>0.13940849999999999</c:v>
                </c:pt>
                <c:pt idx="352">
                  <c:v>0.13940849999999999</c:v>
                </c:pt>
                <c:pt idx="353">
                  <c:v>0.13940849999999999</c:v>
                </c:pt>
                <c:pt idx="354">
                  <c:v>0.13940849999999999</c:v>
                </c:pt>
                <c:pt idx="355">
                  <c:v>0.13940849999999999</c:v>
                </c:pt>
                <c:pt idx="356">
                  <c:v>0.13940849999999999</c:v>
                </c:pt>
                <c:pt idx="357">
                  <c:v>0.13940849999999999</c:v>
                </c:pt>
                <c:pt idx="358">
                  <c:v>0.13940849999999999</c:v>
                </c:pt>
                <c:pt idx="359">
                  <c:v>0.13940849999999999</c:v>
                </c:pt>
                <c:pt idx="360">
                  <c:v>0.13940849999999999</c:v>
                </c:pt>
                <c:pt idx="361">
                  <c:v>0.13940849999999999</c:v>
                </c:pt>
                <c:pt idx="362">
                  <c:v>0.13940849999999999</c:v>
                </c:pt>
                <c:pt idx="363">
                  <c:v>0.13940849999999999</c:v>
                </c:pt>
                <c:pt idx="364">
                  <c:v>0.13940849999999999</c:v>
                </c:pt>
                <c:pt idx="365">
                  <c:v>0.13940849999999999</c:v>
                </c:pt>
                <c:pt idx="366">
                  <c:v>0.13945850000000001</c:v>
                </c:pt>
                <c:pt idx="367">
                  <c:v>0.13945850000000001</c:v>
                </c:pt>
                <c:pt idx="368">
                  <c:v>0.1395981</c:v>
                </c:pt>
                <c:pt idx="369">
                  <c:v>0.1395981</c:v>
                </c:pt>
                <c:pt idx="370">
                  <c:v>0.1395981</c:v>
                </c:pt>
                <c:pt idx="371">
                  <c:v>0.1395981</c:v>
                </c:pt>
                <c:pt idx="372">
                  <c:v>0.1395981</c:v>
                </c:pt>
                <c:pt idx="373">
                  <c:v>0.1395981</c:v>
                </c:pt>
                <c:pt idx="374">
                  <c:v>0.1395981</c:v>
                </c:pt>
                <c:pt idx="375">
                  <c:v>0.1395981</c:v>
                </c:pt>
              </c:numCache>
            </c:numRef>
          </c:val>
          <c:smooth val="0"/>
        </c:ser>
        <c:ser>
          <c:idx val="3"/>
          <c:order val="1"/>
          <c:tx>
            <c:strRef>
              <c:f>'Fitnesses &amp; Outputs'!$D$2</c:f>
              <c:strCache>
                <c:ptCount val="1"/>
                <c:pt idx="0">
                  <c:v>Sigmoïd Gem. Fitness</c:v>
                </c:pt>
              </c:strCache>
            </c:strRef>
          </c:tx>
          <c:spPr>
            <a:ln>
              <a:solidFill>
                <a:srgbClr val="00B0F0">
                  <a:alpha val="50000"/>
                </a:srgbClr>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Outputs'!$D$3:$D$378</c:f>
              <c:numCache>
                <c:formatCode>General</c:formatCode>
                <c:ptCount val="376"/>
                <c:pt idx="0">
                  <c:v>0</c:v>
                </c:pt>
                <c:pt idx="1">
                  <c:v>5.8545380000000001E-2</c:v>
                </c:pt>
                <c:pt idx="2">
                  <c:v>5.9885849999999997E-2</c:v>
                </c:pt>
                <c:pt idx="3">
                  <c:v>6.2104600000000003E-2</c:v>
                </c:pt>
                <c:pt idx="4">
                  <c:v>6.6696699999999998E-2</c:v>
                </c:pt>
                <c:pt idx="5">
                  <c:v>7.7688930000000003E-2</c:v>
                </c:pt>
                <c:pt idx="6">
                  <c:v>7.5649900000000006E-2</c:v>
                </c:pt>
                <c:pt idx="7">
                  <c:v>7.8332509999999994E-2</c:v>
                </c:pt>
                <c:pt idx="8">
                  <c:v>7.9515730000000007E-2</c:v>
                </c:pt>
                <c:pt idx="9">
                  <c:v>7.766265E-2</c:v>
                </c:pt>
                <c:pt idx="10">
                  <c:v>7.8375669999999995E-2</c:v>
                </c:pt>
                <c:pt idx="11">
                  <c:v>7.8340900000000005E-2</c:v>
                </c:pt>
                <c:pt idx="12">
                  <c:v>8.2188289999999997E-2</c:v>
                </c:pt>
                <c:pt idx="13">
                  <c:v>8.3353300000000005E-2</c:v>
                </c:pt>
                <c:pt idx="14">
                  <c:v>8.0113939999999995E-2</c:v>
                </c:pt>
                <c:pt idx="15">
                  <c:v>8.1294489999999997E-2</c:v>
                </c:pt>
                <c:pt idx="16">
                  <c:v>7.8005270000000002E-2</c:v>
                </c:pt>
                <c:pt idx="17">
                  <c:v>8.4622569999999994E-2</c:v>
                </c:pt>
                <c:pt idx="18">
                  <c:v>8.1967189999999995E-2</c:v>
                </c:pt>
                <c:pt idx="19">
                  <c:v>8.5937040000000006E-2</c:v>
                </c:pt>
                <c:pt idx="20">
                  <c:v>8.2381369999999995E-2</c:v>
                </c:pt>
                <c:pt idx="21">
                  <c:v>8.6661760000000004E-2</c:v>
                </c:pt>
                <c:pt idx="22">
                  <c:v>8.2047209999999995E-2</c:v>
                </c:pt>
                <c:pt idx="23">
                  <c:v>8.185634E-2</c:v>
                </c:pt>
                <c:pt idx="24">
                  <c:v>8.4646700000000005E-2</c:v>
                </c:pt>
                <c:pt idx="25">
                  <c:v>8.3733360000000007E-2</c:v>
                </c:pt>
                <c:pt idx="26">
                  <c:v>8.6504929999999994E-2</c:v>
                </c:pt>
                <c:pt idx="27">
                  <c:v>8.5323599999999999E-2</c:v>
                </c:pt>
                <c:pt idx="28">
                  <c:v>8.7562609999999999E-2</c:v>
                </c:pt>
                <c:pt idx="29">
                  <c:v>8.4593329999999994E-2</c:v>
                </c:pt>
                <c:pt idx="30">
                  <c:v>9.0268189999999998E-2</c:v>
                </c:pt>
                <c:pt idx="31">
                  <c:v>9.4740199999999997E-2</c:v>
                </c:pt>
                <c:pt idx="32">
                  <c:v>9.1698080000000001E-2</c:v>
                </c:pt>
                <c:pt idx="33">
                  <c:v>9.5701229999999998E-2</c:v>
                </c:pt>
                <c:pt idx="34">
                  <c:v>9.1530319999999998E-2</c:v>
                </c:pt>
                <c:pt idx="35">
                  <c:v>0.10023650000000001</c:v>
                </c:pt>
                <c:pt idx="36">
                  <c:v>9.3768920000000006E-2</c:v>
                </c:pt>
                <c:pt idx="37">
                  <c:v>0.1005891</c:v>
                </c:pt>
                <c:pt idx="38">
                  <c:v>9.9344660000000001E-2</c:v>
                </c:pt>
                <c:pt idx="39">
                  <c:v>0.1005427</c:v>
                </c:pt>
                <c:pt idx="40">
                  <c:v>9.6804639999999997E-2</c:v>
                </c:pt>
                <c:pt idx="41">
                  <c:v>9.9789439999999993E-2</c:v>
                </c:pt>
                <c:pt idx="42">
                  <c:v>9.2562329999999998E-2</c:v>
                </c:pt>
                <c:pt idx="43">
                  <c:v>9.6969559999999996E-2</c:v>
                </c:pt>
                <c:pt idx="44">
                  <c:v>9.6005599999999996E-2</c:v>
                </c:pt>
                <c:pt idx="45">
                  <c:v>9.927888E-2</c:v>
                </c:pt>
                <c:pt idx="46">
                  <c:v>0.10059709999999999</c:v>
                </c:pt>
                <c:pt idx="47">
                  <c:v>0.1006759</c:v>
                </c:pt>
                <c:pt idx="48">
                  <c:v>9.6779870000000004E-2</c:v>
                </c:pt>
                <c:pt idx="49">
                  <c:v>0.10168389999999999</c:v>
                </c:pt>
                <c:pt idx="50">
                  <c:v>9.7828280000000004E-2</c:v>
                </c:pt>
                <c:pt idx="51">
                  <c:v>0.1034019</c:v>
                </c:pt>
                <c:pt idx="52">
                  <c:v>9.7398269999999995E-2</c:v>
                </c:pt>
                <c:pt idx="53">
                  <c:v>0.1030059</c:v>
                </c:pt>
                <c:pt idx="54">
                  <c:v>9.8690100000000003E-2</c:v>
                </c:pt>
                <c:pt idx="55">
                  <c:v>0.1027954</c:v>
                </c:pt>
                <c:pt idx="56">
                  <c:v>0.1018724</c:v>
                </c:pt>
                <c:pt idx="57">
                  <c:v>0.10237690000000001</c:v>
                </c:pt>
                <c:pt idx="58">
                  <c:v>0.1024075</c:v>
                </c:pt>
                <c:pt idx="59">
                  <c:v>0.10261729999999999</c:v>
                </c:pt>
                <c:pt idx="60">
                  <c:v>0.1017039</c:v>
                </c:pt>
                <c:pt idx="61">
                  <c:v>0.1008874</c:v>
                </c:pt>
                <c:pt idx="62">
                  <c:v>0.1014888</c:v>
                </c:pt>
                <c:pt idx="63">
                  <c:v>9.9881170000000005E-2</c:v>
                </c:pt>
                <c:pt idx="64">
                  <c:v>0.10004490000000001</c:v>
                </c:pt>
                <c:pt idx="65">
                  <c:v>9.7636139999999996E-2</c:v>
                </c:pt>
                <c:pt idx="66">
                  <c:v>9.1961459999999995E-2</c:v>
                </c:pt>
                <c:pt idx="67">
                  <c:v>9.4481190000000007E-2</c:v>
                </c:pt>
                <c:pt idx="68">
                  <c:v>9.7803319999999999E-2</c:v>
                </c:pt>
                <c:pt idx="69">
                  <c:v>9.8802509999999996E-2</c:v>
                </c:pt>
                <c:pt idx="70">
                  <c:v>9.9020730000000001E-2</c:v>
                </c:pt>
                <c:pt idx="71">
                  <c:v>9.5204300000000006E-2</c:v>
                </c:pt>
                <c:pt idx="72">
                  <c:v>9.8748240000000001E-2</c:v>
                </c:pt>
                <c:pt idx="73">
                  <c:v>9.8069539999999997E-2</c:v>
                </c:pt>
                <c:pt idx="74">
                  <c:v>9.6570840000000005E-2</c:v>
                </c:pt>
                <c:pt idx="75">
                  <c:v>9.33533E-2</c:v>
                </c:pt>
                <c:pt idx="76">
                  <c:v>9.3196390000000004E-2</c:v>
                </c:pt>
                <c:pt idx="77">
                  <c:v>9.5595899999999998E-2</c:v>
                </c:pt>
                <c:pt idx="78">
                  <c:v>9.8103800000000005E-2</c:v>
                </c:pt>
                <c:pt idx="79">
                  <c:v>9.7290730000000006E-2</c:v>
                </c:pt>
                <c:pt idx="80">
                  <c:v>9.3373419999999999E-2</c:v>
                </c:pt>
                <c:pt idx="81">
                  <c:v>8.8484409999999999E-2</c:v>
                </c:pt>
                <c:pt idx="82">
                  <c:v>9.2169329999999994E-2</c:v>
                </c:pt>
                <c:pt idx="83">
                  <c:v>9.7586800000000001E-2</c:v>
                </c:pt>
                <c:pt idx="84">
                  <c:v>9.3735860000000004E-2</c:v>
                </c:pt>
                <c:pt idx="85">
                  <c:v>9.9037739999999999E-2</c:v>
                </c:pt>
                <c:pt idx="86">
                  <c:v>9.9807469999999995E-2</c:v>
                </c:pt>
                <c:pt idx="87">
                  <c:v>9.8618639999999994E-2</c:v>
                </c:pt>
                <c:pt idx="88">
                  <c:v>0.1027803</c:v>
                </c:pt>
                <c:pt idx="89">
                  <c:v>9.7826780000000002E-2</c:v>
                </c:pt>
                <c:pt idx="90">
                  <c:v>0.1048887</c:v>
                </c:pt>
                <c:pt idx="91">
                  <c:v>0.10058</c:v>
                </c:pt>
                <c:pt idx="92">
                  <c:v>0.105029</c:v>
                </c:pt>
                <c:pt idx="93">
                  <c:v>0.10007000000000001</c:v>
                </c:pt>
                <c:pt idx="94">
                  <c:v>0.1039399</c:v>
                </c:pt>
                <c:pt idx="95">
                  <c:v>9.8149249999999993E-2</c:v>
                </c:pt>
                <c:pt idx="96">
                  <c:v>0.10361239999999999</c:v>
                </c:pt>
                <c:pt idx="97">
                  <c:v>0.1017496</c:v>
                </c:pt>
                <c:pt idx="98">
                  <c:v>0.10471370000000001</c:v>
                </c:pt>
                <c:pt idx="99">
                  <c:v>0.1050524</c:v>
                </c:pt>
                <c:pt idx="100">
                  <c:v>0.1027102</c:v>
                </c:pt>
                <c:pt idx="101">
                  <c:v>0.10213800000000001</c:v>
                </c:pt>
                <c:pt idx="102">
                  <c:v>0.1025846</c:v>
                </c:pt>
                <c:pt idx="103">
                  <c:v>0.10078860000000001</c:v>
                </c:pt>
                <c:pt idx="104">
                  <c:v>9.7731360000000003E-2</c:v>
                </c:pt>
                <c:pt idx="105">
                  <c:v>9.8228979999999994E-2</c:v>
                </c:pt>
                <c:pt idx="106">
                  <c:v>0.1010969</c:v>
                </c:pt>
                <c:pt idx="107">
                  <c:v>0.1022561</c:v>
                </c:pt>
                <c:pt idx="108">
                  <c:v>0.1019143</c:v>
                </c:pt>
                <c:pt idx="109">
                  <c:v>0.1019862</c:v>
                </c:pt>
                <c:pt idx="110">
                  <c:v>0.1022083</c:v>
                </c:pt>
                <c:pt idx="111">
                  <c:v>0.1039902</c:v>
                </c:pt>
                <c:pt idx="112">
                  <c:v>0.1048033</c:v>
                </c:pt>
                <c:pt idx="113">
                  <c:v>0.1067548</c:v>
                </c:pt>
                <c:pt idx="114">
                  <c:v>0.1049775</c:v>
                </c:pt>
                <c:pt idx="115">
                  <c:v>0.10265299999999999</c:v>
                </c:pt>
                <c:pt idx="116">
                  <c:v>0.10206519999999999</c:v>
                </c:pt>
                <c:pt idx="117">
                  <c:v>0.1008339</c:v>
                </c:pt>
                <c:pt idx="118">
                  <c:v>0.1022945</c:v>
                </c:pt>
                <c:pt idx="119">
                  <c:v>0.1060813</c:v>
                </c:pt>
                <c:pt idx="120">
                  <c:v>0.106029</c:v>
                </c:pt>
                <c:pt idx="121">
                  <c:v>0.10581260000000001</c:v>
                </c:pt>
                <c:pt idx="122">
                  <c:v>0.1059117</c:v>
                </c:pt>
                <c:pt idx="123">
                  <c:v>0.1046098</c:v>
                </c:pt>
                <c:pt idx="124">
                  <c:v>0.10485419999999999</c:v>
                </c:pt>
                <c:pt idx="125">
                  <c:v>0.1060856</c:v>
                </c:pt>
                <c:pt idx="126">
                  <c:v>0.1048395</c:v>
                </c:pt>
                <c:pt idx="127">
                  <c:v>0.10487150000000001</c:v>
                </c:pt>
                <c:pt idx="128">
                  <c:v>0.1058412</c:v>
                </c:pt>
                <c:pt idx="129">
                  <c:v>0.1022446</c:v>
                </c:pt>
                <c:pt idx="130">
                  <c:v>0.10532329999999999</c:v>
                </c:pt>
                <c:pt idx="131">
                  <c:v>0.1043565</c:v>
                </c:pt>
                <c:pt idx="132">
                  <c:v>0.1046218</c:v>
                </c:pt>
                <c:pt idx="133">
                  <c:v>0.1025097</c:v>
                </c:pt>
                <c:pt idx="134">
                  <c:v>0.1059586</c:v>
                </c:pt>
                <c:pt idx="135">
                  <c:v>0.10501489999999999</c:v>
                </c:pt>
                <c:pt idx="136">
                  <c:v>0.1069345</c:v>
                </c:pt>
                <c:pt idx="137">
                  <c:v>0.1096674</c:v>
                </c:pt>
                <c:pt idx="138">
                  <c:v>0.1099238</c:v>
                </c:pt>
                <c:pt idx="139">
                  <c:v>0.11168400000000001</c:v>
                </c:pt>
                <c:pt idx="140">
                  <c:v>0.111597</c:v>
                </c:pt>
                <c:pt idx="141">
                  <c:v>0.1128562</c:v>
                </c:pt>
                <c:pt idx="142">
                  <c:v>0.11251269999999999</c:v>
                </c:pt>
                <c:pt idx="143">
                  <c:v>0.1111997</c:v>
                </c:pt>
                <c:pt idx="144">
                  <c:v>0.1064097</c:v>
                </c:pt>
                <c:pt idx="145">
                  <c:v>0.1047824</c:v>
                </c:pt>
                <c:pt idx="146">
                  <c:v>0.1126394</c:v>
                </c:pt>
                <c:pt idx="147">
                  <c:v>0.1055186</c:v>
                </c:pt>
                <c:pt idx="148">
                  <c:v>0.113709</c:v>
                </c:pt>
                <c:pt idx="149">
                  <c:v>0.11693820000000001</c:v>
                </c:pt>
                <c:pt idx="150">
                  <c:v>0.1139025</c:v>
                </c:pt>
                <c:pt idx="151">
                  <c:v>0.1156783</c:v>
                </c:pt>
                <c:pt idx="152">
                  <c:v>0.112955</c:v>
                </c:pt>
                <c:pt idx="153">
                  <c:v>0.11739810000000001</c:v>
                </c:pt>
                <c:pt idx="154">
                  <c:v>0.11002049999999999</c:v>
                </c:pt>
                <c:pt idx="155">
                  <c:v>0.11899419999999999</c:v>
                </c:pt>
                <c:pt idx="156">
                  <c:v>0.1138448</c:v>
                </c:pt>
                <c:pt idx="157">
                  <c:v>0.1188934</c:v>
                </c:pt>
                <c:pt idx="158">
                  <c:v>0.1159992</c:v>
                </c:pt>
                <c:pt idx="159">
                  <c:v>0.1141769</c:v>
                </c:pt>
                <c:pt idx="160">
                  <c:v>0.1125085</c:v>
                </c:pt>
                <c:pt idx="161">
                  <c:v>0.11596919999999999</c:v>
                </c:pt>
                <c:pt idx="162">
                  <c:v>0.11797340000000001</c:v>
                </c:pt>
                <c:pt idx="163">
                  <c:v>0.120702</c:v>
                </c:pt>
                <c:pt idx="164">
                  <c:v>0.12023349999999999</c:v>
                </c:pt>
                <c:pt idx="165">
                  <c:v>0.1195799</c:v>
                </c:pt>
                <c:pt idx="166">
                  <c:v>0.11881949999999999</c:v>
                </c:pt>
                <c:pt idx="167">
                  <c:v>0.1144863</c:v>
                </c:pt>
                <c:pt idx="168">
                  <c:v>0.11241230000000001</c:v>
                </c:pt>
                <c:pt idx="169">
                  <c:v>0.1100463</c:v>
                </c:pt>
                <c:pt idx="170">
                  <c:v>0.10971019999999999</c:v>
                </c:pt>
                <c:pt idx="171">
                  <c:v>0.1097022</c:v>
                </c:pt>
                <c:pt idx="172">
                  <c:v>0.1142039</c:v>
                </c:pt>
                <c:pt idx="173">
                  <c:v>0.112221</c:v>
                </c:pt>
                <c:pt idx="174">
                  <c:v>0.1189726</c:v>
                </c:pt>
                <c:pt idx="175">
                  <c:v>0.1153246</c:v>
                </c:pt>
                <c:pt idx="176">
                  <c:v>0.1123546</c:v>
                </c:pt>
                <c:pt idx="177">
                  <c:v>0.118585</c:v>
                </c:pt>
                <c:pt idx="178">
                  <c:v>0.1182774</c:v>
                </c:pt>
                <c:pt idx="179">
                  <c:v>0.11718140000000001</c:v>
                </c:pt>
                <c:pt idx="180">
                  <c:v>0.1162305</c:v>
                </c:pt>
                <c:pt idx="181">
                  <c:v>0.1168574</c:v>
                </c:pt>
                <c:pt idx="182">
                  <c:v>0.1167011</c:v>
                </c:pt>
                <c:pt idx="183">
                  <c:v>0.1155632</c:v>
                </c:pt>
                <c:pt idx="184">
                  <c:v>0.11807189999999999</c:v>
                </c:pt>
                <c:pt idx="185">
                  <c:v>0.1185968</c:v>
                </c:pt>
                <c:pt idx="186">
                  <c:v>0.116587</c:v>
                </c:pt>
                <c:pt idx="187">
                  <c:v>0.1148462</c:v>
                </c:pt>
                <c:pt idx="188">
                  <c:v>0.11860420000000001</c:v>
                </c:pt>
                <c:pt idx="189">
                  <c:v>0.1164791</c:v>
                </c:pt>
                <c:pt idx="190">
                  <c:v>0.11574710000000001</c:v>
                </c:pt>
                <c:pt idx="191">
                  <c:v>0.117134</c:v>
                </c:pt>
                <c:pt idx="192">
                  <c:v>0.116565</c:v>
                </c:pt>
                <c:pt idx="193">
                  <c:v>0.1152946</c:v>
                </c:pt>
                <c:pt idx="194">
                  <c:v>0.1146683</c:v>
                </c:pt>
                <c:pt idx="195">
                  <c:v>0.11627419999999999</c:v>
                </c:pt>
                <c:pt idx="196">
                  <c:v>0.117186</c:v>
                </c:pt>
                <c:pt idx="197">
                  <c:v>0.1184283</c:v>
                </c:pt>
                <c:pt idx="198">
                  <c:v>0.1147302</c:v>
                </c:pt>
                <c:pt idx="199">
                  <c:v>0.1149347</c:v>
                </c:pt>
                <c:pt idx="200">
                  <c:v>0.1151722</c:v>
                </c:pt>
                <c:pt idx="201">
                  <c:v>0.11282399999999999</c:v>
                </c:pt>
                <c:pt idx="202">
                  <c:v>0.11207259999999999</c:v>
                </c:pt>
                <c:pt idx="203">
                  <c:v>0.1067211</c:v>
                </c:pt>
                <c:pt idx="204">
                  <c:v>0.1101158</c:v>
                </c:pt>
                <c:pt idx="205">
                  <c:v>0.11209180000000001</c:v>
                </c:pt>
                <c:pt idx="206">
                  <c:v>0.1111909</c:v>
                </c:pt>
                <c:pt idx="207">
                  <c:v>0.1130811</c:v>
                </c:pt>
                <c:pt idx="208">
                  <c:v>0.112012</c:v>
                </c:pt>
                <c:pt idx="209">
                  <c:v>0.1125444</c:v>
                </c:pt>
                <c:pt idx="210">
                  <c:v>0.1137368</c:v>
                </c:pt>
                <c:pt idx="211">
                  <c:v>0.11595519999999999</c:v>
                </c:pt>
                <c:pt idx="212">
                  <c:v>0.1127947</c:v>
                </c:pt>
                <c:pt idx="213">
                  <c:v>0.110009</c:v>
                </c:pt>
                <c:pt idx="214">
                  <c:v>0.10989790000000001</c:v>
                </c:pt>
                <c:pt idx="215">
                  <c:v>0.1139915</c:v>
                </c:pt>
                <c:pt idx="216">
                  <c:v>0.1095222</c:v>
                </c:pt>
                <c:pt idx="217">
                  <c:v>0.10217660000000001</c:v>
                </c:pt>
                <c:pt idx="218">
                  <c:v>0.10465530000000001</c:v>
                </c:pt>
                <c:pt idx="219">
                  <c:v>0.10489569999999999</c:v>
                </c:pt>
                <c:pt idx="220">
                  <c:v>0.1058032</c:v>
                </c:pt>
                <c:pt idx="221">
                  <c:v>0.1061245</c:v>
                </c:pt>
                <c:pt idx="222">
                  <c:v>0.1078852</c:v>
                </c:pt>
                <c:pt idx="223">
                  <c:v>0.1056607</c:v>
                </c:pt>
                <c:pt idx="224">
                  <c:v>0.10984579999999999</c:v>
                </c:pt>
                <c:pt idx="225">
                  <c:v>0.10836320000000001</c:v>
                </c:pt>
                <c:pt idx="226">
                  <c:v>0.1088575</c:v>
                </c:pt>
                <c:pt idx="227">
                  <c:v>0.1057847</c:v>
                </c:pt>
                <c:pt idx="228">
                  <c:v>0.1098393</c:v>
                </c:pt>
                <c:pt idx="229">
                  <c:v>0.10733959999999999</c:v>
                </c:pt>
                <c:pt idx="230">
                  <c:v>0.1083862</c:v>
                </c:pt>
                <c:pt idx="231">
                  <c:v>0.10890759999999999</c:v>
                </c:pt>
                <c:pt idx="232">
                  <c:v>0.1021268</c:v>
                </c:pt>
                <c:pt idx="233">
                  <c:v>0.1006624</c:v>
                </c:pt>
                <c:pt idx="234">
                  <c:v>0.10416930000000001</c:v>
                </c:pt>
                <c:pt idx="235">
                  <c:v>0.103432</c:v>
                </c:pt>
                <c:pt idx="236">
                  <c:v>0.1069659</c:v>
                </c:pt>
                <c:pt idx="237">
                  <c:v>0.10431070000000001</c:v>
                </c:pt>
                <c:pt idx="238">
                  <c:v>0.1056381</c:v>
                </c:pt>
                <c:pt idx="239">
                  <c:v>0.10614319999999999</c:v>
                </c:pt>
                <c:pt idx="240">
                  <c:v>0.103871</c:v>
                </c:pt>
                <c:pt idx="241">
                  <c:v>0.1061653</c:v>
                </c:pt>
                <c:pt idx="242">
                  <c:v>0.1065571</c:v>
                </c:pt>
                <c:pt idx="243">
                  <c:v>0.1105025</c:v>
                </c:pt>
                <c:pt idx="244">
                  <c:v>0.1060557</c:v>
                </c:pt>
                <c:pt idx="245">
                  <c:v>0.1087273</c:v>
                </c:pt>
                <c:pt idx="246">
                  <c:v>0.1076211</c:v>
                </c:pt>
                <c:pt idx="247">
                  <c:v>0.1044225</c:v>
                </c:pt>
                <c:pt idx="248">
                  <c:v>0.1013796</c:v>
                </c:pt>
                <c:pt idx="249">
                  <c:v>0.1013027</c:v>
                </c:pt>
                <c:pt idx="250">
                  <c:v>0.1050209</c:v>
                </c:pt>
                <c:pt idx="251">
                  <c:v>0.1016809</c:v>
                </c:pt>
                <c:pt idx="252">
                  <c:v>0.1050307</c:v>
                </c:pt>
                <c:pt idx="253">
                  <c:v>0.1032912</c:v>
                </c:pt>
                <c:pt idx="254">
                  <c:v>0.1018691</c:v>
                </c:pt>
                <c:pt idx="255">
                  <c:v>0.1038676</c:v>
                </c:pt>
                <c:pt idx="256">
                  <c:v>0.10082289999999999</c:v>
                </c:pt>
                <c:pt idx="257">
                  <c:v>9.7588419999999995E-2</c:v>
                </c:pt>
                <c:pt idx="258">
                  <c:v>9.4779139999999998E-2</c:v>
                </c:pt>
                <c:pt idx="259">
                  <c:v>0.1017858</c:v>
                </c:pt>
                <c:pt idx="260">
                  <c:v>9.9289870000000002E-2</c:v>
                </c:pt>
                <c:pt idx="261">
                  <c:v>9.6837019999999996E-2</c:v>
                </c:pt>
                <c:pt idx="262">
                  <c:v>0.1020297</c:v>
                </c:pt>
                <c:pt idx="263">
                  <c:v>0.1016809</c:v>
                </c:pt>
                <c:pt idx="264">
                  <c:v>0.1053911</c:v>
                </c:pt>
                <c:pt idx="265">
                  <c:v>0.1072139</c:v>
                </c:pt>
                <c:pt idx="266">
                  <c:v>0.10772950000000001</c:v>
                </c:pt>
                <c:pt idx="267">
                  <c:v>0.10455299999999999</c:v>
                </c:pt>
                <c:pt idx="268">
                  <c:v>0.1071242</c:v>
                </c:pt>
                <c:pt idx="269">
                  <c:v>0.10815379999999999</c:v>
                </c:pt>
                <c:pt idx="270">
                  <c:v>0.1039904</c:v>
                </c:pt>
                <c:pt idx="271">
                  <c:v>0.1097727</c:v>
                </c:pt>
                <c:pt idx="272">
                  <c:v>0.10936510000000001</c:v>
                </c:pt>
                <c:pt idx="273">
                  <c:v>0.1115625</c:v>
                </c:pt>
                <c:pt idx="274">
                  <c:v>0.10921839999999999</c:v>
                </c:pt>
                <c:pt idx="275">
                  <c:v>0.11084090000000001</c:v>
                </c:pt>
                <c:pt idx="276">
                  <c:v>0.110564</c:v>
                </c:pt>
                <c:pt idx="277">
                  <c:v>0.1095887</c:v>
                </c:pt>
                <c:pt idx="278">
                  <c:v>0.1030544</c:v>
                </c:pt>
                <c:pt idx="279">
                  <c:v>9.9688860000000004E-2</c:v>
                </c:pt>
                <c:pt idx="280">
                  <c:v>0.10346669999999999</c:v>
                </c:pt>
                <c:pt idx="281">
                  <c:v>0.10121579999999999</c:v>
                </c:pt>
                <c:pt idx="282">
                  <c:v>9.7261150000000005E-2</c:v>
                </c:pt>
                <c:pt idx="283">
                  <c:v>9.8318340000000004E-2</c:v>
                </c:pt>
                <c:pt idx="284">
                  <c:v>0.1015257</c:v>
                </c:pt>
                <c:pt idx="285">
                  <c:v>9.7732719999999995E-2</c:v>
                </c:pt>
                <c:pt idx="286">
                  <c:v>9.7565440000000003E-2</c:v>
                </c:pt>
                <c:pt idx="287">
                  <c:v>0.10100000000000001</c:v>
                </c:pt>
                <c:pt idx="288">
                  <c:v>0.1021074</c:v>
                </c:pt>
                <c:pt idx="289">
                  <c:v>0.1005093</c:v>
                </c:pt>
                <c:pt idx="290">
                  <c:v>0.1046079</c:v>
                </c:pt>
                <c:pt idx="291">
                  <c:v>0.1011074</c:v>
                </c:pt>
                <c:pt idx="292">
                  <c:v>0.1018815</c:v>
                </c:pt>
                <c:pt idx="293">
                  <c:v>0.1038999</c:v>
                </c:pt>
                <c:pt idx="294">
                  <c:v>0.1009222</c:v>
                </c:pt>
                <c:pt idx="295">
                  <c:v>0.102187</c:v>
                </c:pt>
                <c:pt idx="296">
                  <c:v>0.10727829999999999</c:v>
                </c:pt>
                <c:pt idx="297">
                  <c:v>0.1048391</c:v>
                </c:pt>
                <c:pt idx="298">
                  <c:v>0.104864</c:v>
                </c:pt>
                <c:pt idx="299">
                  <c:v>0.1023473</c:v>
                </c:pt>
                <c:pt idx="300">
                  <c:v>0.101744</c:v>
                </c:pt>
                <c:pt idx="301">
                  <c:v>0.1002533</c:v>
                </c:pt>
                <c:pt idx="302">
                  <c:v>0.1054913</c:v>
                </c:pt>
                <c:pt idx="303">
                  <c:v>0.1035227</c:v>
                </c:pt>
                <c:pt idx="304">
                  <c:v>0.104225</c:v>
                </c:pt>
                <c:pt idx="305">
                  <c:v>0.1060391</c:v>
                </c:pt>
                <c:pt idx="306">
                  <c:v>0.10475379999999999</c:v>
                </c:pt>
                <c:pt idx="307">
                  <c:v>0.10388989999999999</c:v>
                </c:pt>
                <c:pt idx="308">
                  <c:v>0.10277269999999999</c:v>
                </c:pt>
                <c:pt idx="309">
                  <c:v>0.10564080000000001</c:v>
                </c:pt>
                <c:pt idx="310">
                  <c:v>0.1015066</c:v>
                </c:pt>
                <c:pt idx="311">
                  <c:v>9.9863170000000001E-2</c:v>
                </c:pt>
                <c:pt idx="312">
                  <c:v>9.6366220000000002E-2</c:v>
                </c:pt>
                <c:pt idx="313">
                  <c:v>9.5781580000000005E-2</c:v>
                </c:pt>
                <c:pt idx="314">
                  <c:v>9.8998680000000006E-2</c:v>
                </c:pt>
                <c:pt idx="315">
                  <c:v>0.1011558</c:v>
                </c:pt>
                <c:pt idx="316">
                  <c:v>0.1019433</c:v>
                </c:pt>
                <c:pt idx="317">
                  <c:v>0.1014553</c:v>
                </c:pt>
                <c:pt idx="318">
                  <c:v>0.1012763</c:v>
                </c:pt>
                <c:pt idx="319">
                  <c:v>0.1023922</c:v>
                </c:pt>
                <c:pt idx="320">
                  <c:v>0.1005132</c:v>
                </c:pt>
                <c:pt idx="321">
                  <c:v>0.10223069999999999</c:v>
                </c:pt>
                <c:pt idx="322">
                  <c:v>9.9308889999999997E-2</c:v>
                </c:pt>
                <c:pt idx="323">
                  <c:v>0.1023279</c:v>
                </c:pt>
                <c:pt idx="324">
                  <c:v>9.8671750000000003E-2</c:v>
                </c:pt>
                <c:pt idx="325">
                  <c:v>0.1016146</c:v>
                </c:pt>
                <c:pt idx="326">
                  <c:v>0.1074697</c:v>
                </c:pt>
                <c:pt idx="327">
                  <c:v>0.10289180000000001</c:v>
                </c:pt>
                <c:pt idx="328">
                  <c:v>0.1049466</c:v>
                </c:pt>
                <c:pt idx="329">
                  <c:v>0.1027802</c:v>
                </c:pt>
                <c:pt idx="330">
                  <c:v>0.10563939999999999</c:v>
                </c:pt>
                <c:pt idx="331">
                  <c:v>0.1030305</c:v>
                </c:pt>
                <c:pt idx="332">
                  <c:v>0.1057414</c:v>
                </c:pt>
                <c:pt idx="333">
                  <c:v>0.1053741</c:v>
                </c:pt>
                <c:pt idx="334">
                  <c:v>0.1045389</c:v>
                </c:pt>
                <c:pt idx="335">
                  <c:v>0.10377500000000001</c:v>
                </c:pt>
                <c:pt idx="336">
                  <c:v>0.1062095</c:v>
                </c:pt>
                <c:pt idx="337">
                  <c:v>0.1047632</c:v>
                </c:pt>
                <c:pt idx="338">
                  <c:v>0.1061385</c:v>
                </c:pt>
                <c:pt idx="339">
                  <c:v>0.10677159999999999</c:v>
                </c:pt>
                <c:pt idx="340">
                  <c:v>0.1048356</c:v>
                </c:pt>
                <c:pt idx="341">
                  <c:v>0.1036543</c:v>
                </c:pt>
                <c:pt idx="342">
                  <c:v>0.1069712</c:v>
                </c:pt>
                <c:pt idx="343">
                  <c:v>0.1053862</c:v>
                </c:pt>
                <c:pt idx="344">
                  <c:v>0.10411620000000001</c:v>
                </c:pt>
                <c:pt idx="345">
                  <c:v>0.1030174</c:v>
                </c:pt>
                <c:pt idx="346">
                  <c:v>0.103509</c:v>
                </c:pt>
                <c:pt idx="347">
                  <c:v>0.10584010000000001</c:v>
                </c:pt>
                <c:pt idx="348">
                  <c:v>0.10612249999999999</c:v>
                </c:pt>
                <c:pt idx="349">
                  <c:v>0.10248400000000001</c:v>
                </c:pt>
                <c:pt idx="350">
                  <c:v>0.1058323</c:v>
                </c:pt>
                <c:pt idx="351">
                  <c:v>0.10312200000000001</c:v>
                </c:pt>
                <c:pt idx="352">
                  <c:v>0.1068432</c:v>
                </c:pt>
                <c:pt idx="353">
                  <c:v>0.1055417</c:v>
                </c:pt>
                <c:pt idx="354">
                  <c:v>0.1069087</c:v>
                </c:pt>
                <c:pt idx="355">
                  <c:v>0.1052578</c:v>
                </c:pt>
                <c:pt idx="356">
                  <c:v>0.1044746</c:v>
                </c:pt>
                <c:pt idx="357">
                  <c:v>0.10311629999999999</c:v>
                </c:pt>
                <c:pt idx="358">
                  <c:v>0.10639319999999999</c:v>
                </c:pt>
                <c:pt idx="359">
                  <c:v>0.1045645</c:v>
                </c:pt>
                <c:pt idx="360">
                  <c:v>0.1057795</c:v>
                </c:pt>
                <c:pt idx="361">
                  <c:v>0.10566739999999999</c:v>
                </c:pt>
                <c:pt idx="362">
                  <c:v>0.1036199</c:v>
                </c:pt>
                <c:pt idx="363">
                  <c:v>0.1065811</c:v>
                </c:pt>
                <c:pt idx="364">
                  <c:v>0.10486620000000001</c:v>
                </c:pt>
                <c:pt idx="365">
                  <c:v>0.1035498</c:v>
                </c:pt>
                <c:pt idx="366">
                  <c:v>0.1027532</c:v>
                </c:pt>
                <c:pt idx="367">
                  <c:v>0.1040388</c:v>
                </c:pt>
                <c:pt idx="368">
                  <c:v>0.1035589</c:v>
                </c:pt>
                <c:pt idx="369">
                  <c:v>0.102309</c:v>
                </c:pt>
                <c:pt idx="370">
                  <c:v>0.1061411</c:v>
                </c:pt>
                <c:pt idx="371">
                  <c:v>0.1039458</c:v>
                </c:pt>
                <c:pt idx="372">
                  <c:v>0.1042305</c:v>
                </c:pt>
                <c:pt idx="373">
                  <c:v>0.106548</c:v>
                </c:pt>
                <c:pt idx="374">
                  <c:v>0.10427019999999999</c:v>
                </c:pt>
                <c:pt idx="375">
                  <c:v>0.1047082</c:v>
                </c:pt>
              </c:numCache>
            </c:numRef>
          </c:val>
          <c:smooth val="0"/>
        </c:ser>
        <c:ser>
          <c:idx val="4"/>
          <c:order val="2"/>
          <c:tx>
            <c:strRef>
              <c:f>'Fitnesses &amp; Outputs'!$E$2</c:f>
              <c:strCache>
                <c:ptCount val="1"/>
                <c:pt idx="0">
                  <c:v>Sinus Fitness</c:v>
                </c:pt>
              </c:strCache>
            </c:strRef>
          </c:tx>
          <c:spPr>
            <a:ln>
              <a:solidFill>
                <a:srgbClr val="00B050"/>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Outputs'!$E$3:$E$378</c:f>
              <c:numCache>
                <c:formatCode>General</c:formatCode>
                <c:ptCount val="376"/>
                <c:pt idx="0">
                  <c:v>0</c:v>
                </c:pt>
                <c:pt idx="1">
                  <c:v>0.1171365</c:v>
                </c:pt>
                <c:pt idx="2">
                  <c:v>0.1438934</c:v>
                </c:pt>
                <c:pt idx="3">
                  <c:v>0.14389650000000001</c:v>
                </c:pt>
                <c:pt idx="4">
                  <c:v>0.14389740000000001</c:v>
                </c:pt>
                <c:pt idx="5">
                  <c:v>0.1439095</c:v>
                </c:pt>
                <c:pt idx="6">
                  <c:v>0.1439095</c:v>
                </c:pt>
                <c:pt idx="7">
                  <c:v>0.1447186</c:v>
                </c:pt>
                <c:pt idx="8">
                  <c:v>0.1447186</c:v>
                </c:pt>
                <c:pt idx="9">
                  <c:v>0.15750900000000001</c:v>
                </c:pt>
                <c:pt idx="10">
                  <c:v>0.15750900000000001</c:v>
                </c:pt>
                <c:pt idx="11">
                  <c:v>0.16481470000000001</c:v>
                </c:pt>
                <c:pt idx="12">
                  <c:v>0.16481470000000001</c:v>
                </c:pt>
                <c:pt idx="13">
                  <c:v>0.16481470000000001</c:v>
                </c:pt>
                <c:pt idx="14">
                  <c:v>0.16481470000000001</c:v>
                </c:pt>
                <c:pt idx="15">
                  <c:v>0.16522129999999999</c:v>
                </c:pt>
                <c:pt idx="16">
                  <c:v>0.19229650000000001</c:v>
                </c:pt>
                <c:pt idx="17">
                  <c:v>0.19229650000000001</c:v>
                </c:pt>
                <c:pt idx="18">
                  <c:v>0.19229650000000001</c:v>
                </c:pt>
                <c:pt idx="19">
                  <c:v>0.192667</c:v>
                </c:pt>
                <c:pt idx="20">
                  <c:v>0.19278580000000001</c:v>
                </c:pt>
                <c:pt idx="21">
                  <c:v>0.19304679999999999</c:v>
                </c:pt>
                <c:pt idx="22">
                  <c:v>0.1948281</c:v>
                </c:pt>
                <c:pt idx="23">
                  <c:v>0.2301559</c:v>
                </c:pt>
                <c:pt idx="24">
                  <c:v>0.23250799999999999</c:v>
                </c:pt>
                <c:pt idx="25">
                  <c:v>0.2352572</c:v>
                </c:pt>
                <c:pt idx="26">
                  <c:v>0.2364386</c:v>
                </c:pt>
                <c:pt idx="27">
                  <c:v>0.23648959999999999</c:v>
                </c:pt>
                <c:pt idx="28">
                  <c:v>0.23676059999999999</c:v>
                </c:pt>
                <c:pt idx="29">
                  <c:v>0.240649</c:v>
                </c:pt>
                <c:pt idx="30">
                  <c:v>0.24084269999999999</c:v>
                </c:pt>
                <c:pt idx="31">
                  <c:v>0.2423247</c:v>
                </c:pt>
                <c:pt idx="32">
                  <c:v>0.24240010000000001</c:v>
                </c:pt>
                <c:pt idx="33">
                  <c:v>0.24358560000000001</c:v>
                </c:pt>
                <c:pt idx="34">
                  <c:v>0.24440899999999999</c:v>
                </c:pt>
                <c:pt idx="35">
                  <c:v>0.24454190000000001</c:v>
                </c:pt>
                <c:pt idx="36">
                  <c:v>0.2447638</c:v>
                </c:pt>
                <c:pt idx="37">
                  <c:v>0.2449123</c:v>
                </c:pt>
                <c:pt idx="38">
                  <c:v>0.24491979999999999</c:v>
                </c:pt>
                <c:pt idx="39">
                  <c:v>0.2449231</c:v>
                </c:pt>
                <c:pt idx="40">
                  <c:v>0.2449231</c:v>
                </c:pt>
                <c:pt idx="41">
                  <c:v>0.2449289</c:v>
                </c:pt>
                <c:pt idx="42">
                  <c:v>0.2450465</c:v>
                </c:pt>
                <c:pt idx="43">
                  <c:v>0.2450465</c:v>
                </c:pt>
                <c:pt idx="44">
                  <c:v>0.24505170000000001</c:v>
                </c:pt>
                <c:pt idx="45">
                  <c:v>0.2450523</c:v>
                </c:pt>
                <c:pt idx="46">
                  <c:v>0.2450523</c:v>
                </c:pt>
                <c:pt idx="47">
                  <c:v>0.2450524</c:v>
                </c:pt>
                <c:pt idx="48">
                  <c:v>0.24505279999999999</c:v>
                </c:pt>
                <c:pt idx="49">
                  <c:v>0.24505859999999999</c:v>
                </c:pt>
                <c:pt idx="50">
                  <c:v>0.24506030000000001</c:v>
                </c:pt>
                <c:pt idx="51">
                  <c:v>0.2450639</c:v>
                </c:pt>
                <c:pt idx="52">
                  <c:v>0.2450639</c:v>
                </c:pt>
                <c:pt idx="53">
                  <c:v>0.2491379</c:v>
                </c:pt>
                <c:pt idx="54">
                  <c:v>0.249144</c:v>
                </c:pt>
                <c:pt idx="55">
                  <c:v>0.25041989999999997</c:v>
                </c:pt>
                <c:pt idx="56">
                  <c:v>0.25042609999999998</c:v>
                </c:pt>
                <c:pt idx="57">
                  <c:v>0.2515213</c:v>
                </c:pt>
                <c:pt idx="58">
                  <c:v>0.25211909999999998</c:v>
                </c:pt>
                <c:pt idx="59">
                  <c:v>0.25973990000000002</c:v>
                </c:pt>
                <c:pt idx="60">
                  <c:v>0.26113789999999998</c:v>
                </c:pt>
                <c:pt idx="61">
                  <c:v>0.26113789999999998</c:v>
                </c:pt>
                <c:pt idx="62">
                  <c:v>0.26292710000000002</c:v>
                </c:pt>
                <c:pt idx="63">
                  <c:v>0.26777129999999999</c:v>
                </c:pt>
                <c:pt idx="64">
                  <c:v>0.26777129999999999</c:v>
                </c:pt>
                <c:pt idx="65">
                  <c:v>0.26932729999999999</c:v>
                </c:pt>
                <c:pt idx="66">
                  <c:v>0.27380330000000003</c:v>
                </c:pt>
                <c:pt idx="67">
                  <c:v>0.27815699999999999</c:v>
                </c:pt>
                <c:pt idx="68">
                  <c:v>0.2783735</c:v>
                </c:pt>
                <c:pt idx="69">
                  <c:v>0.27854040000000002</c:v>
                </c:pt>
                <c:pt idx="70">
                  <c:v>0.2824834</c:v>
                </c:pt>
                <c:pt idx="71">
                  <c:v>0.2824834</c:v>
                </c:pt>
                <c:pt idx="72">
                  <c:v>0.28285169999999998</c:v>
                </c:pt>
                <c:pt idx="73">
                  <c:v>0.28285169999999998</c:v>
                </c:pt>
                <c:pt idx="74">
                  <c:v>0.29209629999999998</c:v>
                </c:pt>
                <c:pt idx="75">
                  <c:v>0.292188</c:v>
                </c:pt>
                <c:pt idx="76">
                  <c:v>0.29263</c:v>
                </c:pt>
                <c:pt idx="77">
                  <c:v>0.29263</c:v>
                </c:pt>
                <c:pt idx="78">
                  <c:v>0.29608800000000002</c:v>
                </c:pt>
                <c:pt idx="79">
                  <c:v>0.29608800000000002</c:v>
                </c:pt>
                <c:pt idx="80">
                  <c:v>0.29861460000000001</c:v>
                </c:pt>
                <c:pt idx="81">
                  <c:v>0.29861460000000001</c:v>
                </c:pt>
                <c:pt idx="82">
                  <c:v>0.30184840000000002</c:v>
                </c:pt>
                <c:pt idx="83">
                  <c:v>0.30184840000000002</c:v>
                </c:pt>
                <c:pt idx="84">
                  <c:v>0.30192669999999999</c:v>
                </c:pt>
                <c:pt idx="85">
                  <c:v>0.30192669999999999</c:v>
                </c:pt>
                <c:pt idx="86">
                  <c:v>0.30290400000000001</c:v>
                </c:pt>
                <c:pt idx="87">
                  <c:v>0.30339319999999997</c:v>
                </c:pt>
                <c:pt idx="88">
                  <c:v>0.30339349999999998</c:v>
                </c:pt>
                <c:pt idx="89">
                  <c:v>0.30339349999999998</c:v>
                </c:pt>
                <c:pt idx="90">
                  <c:v>0.30370809999999998</c:v>
                </c:pt>
                <c:pt idx="91">
                  <c:v>0.30370809999999998</c:v>
                </c:pt>
                <c:pt idx="92">
                  <c:v>0.31358639999999999</c:v>
                </c:pt>
                <c:pt idx="93">
                  <c:v>0.31503219999999998</c:v>
                </c:pt>
                <c:pt idx="94">
                  <c:v>0.3151253</c:v>
                </c:pt>
                <c:pt idx="95">
                  <c:v>0.31512790000000002</c:v>
                </c:pt>
                <c:pt idx="96">
                  <c:v>0.3155405</c:v>
                </c:pt>
                <c:pt idx="97">
                  <c:v>0.3155405</c:v>
                </c:pt>
                <c:pt idx="98">
                  <c:v>0.3155405</c:v>
                </c:pt>
                <c:pt idx="99">
                  <c:v>0.31554450000000001</c:v>
                </c:pt>
                <c:pt idx="100">
                  <c:v>0.31554450000000001</c:v>
                </c:pt>
                <c:pt idx="101">
                  <c:v>0.31554450000000001</c:v>
                </c:pt>
                <c:pt idx="102">
                  <c:v>0.31554450000000001</c:v>
                </c:pt>
                <c:pt idx="103">
                  <c:v>0.31555080000000002</c:v>
                </c:pt>
                <c:pt idx="104">
                  <c:v>0.31555080000000002</c:v>
                </c:pt>
                <c:pt idx="105">
                  <c:v>0.31555080000000002</c:v>
                </c:pt>
                <c:pt idx="106">
                  <c:v>0.31555119999999998</c:v>
                </c:pt>
                <c:pt idx="107">
                  <c:v>0.31555119999999998</c:v>
                </c:pt>
                <c:pt idx="108">
                  <c:v>0.3155944</c:v>
                </c:pt>
                <c:pt idx="109">
                  <c:v>0.3155944</c:v>
                </c:pt>
                <c:pt idx="110">
                  <c:v>0.3155944</c:v>
                </c:pt>
                <c:pt idx="111">
                  <c:v>0.3155944</c:v>
                </c:pt>
                <c:pt idx="112">
                  <c:v>0.3155944</c:v>
                </c:pt>
                <c:pt idx="113">
                  <c:v>0.3155944</c:v>
                </c:pt>
                <c:pt idx="114">
                  <c:v>0.3155963</c:v>
                </c:pt>
                <c:pt idx="115">
                  <c:v>0.3155963</c:v>
                </c:pt>
                <c:pt idx="116">
                  <c:v>0.31559779999999998</c:v>
                </c:pt>
                <c:pt idx="117">
                  <c:v>0.31559779999999998</c:v>
                </c:pt>
                <c:pt idx="118">
                  <c:v>0.31560129999999997</c:v>
                </c:pt>
                <c:pt idx="119">
                  <c:v>0.31560129999999997</c:v>
                </c:pt>
                <c:pt idx="120">
                  <c:v>0.31560519999999997</c:v>
                </c:pt>
                <c:pt idx="121">
                  <c:v>0.31560519999999997</c:v>
                </c:pt>
                <c:pt idx="122">
                  <c:v>0.31560519999999997</c:v>
                </c:pt>
                <c:pt idx="123">
                  <c:v>0.31560519999999997</c:v>
                </c:pt>
                <c:pt idx="124">
                  <c:v>0.31560519999999997</c:v>
                </c:pt>
                <c:pt idx="125">
                  <c:v>0.31560919999999998</c:v>
                </c:pt>
                <c:pt idx="126">
                  <c:v>0.31560919999999998</c:v>
                </c:pt>
                <c:pt idx="127">
                  <c:v>0.31560919999999998</c:v>
                </c:pt>
                <c:pt idx="128">
                  <c:v>0.31560919999999998</c:v>
                </c:pt>
                <c:pt idx="129">
                  <c:v>0.31563330000000001</c:v>
                </c:pt>
                <c:pt idx="130">
                  <c:v>0.31563330000000001</c:v>
                </c:pt>
                <c:pt idx="131">
                  <c:v>0.31563330000000001</c:v>
                </c:pt>
                <c:pt idx="132">
                  <c:v>0.31563330000000001</c:v>
                </c:pt>
                <c:pt idx="133">
                  <c:v>0.31563330000000001</c:v>
                </c:pt>
                <c:pt idx="134">
                  <c:v>0.31563330000000001</c:v>
                </c:pt>
                <c:pt idx="135">
                  <c:v>0.31563330000000001</c:v>
                </c:pt>
                <c:pt idx="136">
                  <c:v>0.31563330000000001</c:v>
                </c:pt>
                <c:pt idx="137">
                  <c:v>0.31563330000000001</c:v>
                </c:pt>
                <c:pt idx="138">
                  <c:v>0.31563330000000001</c:v>
                </c:pt>
                <c:pt idx="139">
                  <c:v>0.31563330000000001</c:v>
                </c:pt>
                <c:pt idx="140">
                  <c:v>0.31563330000000001</c:v>
                </c:pt>
                <c:pt idx="141">
                  <c:v>0.31563330000000001</c:v>
                </c:pt>
                <c:pt idx="142">
                  <c:v>0.3156369</c:v>
                </c:pt>
                <c:pt idx="143">
                  <c:v>0.3156369</c:v>
                </c:pt>
                <c:pt idx="144">
                  <c:v>0.3156369</c:v>
                </c:pt>
                <c:pt idx="145">
                  <c:v>0.3156369</c:v>
                </c:pt>
                <c:pt idx="146">
                  <c:v>0.3156369</c:v>
                </c:pt>
                <c:pt idx="147">
                  <c:v>0.3156369</c:v>
                </c:pt>
                <c:pt idx="148">
                  <c:v>0.31563730000000001</c:v>
                </c:pt>
                <c:pt idx="149">
                  <c:v>0.31563730000000001</c:v>
                </c:pt>
                <c:pt idx="150">
                  <c:v>0.31574229999999998</c:v>
                </c:pt>
                <c:pt idx="151">
                  <c:v>0.31574229999999998</c:v>
                </c:pt>
                <c:pt idx="152">
                  <c:v>0.31574229999999998</c:v>
                </c:pt>
                <c:pt idx="153">
                  <c:v>0.31574229999999998</c:v>
                </c:pt>
                <c:pt idx="154">
                  <c:v>0.31574279999999999</c:v>
                </c:pt>
                <c:pt idx="155">
                  <c:v>0.3157432</c:v>
                </c:pt>
                <c:pt idx="156">
                  <c:v>0.3157449</c:v>
                </c:pt>
                <c:pt idx="157">
                  <c:v>0.3157449</c:v>
                </c:pt>
                <c:pt idx="158">
                  <c:v>0.3157449</c:v>
                </c:pt>
                <c:pt idx="159">
                  <c:v>0.31574980000000002</c:v>
                </c:pt>
                <c:pt idx="160">
                  <c:v>0.31574980000000002</c:v>
                </c:pt>
                <c:pt idx="161">
                  <c:v>0.31574980000000002</c:v>
                </c:pt>
                <c:pt idx="162">
                  <c:v>0.31574980000000002</c:v>
                </c:pt>
                <c:pt idx="163">
                  <c:v>0.31574980000000002</c:v>
                </c:pt>
              </c:numCache>
            </c:numRef>
          </c:val>
          <c:smooth val="0"/>
        </c:ser>
        <c:ser>
          <c:idx val="1"/>
          <c:order val="3"/>
          <c:tx>
            <c:strRef>
              <c:f>'Fitnesses &amp; Outputs'!$F$2</c:f>
              <c:strCache>
                <c:ptCount val="1"/>
                <c:pt idx="0">
                  <c:v>Sinus Gem. Fitness</c:v>
                </c:pt>
              </c:strCache>
            </c:strRef>
          </c:tx>
          <c:spPr>
            <a:ln>
              <a:solidFill>
                <a:srgbClr val="00B050">
                  <a:alpha val="50000"/>
                </a:srgbClr>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Outputs'!$F$3:$F$378</c:f>
              <c:numCache>
                <c:formatCode>000,000,000</c:formatCode>
                <c:ptCount val="376"/>
                <c:pt idx="0" formatCode="General">
                  <c:v>0</c:v>
                </c:pt>
                <c:pt idx="1">
                  <c:v>7.5819670000000006E-2</c:v>
                </c:pt>
                <c:pt idx="2" formatCode="General">
                  <c:v>8.6644499999999999E-2</c:v>
                </c:pt>
                <c:pt idx="3" formatCode="General">
                  <c:v>8.0786029999999995E-2</c:v>
                </c:pt>
                <c:pt idx="4" formatCode="General">
                  <c:v>0.10518719999999999</c:v>
                </c:pt>
                <c:pt idx="5" formatCode="General">
                  <c:v>0.10349990000000001</c:v>
                </c:pt>
                <c:pt idx="6" formatCode="General">
                  <c:v>0.1089687</c:v>
                </c:pt>
                <c:pt idx="7" formatCode="General">
                  <c:v>0.1199277</c:v>
                </c:pt>
                <c:pt idx="8" formatCode="General">
                  <c:v>0.11666219999999999</c:v>
                </c:pt>
                <c:pt idx="9" formatCode="General">
                  <c:v>0.1281244</c:v>
                </c:pt>
                <c:pt idx="10" formatCode="General">
                  <c:v>0.1182878</c:v>
                </c:pt>
                <c:pt idx="11" formatCode="General">
                  <c:v>0.1388643</c:v>
                </c:pt>
                <c:pt idx="12" formatCode="General">
                  <c:v>0.13133130000000001</c:v>
                </c:pt>
                <c:pt idx="13" formatCode="General">
                  <c:v>0.1527905</c:v>
                </c:pt>
                <c:pt idx="14" formatCode="General">
                  <c:v>0.13151889999999999</c:v>
                </c:pt>
                <c:pt idx="15" formatCode="General">
                  <c:v>0.1574979</c:v>
                </c:pt>
                <c:pt idx="16" formatCode="General">
                  <c:v>0.14781359999999999</c:v>
                </c:pt>
                <c:pt idx="17" formatCode="General">
                  <c:v>0.1428615</c:v>
                </c:pt>
                <c:pt idx="18" formatCode="General">
                  <c:v>0.15136810000000001</c:v>
                </c:pt>
                <c:pt idx="19" formatCode="General">
                  <c:v>0.15104680000000001</c:v>
                </c:pt>
                <c:pt idx="20" formatCode="General">
                  <c:v>0.15308859999999999</c:v>
                </c:pt>
                <c:pt idx="21" formatCode="General">
                  <c:v>0.15146209999999999</c:v>
                </c:pt>
                <c:pt idx="22" formatCode="General">
                  <c:v>0.1598639</c:v>
                </c:pt>
                <c:pt idx="23" formatCode="General">
                  <c:v>0.1571939</c:v>
                </c:pt>
                <c:pt idx="24" formatCode="General">
                  <c:v>0.1713305</c:v>
                </c:pt>
                <c:pt idx="25" formatCode="General">
                  <c:v>0.1745872</c:v>
                </c:pt>
                <c:pt idx="26" formatCode="General">
                  <c:v>0.17510110000000001</c:v>
                </c:pt>
                <c:pt idx="27" formatCode="General">
                  <c:v>0.17534350000000001</c:v>
                </c:pt>
                <c:pt idx="28" formatCode="General">
                  <c:v>0.17647460000000001</c:v>
                </c:pt>
                <c:pt idx="29" formatCode="General">
                  <c:v>0.1742899</c:v>
                </c:pt>
                <c:pt idx="30" formatCode="General">
                  <c:v>0.17244670000000001</c:v>
                </c:pt>
                <c:pt idx="31" formatCode="General">
                  <c:v>0.17665629999999999</c:v>
                </c:pt>
                <c:pt idx="32" formatCode="General">
                  <c:v>0.1769191</c:v>
                </c:pt>
                <c:pt idx="33" formatCode="General">
                  <c:v>0.20073540000000001</c:v>
                </c:pt>
                <c:pt idx="34" formatCode="General">
                  <c:v>0.19412450000000001</c:v>
                </c:pt>
                <c:pt idx="35" formatCode="General">
                  <c:v>0.1848659</c:v>
                </c:pt>
                <c:pt idx="36" formatCode="General">
                  <c:v>0.1797723</c:v>
                </c:pt>
                <c:pt idx="37" formatCode="General">
                  <c:v>0.1851168</c:v>
                </c:pt>
                <c:pt idx="38" formatCode="General">
                  <c:v>0.1846141</c:v>
                </c:pt>
                <c:pt idx="39" formatCode="General">
                  <c:v>0.19161039999999999</c:v>
                </c:pt>
                <c:pt idx="40" formatCode="General">
                  <c:v>0.19215650000000001</c:v>
                </c:pt>
                <c:pt idx="41" formatCode="General">
                  <c:v>0.21497749999999999</c:v>
                </c:pt>
                <c:pt idx="42" formatCode="General">
                  <c:v>0.20188220000000001</c:v>
                </c:pt>
                <c:pt idx="43" formatCode="General">
                  <c:v>0.19539229999999999</c:v>
                </c:pt>
                <c:pt idx="44" formatCode="General">
                  <c:v>0.18389820000000001</c:v>
                </c:pt>
                <c:pt idx="45" formatCode="General">
                  <c:v>0.1717496</c:v>
                </c:pt>
                <c:pt idx="46" formatCode="General">
                  <c:v>0.18577150000000001</c:v>
                </c:pt>
                <c:pt idx="47" formatCode="General">
                  <c:v>0.17721229999999999</c:v>
                </c:pt>
                <c:pt idx="48" formatCode="General">
                  <c:v>0.18081179999999999</c:v>
                </c:pt>
                <c:pt idx="49" formatCode="General">
                  <c:v>0.16211239999999999</c:v>
                </c:pt>
                <c:pt idx="50" formatCode="General">
                  <c:v>0.17419689999999999</c:v>
                </c:pt>
                <c:pt idx="51" formatCode="General">
                  <c:v>0.19441449999999999</c:v>
                </c:pt>
                <c:pt idx="52" formatCode="General">
                  <c:v>0.18990750000000001</c:v>
                </c:pt>
                <c:pt idx="53" formatCode="General">
                  <c:v>0.19851659999999999</c:v>
                </c:pt>
                <c:pt idx="54" formatCode="General">
                  <c:v>0.19494919999999999</c:v>
                </c:pt>
                <c:pt idx="55" formatCode="General">
                  <c:v>0.20339479999999999</c:v>
                </c:pt>
                <c:pt idx="56" formatCode="General">
                  <c:v>0.1996048</c:v>
                </c:pt>
                <c:pt idx="57" formatCode="General">
                  <c:v>0.22747919999999999</c:v>
                </c:pt>
                <c:pt idx="58" formatCode="General">
                  <c:v>0.20236190000000001</c:v>
                </c:pt>
                <c:pt idx="59" formatCode="General">
                  <c:v>0.20615040000000001</c:v>
                </c:pt>
                <c:pt idx="60" formatCode="General">
                  <c:v>0.20679539999999999</c:v>
                </c:pt>
                <c:pt idx="61" formatCode="General">
                  <c:v>0.21870870000000001</c:v>
                </c:pt>
                <c:pt idx="62" formatCode="General">
                  <c:v>0.20204820000000001</c:v>
                </c:pt>
                <c:pt idx="63" formatCode="General">
                  <c:v>0.2337176</c:v>
                </c:pt>
                <c:pt idx="64" formatCode="General">
                  <c:v>0.2118573</c:v>
                </c:pt>
                <c:pt idx="65" formatCode="General">
                  <c:v>0.21882879999999999</c:v>
                </c:pt>
                <c:pt idx="66" formatCode="General">
                  <c:v>0.21985379999999999</c:v>
                </c:pt>
                <c:pt idx="67" formatCode="General">
                  <c:v>0.21296860000000001</c:v>
                </c:pt>
                <c:pt idx="68" formatCode="General">
                  <c:v>0.20845540000000001</c:v>
                </c:pt>
                <c:pt idx="69" formatCode="General">
                  <c:v>0.21103440000000001</c:v>
                </c:pt>
                <c:pt idx="70" formatCode="General">
                  <c:v>0.2459335</c:v>
                </c:pt>
                <c:pt idx="71" formatCode="General">
                  <c:v>0.22887469999999999</c:v>
                </c:pt>
                <c:pt idx="72" formatCode="General">
                  <c:v>0.25055480000000002</c:v>
                </c:pt>
                <c:pt idx="73" formatCode="General">
                  <c:v>0.23136609999999999</c:v>
                </c:pt>
                <c:pt idx="74" formatCode="General">
                  <c:v>0.26699689999999998</c:v>
                </c:pt>
                <c:pt idx="75" formatCode="General">
                  <c:v>0.23735100000000001</c:v>
                </c:pt>
                <c:pt idx="76" formatCode="General">
                  <c:v>0.2770571</c:v>
                </c:pt>
                <c:pt idx="77" formatCode="General">
                  <c:v>0.23966480000000001</c:v>
                </c:pt>
                <c:pt idx="78" formatCode="General">
                  <c:v>0.26677220000000001</c:v>
                </c:pt>
                <c:pt idx="79" formatCode="General">
                  <c:v>0.23090759999999999</c:v>
                </c:pt>
                <c:pt idx="80" formatCode="General">
                  <c:v>0.2613587</c:v>
                </c:pt>
                <c:pt idx="81" formatCode="General">
                  <c:v>0.2390101</c:v>
                </c:pt>
                <c:pt idx="82" formatCode="General">
                  <c:v>0.27022079999999998</c:v>
                </c:pt>
                <c:pt idx="83" formatCode="General">
                  <c:v>0.2463902</c:v>
                </c:pt>
                <c:pt idx="84" formatCode="General">
                  <c:v>0.28599659999999999</c:v>
                </c:pt>
                <c:pt idx="85" formatCode="General">
                  <c:v>0.25274780000000002</c:v>
                </c:pt>
                <c:pt idx="86" formatCode="General">
                  <c:v>0.28799380000000002</c:v>
                </c:pt>
                <c:pt idx="87" formatCode="General">
                  <c:v>0.26332840000000002</c:v>
                </c:pt>
                <c:pt idx="88" formatCode="General">
                  <c:v>0.28993809999999998</c:v>
                </c:pt>
                <c:pt idx="89" formatCode="General">
                  <c:v>0.27680189999999999</c:v>
                </c:pt>
                <c:pt idx="90" formatCode="General">
                  <c:v>0.27967520000000001</c:v>
                </c:pt>
                <c:pt idx="91" formatCode="General">
                  <c:v>0.27784500000000001</c:v>
                </c:pt>
                <c:pt idx="92" formatCode="General">
                  <c:v>0.28395769999999998</c:v>
                </c:pt>
                <c:pt idx="93" formatCode="General">
                  <c:v>0.28484720000000002</c:v>
                </c:pt>
                <c:pt idx="94" formatCode="General">
                  <c:v>0.28647640000000002</c:v>
                </c:pt>
                <c:pt idx="95" formatCode="General">
                  <c:v>0.28489419999999999</c:v>
                </c:pt>
                <c:pt idx="96" formatCode="General">
                  <c:v>0.28634409999999999</c:v>
                </c:pt>
                <c:pt idx="97" formatCode="General">
                  <c:v>0.28553859999999998</c:v>
                </c:pt>
                <c:pt idx="98" formatCode="General">
                  <c:v>0.28621560000000001</c:v>
                </c:pt>
                <c:pt idx="99" formatCode="General">
                  <c:v>0.28602810000000001</c:v>
                </c:pt>
                <c:pt idx="100" formatCode="General">
                  <c:v>0.28744940000000002</c:v>
                </c:pt>
                <c:pt idx="101" formatCode="General">
                  <c:v>0.28799249999999998</c:v>
                </c:pt>
                <c:pt idx="102" formatCode="General">
                  <c:v>0.2898695</c:v>
                </c:pt>
                <c:pt idx="103" formatCode="General">
                  <c:v>0.28882069999999999</c:v>
                </c:pt>
                <c:pt idx="104" formatCode="General">
                  <c:v>0.28977940000000002</c:v>
                </c:pt>
                <c:pt idx="105" formatCode="General">
                  <c:v>0.28925050000000002</c:v>
                </c:pt>
                <c:pt idx="106" formatCode="General">
                  <c:v>0.2888696</c:v>
                </c:pt>
                <c:pt idx="107" formatCode="General">
                  <c:v>0.28829320000000003</c:v>
                </c:pt>
                <c:pt idx="108" formatCode="General">
                  <c:v>0.2895546</c:v>
                </c:pt>
                <c:pt idx="109" formatCode="General">
                  <c:v>0.28904190000000002</c:v>
                </c:pt>
                <c:pt idx="110" formatCode="General">
                  <c:v>0.28930319999999998</c:v>
                </c:pt>
                <c:pt idx="111" formatCode="General">
                  <c:v>0.29107</c:v>
                </c:pt>
                <c:pt idx="112" formatCode="General">
                  <c:v>0.28915960000000002</c:v>
                </c:pt>
                <c:pt idx="113" formatCode="General">
                  <c:v>0.29008289999999998</c:v>
                </c:pt>
                <c:pt idx="114" formatCode="General">
                  <c:v>0.28971279999999999</c:v>
                </c:pt>
                <c:pt idx="115" formatCode="General">
                  <c:v>0.29031950000000001</c:v>
                </c:pt>
                <c:pt idx="116" formatCode="General">
                  <c:v>0.29003820000000002</c:v>
                </c:pt>
                <c:pt idx="117" formatCode="General">
                  <c:v>0.28936430000000002</c:v>
                </c:pt>
                <c:pt idx="118" formatCode="General">
                  <c:v>0.28955789999999998</c:v>
                </c:pt>
                <c:pt idx="119" formatCode="General">
                  <c:v>0.28929739999999998</c:v>
                </c:pt>
                <c:pt idx="120" formatCode="General">
                  <c:v>0.29056739999999998</c:v>
                </c:pt>
                <c:pt idx="121" formatCode="General">
                  <c:v>0.28984890000000002</c:v>
                </c:pt>
                <c:pt idx="122" formatCode="General">
                  <c:v>0.29060019999999998</c:v>
                </c:pt>
                <c:pt idx="123" formatCode="General">
                  <c:v>0.28917189999999998</c:v>
                </c:pt>
                <c:pt idx="124" formatCode="General">
                  <c:v>0.289962</c:v>
                </c:pt>
                <c:pt idx="125" formatCode="General">
                  <c:v>0.29064430000000002</c:v>
                </c:pt>
                <c:pt idx="126" formatCode="General">
                  <c:v>0.29067019999999999</c:v>
                </c:pt>
                <c:pt idx="127" formatCode="General">
                  <c:v>0.29109990000000002</c:v>
                </c:pt>
                <c:pt idx="128" formatCode="General">
                  <c:v>0.29095870000000001</c:v>
                </c:pt>
                <c:pt idx="129" formatCode="General">
                  <c:v>0.2911513</c:v>
                </c:pt>
                <c:pt idx="130" formatCode="General">
                  <c:v>0.29018129999999998</c:v>
                </c:pt>
                <c:pt idx="131" formatCode="General">
                  <c:v>0.2918867</c:v>
                </c:pt>
                <c:pt idx="132" formatCode="General">
                  <c:v>0.29148360000000001</c:v>
                </c:pt>
                <c:pt idx="133" formatCode="General">
                  <c:v>0.29121570000000002</c:v>
                </c:pt>
                <c:pt idx="134" formatCode="General">
                  <c:v>0.29005439999999999</c:v>
                </c:pt>
                <c:pt idx="135" formatCode="General">
                  <c:v>0.29136339999999999</c:v>
                </c:pt>
                <c:pt idx="136" formatCode="General">
                  <c:v>0.29039949999999998</c:v>
                </c:pt>
                <c:pt idx="137" formatCode="General">
                  <c:v>0.29144500000000001</c:v>
                </c:pt>
                <c:pt idx="138" formatCode="General">
                  <c:v>0.29152800000000001</c:v>
                </c:pt>
                <c:pt idx="139" formatCode="General">
                  <c:v>0.2926262</c:v>
                </c:pt>
                <c:pt idx="140" formatCode="General">
                  <c:v>0.29317290000000001</c:v>
                </c:pt>
                <c:pt idx="141" formatCode="General">
                  <c:v>0.29325639999999997</c:v>
                </c:pt>
                <c:pt idx="142" formatCode="General">
                  <c:v>0.29169929999999999</c:v>
                </c:pt>
                <c:pt idx="143" formatCode="General">
                  <c:v>0.29260979999999998</c:v>
                </c:pt>
                <c:pt idx="144" formatCode="General">
                  <c:v>0.29301579999999999</c:v>
                </c:pt>
                <c:pt idx="145" formatCode="General">
                  <c:v>0.29178870000000001</c:v>
                </c:pt>
                <c:pt idx="146" formatCode="General">
                  <c:v>0.29376439999999998</c:v>
                </c:pt>
                <c:pt idx="147" formatCode="General">
                  <c:v>0.29394680000000001</c:v>
                </c:pt>
                <c:pt idx="148" formatCode="General">
                  <c:v>0.2926993</c:v>
                </c:pt>
                <c:pt idx="149" formatCode="General">
                  <c:v>0.29358600000000001</c:v>
                </c:pt>
                <c:pt idx="150" formatCode="General">
                  <c:v>0.29320279999999999</c:v>
                </c:pt>
                <c:pt idx="151" formatCode="General">
                  <c:v>0.2924271</c:v>
                </c:pt>
                <c:pt idx="152" formatCode="General">
                  <c:v>0.29282469999999999</c:v>
                </c:pt>
                <c:pt idx="153" formatCode="General">
                  <c:v>0.2939619</c:v>
                </c:pt>
                <c:pt idx="154" formatCode="General">
                  <c:v>0.29403829999999997</c:v>
                </c:pt>
                <c:pt idx="155" formatCode="General">
                  <c:v>0.29378789999999999</c:v>
                </c:pt>
                <c:pt idx="156" formatCode="General">
                  <c:v>0.2933634</c:v>
                </c:pt>
                <c:pt idx="157" formatCode="General">
                  <c:v>0.29164980000000001</c:v>
                </c:pt>
                <c:pt idx="158" formatCode="General">
                  <c:v>0.29407699999999998</c:v>
                </c:pt>
                <c:pt idx="159" formatCode="General">
                  <c:v>0.29468549999999999</c:v>
                </c:pt>
                <c:pt idx="160" formatCode="General">
                  <c:v>0.29431669999999999</c:v>
                </c:pt>
                <c:pt idx="161" formatCode="General">
                  <c:v>0.29360629999999999</c:v>
                </c:pt>
                <c:pt idx="162" formatCode="General">
                  <c:v>0.29316350000000002</c:v>
                </c:pt>
                <c:pt idx="163" formatCode="General">
                  <c:v>0.29449189999999997</c:v>
                </c:pt>
              </c:numCache>
            </c:numRef>
          </c:val>
          <c:smooth val="0"/>
        </c:ser>
        <c:dLbls>
          <c:showLegendKey val="0"/>
          <c:showVal val="0"/>
          <c:showCatName val="0"/>
          <c:showSerName val="0"/>
          <c:showPercent val="0"/>
          <c:showBubbleSize val="0"/>
        </c:dLbls>
        <c:marker val="1"/>
        <c:smooth val="0"/>
        <c:axId val="82506496"/>
        <c:axId val="82508416"/>
      </c:lineChart>
      <c:lineChart>
        <c:grouping val="standard"/>
        <c:varyColors val="0"/>
        <c:ser>
          <c:idx val="5"/>
          <c:order val="4"/>
          <c:tx>
            <c:strRef>
              <c:f>'Fitnesses &amp; Outputs'!$G$2</c:f>
              <c:strCache>
                <c:ptCount val="1"/>
                <c:pt idx="0">
                  <c:v>Sinus Output</c:v>
                </c:pt>
              </c:strCache>
            </c:strRef>
          </c:tx>
          <c:spPr>
            <a:ln>
              <a:solidFill>
                <a:srgbClr val="FF0000">
                  <a:alpha val="50000"/>
                </a:srgbClr>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Outputs'!$G$3:$G$378</c:f>
              <c:numCache>
                <c:formatCode>General</c:formatCode>
                <c:ptCount val="376"/>
                <c:pt idx="0">
                  <c:v>0</c:v>
                </c:pt>
                <c:pt idx="1">
                  <c:v>32712000</c:v>
                </c:pt>
                <c:pt idx="2">
                  <c:v>40189000</c:v>
                </c:pt>
                <c:pt idx="3">
                  <c:v>40189000</c:v>
                </c:pt>
                <c:pt idx="4">
                  <c:v>40189000</c:v>
                </c:pt>
                <c:pt idx="5">
                  <c:v>40189000</c:v>
                </c:pt>
                <c:pt idx="6">
                  <c:v>40189000</c:v>
                </c:pt>
                <c:pt idx="7">
                  <c:v>40422000</c:v>
                </c:pt>
                <c:pt idx="8">
                  <c:v>40422000</c:v>
                </c:pt>
                <c:pt idx="9">
                  <c:v>43987000</c:v>
                </c:pt>
                <c:pt idx="10">
                  <c:v>43987000</c:v>
                </c:pt>
                <c:pt idx="11">
                  <c:v>46029000</c:v>
                </c:pt>
                <c:pt idx="12">
                  <c:v>46029000</c:v>
                </c:pt>
                <c:pt idx="13">
                  <c:v>46029000</c:v>
                </c:pt>
                <c:pt idx="14">
                  <c:v>46029000</c:v>
                </c:pt>
                <c:pt idx="15">
                  <c:v>46144000</c:v>
                </c:pt>
                <c:pt idx="16">
                  <c:v>53705000</c:v>
                </c:pt>
                <c:pt idx="17">
                  <c:v>53705000</c:v>
                </c:pt>
                <c:pt idx="18">
                  <c:v>53705000</c:v>
                </c:pt>
                <c:pt idx="19">
                  <c:v>53809000</c:v>
                </c:pt>
                <c:pt idx="20">
                  <c:v>53843000</c:v>
                </c:pt>
                <c:pt idx="21">
                  <c:v>53915000</c:v>
                </c:pt>
                <c:pt idx="22">
                  <c:v>54414000</c:v>
                </c:pt>
                <c:pt idx="23">
                  <c:v>64288000</c:v>
                </c:pt>
                <c:pt idx="24">
                  <c:v>64945000</c:v>
                </c:pt>
                <c:pt idx="25">
                  <c:v>65713000</c:v>
                </c:pt>
                <c:pt idx="26">
                  <c:v>66043000</c:v>
                </c:pt>
                <c:pt idx="27">
                  <c:v>66058000</c:v>
                </c:pt>
                <c:pt idx="28">
                  <c:v>66133000</c:v>
                </c:pt>
                <c:pt idx="29">
                  <c:v>67220000</c:v>
                </c:pt>
                <c:pt idx="30">
                  <c:v>67274000</c:v>
                </c:pt>
                <c:pt idx="31">
                  <c:v>67689000</c:v>
                </c:pt>
                <c:pt idx="32">
                  <c:v>67710000</c:v>
                </c:pt>
                <c:pt idx="33">
                  <c:v>68041000</c:v>
                </c:pt>
                <c:pt idx="34">
                  <c:v>68270000</c:v>
                </c:pt>
                <c:pt idx="35">
                  <c:v>68308000</c:v>
                </c:pt>
                <c:pt idx="36">
                  <c:v>68370000</c:v>
                </c:pt>
                <c:pt idx="37">
                  <c:v>68415000</c:v>
                </c:pt>
                <c:pt idx="38">
                  <c:v>68415000</c:v>
                </c:pt>
                <c:pt idx="39">
                  <c:v>68415000</c:v>
                </c:pt>
                <c:pt idx="40">
                  <c:v>68415000</c:v>
                </c:pt>
                <c:pt idx="41">
                  <c:v>68415000</c:v>
                </c:pt>
                <c:pt idx="42">
                  <c:v>68459000</c:v>
                </c:pt>
                <c:pt idx="43">
                  <c:v>68459000</c:v>
                </c:pt>
                <c:pt idx="44">
                  <c:v>68459000</c:v>
                </c:pt>
                <c:pt idx="45">
                  <c:v>68459000</c:v>
                </c:pt>
                <c:pt idx="46">
                  <c:v>68459000</c:v>
                </c:pt>
                <c:pt idx="47">
                  <c:v>68459000</c:v>
                </c:pt>
                <c:pt idx="48">
                  <c:v>68459000</c:v>
                </c:pt>
                <c:pt idx="49">
                  <c:v>68459000</c:v>
                </c:pt>
                <c:pt idx="50">
                  <c:v>68459000</c:v>
                </c:pt>
                <c:pt idx="51">
                  <c:v>68459000</c:v>
                </c:pt>
                <c:pt idx="52">
                  <c:v>68459000</c:v>
                </c:pt>
                <c:pt idx="53">
                  <c:v>69598000</c:v>
                </c:pt>
                <c:pt idx="54">
                  <c:v>69598000</c:v>
                </c:pt>
                <c:pt idx="55">
                  <c:v>69956000</c:v>
                </c:pt>
                <c:pt idx="56">
                  <c:v>69956000</c:v>
                </c:pt>
                <c:pt idx="57">
                  <c:v>70262000</c:v>
                </c:pt>
                <c:pt idx="58">
                  <c:v>70429000</c:v>
                </c:pt>
                <c:pt idx="59">
                  <c:v>72550000</c:v>
                </c:pt>
                <c:pt idx="60">
                  <c:v>72941000</c:v>
                </c:pt>
                <c:pt idx="61">
                  <c:v>72941000</c:v>
                </c:pt>
                <c:pt idx="62">
                  <c:v>73441000</c:v>
                </c:pt>
                <c:pt idx="63">
                  <c:v>74799000</c:v>
                </c:pt>
                <c:pt idx="64">
                  <c:v>74799000</c:v>
                </c:pt>
                <c:pt idx="65">
                  <c:v>75234000</c:v>
                </c:pt>
                <c:pt idx="66">
                  <c:v>76487000</c:v>
                </c:pt>
                <c:pt idx="67">
                  <c:v>77704000</c:v>
                </c:pt>
                <c:pt idx="68">
                  <c:v>77770000</c:v>
                </c:pt>
                <c:pt idx="69">
                  <c:v>77810000</c:v>
                </c:pt>
                <c:pt idx="70">
                  <c:v>78914000</c:v>
                </c:pt>
                <c:pt idx="71">
                  <c:v>78914000</c:v>
                </c:pt>
                <c:pt idx="72">
                  <c:v>79018000</c:v>
                </c:pt>
                <c:pt idx="73">
                  <c:v>79018000</c:v>
                </c:pt>
                <c:pt idx="74">
                  <c:v>81600000</c:v>
                </c:pt>
                <c:pt idx="75">
                  <c:v>81626000</c:v>
                </c:pt>
                <c:pt idx="76">
                  <c:v>81750000</c:v>
                </c:pt>
                <c:pt idx="77">
                  <c:v>81750000</c:v>
                </c:pt>
                <c:pt idx="78">
                  <c:v>82718000</c:v>
                </c:pt>
                <c:pt idx="79">
                  <c:v>82718000</c:v>
                </c:pt>
                <c:pt idx="80">
                  <c:v>83428000</c:v>
                </c:pt>
                <c:pt idx="81">
                  <c:v>83428000</c:v>
                </c:pt>
                <c:pt idx="82">
                  <c:v>84334000</c:v>
                </c:pt>
                <c:pt idx="83">
                  <c:v>84334000</c:v>
                </c:pt>
                <c:pt idx="84">
                  <c:v>84359000</c:v>
                </c:pt>
                <c:pt idx="85">
                  <c:v>84359000</c:v>
                </c:pt>
                <c:pt idx="86">
                  <c:v>84632000</c:v>
                </c:pt>
                <c:pt idx="87">
                  <c:v>84767000</c:v>
                </c:pt>
                <c:pt idx="88">
                  <c:v>84767000</c:v>
                </c:pt>
                <c:pt idx="89">
                  <c:v>84767000</c:v>
                </c:pt>
                <c:pt idx="90">
                  <c:v>84855000</c:v>
                </c:pt>
                <c:pt idx="91">
                  <c:v>84855000</c:v>
                </c:pt>
                <c:pt idx="92">
                  <c:v>87618000</c:v>
                </c:pt>
                <c:pt idx="93">
                  <c:v>88022000</c:v>
                </c:pt>
                <c:pt idx="94">
                  <c:v>88048000</c:v>
                </c:pt>
                <c:pt idx="95">
                  <c:v>88048000</c:v>
                </c:pt>
                <c:pt idx="96">
                  <c:v>88164000</c:v>
                </c:pt>
                <c:pt idx="97">
                  <c:v>88164000</c:v>
                </c:pt>
                <c:pt idx="98">
                  <c:v>88164000</c:v>
                </c:pt>
                <c:pt idx="99">
                  <c:v>88164000</c:v>
                </c:pt>
                <c:pt idx="100">
                  <c:v>88164000</c:v>
                </c:pt>
                <c:pt idx="101">
                  <c:v>88164000</c:v>
                </c:pt>
                <c:pt idx="102">
                  <c:v>88164000</c:v>
                </c:pt>
                <c:pt idx="103">
                  <c:v>88164000</c:v>
                </c:pt>
                <c:pt idx="104">
                  <c:v>88164000</c:v>
                </c:pt>
                <c:pt idx="105">
                  <c:v>88164000</c:v>
                </c:pt>
                <c:pt idx="106">
                  <c:v>88164000</c:v>
                </c:pt>
                <c:pt idx="107">
                  <c:v>88164000</c:v>
                </c:pt>
                <c:pt idx="108">
                  <c:v>88176000</c:v>
                </c:pt>
                <c:pt idx="109">
                  <c:v>88176000</c:v>
                </c:pt>
                <c:pt idx="110">
                  <c:v>88176000</c:v>
                </c:pt>
                <c:pt idx="111">
                  <c:v>88176000</c:v>
                </c:pt>
                <c:pt idx="112">
                  <c:v>88176000</c:v>
                </c:pt>
                <c:pt idx="113">
                  <c:v>88176000</c:v>
                </c:pt>
                <c:pt idx="114">
                  <c:v>88176000</c:v>
                </c:pt>
                <c:pt idx="115">
                  <c:v>88176000</c:v>
                </c:pt>
                <c:pt idx="116">
                  <c:v>88176000</c:v>
                </c:pt>
                <c:pt idx="117">
                  <c:v>88176000</c:v>
                </c:pt>
                <c:pt idx="118">
                  <c:v>88176000</c:v>
                </c:pt>
                <c:pt idx="119">
                  <c:v>88176000</c:v>
                </c:pt>
                <c:pt idx="120">
                  <c:v>88176000</c:v>
                </c:pt>
                <c:pt idx="121">
                  <c:v>88176000</c:v>
                </c:pt>
                <c:pt idx="122">
                  <c:v>88176000</c:v>
                </c:pt>
                <c:pt idx="123">
                  <c:v>88176000</c:v>
                </c:pt>
                <c:pt idx="124">
                  <c:v>88176000</c:v>
                </c:pt>
                <c:pt idx="125">
                  <c:v>88176000</c:v>
                </c:pt>
                <c:pt idx="126">
                  <c:v>88176000</c:v>
                </c:pt>
                <c:pt idx="127">
                  <c:v>88176000</c:v>
                </c:pt>
                <c:pt idx="128">
                  <c:v>88176000</c:v>
                </c:pt>
                <c:pt idx="129">
                  <c:v>88181000</c:v>
                </c:pt>
                <c:pt idx="130">
                  <c:v>88181000</c:v>
                </c:pt>
                <c:pt idx="131">
                  <c:v>88181000</c:v>
                </c:pt>
                <c:pt idx="132">
                  <c:v>88181000</c:v>
                </c:pt>
                <c:pt idx="133">
                  <c:v>88181000</c:v>
                </c:pt>
                <c:pt idx="134">
                  <c:v>88181000</c:v>
                </c:pt>
                <c:pt idx="135">
                  <c:v>88181000</c:v>
                </c:pt>
                <c:pt idx="136">
                  <c:v>88181000</c:v>
                </c:pt>
                <c:pt idx="137">
                  <c:v>88181000</c:v>
                </c:pt>
                <c:pt idx="138">
                  <c:v>88181000</c:v>
                </c:pt>
                <c:pt idx="139">
                  <c:v>88181000</c:v>
                </c:pt>
                <c:pt idx="140">
                  <c:v>88181000</c:v>
                </c:pt>
                <c:pt idx="141">
                  <c:v>88181000</c:v>
                </c:pt>
                <c:pt idx="142">
                  <c:v>88181000</c:v>
                </c:pt>
                <c:pt idx="143">
                  <c:v>88181000</c:v>
                </c:pt>
                <c:pt idx="144">
                  <c:v>88181000</c:v>
                </c:pt>
                <c:pt idx="145">
                  <c:v>88181000</c:v>
                </c:pt>
                <c:pt idx="146">
                  <c:v>88181000</c:v>
                </c:pt>
                <c:pt idx="147">
                  <c:v>88181000</c:v>
                </c:pt>
                <c:pt idx="148">
                  <c:v>88181000</c:v>
                </c:pt>
                <c:pt idx="149">
                  <c:v>88181000</c:v>
                </c:pt>
                <c:pt idx="150">
                  <c:v>88214000</c:v>
                </c:pt>
                <c:pt idx="151">
                  <c:v>88214000</c:v>
                </c:pt>
                <c:pt idx="152">
                  <c:v>88214000</c:v>
                </c:pt>
                <c:pt idx="153">
                  <c:v>88214000</c:v>
                </c:pt>
                <c:pt idx="154">
                  <c:v>88214000</c:v>
                </c:pt>
                <c:pt idx="155">
                  <c:v>88214000</c:v>
                </c:pt>
                <c:pt idx="156">
                  <c:v>88214000</c:v>
                </c:pt>
                <c:pt idx="157">
                  <c:v>88214000</c:v>
                </c:pt>
                <c:pt idx="158">
                  <c:v>88214000</c:v>
                </c:pt>
                <c:pt idx="159">
                  <c:v>88214000</c:v>
                </c:pt>
                <c:pt idx="160">
                  <c:v>88214000</c:v>
                </c:pt>
                <c:pt idx="161">
                  <c:v>88214000</c:v>
                </c:pt>
                <c:pt idx="162">
                  <c:v>88214000</c:v>
                </c:pt>
                <c:pt idx="163">
                  <c:v>88214000</c:v>
                </c:pt>
              </c:numCache>
            </c:numRef>
          </c:val>
          <c:smooth val="0"/>
        </c:ser>
        <c:dLbls>
          <c:showLegendKey val="0"/>
          <c:showVal val="0"/>
          <c:showCatName val="0"/>
          <c:showSerName val="0"/>
          <c:showPercent val="0"/>
          <c:showBubbleSize val="0"/>
        </c:dLbls>
        <c:marker val="1"/>
        <c:smooth val="0"/>
        <c:axId val="34159616"/>
        <c:axId val="34157312"/>
      </c:lineChart>
      <c:catAx>
        <c:axId val="82506496"/>
        <c:scaling>
          <c:orientation val="minMax"/>
        </c:scaling>
        <c:delete val="0"/>
        <c:axPos val="b"/>
        <c:majorGridlines>
          <c:spPr>
            <a:ln>
              <a:solidFill>
                <a:schemeClr val="tx1">
                  <a:alpha val="15000"/>
                </a:schemeClr>
              </a:solidFill>
            </a:ln>
          </c:spPr>
        </c:majorGridlines>
        <c:title>
          <c:tx>
            <c:rich>
              <a:bodyPr/>
              <a:lstStyle/>
              <a:p>
                <a:pPr>
                  <a:defRPr/>
                </a:pPr>
                <a:r>
                  <a:rPr lang="nl-NL"/>
                  <a:t>Generatie</a:t>
                </a:r>
              </a:p>
            </c:rich>
          </c:tx>
          <c:layout/>
          <c:overlay val="0"/>
        </c:title>
        <c:numFmt formatCode="General" sourceLinked="1"/>
        <c:majorTickMark val="out"/>
        <c:minorTickMark val="out"/>
        <c:tickLblPos val="nextTo"/>
        <c:crossAx val="82508416"/>
        <c:crosses val="autoZero"/>
        <c:auto val="1"/>
        <c:lblAlgn val="ctr"/>
        <c:lblOffset val="100"/>
        <c:tickLblSkip val="25"/>
        <c:tickMarkSkip val="25"/>
        <c:noMultiLvlLbl val="0"/>
      </c:catAx>
      <c:valAx>
        <c:axId val="82508416"/>
        <c:scaling>
          <c:orientation val="minMax"/>
        </c:scaling>
        <c:delete val="0"/>
        <c:axPos val="l"/>
        <c:majorGridlines>
          <c:spPr>
            <a:ln>
              <a:solidFill>
                <a:schemeClr val="tx1">
                  <a:alpha val="15000"/>
                </a:schemeClr>
              </a:solidFill>
            </a:ln>
          </c:spPr>
        </c:majorGridlines>
        <c:title>
          <c:tx>
            <c:rich>
              <a:bodyPr rot="-5400000" vert="horz"/>
              <a:lstStyle/>
              <a:p>
                <a:pPr>
                  <a:defRPr/>
                </a:pPr>
                <a:r>
                  <a:rPr lang="nl-NL"/>
                  <a:t>Fitness (%)</a:t>
                </a:r>
              </a:p>
            </c:rich>
          </c:tx>
          <c:layout/>
          <c:overlay val="0"/>
        </c:title>
        <c:numFmt formatCode="General" sourceLinked="1"/>
        <c:majorTickMark val="out"/>
        <c:minorTickMark val="none"/>
        <c:tickLblPos val="nextTo"/>
        <c:crossAx val="82506496"/>
        <c:crosses val="autoZero"/>
        <c:crossBetween val="between"/>
      </c:valAx>
      <c:valAx>
        <c:axId val="34157312"/>
        <c:scaling>
          <c:orientation val="minMax"/>
        </c:scaling>
        <c:delete val="0"/>
        <c:axPos val="r"/>
        <c:majorGridlines>
          <c:spPr>
            <a:ln cap="flat">
              <a:solidFill>
                <a:schemeClr val="tx1">
                  <a:alpha val="15000"/>
                </a:schemeClr>
              </a:solidFill>
              <a:prstDash val="dash"/>
            </a:ln>
          </c:spPr>
        </c:majorGridlines>
        <c:title>
          <c:tx>
            <c:rich>
              <a:bodyPr rot="-5400000" vert="horz"/>
              <a:lstStyle/>
              <a:p>
                <a:pPr>
                  <a:defRPr/>
                </a:pPr>
                <a:r>
                  <a:rPr lang="nl-NL"/>
                  <a:t>Output (stuks)</a:t>
                </a:r>
              </a:p>
            </c:rich>
          </c:tx>
          <c:layout/>
          <c:overlay val="0"/>
        </c:title>
        <c:numFmt formatCode="General" sourceLinked="1"/>
        <c:majorTickMark val="out"/>
        <c:minorTickMark val="out"/>
        <c:tickLblPos val="nextTo"/>
        <c:crossAx val="34159616"/>
        <c:crosses val="max"/>
        <c:crossBetween val="between"/>
        <c:dispUnits>
          <c:builtInUnit val="millions"/>
          <c:dispUnitsLbl>
            <c:layout/>
            <c:txPr>
              <a:bodyPr rot="-5400000" vert="horz"/>
              <a:lstStyle/>
              <a:p>
                <a:pPr>
                  <a:defRPr/>
                </a:pPr>
                <a:endParaRPr lang="nl-NL"/>
              </a:p>
            </c:txPr>
          </c:dispUnitsLbl>
        </c:dispUnits>
      </c:valAx>
      <c:catAx>
        <c:axId val="34159616"/>
        <c:scaling>
          <c:orientation val="minMax"/>
        </c:scaling>
        <c:delete val="1"/>
        <c:axPos val="b"/>
        <c:numFmt formatCode="General" sourceLinked="1"/>
        <c:majorTickMark val="out"/>
        <c:minorTickMark val="none"/>
        <c:tickLblPos val="nextTo"/>
        <c:crossAx val="34157312"/>
        <c:crosses val="autoZero"/>
        <c:auto val="1"/>
        <c:lblAlgn val="ctr"/>
        <c:lblOffset val="100"/>
        <c:noMultiLvlLbl val="0"/>
      </c:catAx>
    </c:plotArea>
    <c:legend>
      <c:legendPos val="b"/>
      <c:layout/>
      <c:overlay val="0"/>
    </c:legend>
    <c:plotVisOnly val="1"/>
    <c:dispBlanksAs val="gap"/>
    <c:showDLblsOverMax val="0"/>
  </c:chart>
  <c:spPr>
    <a:ln>
      <a:noFill/>
    </a:ln>
  </c:spPr>
  <c:txPr>
    <a:bodyPr/>
    <a:lstStyle/>
    <a:p>
      <a:pPr>
        <a:defRPr sz="800">
          <a:latin typeface="Arial" panose="020B0604020202020204" pitchFamily="34" charset="0"/>
          <a:cs typeface="Arial" panose="020B0604020202020204" pitchFamily="34" charset="0"/>
        </a:defRPr>
      </a:pPr>
      <a:endParaRPr lang="nl-NL"/>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2"/>
          <c:order val="0"/>
          <c:tx>
            <c:strRef>
              <c:f>'Buffers &amp; Ploegen'!$C$2</c:f>
              <c:strCache>
                <c:ptCount val="1"/>
                <c:pt idx="0">
                  <c:v>Sigmoïd persbuffers na</c:v>
                </c:pt>
              </c:strCache>
            </c:strRef>
          </c:tx>
          <c:spPr>
            <a:ln>
              <a:solidFill>
                <a:srgbClr val="FF0000">
                  <a:alpha val="50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Ploegen'!$C$3:$C$378</c:f>
              <c:numCache>
                <c:formatCode>General</c:formatCode>
                <c:ptCount val="376"/>
                <c:pt idx="0">
                  <c:v>17000</c:v>
                </c:pt>
                <c:pt idx="1">
                  <c:v>17000</c:v>
                </c:pt>
                <c:pt idx="2">
                  <c:v>17000</c:v>
                </c:pt>
                <c:pt idx="3">
                  <c:v>17000</c:v>
                </c:pt>
                <c:pt idx="4">
                  <c:v>347000</c:v>
                </c:pt>
                <c:pt idx="5">
                  <c:v>345000</c:v>
                </c:pt>
                <c:pt idx="6">
                  <c:v>433000</c:v>
                </c:pt>
                <c:pt idx="7">
                  <c:v>433000</c:v>
                </c:pt>
                <c:pt idx="8">
                  <c:v>433000</c:v>
                </c:pt>
                <c:pt idx="9">
                  <c:v>434000</c:v>
                </c:pt>
                <c:pt idx="10">
                  <c:v>419000</c:v>
                </c:pt>
                <c:pt idx="11">
                  <c:v>475000</c:v>
                </c:pt>
                <c:pt idx="12">
                  <c:v>61000</c:v>
                </c:pt>
                <c:pt idx="13">
                  <c:v>61000</c:v>
                </c:pt>
                <c:pt idx="14">
                  <c:v>61000</c:v>
                </c:pt>
                <c:pt idx="15">
                  <c:v>61000</c:v>
                </c:pt>
                <c:pt idx="16">
                  <c:v>61000</c:v>
                </c:pt>
                <c:pt idx="17">
                  <c:v>69000</c:v>
                </c:pt>
                <c:pt idx="18">
                  <c:v>65000</c:v>
                </c:pt>
                <c:pt idx="19">
                  <c:v>65000</c:v>
                </c:pt>
                <c:pt idx="20">
                  <c:v>69000</c:v>
                </c:pt>
                <c:pt idx="21">
                  <c:v>69000</c:v>
                </c:pt>
                <c:pt idx="22">
                  <c:v>69000</c:v>
                </c:pt>
                <c:pt idx="23">
                  <c:v>69000</c:v>
                </c:pt>
                <c:pt idx="24">
                  <c:v>68000</c:v>
                </c:pt>
                <c:pt idx="25">
                  <c:v>65000</c:v>
                </c:pt>
                <c:pt idx="26">
                  <c:v>65000</c:v>
                </c:pt>
                <c:pt idx="27">
                  <c:v>65000</c:v>
                </c:pt>
                <c:pt idx="28">
                  <c:v>65000</c:v>
                </c:pt>
                <c:pt idx="29">
                  <c:v>65000</c:v>
                </c:pt>
                <c:pt idx="30">
                  <c:v>65000</c:v>
                </c:pt>
                <c:pt idx="31">
                  <c:v>65000</c:v>
                </c:pt>
                <c:pt idx="32">
                  <c:v>65000</c:v>
                </c:pt>
                <c:pt idx="33">
                  <c:v>65000</c:v>
                </c:pt>
                <c:pt idx="34">
                  <c:v>65000</c:v>
                </c:pt>
                <c:pt idx="35">
                  <c:v>65000</c:v>
                </c:pt>
                <c:pt idx="36">
                  <c:v>65000</c:v>
                </c:pt>
                <c:pt idx="37">
                  <c:v>65000</c:v>
                </c:pt>
                <c:pt idx="38">
                  <c:v>65000</c:v>
                </c:pt>
                <c:pt idx="39">
                  <c:v>65000</c:v>
                </c:pt>
                <c:pt idx="40">
                  <c:v>65000</c:v>
                </c:pt>
                <c:pt idx="41">
                  <c:v>65000</c:v>
                </c:pt>
                <c:pt idx="42">
                  <c:v>65000</c:v>
                </c:pt>
                <c:pt idx="43">
                  <c:v>65000</c:v>
                </c:pt>
                <c:pt idx="44">
                  <c:v>65000</c:v>
                </c:pt>
                <c:pt idx="45">
                  <c:v>65000</c:v>
                </c:pt>
                <c:pt idx="46">
                  <c:v>65000</c:v>
                </c:pt>
                <c:pt idx="47">
                  <c:v>65000</c:v>
                </c:pt>
                <c:pt idx="48">
                  <c:v>65000</c:v>
                </c:pt>
                <c:pt idx="49">
                  <c:v>65000</c:v>
                </c:pt>
                <c:pt idx="50">
                  <c:v>65000</c:v>
                </c:pt>
                <c:pt idx="51">
                  <c:v>65000</c:v>
                </c:pt>
                <c:pt idx="52">
                  <c:v>65000</c:v>
                </c:pt>
                <c:pt idx="53">
                  <c:v>65000</c:v>
                </c:pt>
                <c:pt idx="54">
                  <c:v>65000</c:v>
                </c:pt>
                <c:pt idx="55">
                  <c:v>149000</c:v>
                </c:pt>
                <c:pt idx="56">
                  <c:v>149000</c:v>
                </c:pt>
                <c:pt idx="57">
                  <c:v>149000</c:v>
                </c:pt>
                <c:pt idx="58">
                  <c:v>149000</c:v>
                </c:pt>
                <c:pt idx="59">
                  <c:v>150000</c:v>
                </c:pt>
                <c:pt idx="60">
                  <c:v>150000</c:v>
                </c:pt>
                <c:pt idx="61">
                  <c:v>150000</c:v>
                </c:pt>
                <c:pt idx="62">
                  <c:v>150000</c:v>
                </c:pt>
                <c:pt idx="63">
                  <c:v>150000</c:v>
                </c:pt>
                <c:pt idx="64">
                  <c:v>150000</c:v>
                </c:pt>
                <c:pt idx="65">
                  <c:v>150000</c:v>
                </c:pt>
                <c:pt idx="66">
                  <c:v>150000</c:v>
                </c:pt>
                <c:pt idx="67">
                  <c:v>150000</c:v>
                </c:pt>
                <c:pt idx="68">
                  <c:v>150000</c:v>
                </c:pt>
                <c:pt idx="69">
                  <c:v>150000</c:v>
                </c:pt>
                <c:pt idx="70">
                  <c:v>150000</c:v>
                </c:pt>
                <c:pt idx="71">
                  <c:v>150000</c:v>
                </c:pt>
                <c:pt idx="72">
                  <c:v>122000</c:v>
                </c:pt>
                <c:pt idx="73">
                  <c:v>125000</c:v>
                </c:pt>
                <c:pt idx="74">
                  <c:v>124000</c:v>
                </c:pt>
                <c:pt idx="75">
                  <c:v>124000</c:v>
                </c:pt>
                <c:pt idx="76">
                  <c:v>124000</c:v>
                </c:pt>
                <c:pt idx="77">
                  <c:v>124000</c:v>
                </c:pt>
                <c:pt idx="78">
                  <c:v>124000</c:v>
                </c:pt>
                <c:pt idx="79">
                  <c:v>124000</c:v>
                </c:pt>
                <c:pt idx="80">
                  <c:v>124000</c:v>
                </c:pt>
                <c:pt idx="81">
                  <c:v>124000</c:v>
                </c:pt>
                <c:pt idx="82">
                  <c:v>124000</c:v>
                </c:pt>
                <c:pt idx="83">
                  <c:v>124000</c:v>
                </c:pt>
                <c:pt idx="84">
                  <c:v>124000</c:v>
                </c:pt>
                <c:pt idx="85">
                  <c:v>124000</c:v>
                </c:pt>
                <c:pt idx="86">
                  <c:v>124000</c:v>
                </c:pt>
                <c:pt idx="87">
                  <c:v>124000</c:v>
                </c:pt>
                <c:pt idx="88">
                  <c:v>124000</c:v>
                </c:pt>
                <c:pt idx="89">
                  <c:v>124000</c:v>
                </c:pt>
                <c:pt idx="90">
                  <c:v>124000</c:v>
                </c:pt>
                <c:pt idx="91">
                  <c:v>124000</c:v>
                </c:pt>
                <c:pt idx="92">
                  <c:v>124000</c:v>
                </c:pt>
                <c:pt idx="93">
                  <c:v>124000</c:v>
                </c:pt>
                <c:pt idx="94">
                  <c:v>145000</c:v>
                </c:pt>
                <c:pt idx="95">
                  <c:v>145000</c:v>
                </c:pt>
                <c:pt idx="96">
                  <c:v>109000</c:v>
                </c:pt>
                <c:pt idx="97">
                  <c:v>109000</c:v>
                </c:pt>
                <c:pt idx="98">
                  <c:v>146000</c:v>
                </c:pt>
                <c:pt idx="99">
                  <c:v>147000</c:v>
                </c:pt>
                <c:pt idx="100">
                  <c:v>147000</c:v>
                </c:pt>
                <c:pt idx="101">
                  <c:v>147000</c:v>
                </c:pt>
                <c:pt idx="102">
                  <c:v>147000</c:v>
                </c:pt>
                <c:pt idx="103">
                  <c:v>147000</c:v>
                </c:pt>
                <c:pt idx="104">
                  <c:v>162000</c:v>
                </c:pt>
                <c:pt idx="105">
                  <c:v>152000</c:v>
                </c:pt>
                <c:pt idx="106">
                  <c:v>166000</c:v>
                </c:pt>
                <c:pt idx="107">
                  <c:v>165000</c:v>
                </c:pt>
                <c:pt idx="108">
                  <c:v>165000</c:v>
                </c:pt>
                <c:pt idx="109">
                  <c:v>165000</c:v>
                </c:pt>
                <c:pt idx="110">
                  <c:v>165000</c:v>
                </c:pt>
                <c:pt idx="111">
                  <c:v>165000</c:v>
                </c:pt>
                <c:pt idx="112">
                  <c:v>165000</c:v>
                </c:pt>
                <c:pt idx="113">
                  <c:v>165000</c:v>
                </c:pt>
                <c:pt idx="114">
                  <c:v>165000</c:v>
                </c:pt>
                <c:pt idx="115">
                  <c:v>165000</c:v>
                </c:pt>
                <c:pt idx="116">
                  <c:v>165000</c:v>
                </c:pt>
                <c:pt idx="117">
                  <c:v>165000</c:v>
                </c:pt>
                <c:pt idx="118">
                  <c:v>165000</c:v>
                </c:pt>
                <c:pt idx="119">
                  <c:v>165000</c:v>
                </c:pt>
                <c:pt idx="120">
                  <c:v>165000</c:v>
                </c:pt>
                <c:pt idx="121">
                  <c:v>165000</c:v>
                </c:pt>
                <c:pt idx="122">
                  <c:v>165000</c:v>
                </c:pt>
                <c:pt idx="123">
                  <c:v>165000</c:v>
                </c:pt>
                <c:pt idx="124">
                  <c:v>165000</c:v>
                </c:pt>
                <c:pt idx="125">
                  <c:v>165000</c:v>
                </c:pt>
                <c:pt idx="126">
                  <c:v>165000</c:v>
                </c:pt>
                <c:pt idx="127">
                  <c:v>165000</c:v>
                </c:pt>
                <c:pt idx="128">
                  <c:v>165000</c:v>
                </c:pt>
                <c:pt idx="129">
                  <c:v>165000</c:v>
                </c:pt>
                <c:pt idx="130">
                  <c:v>165000</c:v>
                </c:pt>
                <c:pt idx="131">
                  <c:v>165000</c:v>
                </c:pt>
                <c:pt idx="132">
                  <c:v>165000</c:v>
                </c:pt>
                <c:pt idx="133">
                  <c:v>165000</c:v>
                </c:pt>
                <c:pt idx="134">
                  <c:v>174000</c:v>
                </c:pt>
                <c:pt idx="135">
                  <c:v>198000</c:v>
                </c:pt>
                <c:pt idx="136">
                  <c:v>198000</c:v>
                </c:pt>
                <c:pt idx="137">
                  <c:v>188000</c:v>
                </c:pt>
                <c:pt idx="138">
                  <c:v>198000</c:v>
                </c:pt>
                <c:pt idx="139">
                  <c:v>196000</c:v>
                </c:pt>
                <c:pt idx="140">
                  <c:v>196000</c:v>
                </c:pt>
                <c:pt idx="141">
                  <c:v>198000</c:v>
                </c:pt>
                <c:pt idx="142">
                  <c:v>198000</c:v>
                </c:pt>
                <c:pt idx="143">
                  <c:v>191000</c:v>
                </c:pt>
                <c:pt idx="144">
                  <c:v>204000</c:v>
                </c:pt>
                <c:pt idx="145">
                  <c:v>204000</c:v>
                </c:pt>
                <c:pt idx="146">
                  <c:v>204000</c:v>
                </c:pt>
                <c:pt idx="147">
                  <c:v>204000</c:v>
                </c:pt>
                <c:pt idx="148">
                  <c:v>204000</c:v>
                </c:pt>
                <c:pt idx="149">
                  <c:v>202000</c:v>
                </c:pt>
                <c:pt idx="150">
                  <c:v>202000</c:v>
                </c:pt>
                <c:pt idx="151">
                  <c:v>202000</c:v>
                </c:pt>
                <c:pt idx="152">
                  <c:v>202000</c:v>
                </c:pt>
                <c:pt idx="153">
                  <c:v>189000</c:v>
                </c:pt>
                <c:pt idx="154">
                  <c:v>189000</c:v>
                </c:pt>
                <c:pt idx="155">
                  <c:v>189000</c:v>
                </c:pt>
                <c:pt idx="156">
                  <c:v>189000</c:v>
                </c:pt>
                <c:pt idx="157">
                  <c:v>189000</c:v>
                </c:pt>
                <c:pt idx="158">
                  <c:v>189000</c:v>
                </c:pt>
                <c:pt idx="159">
                  <c:v>189000</c:v>
                </c:pt>
                <c:pt idx="160">
                  <c:v>189000</c:v>
                </c:pt>
                <c:pt idx="161">
                  <c:v>189000</c:v>
                </c:pt>
                <c:pt idx="162">
                  <c:v>189000</c:v>
                </c:pt>
                <c:pt idx="163">
                  <c:v>189000</c:v>
                </c:pt>
                <c:pt idx="164">
                  <c:v>189000</c:v>
                </c:pt>
                <c:pt idx="165">
                  <c:v>189000</c:v>
                </c:pt>
                <c:pt idx="166">
                  <c:v>189000</c:v>
                </c:pt>
                <c:pt idx="167">
                  <c:v>189000</c:v>
                </c:pt>
                <c:pt idx="168">
                  <c:v>189000</c:v>
                </c:pt>
                <c:pt idx="169">
                  <c:v>189000</c:v>
                </c:pt>
                <c:pt idx="170">
                  <c:v>189000</c:v>
                </c:pt>
                <c:pt idx="171">
                  <c:v>189000</c:v>
                </c:pt>
                <c:pt idx="172">
                  <c:v>189000</c:v>
                </c:pt>
                <c:pt idx="173">
                  <c:v>189000</c:v>
                </c:pt>
                <c:pt idx="174">
                  <c:v>189000</c:v>
                </c:pt>
                <c:pt idx="175">
                  <c:v>189000</c:v>
                </c:pt>
                <c:pt idx="176">
                  <c:v>189000</c:v>
                </c:pt>
                <c:pt idx="177">
                  <c:v>189000</c:v>
                </c:pt>
                <c:pt idx="178">
                  <c:v>189000</c:v>
                </c:pt>
                <c:pt idx="179">
                  <c:v>189000</c:v>
                </c:pt>
                <c:pt idx="180">
                  <c:v>189000</c:v>
                </c:pt>
                <c:pt idx="181">
                  <c:v>189000</c:v>
                </c:pt>
                <c:pt idx="182">
                  <c:v>280000</c:v>
                </c:pt>
                <c:pt idx="183">
                  <c:v>276000</c:v>
                </c:pt>
                <c:pt idx="184">
                  <c:v>276000</c:v>
                </c:pt>
                <c:pt idx="185">
                  <c:v>276000</c:v>
                </c:pt>
                <c:pt idx="186">
                  <c:v>296000</c:v>
                </c:pt>
                <c:pt idx="187">
                  <c:v>296000</c:v>
                </c:pt>
                <c:pt idx="188">
                  <c:v>296000</c:v>
                </c:pt>
                <c:pt idx="189">
                  <c:v>296000</c:v>
                </c:pt>
                <c:pt idx="190">
                  <c:v>313000</c:v>
                </c:pt>
                <c:pt idx="191">
                  <c:v>313000</c:v>
                </c:pt>
                <c:pt idx="192">
                  <c:v>313000</c:v>
                </c:pt>
                <c:pt idx="193">
                  <c:v>313000</c:v>
                </c:pt>
                <c:pt idx="194">
                  <c:v>313000</c:v>
                </c:pt>
                <c:pt idx="195">
                  <c:v>331000</c:v>
                </c:pt>
                <c:pt idx="196">
                  <c:v>336000</c:v>
                </c:pt>
                <c:pt idx="197">
                  <c:v>336000</c:v>
                </c:pt>
                <c:pt idx="198">
                  <c:v>385000</c:v>
                </c:pt>
                <c:pt idx="199">
                  <c:v>394000</c:v>
                </c:pt>
                <c:pt idx="200">
                  <c:v>394000</c:v>
                </c:pt>
                <c:pt idx="201">
                  <c:v>394000</c:v>
                </c:pt>
                <c:pt idx="202">
                  <c:v>386000</c:v>
                </c:pt>
                <c:pt idx="203">
                  <c:v>386000</c:v>
                </c:pt>
                <c:pt idx="204">
                  <c:v>400000</c:v>
                </c:pt>
                <c:pt idx="205">
                  <c:v>400000</c:v>
                </c:pt>
                <c:pt idx="206">
                  <c:v>420000</c:v>
                </c:pt>
                <c:pt idx="207">
                  <c:v>420000</c:v>
                </c:pt>
                <c:pt idx="208">
                  <c:v>425000</c:v>
                </c:pt>
                <c:pt idx="209">
                  <c:v>425000</c:v>
                </c:pt>
                <c:pt idx="210">
                  <c:v>425000</c:v>
                </c:pt>
                <c:pt idx="211">
                  <c:v>425000</c:v>
                </c:pt>
                <c:pt idx="212">
                  <c:v>425000</c:v>
                </c:pt>
                <c:pt idx="213">
                  <c:v>469000</c:v>
                </c:pt>
                <c:pt idx="214">
                  <c:v>428000</c:v>
                </c:pt>
                <c:pt idx="215">
                  <c:v>428000</c:v>
                </c:pt>
                <c:pt idx="216">
                  <c:v>428000</c:v>
                </c:pt>
                <c:pt idx="217">
                  <c:v>428000</c:v>
                </c:pt>
                <c:pt idx="218">
                  <c:v>460000</c:v>
                </c:pt>
                <c:pt idx="219">
                  <c:v>460000</c:v>
                </c:pt>
                <c:pt idx="220">
                  <c:v>460000</c:v>
                </c:pt>
                <c:pt idx="221">
                  <c:v>460000</c:v>
                </c:pt>
                <c:pt idx="222">
                  <c:v>460000</c:v>
                </c:pt>
                <c:pt idx="223">
                  <c:v>460000</c:v>
                </c:pt>
                <c:pt idx="224">
                  <c:v>460000</c:v>
                </c:pt>
                <c:pt idx="225">
                  <c:v>460000</c:v>
                </c:pt>
                <c:pt idx="226">
                  <c:v>460000</c:v>
                </c:pt>
                <c:pt idx="227">
                  <c:v>460000</c:v>
                </c:pt>
                <c:pt idx="228">
                  <c:v>460000</c:v>
                </c:pt>
                <c:pt idx="229">
                  <c:v>460000</c:v>
                </c:pt>
                <c:pt idx="230">
                  <c:v>460000</c:v>
                </c:pt>
                <c:pt idx="231">
                  <c:v>460000</c:v>
                </c:pt>
                <c:pt idx="232">
                  <c:v>503000</c:v>
                </c:pt>
                <c:pt idx="233">
                  <c:v>512000</c:v>
                </c:pt>
                <c:pt idx="234">
                  <c:v>512000</c:v>
                </c:pt>
                <c:pt idx="235">
                  <c:v>493000</c:v>
                </c:pt>
                <c:pt idx="236">
                  <c:v>555000</c:v>
                </c:pt>
                <c:pt idx="237">
                  <c:v>555000</c:v>
                </c:pt>
                <c:pt idx="238">
                  <c:v>558000</c:v>
                </c:pt>
                <c:pt idx="239">
                  <c:v>598000</c:v>
                </c:pt>
                <c:pt idx="240">
                  <c:v>616000</c:v>
                </c:pt>
                <c:pt idx="241">
                  <c:v>616000</c:v>
                </c:pt>
                <c:pt idx="242">
                  <c:v>616000</c:v>
                </c:pt>
                <c:pt idx="243">
                  <c:v>598000</c:v>
                </c:pt>
                <c:pt idx="244">
                  <c:v>656000</c:v>
                </c:pt>
                <c:pt idx="245">
                  <c:v>657000</c:v>
                </c:pt>
                <c:pt idx="246">
                  <c:v>657000</c:v>
                </c:pt>
                <c:pt idx="247">
                  <c:v>692000</c:v>
                </c:pt>
                <c:pt idx="248">
                  <c:v>692000</c:v>
                </c:pt>
                <c:pt idx="249">
                  <c:v>692000</c:v>
                </c:pt>
                <c:pt idx="250">
                  <c:v>724000</c:v>
                </c:pt>
                <c:pt idx="251">
                  <c:v>724000</c:v>
                </c:pt>
                <c:pt idx="252">
                  <c:v>724000</c:v>
                </c:pt>
                <c:pt idx="253">
                  <c:v>782000</c:v>
                </c:pt>
                <c:pt idx="254">
                  <c:v>782000</c:v>
                </c:pt>
                <c:pt idx="255">
                  <c:v>782000</c:v>
                </c:pt>
                <c:pt idx="256">
                  <c:v>782000</c:v>
                </c:pt>
                <c:pt idx="257">
                  <c:v>782000</c:v>
                </c:pt>
                <c:pt idx="258">
                  <c:v>890000</c:v>
                </c:pt>
                <c:pt idx="259">
                  <c:v>901000</c:v>
                </c:pt>
                <c:pt idx="260">
                  <c:v>901000</c:v>
                </c:pt>
                <c:pt idx="261">
                  <c:v>929000</c:v>
                </c:pt>
                <c:pt idx="262">
                  <c:v>929000</c:v>
                </c:pt>
                <c:pt idx="263">
                  <c:v>929000</c:v>
                </c:pt>
                <c:pt idx="264">
                  <c:v>929000</c:v>
                </c:pt>
                <c:pt idx="265">
                  <c:v>929000</c:v>
                </c:pt>
                <c:pt idx="266">
                  <c:v>929000</c:v>
                </c:pt>
                <c:pt idx="267">
                  <c:v>1093000</c:v>
                </c:pt>
                <c:pt idx="268">
                  <c:v>1122000</c:v>
                </c:pt>
                <c:pt idx="269">
                  <c:v>1160000</c:v>
                </c:pt>
                <c:pt idx="270">
                  <c:v>1160000</c:v>
                </c:pt>
                <c:pt idx="271">
                  <c:v>1194000</c:v>
                </c:pt>
                <c:pt idx="272">
                  <c:v>1194000</c:v>
                </c:pt>
                <c:pt idx="273">
                  <c:v>1194000</c:v>
                </c:pt>
                <c:pt idx="274">
                  <c:v>1194000</c:v>
                </c:pt>
                <c:pt idx="275">
                  <c:v>1194000</c:v>
                </c:pt>
                <c:pt idx="276">
                  <c:v>1256000</c:v>
                </c:pt>
                <c:pt idx="277">
                  <c:v>1256000</c:v>
                </c:pt>
                <c:pt idx="278">
                  <c:v>1256000</c:v>
                </c:pt>
                <c:pt idx="279">
                  <c:v>1443000</c:v>
                </c:pt>
                <c:pt idx="280">
                  <c:v>1343000</c:v>
                </c:pt>
                <c:pt idx="281">
                  <c:v>1608000</c:v>
                </c:pt>
                <c:pt idx="282">
                  <c:v>1694000</c:v>
                </c:pt>
                <c:pt idx="283">
                  <c:v>1694000</c:v>
                </c:pt>
                <c:pt idx="284">
                  <c:v>1984000</c:v>
                </c:pt>
                <c:pt idx="285">
                  <c:v>1984000</c:v>
                </c:pt>
                <c:pt idx="286">
                  <c:v>2112000</c:v>
                </c:pt>
                <c:pt idx="287">
                  <c:v>2112000</c:v>
                </c:pt>
                <c:pt idx="288">
                  <c:v>2393000</c:v>
                </c:pt>
                <c:pt idx="289">
                  <c:v>2424000</c:v>
                </c:pt>
                <c:pt idx="290">
                  <c:v>2533000</c:v>
                </c:pt>
                <c:pt idx="291">
                  <c:v>2645000</c:v>
                </c:pt>
                <c:pt idx="292">
                  <c:v>2897000</c:v>
                </c:pt>
                <c:pt idx="293">
                  <c:v>2806000</c:v>
                </c:pt>
                <c:pt idx="294">
                  <c:v>2806000</c:v>
                </c:pt>
                <c:pt idx="295">
                  <c:v>2806000</c:v>
                </c:pt>
                <c:pt idx="296">
                  <c:v>2806000</c:v>
                </c:pt>
                <c:pt idx="297">
                  <c:v>2806000</c:v>
                </c:pt>
                <c:pt idx="298">
                  <c:v>2872000</c:v>
                </c:pt>
                <c:pt idx="299">
                  <c:v>2872000</c:v>
                </c:pt>
                <c:pt idx="300">
                  <c:v>2872000</c:v>
                </c:pt>
                <c:pt idx="301">
                  <c:v>2872000</c:v>
                </c:pt>
                <c:pt idx="302">
                  <c:v>2872000</c:v>
                </c:pt>
                <c:pt idx="303">
                  <c:v>2872000</c:v>
                </c:pt>
                <c:pt idx="304">
                  <c:v>2987000</c:v>
                </c:pt>
                <c:pt idx="305">
                  <c:v>2987000</c:v>
                </c:pt>
                <c:pt idx="306">
                  <c:v>2987000</c:v>
                </c:pt>
                <c:pt idx="307">
                  <c:v>2987000</c:v>
                </c:pt>
                <c:pt idx="308">
                  <c:v>2987000</c:v>
                </c:pt>
                <c:pt idx="309">
                  <c:v>2987000</c:v>
                </c:pt>
                <c:pt idx="310">
                  <c:v>2987000</c:v>
                </c:pt>
                <c:pt idx="311">
                  <c:v>2987000</c:v>
                </c:pt>
                <c:pt idx="312">
                  <c:v>2987000</c:v>
                </c:pt>
                <c:pt idx="313">
                  <c:v>2987000</c:v>
                </c:pt>
                <c:pt idx="314">
                  <c:v>2987000</c:v>
                </c:pt>
                <c:pt idx="315">
                  <c:v>2987000</c:v>
                </c:pt>
                <c:pt idx="316">
                  <c:v>2987000</c:v>
                </c:pt>
                <c:pt idx="317">
                  <c:v>2987000</c:v>
                </c:pt>
                <c:pt idx="318">
                  <c:v>2987000</c:v>
                </c:pt>
                <c:pt idx="319">
                  <c:v>2987000</c:v>
                </c:pt>
                <c:pt idx="320">
                  <c:v>2987000</c:v>
                </c:pt>
                <c:pt idx="321">
                  <c:v>2987000</c:v>
                </c:pt>
                <c:pt idx="322">
                  <c:v>2987000</c:v>
                </c:pt>
                <c:pt idx="323">
                  <c:v>2987000</c:v>
                </c:pt>
                <c:pt idx="324">
                  <c:v>2987000</c:v>
                </c:pt>
                <c:pt idx="325">
                  <c:v>2987000</c:v>
                </c:pt>
                <c:pt idx="326">
                  <c:v>2987000</c:v>
                </c:pt>
                <c:pt idx="327">
                  <c:v>2987000</c:v>
                </c:pt>
                <c:pt idx="328">
                  <c:v>2987000</c:v>
                </c:pt>
                <c:pt idx="329">
                  <c:v>2987000</c:v>
                </c:pt>
                <c:pt idx="330">
                  <c:v>3074000</c:v>
                </c:pt>
                <c:pt idx="331">
                  <c:v>3074000</c:v>
                </c:pt>
                <c:pt idx="332">
                  <c:v>3180000</c:v>
                </c:pt>
                <c:pt idx="333">
                  <c:v>3180000</c:v>
                </c:pt>
                <c:pt idx="334">
                  <c:v>3180000</c:v>
                </c:pt>
                <c:pt idx="335">
                  <c:v>3180000</c:v>
                </c:pt>
                <c:pt idx="336">
                  <c:v>3375000</c:v>
                </c:pt>
                <c:pt idx="337">
                  <c:v>3413000</c:v>
                </c:pt>
                <c:pt idx="338">
                  <c:v>3413000</c:v>
                </c:pt>
                <c:pt idx="339">
                  <c:v>3365000</c:v>
                </c:pt>
                <c:pt idx="340">
                  <c:v>3365000</c:v>
                </c:pt>
                <c:pt idx="341">
                  <c:v>3365000</c:v>
                </c:pt>
                <c:pt idx="342">
                  <c:v>3365000</c:v>
                </c:pt>
                <c:pt idx="343">
                  <c:v>3365000</c:v>
                </c:pt>
                <c:pt idx="344">
                  <c:v>3365000</c:v>
                </c:pt>
                <c:pt idx="345">
                  <c:v>3365000</c:v>
                </c:pt>
                <c:pt idx="346">
                  <c:v>3365000</c:v>
                </c:pt>
                <c:pt idx="347">
                  <c:v>3274000</c:v>
                </c:pt>
                <c:pt idx="348">
                  <c:v>3274000</c:v>
                </c:pt>
                <c:pt idx="349">
                  <c:v>3274000</c:v>
                </c:pt>
                <c:pt idx="350">
                  <c:v>3274000</c:v>
                </c:pt>
                <c:pt idx="351">
                  <c:v>3274000</c:v>
                </c:pt>
                <c:pt idx="352">
                  <c:v>3274000</c:v>
                </c:pt>
                <c:pt idx="353">
                  <c:v>3274000</c:v>
                </c:pt>
                <c:pt idx="354">
                  <c:v>3274000</c:v>
                </c:pt>
                <c:pt idx="355">
                  <c:v>3274000</c:v>
                </c:pt>
                <c:pt idx="356">
                  <c:v>3274000</c:v>
                </c:pt>
                <c:pt idx="357">
                  <c:v>3274000</c:v>
                </c:pt>
                <c:pt idx="358">
                  <c:v>3274000</c:v>
                </c:pt>
                <c:pt idx="359">
                  <c:v>3274000</c:v>
                </c:pt>
                <c:pt idx="360">
                  <c:v>3274000</c:v>
                </c:pt>
                <c:pt idx="361">
                  <c:v>3274000</c:v>
                </c:pt>
                <c:pt idx="362">
                  <c:v>3274000</c:v>
                </c:pt>
                <c:pt idx="363">
                  <c:v>3274000</c:v>
                </c:pt>
                <c:pt idx="364">
                  <c:v>3274000</c:v>
                </c:pt>
                <c:pt idx="365">
                  <c:v>3274000</c:v>
                </c:pt>
                <c:pt idx="366">
                  <c:v>3350000</c:v>
                </c:pt>
                <c:pt idx="367">
                  <c:v>3350000</c:v>
                </c:pt>
                <c:pt idx="368">
                  <c:v>3347000</c:v>
                </c:pt>
                <c:pt idx="369">
                  <c:v>3347000</c:v>
                </c:pt>
                <c:pt idx="370">
                  <c:v>3347000</c:v>
                </c:pt>
                <c:pt idx="371">
                  <c:v>3347000</c:v>
                </c:pt>
                <c:pt idx="372">
                  <c:v>3347000</c:v>
                </c:pt>
                <c:pt idx="373">
                  <c:v>3347000</c:v>
                </c:pt>
                <c:pt idx="374">
                  <c:v>3347000</c:v>
                </c:pt>
                <c:pt idx="375">
                  <c:v>3347000</c:v>
                </c:pt>
              </c:numCache>
            </c:numRef>
          </c:val>
          <c:smooth val="0"/>
        </c:ser>
        <c:ser>
          <c:idx val="3"/>
          <c:order val="1"/>
          <c:tx>
            <c:strRef>
              <c:f>'Buffers &amp; Ploegen'!$D$2</c:f>
              <c:strCache>
                <c:ptCount val="1"/>
                <c:pt idx="0">
                  <c:v>Sigmoïd persbuffers voor</c:v>
                </c:pt>
              </c:strCache>
            </c:strRef>
          </c:tx>
          <c:spPr>
            <a:ln>
              <a:solidFill>
                <a:srgbClr val="00B050">
                  <a:alpha val="50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Ploegen'!$D$3:$D$378</c:f>
              <c:numCache>
                <c:formatCode>General</c:formatCode>
                <c:ptCount val="376"/>
                <c:pt idx="0">
                  <c:v>17000</c:v>
                </c:pt>
                <c:pt idx="1">
                  <c:v>17000</c:v>
                </c:pt>
                <c:pt idx="2">
                  <c:v>17000</c:v>
                </c:pt>
                <c:pt idx="3">
                  <c:v>17000</c:v>
                </c:pt>
                <c:pt idx="4">
                  <c:v>17000</c:v>
                </c:pt>
                <c:pt idx="5">
                  <c:v>17000</c:v>
                </c:pt>
                <c:pt idx="6">
                  <c:v>17000</c:v>
                </c:pt>
                <c:pt idx="7">
                  <c:v>17000</c:v>
                </c:pt>
                <c:pt idx="8">
                  <c:v>17000</c:v>
                </c:pt>
                <c:pt idx="9">
                  <c:v>17000</c:v>
                </c:pt>
                <c:pt idx="10">
                  <c:v>17000</c:v>
                </c:pt>
                <c:pt idx="11">
                  <c:v>17000</c:v>
                </c:pt>
                <c:pt idx="12">
                  <c:v>17000</c:v>
                </c:pt>
                <c:pt idx="13">
                  <c:v>17000</c:v>
                </c:pt>
                <c:pt idx="14">
                  <c:v>17000</c:v>
                </c:pt>
                <c:pt idx="15">
                  <c:v>17000</c:v>
                </c:pt>
                <c:pt idx="16">
                  <c:v>17000</c:v>
                </c:pt>
                <c:pt idx="17">
                  <c:v>17000</c:v>
                </c:pt>
                <c:pt idx="18">
                  <c:v>17000</c:v>
                </c:pt>
                <c:pt idx="19">
                  <c:v>17000</c:v>
                </c:pt>
                <c:pt idx="20">
                  <c:v>17000</c:v>
                </c:pt>
                <c:pt idx="21">
                  <c:v>17000</c:v>
                </c:pt>
                <c:pt idx="22">
                  <c:v>17000</c:v>
                </c:pt>
                <c:pt idx="23">
                  <c:v>17000</c:v>
                </c:pt>
                <c:pt idx="24">
                  <c:v>17000</c:v>
                </c:pt>
                <c:pt idx="25">
                  <c:v>17000</c:v>
                </c:pt>
                <c:pt idx="26">
                  <c:v>17000</c:v>
                </c:pt>
                <c:pt idx="27">
                  <c:v>17000</c:v>
                </c:pt>
                <c:pt idx="28">
                  <c:v>17000</c:v>
                </c:pt>
                <c:pt idx="29">
                  <c:v>17000</c:v>
                </c:pt>
                <c:pt idx="30">
                  <c:v>17000</c:v>
                </c:pt>
                <c:pt idx="31">
                  <c:v>17000</c:v>
                </c:pt>
                <c:pt idx="32">
                  <c:v>17000</c:v>
                </c:pt>
                <c:pt idx="33">
                  <c:v>17000</c:v>
                </c:pt>
                <c:pt idx="34">
                  <c:v>17000</c:v>
                </c:pt>
                <c:pt idx="35">
                  <c:v>17000</c:v>
                </c:pt>
                <c:pt idx="36">
                  <c:v>17000</c:v>
                </c:pt>
                <c:pt idx="37">
                  <c:v>17000</c:v>
                </c:pt>
                <c:pt idx="38">
                  <c:v>17000</c:v>
                </c:pt>
                <c:pt idx="39">
                  <c:v>17000</c:v>
                </c:pt>
                <c:pt idx="40">
                  <c:v>17000</c:v>
                </c:pt>
                <c:pt idx="41">
                  <c:v>17000</c:v>
                </c:pt>
                <c:pt idx="42">
                  <c:v>17000</c:v>
                </c:pt>
                <c:pt idx="43">
                  <c:v>17000</c:v>
                </c:pt>
                <c:pt idx="44">
                  <c:v>17000</c:v>
                </c:pt>
                <c:pt idx="45">
                  <c:v>17000</c:v>
                </c:pt>
                <c:pt idx="46">
                  <c:v>17000</c:v>
                </c:pt>
                <c:pt idx="47">
                  <c:v>17000</c:v>
                </c:pt>
                <c:pt idx="48">
                  <c:v>17000</c:v>
                </c:pt>
                <c:pt idx="49">
                  <c:v>17000</c:v>
                </c:pt>
                <c:pt idx="50">
                  <c:v>17000</c:v>
                </c:pt>
                <c:pt idx="51">
                  <c:v>17000</c:v>
                </c:pt>
                <c:pt idx="52">
                  <c:v>17000</c:v>
                </c:pt>
                <c:pt idx="53">
                  <c:v>17000</c:v>
                </c:pt>
                <c:pt idx="54">
                  <c:v>17000</c:v>
                </c:pt>
                <c:pt idx="55">
                  <c:v>17000</c:v>
                </c:pt>
                <c:pt idx="56">
                  <c:v>17000</c:v>
                </c:pt>
                <c:pt idx="57">
                  <c:v>17000</c:v>
                </c:pt>
                <c:pt idx="58">
                  <c:v>17000</c:v>
                </c:pt>
                <c:pt idx="59">
                  <c:v>17000</c:v>
                </c:pt>
                <c:pt idx="60">
                  <c:v>17000</c:v>
                </c:pt>
                <c:pt idx="61">
                  <c:v>17000</c:v>
                </c:pt>
                <c:pt idx="62">
                  <c:v>17000</c:v>
                </c:pt>
                <c:pt idx="63">
                  <c:v>17000</c:v>
                </c:pt>
                <c:pt idx="64">
                  <c:v>17000</c:v>
                </c:pt>
                <c:pt idx="65">
                  <c:v>17000</c:v>
                </c:pt>
                <c:pt idx="66">
                  <c:v>17000</c:v>
                </c:pt>
                <c:pt idx="67">
                  <c:v>17000</c:v>
                </c:pt>
                <c:pt idx="68">
                  <c:v>17000</c:v>
                </c:pt>
                <c:pt idx="69">
                  <c:v>17000</c:v>
                </c:pt>
                <c:pt idx="70">
                  <c:v>17000</c:v>
                </c:pt>
                <c:pt idx="71">
                  <c:v>17000</c:v>
                </c:pt>
                <c:pt idx="72">
                  <c:v>17000</c:v>
                </c:pt>
                <c:pt idx="73">
                  <c:v>17000</c:v>
                </c:pt>
                <c:pt idx="74">
                  <c:v>17000</c:v>
                </c:pt>
                <c:pt idx="75">
                  <c:v>17000</c:v>
                </c:pt>
                <c:pt idx="76">
                  <c:v>17000</c:v>
                </c:pt>
                <c:pt idx="77">
                  <c:v>17000</c:v>
                </c:pt>
                <c:pt idx="78">
                  <c:v>17000</c:v>
                </c:pt>
                <c:pt idx="79">
                  <c:v>17000</c:v>
                </c:pt>
                <c:pt idx="80">
                  <c:v>17000</c:v>
                </c:pt>
                <c:pt idx="81">
                  <c:v>17000</c:v>
                </c:pt>
                <c:pt idx="82">
                  <c:v>17000</c:v>
                </c:pt>
                <c:pt idx="83">
                  <c:v>17000</c:v>
                </c:pt>
                <c:pt idx="84">
                  <c:v>17000</c:v>
                </c:pt>
                <c:pt idx="85">
                  <c:v>17000</c:v>
                </c:pt>
                <c:pt idx="86">
                  <c:v>17000</c:v>
                </c:pt>
                <c:pt idx="87">
                  <c:v>17000</c:v>
                </c:pt>
                <c:pt idx="88">
                  <c:v>17000</c:v>
                </c:pt>
                <c:pt idx="89">
                  <c:v>17000</c:v>
                </c:pt>
                <c:pt idx="90">
                  <c:v>17000</c:v>
                </c:pt>
                <c:pt idx="91">
                  <c:v>17000</c:v>
                </c:pt>
                <c:pt idx="92">
                  <c:v>17000</c:v>
                </c:pt>
                <c:pt idx="93">
                  <c:v>17000</c:v>
                </c:pt>
                <c:pt idx="94">
                  <c:v>17000</c:v>
                </c:pt>
                <c:pt idx="95">
                  <c:v>17000</c:v>
                </c:pt>
                <c:pt idx="96">
                  <c:v>17000</c:v>
                </c:pt>
                <c:pt idx="97">
                  <c:v>17000</c:v>
                </c:pt>
                <c:pt idx="98">
                  <c:v>17000</c:v>
                </c:pt>
                <c:pt idx="99">
                  <c:v>17000</c:v>
                </c:pt>
                <c:pt idx="100">
                  <c:v>17000</c:v>
                </c:pt>
                <c:pt idx="101">
                  <c:v>17000</c:v>
                </c:pt>
                <c:pt idx="102">
                  <c:v>17000</c:v>
                </c:pt>
                <c:pt idx="103">
                  <c:v>17000</c:v>
                </c:pt>
                <c:pt idx="104">
                  <c:v>17000</c:v>
                </c:pt>
                <c:pt idx="105">
                  <c:v>17000</c:v>
                </c:pt>
                <c:pt idx="106">
                  <c:v>17000</c:v>
                </c:pt>
                <c:pt idx="107">
                  <c:v>17000</c:v>
                </c:pt>
                <c:pt idx="108">
                  <c:v>17000</c:v>
                </c:pt>
                <c:pt idx="109">
                  <c:v>17000</c:v>
                </c:pt>
                <c:pt idx="110">
                  <c:v>17000</c:v>
                </c:pt>
                <c:pt idx="111">
                  <c:v>17000</c:v>
                </c:pt>
                <c:pt idx="112">
                  <c:v>17000</c:v>
                </c:pt>
                <c:pt idx="113">
                  <c:v>17000</c:v>
                </c:pt>
                <c:pt idx="114">
                  <c:v>17000</c:v>
                </c:pt>
                <c:pt idx="115">
                  <c:v>17000</c:v>
                </c:pt>
                <c:pt idx="116">
                  <c:v>17000</c:v>
                </c:pt>
                <c:pt idx="117">
                  <c:v>17000</c:v>
                </c:pt>
                <c:pt idx="118">
                  <c:v>17000</c:v>
                </c:pt>
                <c:pt idx="119">
                  <c:v>17000</c:v>
                </c:pt>
                <c:pt idx="120">
                  <c:v>17000</c:v>
                </c:pt>
                <c:pt idx="121">
                  <c:v>17000</c:v>
                </c:pt>
                <c:pt idx="122">
                  <c:v>17000</c:v>
                </c:pt>
                <c:pt idx="123">
                  <c:v>17000</c:v>
                </c:pt>
                <c:pt idx="124">
                  <c:v>17000</c:v>
                </c:pt>
                <c:pt idx="125">
                  <c:v>17000</c:v>
                </c:pt>
                <c:pt idx="126">
                  <c:v>17000</c:v>
                </c:pt>
                <c:pt idx="127">
                  <c:v>17000</c:v>
                </c:pt>
                <c:pt idx="128">
                  <c:v>17000</c:v>
                </c:pt>
                <c:pt idx="129">
                  <c:v>17000</c:v>
                </c:pt>
                <c:pt idx="130">
                  <c:v>17000</c:v>
                </c:pt>
                <c:pt idx="131">
                  <c:v>17000</c:v>
                </c:pt>
                <c:pt idx="132">
                  <c:v>17000</c:v>
                </c:pt>
                <c:pt idx="133">
                  <c:v>17000</c:v>
                </c:pt>
                <c:pt idx="134">
                  <c:v>17000</c:v>
                </c:pt>
                <c:pt idx="135">
                  <c:v>17000</c:v>
                </c:pt>
                <c:pt idx="136">
                  <c:v>17000</c:v>
                </c:pt>
                <c:pt idx="137">
                  <c:v>17000</c:v>
                </c:pt>
                <c:pt idx="138">
                  <c:v>17000</c:v>
                </c:pt>
                <c:pt idx="139">
                  <c:v>17000</c:v>
                </c:pt>
                <c:pt idx="140">
                  <c:v>17000</c:v>
                </c:pt>
                <c:pt idx="141">
                  <c:v>17000</c:v>
                </c:pt>
                <c:pt idx="142">
                  <c:v>17000</c:v>
                </c:pt>
                <c:pt idx="143">
                  <c:v>17000</c:v>
                </c:pt>
                <c:pt idx="144">
                  <c:v>17000</c:v>
                </c:pt>
                <c:pt idx="145">
                  <c:v>17000</c:v>
                </c:pt>
                <c:pt idx="146">
                  <c:v>17000</c:v>
                </c:pt>
                <c:pt idx="147">
                  <c:v>17000</c:v>
                </c:pt>
                <c:pt idx="148">
                  <c:v>17000</c:v>
                </c:pt>
                <c:pt idx="149">
                  <c:v>17000</c:v>
                </c:pt>
                <c:pt idx="150">
                  <c:v>17000</c:v>
                </c:pt>
                <c:pt idx="151">
                  <c:v>17000</c:v>
                </c:pt>
                <c:pt idx="152">
                  <c:v>17000</c:v>
                </c:pt>
                <c:pt idx="153">
                  <c:v>17000</c:v>
                </c:pt>
                <c:pt idx="154">
                  <c:v>17000</c:v>
                </c:pt>
                <c:pt idx="155">
                  <c:v>17000</c:v>
                </c:pt>
                <c:pt idx="156">
                  <c:v>17000</c:v>
                </c:pt>
                <c:pt idx="157">
                  <c:v>17000</c:v>
                </c:pt>
                <c:pt idx="158">
                  <c:v>17000</c:v>
                </c:pt>
                <c:pt idx="159">
                  <c:v>17000</c:v>
                </c:pt>
                <c:pt idx="160">
                  <c:v>17000</c:v>
                </c:pt>
                <c:pt idx="161">
                  <c:v>17000</c:v>
                </c:pt>
                <c:pt idx="162">
                  <c:v>17000</c:v>
                </c:pt>
                <c:pt idx="163">
                  <c:v>17000</c:v>
                </c:pt>
                <c:pt idx="164">
                  <c:v>17000</c:v>
                </c:pt>
                <c:pt idx="165">
                  <c:v>17000</c:v>
                </c:pt>
                <c:pt idx="166">
                  <c:v>17000</c:v>
                </c:pt>
                <c:pt idx="167">
                  <c:v>17000</c:v>
                </c:pt>
                <c:pt idx="168">
                  <c:v>17000</c:v>
                </c:pt>
                <c:pt idx="169">
                  <c:v>17000</c:v>
                </c:pt>
                <c:pt idx="170">
                  <c:v>17000</c:v>
                </c:pt>
                <c:pt idx="171">
                  <c:v>17000</c:v>
                </c:pt>
                <c:pt idx="172">
                  <c:v>17000</c:v>
                </c:pt>
                <c:pt idx="173">
                  <c:v>17000</c:v>
                </c:pt>
                <c:pt idx="174">
                  <c:v>17000</c:v>
                </c:pt>
                <c:pt idx="175">
                  <c:v>17000</c:v>
                </c:pt>
                <c:pt idx="176">
                  <c:v>17000</c:v>
                </c:pt>
                <c:pt idx="177">
                  <c:v>17000</c:v>
                </c:pt>
                <c:pt idx="178">
                  <c:v>17000</c:v>
                </c:pt>
                <c:pt idx="179">
                  <c:v>17000</c:v>
                </c:pt>
                <c:pt idx="180">
                  <c:v>17000</c:v>
                </c:pt>
                <c:pt idx="181">
                  <c:v>17000</c:v>
                </c:pt>
                <c:pt idx="182">
                  <c:v>17000</c:v>
                </c:pt>
                <c:pt idx="183">
                  <c:v>17000</c:v>
                </c:pt>
                <c:pt idx="184">
                  <c:v>17000</c:v>
                </c:pt>
                <c:pt idx="185">
                  <c:v>17000</c:v>
                </c:pt>
                <c:pt idx="186">
                  <c:v>17000</c:v>
                </c:pt>
                <c:pt idx="187">
                  <c:v>17000</c:v>
                </c:pt>
                <c:pt idx="188">
                  <c:v>17000</c:v>
                </c:pt>
                <c:pt idx="189">
                  <c:v>17000</c:v>
                </c:pt>
                <c:pt idx="190">
                  <c:v>17000</c:v>
                </c:pt>
                <c:pt idx="191">
                  <c:v>17000</c:v>
                </c:pt>
                <c:pt idx="192">
                  <c:v>17000</c:v>
                </c:pt>
                <c:pt idx="193">
                  <c:v>17000</c:v>
                </c:pt>
                <c:pt idx="194">
                  <c:v>17000</c:v>
                </c:pt>
                <c:pt idx="195">
                  <c:v>17000</c:v>
                </c:pt>
                <c:pt idx="196">
                  <c:v>17000</c:v>
                </c:pt>
                <c:pt idx="197">
                  <c:v>17000</c:v>
                </c:pt>
                <c:pt idx="198">
                  <c:v>17000</c:v>
                </c:pt>
                <c:pt idx="199">
                  <c:v>17000</c:v>
                </c:pt>
                <c:pt idx="200">
                  <c:v>17000</c:v>
                </c:pt>
                <c:pt idx="201">
                  <c:v>17000</c:v>
                </c:pt>
                <c:pt idx="202">
                  <c:v>17000</c:v>
                </c:pt>
                <c:pt idx="203">
                  <c:v>17000</c:v>
                </c:pt>
                <c:pt idx="204">
                  <c:v>17000</c:v>
                </c:pt>
                <c:pt idx="205">
                  <c:v>17000</c:v>
                </c:pt>
                <c:pt idx="206">
                  <c:v>17000</c:v>
                </c:pt>
                <c:pt idx="207">
                  <c:v>17000</c:v>
                </c:pt>
                <c:pt idx="208">
                  <c:v>17000</c:v>
                </c:pt>
                <c:pt idx="209">
                  <c:v>17000</c:v>
                </c:pt>
                <c:pt idx="210">
                  <c:v>17000</c:v>
                </c:pt>
                <c:pt idx="211">
                  <c:v>17000</c:v>
                </c:pt>
                <c:pt idx="212">
                  <c:v>17000</c:v>
                </c:pt>
                <c:pt idx="213">
                  <c:v>17000</c:v>
                </c:pt>
                <c:pt idx="214">
                  <c:v>17000</c:v>
                </c:pt>
                <c:pt idx="215">
                  <c:v>17000</c:v>
                </c:pt>
                <c:pt idx="216">
                  <c:v>17000</c:v>
                </c:pt>
                <c:pt idx="217">
                  <c:v>17000</c:v>
                </c:pt>
                <c:pt idx="218">
                  <c:v>17000</c:v>
                </c:pt>
                <c:pt idx="219">
                  <c:v>17000</c:v>
                </c:pt>
                <c:pt idx="220">
                  <c:v>17000</c:v>
                </c:pt>
                <c:pt idx="221">
                  <c:v>17000</c:v>
                </c:pt>
                <c:pt idx="222">
                  <c:v>17000</c:v>
                </c:pt>
                <c:pt idx="223">
                  <c:v>17000</c:v>
                </c:pt>
                <c:pt idx="224">
                  <c:v>17000</c:v>
                </c:pt>
                <c:pt idx="225">
                  <c:v>17000</c:v>
                </c:pt>
                <c:pt idx="226">
                  <c:v>17000</c:v>
                </c:pt>
                <c:pt idx="227">
                  <c:v>17000</c:v>
                </c:pt>
                <c:pt idx="228">
                  <c:v>17000</c:v>
                </c:pt>
                <c:pt idx="229">
                  <c:v>17000</c:v>
                </c:pt>
                <c:pt idx="230">
                  <c:v>17000</c:v>
                </c:pt>
                <c:pt idx="231">
                  <c:v>17000</c:v>
                </c:pt>
                <c:pt idx="232">
                  <c:v>17000</c:v>
                </c:pt>
                <c:pt idx="233">
                  <c:v>17000</c:v>
                </c:pt>
                <c:pt idx="234">
                  <c:v>17000</c:v>
                </c:pt>
                <c:pt idx="235">
                  <c:v>17000</c:v>
                </c:pt>
                <c:pt idx="236">
                  <c:v>17000</c:v>
                </c:pt>
                <c:pt idx="237">
                  <c:v>17000</c:v>
                </c:pt>
                <c:pt idx="238">
                  <c:v>17000</c:v>
                </c:pt>
                <c:pt idx="239">
                  <c:v>17000</c:v>
                </c:pt>
                <c:pt idx="240">
                  <c:v>17000</c:v>
                </c:pt>
                <c:pt idx="241">
                  <c:v>17000</c:v>
                </c:pt>
                <c:pt idx="242">
                  <c:v>17000</c:v>
                </c:pt>
                <c:pt idx="243">
                  <c:v>17000</c:v>
                </c:pt>
                <c:pt idx="244">
                  <c:v>17000</c:v>
                </c:pt>
                <c:pt idx="245">
                  <c:v>17000</c:v>
                </c:pt>
                <c:pt idx="246">
                  <c:v>17000</c:v>
                </c:pt>
                <c:pt idx="247">
                  <c:v>17000</c:v>
                </c:pt>
                <c:pt idx="248">
                  <c:v>17000</c:v>
                </c:pt>
                <c:pt idx="249">
                  <c:v>17000</c:v>
                </c:pt>
                <c:pt idx="250">
                  <c:v>17000</c:v>
                </c:pt>
                <c:pt idx="251">
                  <c:v>17000</c:v>
                </c:pt>
                <c:pt idx="252">
                  <c:v>17000</c:v>
                </c:pt>
                <c:pt idx="253">
                  <c:v>17000</c:v>
                </c:pt>
                <c:pt idx="254">
                  <c:v>17000</c:v>
                </c:pt>
                <c:pt idx="255">
                  <c:v>17000</c:v>
                </c:pt>
                <c:pt idx="256">
                  <c:v>17000</c:v>
                </c:pt>
                <c:pt idx="257">
                  <c:v>17000</c:v>
                </c:pt>
                <c:pt idx="258">
                  <c:v>17000</c:v>
                </c:pt>
                <c:pt idx="259">
                  <c:v>17000</c:v>
                </c:pt>
                <c:pt idx="260">
                  <c:v>17000</c:v>
                </c:pt>
                <c:pt idx="261">
                  <c:v>17000</c:v>
                </c:pt>
                <c:pt idx="262">
                  <c:v>17000</c:v>
                </c:pt>
                <c:pt idx="263">
                  <c:v>17000</c:v>
                </c:pt>
                <c:pt idx="264">
                  <c:v>17000</c:v>
                </c:pt>
                <c:pt idx="265">
                  <c:v>17000</c:v>
                </c:pt>
                <c:pt idx="266">
                  <c:v>17000</c:v>
                </c:pt>
                <c:pt idx="267">
                  <c:v>17000</c:v>
                </c:pt>
                <c:pt idx="268">
                  <c:v>17000</c:v>
                </c:pt>
                <c:pt idx="269">
                  <c:v>17000</c:v>
                </c:pt>
                <c:pt idx="270">
                  <c:v>17000</c:v>
                </c:pt>
                <c:pt idx="271">
                  <c:v>17000</c:v>
                </c:pt>
                <c:pt idx="272">
                  <c:v>17000</c:v>
                </c:pt>
                <c:pt idx="273">
                  <c:v>17000</c:v>
                </c:pt>
                <c:pt idx="274">
                  <c:v>17000</c:v>
                </c:pt>
                <c:pt idx="275">
                  <c:v>17000</c:v>
                </c:pt>
                <c:pt idx="276">
                  <c:v>17000</c:v>
                </c:pt>
                <c:pt idx="277">
                  <c:v>17000</c:v>
                </c:pt>
                <c:pt idx="278">
                  <c:v>17000</c:v>
                </c:pt>
                <c:pt idx="279">
                  <c:v>17000</c:v>
                </c:pt>
                <c:pt idx="280">
                  <c:v>17000</c:v>
                </c:pt>
                <c:pt idx="281">
                  <c:v>17000</c:v>
                </c:pt>
                <c:pt idx="282">
                  <c:v>17000</c:v>
                </c:pt>
                <c:pt idx="283">
                  <c:v>17000</c:v>
                </c:pt>
                <c:pt idx="284">
                  <c:v>17000</c:v>
                </c:pt>
                <c:pt idx="285">
                  <c:v>17000</c:v>
                </c:pt>
                <c:pt idx="286">
                  <c:v>17000</c:v>
                </c:pt>
                <c:pt idx="287">
                  <c:v>17000</c:v>
                </c:pt>
                <c:pt idx="288">
                  <c:v>17000</c:v>
                </c:pt>
                <c:pt idx="289">
                  <c:v>17000</c:v>
                </c:pt>
                <c:pt idx="290">
                  <c:v>17000</c:v>
                </c:pt>
                <c:pt idx="291">
                  <c:v>17000</c:v>
                </c:pt>
                <c:pt idx="292">
                  <c:v>17000</c:v>
                </c:pt>
                <c:pt idx="293">
                  <c:v>17000</c:v>
                </c:pt>
                <c:pt idx="294">
                  <c:v>17000</c:v>
                </c:pt>
                <c:pt idx="295">
                  <c:v>17000</c:v>
                </c:pt>
                <c:pt idx="296">
                  <c:v>17000</c:v>
                </c:pt>
                <c:pt idx="297">
                  <c:v>17000</c:v>
                </c:pt>
                <c:pt idx="298">
                  <c:v>17000</c:v>
                </c:pt>
                <c:pt idx="299">
                  <c:v>17000</c:v>
                </c:pt>
                <c:pt idx="300">
                  <c:v>17000</c:v>
                </c:pt>
                <c:pt idx="301">
                  <c:v>17000</c:v>
                </c:pt>
                <c:pt idx="302">
                  <c:v>17000</c:v>
                </c:pt>
                <c:pt idx="303">
                  <c:v>17000</c:v>
                </c:pt>
                <c:pt idx="304">
                  <c:v>17000</c:v>
                </c:pt>
                <c:pt idx="305">
                  <c:v>17000</c:v>
                </c:pt>
                <c:pt idx="306">
                  <c:v>17000</c:v>
                </c:pt>
                <c:pt idx="307">
                  <c:v>17000</c:v>
                </c:pt>
                <c:pt idx="308">
                  <c:v>17000</c:v>
                </c:pt>
                <c:pt idx="309">
                  <c:v>17000</c:v>
                </c:pt>
                <c:pt idx="310">
                  <c:v>17000</c:v>
                </c:pt>
                <c:pt idx="311">
                  <c:v>17000</c:v>
                </c:pt>
                <c:pt idx="312">
                  <c:v>17000</c:v>
                </c:pt>
                <c:pt idx="313">
                  <c:v>17000</c:v>
                </c:pt>
                <c:pt idx="314">
                  <c:v>17000</c:v>
                </c:pt>
                <c:pt idx="315">
                  <c:v>17000</c:v>
                </c:pt>
                <c:pt idx="316">
                  <c:v>17000</c:v>
                </c:pt>
                <c:pt idx="317">
                  <c:v>17000</c:v>
                </c:pt>
                <c:pt idx="318">
                  <c:v>17000</c:v>
                </c:pt>
                <c:pt idx="319">
                  <c:v>17000</c:v>
                </c:pt>
                <c:pt idx="320">
                  <c:v>17000</c:v>
                </c:pt>
                <c:pt idx="321">
                  <c:v>17000</c:v>
                </c:pt>
                <c:pt idx="322">
                  <c:v>17000</c:v>
                </c:pt>
                <c:pt idx="323">
                  <c:v>17000</c:v>
                </c:pt>
                <c:pt idx="324">
                  <c:v>17000</c:v>
                </c:pt>
                <c:pt idx="325">
                  <c:v>17000</c:v>
                </c:pt>
                <c:pt idx="326">
                  <c:v>17000</c:v>
                </c:pt>
                <c:pt idx="327">
                  <c:v>17000</c:v>
                </c:pt>
                <c:pt idx="328">
                  <c:v>17000</c:v>
                </c:pt>
                <c:pt idx="329">
                  <c:v>17000</c:v>
                </c:pt>
                <c:pt idx="330">
                  <c:v>17000</c:v>
                </c:pt>
                <c:pt idx="331">
                  <c:v>17000</c:v>
                </c:pt>
                <c:pt idx="332">
                  <c:v>17000</c:v>
                </c:pt>
                <c:pt idx="333">
                  <c:v>17000</c:v>
                </c:pt>
                <c:pt idx="334">
                  <c:v>17000</c:v>
                </c:pt>
                <c:pt idx="335">
                  <c:v>17000</c:v>
                </c:pt>
                <c:pt idx="336">
                  <c:v>17000</c:v>
                </c:pt>
                <c:pt idx="337">
                  <c:v>17000</c:v>
                </c:pt>
                <c:pt idx="338">
                  <c:v>17000</c:v>
                </c:pt>
                <c:pt idx="339">
                  <c:v>17000</c:v>
                </c:pt>
                <c:pt idx="340">
                  <c:v>17000</c:v>
                </c:pt>
                <c:pt idx="341">
                  <c:v>17000</c:v>
                </c:pt>
                <c:pt idx="342">
                  <c:v>17000</c:v>
                </c:pt>
                <c:pt idx="343">
                  <c:v>17000</c:v>
                </c:pt>
                <c:pt idx="344">
                  <c:v>17000</c:v>
                </c:pt>
                <c:pt idx="345">
                  <c:v>17000</c:v>
                </c:pt>
                <c:pt idx="346">
                  <c:v>17000</c:v>
                </c:pt>
                <c:pt idx="347">
                  <c:v>17000</c:v>
                </c:pt>
                <c:pt idx="348">
                  <c:v>17000</c:v>
                </c:pt>
                <c:pt idx="349">
                  <c:v>17000</c:v>
                </c:pt>
                <c:pt idx="350">
                  <c:v>17000</c:v>
                </c:pt>
                <c:pt idx="351">
                  <c:v>17000</c:v>
                </c:pt>
                <c:pt idx="352">
                  <c:v>17000</c:v>
                </c:pt>
                <c:pt idx="353">
                  <c:v>17000</c:v>
                </c:pt>
                <c:pt idx="354">
                  <c:v>17000</c:v>
                </c:pt>
                <c:pt idx="355">
                  <c:v>17000</c:v>
                </c:pt>
                <c:pt idx="356">
                  <c:v>17000</c:v>
                </c:pt>
                <c:pt idx="357">
                  <c:v>17000</c:v>
                </c:pt>
                <c:pt idx="358">
                  <c:v>17000</c:v>
                </c:pt>
                <c:pt idx="359">
                  <c:v>17000</c:v>
                </c:pt>
                <c:pt idx="360">
                  <c:v>17000</c:v>
                </c:pt>
                <c:pt idx="361">
                  <c:v>17000</c:v>
                </c:pt>
                <c:pt idx="362">
                  <c:v>17000</c:v>
                </c:pt>
                <c:pt idx="363">
                  <c:v>17000</c:v>
                </c:pt>
                <c:pt idx="364">
                  <c:v>17000</c:v>
                </c:pt>
                <c:pt idx="365">
                  <c:v>17000</c:v>
                </c:pt>
                <c:pt idx="366">
                  <c:v>17000</c:v>
                </c:pt>
                <c:pt idx="367">
                  <c:v>17000</c:v>
                </c:pt>
                <c:pt idx="368">
                  <c:v>17000</c:v>
                </c:pt>
                <c:pt idx="369">
                  <c:v>17000</c:v>
                </c:pt>
                <c:pt idx="370">
                  <c:v>17000</c:v>
                </c:pt>
                <c:pt idx="371">
                  <c:v>17000</c:v>
                </c:pt>
                <c:pt idx="372">
                  <c:v>17000</c:v>
                </c:pt>
                <c:pt idx="373">
                  <c:v>17000</c:v>
                </c:pt>
                <c:pt idx="374">
                  <c:v>17000</c:v>
                </c:pt>
                <c:pt idx="375">
                  <c:v>17000</c:v>
                </c:pt>
              </c:numCache>
            </c:numRef>
          </c:val>
          <c:smooth val="0"/>
        </c:ser>
        <c:ser>
          <c:idx val="4"/>
          <c:order val="2"/>
          <c:tx>
            <c:strRef>
              <c:f>'Buffers &amp; Ploegen'!$E$2</c:f>
              <c:strCache>
                <c:ptCount val="1"/>
                <c:pt idx="0">
                  <c:v>Sigmoïd ovenbuffers na</c:v>
                </c:pt>
              </c:strCache>
            </c:strRef>
          </c:tx>
          <c:spPr>
            <a:ln>
              <a:solidFill>
                <a:srgbClr val="00B0F0">
                  <a:alpha val="50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Ploegen'!$E$3:$E$378</c:f>
              <c:numCache>
                <c:formatCode>General</c:formatCode>
                <c:ptCount val="376"/>
                <c:pt idx="0">
                  <c:v>16000</c:v>
                </c:pt>
                <c:pt idx="1">
                  <c:v>16000</c:v>
                </c:pt>
                <c:pt idx="2">
                  <c:v>16000</c:v>
                </c:pt>
                <c:pt idx="3">
                  <c:v>16000</c:v>
                </c:pt>
                <c:pt idx="4">
                  <c:v>10000</c:v>
                </c:pt>
                <c:pt idx="5">
                  <c:v>10000</c:v>
                </c:pt>
                <c:pt idx="6">
                  <c:v>10000</c:v>
                </c:pt>
                <c:pt idx="7">
                  <c:v>10000</c:v>
                </c:pt>
                <c:pt idx="8">
                  <c:v>10000</c:v>
                </c:pt>
                <c:pt idx="9">
                  <c:v>10000</c:v>
                </c:pt>
                <c:pt idx="10">
                  <c:v>10000</c:v>
                </c:pt>
                <c:pt idx="11">
                  <c:v>10000</c:v>
                </c:pt>
                <c:pt idx="12">
                  <c:v>1077000</c:v>
                </c:pt>
                <c:pt idx="13">
                  <c:v>1044000</c:v>
                </c:pt>
                <c:pt idx="14">
                  <c:v>1044000</c:v>
                </c:pt>
                <c:pt idx="15">
                  <c:v>1245000</c:v>
                </c:pt>
                <c:pt idx="16">
                  <c:v>1245000</c:v>
                </c:pt>
                <c:pt idx="17">
                  <c:v>1245000</c:v>
                </c:pt>
                <c:pt idx="18">
                  <c:v>1245000</c:v>
                </c:pt>
                <c:pt idx="19">
                  <c:v>1460000</c:v>
                </c:pt>
                <c:pt idx="20">
                  <c:v>1622000</c:v>
                </c:pt>
                <c:pt idx="21">
                  <c:v>1622000</c:v>
                </c:pt>
                <c:pt idx="22">
                  <c:v>1646000</c:v>
                </c:pt>
                <c:pt idx="23">
                  <c:v>1646000</c:v>
                </c:pt>
                <c:pt idx="24">
                  <c:v>1701000</c:v>
                </c:pt>
                <c:pt idx="25">
                  <c:v>1701000</c:v>
                </c:pt>
                <c:pt idx="26">
                  <c:v>1701000</c:v>
                </c:pt>
                <c:pt idx="27">
                  <c:v>1701000</c:v>
                </c:pt>
                <c:pt idx="28">
                  <c:v>1701000</c:v>
                </c:pt>
                <c:pt idx="29">
                  <c:v>1701000</c:v>
                </c:pt>
                <c:pt idx="30">
                  <c:v>1701000</c:v>
                </c:pt>
                <c:pt idx="31">
                  <c:v>1701000</c:v>
                </c:pt>
                <c:pt idx="32">
                  <c:v>1701000</c:v>
                </c:pt>
                <c:pt idx="33">
                  <c:v>1701000</c:v>
                </c:pt>
                <c:pt idx="34">
                  <c:v>1701000</c:v>
                </c:pt>
                <c:pt idx="35">
                  <c:v>1701000</c:v>
                </c:pt>
                <c:pt idx="36">
                  <c:v>1701000</c:v>
                </c:pt>
                <c:pt idx="37">
                  <c:v>1701000</c:v>
                </c:pt>
                <c:pt idx="38">
                  <c:v>1701000</c:v>
                </c:pt>
                <c:pt idx="39">
                  <c:v>1701000</c:v>
                </c:pt>
                <c:pt idx="40">
                  <c:v>1701000</c:v>
                </c:pt>
                <c:pt idx="41">
                  <c:v>1701000</c:v>
                </c:pt>
                <c:pt idx="42">
                  <c:v>1701000</c:v>
                </c:pt>
                <c:pt idx="43">
                  <c:v>1701000</c:v>
                </c:pt>
                <c:pt idx="44">
                  <c:v>1701000</c:v>
                </c:pt>
                <c:pt idx="45">
                  <c:v>1701000</c:v>
                </c:pt>
                <c:pt idx="46">
                  <c:v>1701000</c:v>
                </c:pt>
                <c:pt idx="47">
                  <c:v>1701000</c:v>
                </c:pt>
                <c:pt idx="48">
                  <c:v>1701000</c:v>
                </c:pt>
                <c:pt idx="49">
                  <c:v>1701000</c:v>
                </c:pt>
                <c:pt idx="50">
                  <c:v>1701000</c:v>
                </c:pt>
                <c:pt idx="51">
                  <c:v>1701000</c:v>
                </c:pt>
                <c:pt idx="52">
                  <c:v>1701000</c:v>
                </c:pt>
                <c:pt idx="53">
                  <c:v>1701000</c:v>
                </c:pt>
                <c:pt idx="54">
                  <c:v>1701000</c:v>
                </c:pt>
                <c:pt idx="55">
                  <c:v>1701000</c:v>
                </c:pt>
                <c:pt idx="56">
                  <c:v>1701000</c:v>
                </c:pt>
                <c:pt idx="57">
                  <c:v>1701000</c:v>
                </c:pt>
                <c:pt idx="58">
                  <c:v>1701000</c:v>
                </c:pt>
                <c:pt idx="59">
                  <c:v>1701000</c:v>
                </c:pt>
                <c:pt idx="60">
                  <c:v>1701000</c:v>
                </c:pt>
                <c:pt idx="61">
                  <c:v>1701000</c:v>
                </c:pt>
                <c:pt idx="62">
                  <c:v>1701000</c:v>
                </c:pt>
                <c:pt idx="63">
                  <c:v>1701000</c:v>
                </c:pt>
                <c:pt idx="64">
                  <c:v>1701000</c:v>
                </c:pt>
                <c:pt idx="65">
                  <c:v>1701000</c:v>
                </c:pt>
                <c:pt idx="66">
                  <c:v>1701000</c:v>
                </c:pt>
                <c:pt idx="67">
                  <c:v>1701000</c:v>
                </c:pt>
                <c:pt idx="68">
                  <c:v>1701000</c:v>
                </c:pt>
                <c:pt idx="69">
                  <c:v>1701000</c:v>
                </c:pt>
                <c:pt idx="70">
                  <c:v>1701000</c:v>
                </c:pt>
                <c:pt idx="71">
                  <c:v>1701000</c:v>
                </c:pt>
                <c:pt idx="72">
                  <c:v>1701000</c:v>
                </c:pt>
                <c:pt idx="73">
                  <c:v>1701000</c:v>
                </c:pt>
                <c:pt idx="74">
                  <c:v>1701000</c:v>
                </c:pt>
                <c:pt idx="75">
                  <c:v>1701000</c:v>
                </c:pt>
                <c:pt idx="76">
                  <c:v>1701000</c:v>
                </c:pt>
                <c:pt idx="77">
                  <c:v>1701000</c:v>
                </c:pt>
                <c:pt idx="78">
                  <c:v>1701000</c:v>
                </c:pt>
                <c:pt idx="79">
                  <c:v>1701000</c:v>
                </c:pt>
                <c:pt idx="80">
                  <c:v>1701000</c:v>
                </c:pt>
                <c:pt idx="81">
                  <c:v>1701000</c:v>
                </c:pt>
                <c:pt idx="82">
                  <c:v>1701000</c:v>
                </c:pt>
                <c:pt idx="83">
                  <c:v>1701000</c:v>
                </c:pt>
                <c:pt idx="84">
                  <c:v>1701000</c:v>
                </c:pt>
                <c:pt idx="85">
                  <c:v>1701000</c:v>
                </c:pt>
                <c:pt idx="86">
                  <c:v>1701000</c:v>
                </c:pt>
                <c:pt idx="87">
                  <c:v>1701000</c:v>
                </c:pt>
                <c:pt idx="88">
                  <c:v>1701000</c:v>
                </c:pt>
                <c:pt idx="89">
                  <c:v>1701000</c:v>
                </c:pt>
                <c:pt idx="90">
                  <c:v>1701000</c:v>
                </c:pt>
                <c:pt idx="91">
                  <c:v>1701000</c:v>
                </c:pt>
                <c:pt idx="92">
                  <c:v>1701000</c:v>
                </c:pt>
                <c:pt idx="93">
                  <c:v>1701000</c:v>
                </c:pt>
                <c:pt idx="94">
                  <c:v>1701000</c:v>
                </c:pt>
                <c:pt idx="95">
                  <c:v>1701000</c:v>
                </c:pt>
                <c:pt idx="96">
                  <c:v>1701000</c:v>
                </c:pt>
                <c:pt idx="97">
                  <c:v>1701000</c:v>
                </c:pt>
                <c:pt idx="98">
                  <c:v>1701000</c:v>
                </c:pt>
                <c:pt idx="99">
                  <c:v>1701000</c:v>
                </c:pt>
                <c:pt idx="100">
                  <c:v>1701000</c:v>
                </c:pt>
                <c:pt idx="101">
                  <c:v>1701000</c:v>
                </c:pt>
                <c:pt idx="102">
                  <c:v>1701000</c:v>
                </c:pt>
                <c:pt idx="103">
                  <c:v>1701000</c:v>
                </c:pt>
                <c:pt idx="104">
                  <c:v>1701000</c:v>
                </c:pt>
                <c:pt idx="105">
                  <c:v>1701000</c:v>
                </c:pt>
                <c:pt idx="106">
                  <c:v>1701000</c:v>
                </c:pt>
                <c:pt idx="107">
                  <c:v>1701000</c:v>
                </c:pt>
                <c:pt idx="108">
                  <c:v>1701000</c:v>
                </c:pt>
                <c:pt idx="109">
                  <c:v>1701000</c:v>
                </c:pt>
                <c:pt idx="110">
                  <c:v>1701000</c:v>
                </c:pt>
                <c:pt idx="111">
                  <c:v>1701000</c:v>
                </c:pt>
                <c:pt idx="112">
                  <c:v>1701000</c:v>
                </c:pt>
                <c:pt idx="113">
                  <c:v>1701000</c:v>
                </c:pt>
                <c:pt idx="114">
                  <c:v>1701000</c:v>
                </c:pt>
                <c:pt idx="115">
                  <c:v>1701000</c:v>
                </c:pt>
                <c:pt idx="116">
                  <c:v>1701000</c:v>
                </c:pt>
                <c:pt idx="117">
                  <c:v>1701000</c:v>
                </c:pt>
                <c:pt idx="118">
                  <c:v>1701000</c:v>
                </c:pt>
                <c:pt idx="119">
                  <c:v>1701000</c:v>
                </c:pt>
                <c:pt idx="120">
                  <c:v>1701000</c:v>
                </c:pt>
                <c:pt idx="121">
                  <c:v>1701000</c:v>
                </c:pt>
                <c:pt idx="122">
                  <c:v>1701000</c:v>
                </c:pt>
                <c:pt idx="123">
                  <c:v>1701000</c:v>
                </c:pt>
                <c:pt idx="124">
                  <c:v>1701000</c:v>
                </c:pt>
                <c:pt idx="125">
                  <c:v>1701000</c:v>
                </c:pt>
                <c:pt idx="126">
                  <c:v>1701000</c:v>
                </c:pt>
                <c:pt idx="127">
                  <c:v>1701000</c:v>
                </c:pt>
                <c:pt idx="128">
                  <c:v>1701000</c:v>
                </c:pt>
                <c:pt idx="129">
                  <c:v>1701000</c:v>
                </c:pt>
                <c:pt idx="130">
                  <c:v>1701000</c:v>
                </c:pt>
                <c:pt idx="131">
                  <c:v>1701000</c:v>
                </c:pt>
                <c:pt idx="132">
                  <c:v>1701000</c:v>
                </c:pt>
                <c:pt idx="133">
                  <c:v>1701000</c:v>
                </c:pt>
                <c:pt idx="134">
                  <c:v>1701000</c:v>
                </c:pt>
                <c:pt idx="135">
                  <c:v>1701000</c:v>
                </c:pt>
                <c:pt idx="136">
                  <c:v>1701000</c:v>
                </c:pt>
                <c:pt idx="137">
                  <c:v>1701000</c:v>
                </c:pt>
                <c:pt idx="138">
                  <c:v>2009000</c:v>
                </c:pt>
                <c:pt idx="139">
                  <c:v>2009000</c:v>
                </c:pt>
                <c:pt idx="140">
                  <c:v>2009000</c:v>
                </c:pt>
                <c:pt idx="141">
                  <c:v>1993000</c:v>
                </c:pt>
                <c:pt idx="142">
                  <c:v>1993000</c:v>
                </c:pt>
                <c:pt idx="143">
                  <c:v>1993000</c:v>
                </c:pt>
                <c:pt idx="144">
                  <c:v>1993000</c:v>
                </c:pt>
                <c:pt idx="145">
                  <c:v>1993000</c:v>
                </c:pt>
                <c:pt idx="146">
                  <c:v>1993000</c:v>
                </c:pt>
                <c:pt idx="147">
                  <c:v>1993000</c:v>
                </c:pt>
                <c:pt idx="148">
                  <c:v>1993000</c:v>
                </c:pt>
                <c:pt idx="149">
                  <c:v>1978000</c:v>
                </c:pt>
                <c:pt idx="150">
                  <c:v>1978000</c:v>
                </c:pt>
                <c:pt idx="151">
                  <c:v>1993000</c:v>
                </c:pt>
                <c:pt idx="152">
                  <c:v>1993000</c:v>
                </c:pt>
                <c:pt idx="153">
                  <c:v>1993000</c:v>
                </c:pt>
                <c:pt idx="154">
                  <c:v>1993000</c:v>
                </c:pt>
                <c:pt idx="155">
                  <c:v>1993000</c:v>
                </c:pt>
                <c:pt idx="156">
                  <c:v>1993000</c:v>
                </c:pt>
                <c:pt idx="157">
                  <c:v>1993000</c:v>
                </c:pt>
                <c:pt idx="158">
                  <c:v>1993000</c:v>
                </c:pt>
                <c:pt idx="159">
                  <c:v>1993000</c:v>
                </c:pt>
                <c:pt idx="160">
                  <c:v>1993000</c:v>
                </c:pt>
                <c:pt idx="161">
                  <c:v>1993000</c:v>
                </c:pt>
                <c:pt idx="162">
                  <c:v>1993000</c:v>
                </c:pt>
                <c:pt idx="163">
                  <c:v>1993000</c:v>
                </c:pt>
                <c:pt idx="164">
                  <c:v>1993000</c:v>
                </c:pt>
                <c:pt idx="165">
                  <c:v>1993000</c:v>
                </c:pt>
                <c:pt idx="166">
                  <c:v>1993000</c:v>
                </c:pt>
                <c:pt idx="167">
                  <c:v>1993000</c:v>
                </c:pt>
                <c:pt idx="168">
                  <c:v>1993000</c:v>
                </c:pt>
                <c:pt idx="169">
                  <c:v>1993000</c:v>
                </c:pt>
                <c:pt idx="170">
                  <c:v>1993000</c:v>
                </c:pt>
                <c:pt idx="171">
                  <c:v>1993000</c:v>
                </c:pt>
                <c:pt idx="172">
                  <c:v>1993000</c:v>
                </c:pt>
                <c:pt idx="173">
                  <c:v>1993000</c:v>
                </c:pt>
                <c:pt idx="174">
                  <c:v>1993000</c:v>
                </c:pt>
                <c:pt idx="175">
                  <c:v>1993000</c:v>
                </c:pt>
                <c:pt idx="176">
                  <c:v>1993000</c:v>
                </c:pt>
                <c:pt idx="177">
                  <c:v>1993000</c:v>
                </c:pt>
                <c:pt idx="178">
                  <c:v>1993000</c:v>
                </c:pt>
                <c:pt idx="179">
                  <c:v>1993000</c:v>
                </c:pt>
                <c:pt idx="180">
                  <c:v>1993000</c:v>
                </c:pt>
                <c:pt idx="181">
                  <c:v>1993000</c:v>
                </c:pt>
                <c:pt idx="182">
                  <c:v>1993000</c:v>
                </c:pt>
                <c:pt idx="183">
                  <c:v>1993000</c:v>
                </c:pt>
                <c:pt idx="184">
                  <c:v>1993000</c:v>
                </c:pt>
                <c:pt idx="185">
                  <c:v>1993000</c:v>
                </c:pt>
                <c:pt idx="186">
                  <c:v>1993000</c:v>
                </c:pt>
                <c:pt idx="187">
                  <c:v>1993000</c:v>
                </c:pt>
                <c:pt idx="188">
                  <c:v>1993000</c:v>
                </c:pt>
                <c:pt idx="189">
                  <c:v>1993000</c:v>
                </c:pt>
                <c:pt idx="190">
                  <c:v>1993000</c:v>
                </c:pt>
                <c:pt idx="191">
                  <c:v>1993000</c:v>
                </c:pt>
                <c:pt idx="192">
                  <c:v>1993000</c:v>
                </c:pt>
                <c:pt idx="193">
                  <c:v>1993000</c:v>
                </c:pt>
                <c:pt idx="194">
                  <c:v>1993000</c:v>
                </c:pt>
                <c:pt idx="195">
                  <c:v>1993000</c:v>
                </c:pt>
                <c:pt idx="196">
                  <c:v>1993000</c:v>
                </c:pt>
                <c:pt idx="197">
                  <c:v>1993000</c:v>
                </c:pt>
                <c:pt idx="198">
                  <c:v>1993000</c:v>
                </c:pt>
                <c:pt idx="199">
                  <c:v>1993000</c:v>
                </c:pt>
                <c:pt idx="200">
                  <c:v>1993000</c:v>
                </c:pt>
                <c:pt idx="201">
                  <c:v>1993000</c:v>
                </c:pt>
                <c:pt idx="202">
                  <c:v>1993000</c:v>
                </c:pt>
                <c:pt idx="203">
                  <c:v>1993000</c:v>
                </c:pt>
                <c:pt idx="204">
                  <c:v>1993000</c:v>
                </c:pt>
                <c:pt idx="205">
                  <c:v>1993000</c:v>
                </c:pt>
                <c:pt idx="206">
                  <c:v>1993000</c:v>
                </c:pt>
                <c:pt idx="207">
                  <c:v>1993000</c:v>
                </c:pt>
                <c:pt idx="208">
                  <c:v>1993000</c:v>
                </c:pt>
                <c:pt idx="209">
                  <c:v>1993000</c:v>
                </c:pt>
                <c:pt idx="210">
                  <c:v>1993000</c:v>
                </c:pt>
                <c:pt idx="211">
                  <c:v>1993000</c:v>
                </c:pt>
                <c:pt idx="212">
                  <c:v>1993000</c:v>
                </c:pt>
                <c:pt idx="213">
                  <c:v>1993000</c:v>
                </c:pt>
                <c:pt idx="214">
                  <c:v>1993000</c:v>
                </c:pt>
                <c:pt idx="215">
                  <c:v>1993000</c:v>
                </c:pt>
                <c:pt idx="216">
                  <c:v>1993000</c:v>
                </c:pt>
                <c:pt idx="217">
                  <c:v>1993000</c:v>
                </c:pt>
                <c:pt idx="218">
                  <c:v>1993000</c:v>
                </c:pt>
                <c:pt idx="219">
                  <c:v>1993000</c:v>
                </c:pt>
                <c:pt idx="220">
                  <c:v>1993000</c:v>
                </c:pt>
                <c:pt idx="221">
                  <c:v>1993000</c:v>
                </c:pt>
                <c:pt idx="222">
                  <c:v>1993000</c:v>
                </c:pt>
                <c:pt idx="223">
                  <c:v>1993000</c:v>
                </c:pt>
                <c:pt idx="224">
                  <c:v>1993000</c:v>
                </c:pt>
                <c:pt idx="225">
                  <c:v>1993000</c:v>
                </c:pt>
                <c:pt idx="226">
                  <c:v>1993000</c:v>
                </c:pt>
                <c:pt idx="227">
                  <c:v>1993000</c:v>
                </c:pt>
                <c:pt idx="228">
                  <c:v>1993000</c:v>
                </c:pt>
                <c:pt idx="229">
                  <c:v>1993000</c:v>
                </c:pt>
                <c:pt idx="230">
                  <c:v>1993000</c:v>
                </c:pt>
                <c:pt idx="231">
                  <c:v>1993000</c:v>
                </c:pt>
                <c:pt idx="232">
                  <c:v>1993000</c:v>
                </c:pt>
                <c:pt idx="233">
                  <c:v>1993000</c:v>
                </c:pt>
                <c:pt idx="234">
                  <c:v>1993000</c:v>
                </c:pt>
                <c:pt idx="235">
                  <c:v>1993000</c:v>
                </c:pt>
                <c:pt idx="236">
                  <c:v>1993000</c:v>
                </c:pt>
                <c:pt idx="237">
                  <c:v>1993000</c:v>
                </c:pt>
                <c:pt idx="238">
                  <c:v>1993000</c:v>
                </c:pt>
                <c:pt idx="239">
                  <c:v>1993000</c:v>
                </c:pt>
                <c:pt idx="240">
                  <c:v>1993000</c:v>
                </c:pt>
                <c:pt idx="241">
                  <c:v>1993000</c:v>
                </c:pt>
                <c:pt idx="242">
                  <c:v>1993000</c:v>
                </c:pt>
                <c:pt idx="243">
                  <c:v>1993000</c:v>
                </c:pt>
                <c:pt idx="244">
                  <c:v>1993000</c:v>
                </c:pt>
                <c:pt idx="245">
                  <c:v>1993000</c:v>
                </c:pt>
                <c:pt idx="246">
                  <c:v>1993000</c:v>
                </c:pt>
                <c:pt idx="247">
                  <c:v>1993000</c:v>
                </c:pt>
                <c:pt idx="248">
                  <c:v>1993000</c:v>
                </c:pt>
                <c:pt idx="249">
                  <c:v>1993000</c:v>
                </c:pt>
                <c:pt idx="250">
                  <c:v>1993000</c:v>
                </c:pt>
                <c:pt idx="251">
                  <c:v>1993000</c:v>
                </c:pt>
                <c:pt idx="252">
                  <c:v>1993000</c:v>
                </c:pt>
                <c:pt idx="253">
                  <c:v>1993000</c:v>
                </c:pt>
                <c:pt idx="254">
                  <c:v>1993000</c:v>
                </c:pt>
                <c:pt idx="255">
                  <c:v>1993000</c:v>
                </c:pt>
                <c:pt idx="256">
                  <c:v>1993000</c:v>
                </c:pt>
                <c:pt idx="257">
                  <c:v>1993000</c:v>
                </c:pt>
                <c:pt idx="258">
                  <c:v>1993000</c:v>
                </c:pt>
                <c:pt idx="259">
                  <c:v>1993000</c:v>
                </c:pt>
                <c:pt idx="260">
                  <c:v>1993000</c:v>
                </c:pt>
                <c:pt idx="261">
                  <c:v>1993000</c:v>
                </c:pt>
                <c:pt idx="262">
                  <c:v>1993000</c:v>
                </c:pt>
                <c:pt idx="263">
                  <c:v>1993000</c:v>
                </c:pt>
                <c:pt idx="264">
                  <c:v>1993000</c:v>
                </c:pt>
                <c:pt idx="265">
                  <c:v>1993000</c:v>
                </c:pt>
                <c:pt idx="266">
                  <c:v>1993000</c:v>
                </c:pt>
                <c:pt idx="267">
                  <c:v>1993000</c:v>
                </c:pt>
                <c:pt idx="268">
                  <c:v>1993000</c:v>
                </c:pt>
                <c:pt idx="269">
                  <c:v>1993000</c:v>
                </c:pt>
                <c:pt idx="270">
                  <c:v>1993000</c:v>
                </c:pt>
                <c:pt idx="271">
                  <c:v>1993000</c:v>
                </c:pt>
                <c:pt idx="272">
                  <c:v>2020000</c:v>
                </c:pt>
                <c:pt idx="273">
                  <c:v>2020000</c:v>
                </c:pt>
                <c:pt idx="274">
                  <c:v>2020000</c:v>
                </c:pt>
                <c:pt idx="275">
                  <c:v>2020000</c:v>
                </c:pt>
                <c:pt idx="276">
                  <c:v>2066000</c:v>
                </c:pt>
                <c:pt idx="277">
                  <c:v>2066000</c:v>
                </c:pt>
                <c:pt idx="278">
                  <c:v>2066000</c:v>
                </c:pt>
                <c:pt idx="279">
                  <c:v>2066000</c:v>
                </c:pt>
                <c:pt idx="280">
                  <c:v>2107000</c:v>
                </c:pt>
                <c:pt idx="281">
                  <c:v>2096000</c:v>
                </c:pt>
                <c:pt idx="282">
                  <c:v>2061000</c:v>
                </c:pt>
                <c:pt idx="283">
                  <c:v>2025000</c:v>
                </c:pt>
                <c:pt idx="284">
                  <c:v>2082000</c:v>
                </c:pt>
                <c:pt idx="285">
                  <c:v>2082000</c:v>
                </c:pt>
                <c:pt idx="286">
                  <c:v>2082000</c:v>
                </c:pt>
                <c:pt idx="287">
                  <c:v>2082000</c:v>
                </c:pt>
                <c:pt idx="288">
                  <c:v>2082000</c:v>
                </c:pt>
                <c:pt idx="289">
                  <c:v>2082000</c:v>
                </c:pt>
                <c:pt idx="290">
                  <c:v>2082000</c:v>
                </c:pt>
                <c:pt idx="291">
                  <c:v>2082000</c:v>
                </c:pt>
                <c:pt idx="292">
                  <c:v>2082000</c:v>
                </c:pt>
                <c:pt idx="293">
                  <c:v>2095000</c:v>
                </c:pt>
                <c:pt idx="294">
                  <c:v>2095000</c:v>
                </c:pt>
                <c:pt idx="295">
                  <c:v>2095000</c:v>
                </c:pt>
                <c:pt idx="296">
                  <c:v>2095000</c:v>
                </c:pt>
                <c:pt idx="297">
                  <c:v>2095000</c:v>
                </c:pt>
                <c:pt idx="298">
                  <c:v>2095000</c:v>
                </c:pt>
                <c:pt idx="299">
                  <c:v>2095000</c:v>
                </c:pt>
                <c:pt idx="300">
                  <c:v>2095000</c:v>
                </c:pt>
                <c:pt idx="301">
                  <c:v>2095000</c:v>
                </c:pt>
                <c:pt idx="302">
                  <c:v>2095000</c:v>
                </c:pt>
                <c:pt idx="303">
                  <c:v>2095000</c:v>
                </c:pt>
                <c:pt idx="304">
                  <c:v>2095000</c:v>
                </c:pt>
                <c:pt idx="305">
                  <c:v>2095000</c:v>
                </c:pt>
                <c:pt idx="306">
                  <c:v>2095000</c:v>
                </c:pt>
                <c:pt idx="307">
                  <c:v>2095000</c:v>
                </c:pt>
                <c:pt idx="308">
                  <c:v>2095000</c:v>
                </c:pt>
                <c:pt idx="309">
                  <c:v>2095000</c:v>
                </c:pt>
                <c:pt idx="310">
                  <c:v>2095000</c:v>
                </c:pt>
                <c:pt idx="311">
                  <c:v>2095000</c:v>
                </c:pt>
                <c:pt idx="312">
                  <c:v>2095000</c:v>
                </c:pt>
                <c:pt idx="313">
                  <c:v>2095000</c:v>
                </c:pt>
                <c:pt idx="314">
                  <c:v>2095000</c:v>
                </c:pt>
                <c:pt idx="315">
                  <c:v>2095000</c:v>
                </c:pt>
                <c:pt idx="316">
                  <c:v>2095000</c:v>
                </c:pt>
                <c:pt idx="317">
                  <c:v>2095000</c:v>
                </c:pt>
                <c:pt idx="318">
                  <c:v>2095000</c:v>
                </c:pt>
                <c:pt idx="319">
                  <c:v>2095000</c:v>
                </c:pt>
                <c:pt idx="320">
                  <c:v>2095000</c:v>
                </c:pt>
                <c:pt idx="321">
                  <c:v>2095000</c:v>
                </c:pt>
                <c:pt idx="322">
                  <c:v>2095000</c:v>
                </c:pt>
                <c:pt idx="323">
                  <c:v>2095000</c:v>
                </c:pt>
                <c:pt idx="324">
                  <c:v>2095000</c:v>
                </c:pt>
                <c:pt idx="325">
                  <c:v>2095000</c:v>
                </c:pt>
                <c:pt idx="326">
                  <c:v>2095000</c:v>
                </c:pt>
                <c:pt idx="327">
                  <c:v>2095000</c:v>
                </c:pt>
                <c:pt idx="328">
                  <c:v>2095000</c:v>
                </c:pt>
                <c:pt idx="329">
                  <c:v>2095000</c:v>
                </c:pt>
                <c:pt idx="330">
                  <c:v>2095000</c:v>
                </c:pt>
                <c:pt idx="331">
                  <c:v>2095000</c:v>
                </c:pt>
                <c:pt idx="332">
                  <c:v>2119000</c:v>
                </c:pt>
                <c:pt idx="333">
                  <c:v>2119000</c:v>
                </c:pt>
                <c:pt idx="334">
                  <c:v>2119000</c:v>
                </c:pt>
                <c:pt idx="335">
                  <c:v>2119000</c:v>
                </c:pt>
                <c:pt idx="336">
                  <c:v>2119000</c:v>
                </c:pt>
                <c:pt idx="337">
                  <c:v>2119000</c:v>
                </c:pt>
                <c:pt idx="338">
                  <c:v>2119000</c:v>
                </c:pt>
                <c:pt idx="339">
                  <c:v>2119000</c:v>
                </c:pt>
                <c:pt idx="340">
                  <c:v>2119000</c:v>
                </c:pt>
                <c:pt idx="341">
                  <c:v>2119000</c:v>
                </c:pt>
                <c:pt idx="342">
                  <c:v>2119000</c:v>
                </c:pt>
                <c:pt idx="343">
                  <c:v>2119000</c:v>
                </c:pt>
                <c:pt idx="344">
                  <c:v>2119000</c:v>
                </c:pt>
                <c:pt idx="345">
                  <c:v>2119000</c:v>
                </c:pt>
                <c:pt idx="346">
                  <c:v>2119000</c:v>
                </c:pt>
                <c:pt idx="347">
                  <c:v>2119000</c:v>
                </c:pt>
                <c:pt idx="348">
                  <c:v>2119000</c:v>
                </c:pt>
                <c:pt idx="349">
                  <c:v>2119000</c:v>
                </c:pt>
                <c:pt idx="350">
                  <c:v>2119000</c:v>
                </c:pt>
                <c:pt idx="351">
                  <c:v>2119000</c:v>
                </c:pt>
                <c:pt idx="352">
                  <c:v>2119000</c:v>
                </c:pt>
                <c:pt idx="353">
                  <c:v>2119000</c:v>
                </c:pt>
                <c:pt idx="354">
                  <c:v>2119000</c:v>
                </c:pt>
                <c:pt idx="355">
                  <c:v>2119000</c:v>
                </c:pt>
                <c:pt idx="356">
                  <c:v>2119000</c:v>
                </c:pt>
                <c:pt idx="357">
                  <c:v>2119000</c:v>
                </c:pt>
                <c:pt idx="358">
                  <c:v>2119000</c:v>
                </c:pt>
                <c:pt idx="359">
                  <c:v>2119000</c:v>
                </c:pt>
                <c:pt idx="360">
                  <c:v>2119000</c:v>
                </c:pt>
                <c:pt idx="361">
                  <c:v>2119000</c:v>
                </c:pt>
                <c:pt idx="362">
                  <c:v>2119000</c:v>
                </c:pt>
                <c:pt idx="363">
                  <c:v>2119000</c:v>
                </c:pt>
                <c:pt idx="364">
                  <c:v>2119000</c:v>
                </c:pt>
                <c:pt idx="365">
                  <c:v>2119000</c:v>
                </c:pt>
                <c:pt idx="366">
                  <c:v>2119000</c:v>
                </c:pt>
                <c:pt idx="367">
                  <c:v>2119000</c:v>
                </c:pt>
                <c:pt idx="368">
                  <c:v>2119000</c:v>
                </c:pt>
                <c:pt idx="369">
                  <c:v>2119000</c:v>
                </c:pt>
                <c:pt idx="370">
                  <c:v>2119000</c:v>
                </c:pt>
                <c:pt idx="371">
                  <c:v>2119000</c:v>
                </c:pt>
                <c:pt idx="372">
                  <c:v>2119000</c:v>
                </c:pt>
                <c:pt idx="373">
                  <c:v>2119000</c:v>
                </c:pt>
                <c:pt idx="374">
                  <c:v>2119000</c:v>
                </c:pt>
                <c:pt idx="375">
                  <c:v>2119000</c:v>
                </c:pt>
              </c:numCache>
            </c:numRef>
          </c:val>
          <c:smooth val="0"/>
        </c:ser>
        <c:ser>
          <c:idx val="5"/>
          <c:order val="3"/>
          <c:tx>
            <c:strRef>
              <c:f>'Buffers &amp; Ploegen'!$F$2</c:f>
              <c:strCache>
                <c:ptCount val="1"/>
                <c:pt idx="0">
                  <c:v>Sinus persbuffers na</c:v>
                </c:pt>
              </c:strCache>
            </c:strRef>
          </c:tx>
          <c:spPr>
            <a:ln>
              <a:solidFill>
                <a:srgbClr val="FF000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Ploegen'!$F$3:$F$378</c:f>
              <c:numCache>
                <c:formatCode>General</c:formatCode>
                <c:ptCount val="376"/>
                <c:pt idx="0">
                  <c:v>260000</c:v>
                </c:pt>
                <c:pt idx="1">
                  <c:v>260000</c:v>
                </c:pt>
                <c:pt idx="2">
                  <c:v>5679000</c:v>
                </c:pt>
                <c:pt idx="3">
                  <c:v>5679000</c:v>
                </c:pt>
                <c:pt idx="4">
                  <c:v>5343000</c:v>
                </c:pt>
                <c:pt idx="5">
                  <c:v>649000</c:v>
                </c:pt>
                <c:pt idx="6">
                  <c:v>649000</c:v>
                </c:pt>
                <c:pt idx="7">
                  <c:v>5153000</c:v>
                </c:pt>
                <c:pt idx="8">
                  <c:v>5153000</c:v>
                </c:pt>
                <c:pt idx="9">
                  <c:v>819000</c:v>
                </c:pt>
                <c:pt idx="10">
                  <c:v>819000</c:v>
                </c:pt>
                <c:pt idx="11">
                  <c:v>851000</c:v>
                </c:pt>
                <c:pt idx="12">
                  <c:v>851000</c:v>
                </c:pt>
                <c:pt idx="13">
                  <c:v>851000</c:v>
                </c:pt>
                <c:pt idx="14">
                  <c:v>851000</c:v>
                </c:pt>
                <c:pt idx="15">
                  <c:v>1218000</c:v>
                </c:pt>
                <c:pt idx="16">
                  <c:v>1308000</c:v>
                </c:pt>
                <c:pt idx="17">
                  <c:v>1308000</c:v>
                </c:pt>
                <c:pt idx="18">
                  <c:v>1308000</c:v>
                </c:pt>
                <c:pt idx="19">
                  <c:v>1860000</c:v>
                </c:pt>
                <c:pt idx="20">
                  <c:v>2719000</c:v>
                </c:pt>
                <c:pt idx="21">
                  <c:v>1729000</c:v>
                </c:pt>
                <c:pt idx="22">
                  <c:v>3271000</c:v>
                </c:pt>
                <c:pt idx="23">
                  <c:v>3340000</c:v>
                </c:pt>
                <c:pt idx="24">
                  <c:v>3342000</c:v>
                </c:pt>
                <c:pt idx="25">
                  <c:v>3413000</c:v>
                </c:pt>
                <c:pt idx="26">
                  <c:v>3423000</c:v>
                </c:pt>
                <c:pt idx="27">
                  <c:v>4052000</c:v>
                </c:pt>
                <c:pt idx="28">
                  <c:v>3468000</c:v>
                </c:pt>
                <c:pt idx="29">
                  <c:v>3349000</c:v>
                </c:pt>
                <c:pt idx="30">
                  <c:v>4106000</c:v>
                </c:pt>
                <c:pt idx="31">
                  <c:v>4106000</c:v>
                </c:pt>
                <c:pt idx="32">
                  <c:v>4055000</c:v>
                </c:pt>
                <c:pt idx="33">
                  <c:v>3940000</c:v>
                </c:pt>
                <c:pt idx="34">
                  <c:v>3134000</c:v>
                </c:pt>
                <c:pt idx="35">
                  <c:v>3834000</c:v>
                </c:pt>
                <c:pt idx="36">
                  <c:v>3855000</c:v>
                </c:pt>
                <c:pt idx="37">
                  <c:v>6725000</c:v>
                </c:pt>
                <c:pt idx="38">
                  <c:v>5021000</c:v>
                </c:pt>
                <c:pt idx="39">
                  <c:v>4270000</c:v>
                </c:pt>
                <c:pt idx="40">
                  <c:v>4270000</c:v>
                </c:pt>
                <c:pt idx="41">
                  <c:v>2937000</c:v>
                </c:pt>
                <c:pt idx="42">
                  <c:v>10791000</c:v>
                </c:pt>
                <c:pt idx="43">
                  <c:v>10791000</c:v>
                </c:pt>
                <c:pt idx="44">
                  <c:v>9614000</c:v>
                </c:pt>
                <c:pt idx="45">
                  <c:v>9471000</c:v>
                </c:pt>
                <c:pt idx="46">
                  <c:v>9471000</c:v>
                </c:pt>
                <c:pt idx="47">
                  <c:v>9441000</c:v>
                </c:pt>
                <c:pt idx="48">
                  <c:v>9349000</c:v>
                </c:pt>
                <c:pt idx="49">
                  <c:v>8034000</c:v>
                </c:pt>
                <c:pt idx="50">
                  <c:v>7653000</c:v>
                </c:pt>
                <c:pt idx="51">
                  <c:v>6816000</c:v>
                </c:pt>
                <c:pt idx="52">
                  <c:v>6816000</c:v>
                </c:pt>
                <c:pt idx="53">
                  <c:v>7559000</c:v>
                </c:pt>
                <c:pt idx="54">
                  <c:v>6187000</c:v>
                </c:pt>
                <c:pt idx="55">
                  <c:v>7444000</c:v>
                </c:pt>
                <c:pt idx="56">
                  <c:v>6072000</c:v>
                </c:pt>
                <c:pt idx="57">
                  <c:v>6123000</c:v>
                </c:pt>
                <c:pt idx="58">
                  <c:v>6131000</c:v>
                </c:pt>
                <c:pt idx="59">
                  <c:v>7241000</c:v>
                </c:pt>
                <c:pt idx="60">
                  <c:v>7634000</c:v>
                </c:pt>
                <c:pt idx="61">
                  <c:v>7634000</c:v>
                </c:pt>
                <c:pt idx="62">
                  <c:v>7613000</c:v>
                </c:pt>
                <c:pt idx="63">
                  <c:v>11474000</c:v>
                </c:pt>
                <c:pt idx="64">
                  <c:v>11474000</c:v>
                </c:pt>
                <c:pt idx="65">
                  <c:v>11543000</c:v>
                </c:pt>
                <c:pt idx="66">
                  <c:v>13497000</c:v>
                </c:pt>
                <c:pt idx="67">
                  <c:v>16126000</c:v>
                </c:pt>
                <c:pt idx="68">
                  <c:v>20091000</c:v>
                </c:pt>
                <c:pt idx="69">
                  <c:v>15322000</c:v>
                </c:pt>
                <c:pt idx="70">
                  <c:v>15329000</c:v>
                </c:pt>
                <c:pt idx="71">
                  <c:v>15329000</c:v>
                </c:pt>
                <c:pt idx="72">
                  <c:v>16257000</c:v>
                </c:pt>
                <c:pt idx="73">
                  <c:v>16257000</c:v>
                </c:pt>
                <c:pt idx="74">
                  <c:v>15713000</c:v>
                </c:pt>
                <c:pt idx="75">
                  <c:v>15966000</c:v>
                </c:pt>
                <c:pt idx="76">
                  <c:v>16318000</c:v>
                </c:pt>
                <c:pt idx="77">
                  <c:v>16318000</c:v>
                </c:pt>
                <c:pt idx="78">
                  <c:v>16318000</c:v>
                </c:pt>
                <c:pt idx="79">
                  <c:v>16318000</c:v>
                </c:pt>
                <c:pt idx="80">
                  <c:v>16318000</c:v>
                </c:pt>
                <c:pt idx="81">
                  <c:v>16318000</c:v>
                </c:pt>
                <c:pt idx="82">
                  <c:v>16318000</c:v>
                </c:pt>
                <c:pt idx="83">
                  <c:v>16318000</c:v>
                </c:pt>
                <c:pt idx="84">
                  <c:v>16161000</c:v>
                </c:pt>
                <c:pt idx="85">
                  <c:v>16161000</c:v>
                </c:pt>
                <c:pt idx="86">
                  <c:v>16135000</c:v>
                </c:pt>
                <c:pt idx="87">
                  <c:v>15008000</c:v>
                </c:pt>
                <c:pt idx="88">
                  <c:v>14957000</c:v>
                </c:pt>
                <c:pt idx="89">
                  <c:v>14957000</c:v>
                </c:pt>
                <c:pt idx="90">
                  <c:v>15022000</c:v>
                </c:pt>
                <c:pt idx="91">
                  <c:v>15022000</c:v>
                </c:pt>
                <c:pt idx="92">
                  <c:v>16961000</c:v>
                </c:pt>
                <c:pt idx="93">
                  <c:v>17000000</c:v>
                </c:pt>
                <c:pt idx="94">
                  <c:v>16994000</c:v>
                </c:pt>
                <c:pt idx="95">
                  <c:v>16533000</c:v>
                </c:pt>
                <c:pt idx="96">
                  <c:v>16996000</c:v>
                </c:pt>
                <c:pt idx="97">
                  <c:v>16996000</c:v>
                </c:pt>
                <c:pt idx="98">
                  <c:v>16996000</c:v>
                </c:pt>
                <c:pt idx="99">
                  <c:v>16287000</c:v>
                </c:pt>
                <c:pt idx="100">
                  <c:v>16287000</c:v>
                </c:pt>
                <c:pt idx="101">
                  <c:v>16287000</c:v>
                </c:pt>
                <c:pt idx="102">
                  <c:v>16287000</c:v>
                </c:pt>
                <c:pt idx="103">
                  <c:v>15169000</c:v>
                </c:pt>
                <c:pt idx="104">
                  <c:v>15169000</c:v>
                </c:pt>
                <c:pt idx="105">
                  <c:v>15169000</c:v>
                </c:pt>
                <c:pt idx="106">
                  <c:v>15099000</c:v>
                </c:pt>
                <c:pt idx="107">
                  <c:v>15099000</c:v>
                </c:pt>
                <c:pt idx="108">
                  <c:v>15048000</c:v>
                </c:pt>
                <c:pt idx="109">
                  <c:v>15048000</c:v>
                </c:pt>
                <c:pt idx="110">
                  <c:v>15048000</c:v>
                </c:pt>
                <c:pt idx="111">
                  <c:v>15043000</c:v>
                </c:pt>
                <c:pt idx="112">
                  <c:v>15043000</c:v>
                </c:pt>
                <c:pt idx="113">
                  <c:v>15043000</c:v>
                </c:pt>
                <c:pt idx="114">
                  <c:v>15043000</c:v>
                </c:pt>
                <c:pt idx="115">
                  <c:v>15043000</c:v>
                </c:pt>
                <c:pt idx="116">
                  <c:v>15043000</c:v>
                </c:pt>
                <c:pt idx="117">
                  <c:v>15043000</c:v>
                </c:pt>
                <c:pt idx="118">
                  <c:v>14428000</c:v>
                </c:pt>
                <c:pt idx="119">
                  <c:v>14428000</c:v>
                </c:pt>
                <c:pt idx="120">
                  <c:v>13730000</c:v>
                </c:pt>
                <c:pt idx="121">
                  <c:v>13730000</c:v>
                </c:pt>
                <c:pt idx="122">
                  <c:v>13730000</c:v>
                </c:pt>
                <c:pt idx="123">
                  <c:v>13730000</c:v>
                </c:pt>
                <c:pt idx="124">
                  <c:v>13730000</c:v>
                </c:pt>
                <c:pt idx="125">
                  <c:v>13023000</c:v>
                </c:pt>
                <c:pt idx="126">
                  <c:v>13023000</c:v>
                </c:pt>
                <c:pt idx="127">
                  <c:v>13023000</c:v>
                </c:pt>
                <c:pt idx="128">
                  <c:v>13023000</c:v>
                </c:pt>
                <c:pt idx="129">
                  <c:v>13023000</c:v>
                </c:pt>
                <c:pt idx="130">
                  <c:v>13023000</c:v>
                </c:pt>
                <c:pt idx="131">
                  <c:v>13023000</c:v>
                </c:pt>
                <c:pt idx="132">
                  <c:v>13023000</c:v>
                </c:pt>
                <c:pt idx="133">
                  <c:v>13023000</c:v>
                </c:pt>
                <c:pt idx="134">
                  <c:v>13023000</c:v>
                </c:pt>
                <c:pt idx="135">
                  <c:v>13023000</c:v>
                </c:pt>
                <c:pt idx="136">
                  <c:v>13023000</c:v>
                </c:pt>
                <c:pt idx="137">
                  <c:v>13023000</c:v>
                </c:pt>
                <c:pt idx="138">
                  <c:v>13023000</c:v>
                </c:pt>
                <c:pt idx="139">
                  <c:v>13023000</c:v>
                </c:pt>
                <c:pt idx="140">
                  <c:v>13023000</c:v>
                </c:pt>
                <c:pt idx="141">
                  <c:v>13023000</c:v>
                </c:pt>
                <c:pt idx="142">
                  <c:v>12382000</c:v>
                </c:pt>
                <c:pt idx="143">
                  <c:v>12382000</c:v>
                </c:pt>
                <c:pt idx="144">
                  <c:v>12382000</c:v>
                </c:pt>
                <c:pt idx="145">
                  <c:v>12382000</c:v>
                </c:pt>
                <c:pt idx="146">
                  <c:v>12382000</c:v>
                </c:pt>
                <c:pt idx="147">
                  <c:v>12382000</c:v>
                </c:pt>
                <c:pt idx="148">
                  <c:v>12382000</c:v>
                </c:pt>
                <c:pt idx="149">
                  <c:v>12382000</c:v>
                </c:pt>
                <c:pt idx="150">
                  <c:v>14575000</c:v>
                </c:pt>
                <c:pt idx="151">
                  <c:v>14575000</c:v>
                </c:pt>
                <c:pt idx="152">
                  <c:v>14575000</c:v>
                </c:pt>
                <c:pt idx="153">
                  <c:v>14575000</c:v>
                </c:pt>
                <c:pt idx="154">
                  <c:v>14503000</c:v>
                </c:pt>
                <c:pt idx="155">
                  <c:v>14430000</c:v>
                </c:pt>
                <c:pt idx="156">
                  <c:v>14117000</c:v>
                </c:pt>
                <c:pt idx="157">
                  <c:v>14117000</c:v>
                </c:pt>
                <c:pt idx="158">
                  <c:v>14117000</c:v>
                </c:pt>
                <c:pt idx="159">
                  <c:v>13257000</c:v>
                </c:pt>
                <c:pt idx="160">
                  <c:v>13257000</c:v>
                </c:pt>
                <c:pt idx="161">
                  <c:v>13257000</c:v>
                </c:pt>
                <c:pt idx="162">
                  <c:v>13257000</c:v>
                </c:pt>
                <c:pt idx="163">
                  <c:v>13257000</c:v>
                </c:pt>
              </c:numCache>
            </c:numRef>
          </c:val>
          <c:smooth val="0"/>
        </c:ser>
        <c:ser>
          <c:idx val="6"/>
          <c:order val="4"/>
          <c:tx>
            <c:strRef>
              <c:f>'Buffers &amp; Ploegen'!$G$2</c:f>
              <c:strCache>
                <c:ptCount val="1"/>
                <c:pt idx="0">
                  <c:v>Sinus persbuffers voor</c:v>
                </c:pt>
              </c:strCache>
            </c:strRef>
          </c:tx>
          <c:spPr>
            <a:ln>
              <a:solidFill>
                <a:srgbClr val="00B05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Ploegen'!$G$3:$G$378</c:f>
              <c:numCache>
                <c:formatCode>General</c:formatCode>
                <c:ptCount val="376"/>
                <c:pt idx="0">
                  <c:v>17000</c:v>
                </c:pt>
                <c:pt idx="1">
                  <c:v>17000</c:v>
                </c:pt>
                <c:pt idx="2">
                  <c:v>17000</c:v>
                </c:pt>
                <c:pt idx="3">
                  <c:v>17000</c:v>
                </c:pt>
                <c:pt idx="4">
                  <c:v>17000</c:v>
                </c:pt>
                <c:pt idx="5">
                  <c:v>17000</c:v>
                </c:pt>
                <c:pt idx="6">
                  <c:v>17000</c:v>
                </c:pt>
                <c:pt idx="7">
                  <c:v>5265000</c:v>
                </c:pt>
                <c:pt idx="8">
                  <c:v>5265000</c:v>
                </c:pt>
                <c:pt idx="9">
                  <c:v>17000</c:v>
                </c:pt>
                <c:pt idx="10">
                  <c:v>17000</c:v>
                </c:pt>
                <c:pt idx="11">
                  <c:v>17000</c:v>
                </c:pt>
                <c:pt idx="12">
                  <c:v>17000</c:v>
                </c:pt>
                <c:pt idx="13">
                  <c:v>17000</c:v>
                </c:pt>
                <c:pt idx="14">
                  <c:v>17000</c:v>
                </c:pt>
                <c:pt idx="15">
                  <c:v>1380000</c:v>
                </c:pt>
                <c:pt idx="16">
                  <c:v>17000</c:v>
                </c:pt>
                <c:pt idx="17">
                  <c:v>17000</c:v>
                </c:pt>
                <c:pt idx="18">
                  <c:v>17000</c:v>
                </c:pt>
                <c:pt idx="19">
                  <c:v>17000</c:v>
                </c:pt>
                <c:pt idx="20">
                  <c:v>17000</c:v>
                </c:pt>
                <c:pt idx="21">
                  <c:v>17000</c:v>
                </c:pt>
                <c:pt idx="22">
                  <c:v>17000</c:v>
                </c:pt>
                <c:pt idx="23">
                  <c:v>17000</c:v>
                </c:pt>
                <c:pt idx="24">
                  <c:v>17000</c:v>
                </c:pt>
                <c:pt idx="25">
                  <c:v>17000</c:v>
                </c:pt>
                <c:pt idx="26">
                  <c:v>17000</c:v>
                </c:pt>
                <c:pt idx="27">
                  <c:v>17000</c:v>
                </c:pt>
                <c:pt idx="28">
                  <c:v>17000</c:v>
                </c:pt>
                <c:pt idx="29">
                  <c:v>17000</c:v>
                </c:pt>
                <c:pt idx="30">
                  <c:v>17000</c:v>
                </c:pt>
                <c:pt idx="31">
                  <c:v>17000</c:v>
                </c:pt>
                <c:pt idx="32">
                  <c:v>17000</c:v>
                </c:pt>
                <c:pt idx="33">
                  <c:v>17000</c:v>
                </c:pt>
                <c:pt idx="34">
                  <c:v>17000</c:v>
                </c:pt>
                <c:pt idx="35">
                  <c:v>17000</c:v>
                </c:pt>
                <c:pt idx="36">
                  <c:v>17000</c:v>
                </c:pt>
                <c:pt idx="37">
                  <c:v>17000</c:v>
                </c:pt>
                <c:pt idx="38">
                  <c:v>17000</c:v>
                </c:pt>
                <c:pt idx="39">
                  <c:v>17000</c:v>
                </c:pt>
                <c:pt idx="40">
                  <c:v>17000</c:v>
                </c:pt>
                <c:pt idx="41">
                  <c:v>17000</c:v>
                </c:pt>
                <c:pt idx="42">
                  <c:v>17000</c:v>
                </c:pt>
                <c:pt idx="43">
                  <c:v>17000</c:v>
                </c:pt>
                <c:pt idx="44">
                  <c:v>17000</c:v>
                </c:pt>
                <c:pt idx="45">
                  <c:v>17000</c:v>
                </c:pt>
                <c:pt idx="46">
                  <c:v>17000</c:v>
                </c:pt>
                <c:pt idx="47">
                  <c:v>17000</c:v>
                </c:pt>
                <c:pt idx="48">
                  <c:v>17000</c:v>
                </c:pt>
                <c:pt idx="49">
                  <c:v>17000</c:v>
                </c:pt>
                <c:pt idx="50">
                  <c:v>17000</c:v>
                </c:pt>
                <c:pt idx="51">
                  <c:v>17000</c:v>
                </c:pt>
                <c:pt idx="52">
                  <c:v>17000</c:v>
                </c:pt>
                <c:pt idx="53">
                  <c:v>17000</c:v>
                </c:pt>
                <c:pt idx="54">
                  <c:v>17000</c:v>
                </c:pt>
                <c:pt idx="55">
                  <c:v>17000</c:v>
                </c:pt>
                <c:pt idx="56">
                  <c:v>17000</c:v>
                </c:pt>
                <c:pt idx="57">
                  <c:v>17000</c:v>
                </c:pt>
                <c:pt idx="58">
                  <c:v>17000</c:v>
                </c:pt>
                <c:pt idx="59">
                  <c:v>17000</c:v>
                </c:pt>
                <c:pt idx="60">
                  <c:v>17000</c:v>
                </c:pt>
                <c:pt idx="61">
                  <c:v>17000</c:v>
                </c:pt>
                <c:pt idx="62">
                  <c:v>17000</c:v>
                </c:pt>
                <c:pt idx="63">
                  <c:v>17000</c:v>
                </c:pt>
                <c:pt idx="64">
                  <c:v>17000</c:v>
                </c:pt>
                <c:pt idx="65">
                  <c:v>17000</c:v>
                </c:pt>
                <c:pt idx="66">
                  <c:v>17000</c:v>
                </c:pt>
                <c:pt idx="67">
                  <c:v>17000</c:v>
                </c:pt>
                <c:pt idx="68">
                  <c:v>17000</c:v>
                </c:pt>
                <c:pt idx="69">
                  <c:v>17000</c:v>
                </c:pt>
                <c:pt idx="70">
                  <c:v>17000</c:v>
                </c:pt>
                <c:pt idx="71">
                  <c:v>17000</c:v>
                </c:pt>
                <c:pt idx="72">
                  <c:v>17000</c:v>
                </c:pt>
                <c:pt idx="73">
                  <c:v>17000</c:v>
                </c:pt>
                <c:pt idx="74">
                  <c:v>17000</c:v>
                </c:pt>
                <c:pt idx="75">
                  <c:v>17000</c:v>
                </c:pt>
                <c:pt idx="76">
                  <c:v>17000</c:v>
                </c:pt>
                <c:pt idx="77">
                  <c:v>17000</c:v>
                </c:pt>
                <c:pt idx="78">
                  <c:v>17000</c:v>
                </c:pt>
                <c:pt idx="79">
                  <c:v>17000</c:v>
                </c:pt>
                <c:pt idx="80">
                  <c:v>17000</c:v>
                </c:pt>
                <c:pt idx="81">
                  <c:v>17000</c:v>
                </c:pt>
                <c:pt idx="82">
                  <c:v>17000</c:v>
                </c:pt>
                <c:pt idx="83">
                  <c:v>17000</c:v>
                </c:pt>
                <c:pt idx="84">
                  <c:v>17000</c:v>
                </c:pt>
                <c:pt idx="85">
                  <c:v>17000</c:v>
                </c:pt>
                <c:pt idx="86">
                  <c:v>17000</c:v>
                </c:pt>
                <c:pt idx="87">
                  <c:v>17000</c:v>
                </c:pt>
                <c:pt idx="88">
                  <c:v>17000</c:v>
                </c:pt>
                <c:pt idx="89">
                  <c:v>17000</c:v>
                </c:pt>
                <c:pt idx="90">
                  <c:v>17000</c:v>
                </c:pt>
                <c:pt idx="91">
                  <c:v>17000</c:v>
                </c:pt>
                <c:pt idx="92">
                  <c:v>21000</c:v>
                </c:pt>
                <c:pt idx="93">
                  <c:v>21000</c:v>
                </c:pt>
                <c:pt idx="94">
                  <c:v>20000</c:v>
                </c:pt>
                <c:pt idx="95">
                  <c:v>20000</c:v>
                </c:pt>
                <c:pt idx="96">
                  <c:v>20000</c:v>
                </c:pt>
                <c:pt idx="97">
                  <c:v>20000</c:v>
                </c:pt>
                <c:pt idx="98">
                  <c:v>20000</c:v>
                </c:pt>
                <c:pt idx="99">
                  <c:v>20000</c:v>
                </c:pt>
                <c:pt idx="100">
                  <c:v>20000</c:v>
                </c:pt>
                <c:pt idx="101">
                  <c:v>20000</c:v>
                </c:pt>
                <c:pt idx="102">
                  <c:v>20000</c:v>
                </c:pt>
                <c:pt idx="103">
                  <c:v>20000</c:v>
                </c:pt>
                <c:pt idx="104">
                  <c:v>20000</c:v>
                </c:pt>
                <c:pt idx="105">
                  <c:v>20000</c:v>
                </c:pt>
                <c:pt idx="106">
                  <c:v>20000</c:v>
                </c:pt>
                <c:pt idx="107">
                  <c:v>20000</c:v>
                </c:pt>
                <c:pt idx="108">
                  <c:v>20000</c:v>
                </c:pt>
                <c:pt idx="109">
                  <c:v>20000</c:v>
                </c:pt>
                <c:pt idx="110">
                  <c:v>20000</c:v>
                </c:pt>
                <c:pt idx="111">
                  <c:v>20000</c:v>
                </c:pt>
                <c:pt idx="112">
                  <c:v>20000</c:v>
                </c:pt>
                <c:pt idx="113">
                  <c:v>20000</c:v>
                </c:pt>
                <c:pt idx="114">
                  <c:v>20000</c:v>
                </c:pt>
                <c:pt idx="115">
                  <c:v>20000</c:v>
                </c:pt>
                <c:pt idx="116">
                  <c:v>20000</c:v>
                </c:pt>
                <c:pt idx="117">
                  <c:v>20000</c:v>
                </c:pt>
                <c:pt idx="118">
                  <c:v>20000</c:v>
                </c:pt>
                <c:pt idx="119">
                  <c:v>20000</c:v>
                </c:pt>
                <c:pt idx="120">
                  <c:v>20000</c:v>
                </c:pt>
                <c:pt idx="121">
                  <c:v>20000</c:v>
                </c:pt>
                <c:pt idx="122">
                  <c:v>20000</c:v>
                </c:pt>
                <c:pt idx="123">
                  <c:v>20000</c:v>
                </c:pt>
                <c:pt idx="124">
                  <c:v>20000</c:v>
                </c:pt>
                <c:pt idx="125">
                  <c:v>20000</c:v>
                </c:pt>
                <c:pt idx="126">
                  <c:v>20000</c:v>
                </c:pt>
                <c:pt idx="127">
                  <c:v>20000</c:v>
                </c:pt>
                <c:pt idx="128">
                  <c:v>20000</c:v>
                </c:pt>
                <c:pt idx="129">
                  <c:v>20000</c:v>
                </c:pt>
                <c:pt idx="130">
                  <c:v>20000</c:v>
                </c:pt>
                <c:pt idx="131">
                  <c:v>20000</c:v>
                </c:pt>
                <c:pt idx="132">
                  <c:v>20000</c:v>
                </c:pt>
                <c:pt idx="133">
                  <c:v>20000</c:v>
                </c:pt>
                <c:pt idx="134">
                  <c:v>20000</c:v>
                </c:pt>
                <c:pt idx="135">
                  <c:v>20000</c:v>
                </c:pt>
                <c:pt idx="136">
                  <c:v>20000</c:v>
                </c:pt>
                <c:pt idx="137">
                  <c:v>20000</c:v>
                </c:pt>
                <c:pt idx="138">
                  <c:v>20000</c:v>
                </c:pt>
                <c:pt idx="139">
                  <c:v>20000</c:v>
                </c:pt>
                <c:pt idx="140">
                  <c:v>20000</c:v>
                </c:pt>
                <c:pt idx="141">
                  <c:v>20000</c:v>
                </c:pt>
                <c:pt idx="142">
                  <c:v>20000</c:v>
                </c:pt>
                <c:pt idx="143">
                  <c:v>20000</c:v>
                </c:pt>
                <c:pt idx="144">
                  <c:v>20000</c:v>
                </c:pt>
                <c:pt idx="145">
                  <c:v>20000</c:v>
                </c:pt>
                <c:pt idx="146">
                  <c:v>20000</c:v>
                </c:pt>
                <c:pt idx="147">
                  <c:v>20000</c:v>
                </c:pt>
                <c:pt idx="148">
                  <c:v>20000</c:v>
                </c:pt>
                <c:pt idx="149">
                  <c:v>20000</c:v>
                </c:pt>
                <c:pt idx="150">
                  <c:v>17000</c:v>
                </c:pt>
                <c:pt idx="151">
                  <c:v>17000</c:v>
                </c:pt>
                <c:pt idx="152">
                  <c:v>17000</c:v>
                </c:pt>
                <c:pt idx="153">
                  <c:v>17000</c:v>
                </c:pt>
                <c:pt idx="154">
                  <c:v>17000</c:v>
                </c:pt>
                <c:pt idx="155">
                  <c:v>17000</c:v>
                </c:pt>
                <c:pt idx="156">
                  <c:v>17000</c:v>
                </c:pt>
                <c:pt idx="157">
                  <c:v>17000</c:v>
                </c:pt>
                <c:pt idx="158">
                  <c:v>17000</c:v>
                </c:pt>
                <c:pt idx="159">
                  <c:v>17000</c:v>
                </c:pt>
                <c:pt idx="160">
                  <c:v>17000</c:v>
                </c:pt>
                <c:pt idx="161">
                  <c:v>17000</c:v>
                </c:pt>
                <c:pt idx="162">
                  <c:v>17000</c:v>
                </c:pt>
                <c:pt idx="163">
                  <c:v>17000</c:v>
                </c:pt>
              </c:numCache>
            </c:numRef>
          </c:val>
          <c:smooth val="0"/>
        </c:ser>
        <c:ser>
          <c:idx val="7"/>
          <c:order val="5"/>
          <c:tx>
            <c:strRef>
              <c:f>'Buffers &amp; Ploegen'!$H$2</c:f>
              <c:strCache>
                <c:ptCount val="1"/>
                <c:pt idx="0">
                  <c:v>Sinus ovenbuffers na</c:v>
                </c:pt>
              </c:strCache>
            </c:strRef>
          </c:tx>
          <c:spPr>
            <a:ln>
              <a:solidFill>
                <a:srgbClr val="00B0F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Ploegen'!$H$3:$H$378</c:f>
              <c:numCache>
                <c:formatCode>General</c:formatCode>
                <c:ptCount val="376"/>
                <c:pt idx="0">
                  <c:v>6906000</c:v>
                </c:pt>
                <c:pt idx="1">
                  <c:v>3362000</c:v>
                </c:pt>
                <c:pt idx="2">
                  <c:v>4590000</c:v>
                </c:pt>
                <c:pt idx="3">
                  <c:v>3362000</c:v>
                </c:pt>
                <c:pt idx="4">
                  <c:v>3362000</c:v>
                </c:pt>
                <c:pt idx="5">
                  <c:v>3362000</c:v>
                </c:pt>
                <c:pt idx="6">
                  <c:v>3362000</c:v>
                </c:pt>
                <c:pt idx="7">
                  <c:v>3362000</c:v>
                </c:pt>
                <c:pt idx="8">
                  <c:v>3362000</c:v>
                </c:pt>
                <c:pt idx="9">
                  <c:v>3362000</c:v>
                </c:pt>
                <c:pt idx="10">
                  <c:v>3362000</c:v>
                </c:pt>
                <c:pt idx="11">
                  <c:v>5459000</c:v>
                </c:pt>
                <c:pt idx="12">
                  <c:v>5459000</c:v>
                </c:pt>
                <c:pt idx="13">
                  <c:v>5459000</c:v>
                </c:pt>
                <c:pt idx="14">
                  <c:v>5459000</c:v>
                </c:pt>
                <c:pt idx="15">
                  <c:v>5459000</c:v>
                </c:pt>
                <c:pt idx="16">
                  <c:v>5987000</c:v>
                </c:pt>
                <c:pt idx="17">
                  <c:v>5987000</c:v>
                </c:pt>
                <c:pt idx="18">
                  <c:v>5987000</c:v>
                </c:pt>
                <c:pt idx="19">
                  <c:v>5987000</c:v>
                </c:pt>
                <c:pt idx="20">
                  <c:v>5987000</c:v>
                </c:pt>
                <c:pt idx="21">
                  <c:v>6052000</c:v>
                </c:pt>
                <c:pt idx="22">
                  <c:v>6052000</c:v>
                </c:pt>
                <c:pt idx="23">
                  <c:v>12257000</c:v>
                </c:pt>
                <c:pt idx="24">
                  <c:v>12257000</c:v>
                </c:pt>
                <c:pt idx="25">
                  <c:v>12257000</c:v>
                </c:pt>
                <c:pt idx="26">
                  <c:v>12257000</c:v>
                </c:pt>
                <c:pt idx="27">
                  <c:v>12257000</c:v>
                </c:pt>
                <c:pt idx="28">
                  <c:v>12257000</c:v>
                </c:pt>
                <c:pt idx="29">
                  <c:v>13097000</c:v>
                </c:pt>
                <c:pt idx="30">
                  <c:v>12257000</c:v>
                </c:pt>
                <c:pt idx="31">
                  <c:v>13097000</c:v>
                </c:pt>
                <c:pt idx="32">
                  <c:v>13097000</c:v>
                </c:pt>
                <c:pt idx="33">
                  <c:v>13097000</c:v>
                </c:pt>
                <c:pt idx="34">
                  <c:v>13097000</c:v>
                </c:pt>
                <c:pt idx="35">
                  <c:v>13097000</c:v>
                </c:pt>
                <c:pt idx="36">
                  <c:v>13097000</c:v>
                </c:pt>
                <c:pt idx="37">
                  <c:v>13097000</c:v>
                </c:pt>
                <c:pt idx="38">
                  <c:v>13097000</c:v>
                </c:pt>
                <c:pt idx="39">
                  <c:v>13097000</c:v>
                </c:pt>
                <c:pt idx="40">
                  <c:v>13097000</c:v>
                </c:pt>
                <c:pt idx="41">
                  <c:v>13097000</c:v>
                </c:pt>
                <c:pt idx="42">
                  <c:v>14349000</c:v>
                </c:pt>
                <c:pt idx="43">
                  <c:v>14349000</c:v>
                </c:pt>
                <c:pt idx="44">
                  <c:v>14349000</c:v>
                </c:pt>
                <c:pt idx="45">
                  <c:v>14349000</c:v>
                </c:pt>
                <c:pt idx="46">
                  <c:v>14349000</c:v>
                </c:pt>
                <c:pt idx="47">
                  <c:v>14349000</c:v>
                </c:pt>
                <c:pt idx="48">
                  <c:v>14349000</c:v>
                </c:pt>
                <c:pt idx="49">
                  <c:v>14349000</c:v>
                </c:pt>
                <c:pt idx="50">
                  <c:v>14349000</c:v>
                </c:pt>
                <c:pt idx="51">
                  <c:v>14349000</c:v>
                </c:pt>
                <c:pt idx="52">
                  <c:v>14349000</c:v>
                </c:pt>
                <c:pt idx="53">
                  <c:v>14349000</c:v>
                </c:pt>
                <c:pt idx="54">
                  <c:v>14349000</c:v>
                </c:pt>
                <c:pt idx="55">
                  <c:v>14349000</c:v>
                </c:pt>
                <c:pt idx="56">
                  <c:v>14349000</c:v>
                </c:pt>
                <c:pt idx="57">
                  <c:v>14349000</c:v>
                </c:pt>
                <c:pt idx="58">
                  <c:v>14349000</c:v>
                </c:pt>
                <c:pt idx="59">
                  <c:v>7190000</c:v>
                </c:pt>
                <c:pt idx="60">
                  <c:v>7190000</c:v>
                </c:pt>
                <c:pt idx="61">
                  <c:v>7190000</c:v>
                </c:pt>
                <c:pt idx="62">
                  <c:v>7389000</c:v>
                </c:pt>
                <c:pt idx="63">
                  <c:v>7190000</c:v>
                </c:pt>
                <c:pt idx="64">
                  <c:v>7190000</c:v>
                </c:pt>
                <c:pt idx="65">
                  <c:v>7389000</c:v>
                </c:pt>
                <c:pt idx="66">
                  <c:v>7389000</c:v>
                </c:pt>
                <c:pt idx="67">
                  <c:v>5332000</c:v>
                </c:pt>
                <c:pt idx="68">
                  <c:v>5332000</c:v>
                </c:pt>
                <c:pt idx="69">
                  <c:v>5332000</c:v>
                </c:pt>
                <c:pt idx="70">
                  <c:v>7122000</c:v>
                </c:pt>
                <c:pt idx="71">
                  <c:v>7122000</c:v>
                </c:pt>
                <c:pt idx="72">
                  <c:v>6982000</c:v>
                </c:pt>
                <c:pt idx="73">
                  <c:v>6982000</c:v>
                </c:pt>
                <c:pt idx="74">
                  <c:v>7122000</c:v>
                </c:pt>
                <c:pt idx="75">
                  <c:v>7122000</c:v>
                </c:pt>
                <c:pt idx="76">
                  <c:v>7122000</c:v>
                </c:pt>
                <c:pt idx="77">
                  <c:v>7122000</c:v>
                </c:pt>
                <c:pt idx="78">
                  <c:v>8467000</c:v>
                </c:pt>
                <c:pt idx="79">
                  <c:v>8467000</c:v>
                </c:pt>
                <c:pt idx="80">
                  <c:v>11222000</c:v>
                </c:pt>
                <c:pt idx="81">
                  <c:v>11222000</c:v>
                </c:pt>
                <c:pt idx="82">
                  <c:v>12905000</c:v>
                </c:pt>
                <c:pt idx="83">
                  <c:v>12905000</c:v>
                </c:pt>
                <c:pt idx="84">
                  <c:v>15122000</c:v>
                </c:pt>
                <c:pt idx="85">
                  <c:v>15122000</c:v>
                </c:pt>
                <c:pt idx="86">
                  <c:v>15122000</c:v>
                </c:pt>
                <c:pt idx="87">
                  <c:v>15122000</c:v>
                </c:pt>
                <c:pt idx="88">
                  <c:v>15122000</c:v>
                </c:pt>
                <c:pt idx="89">
                  <c:v>15122000</c:v>
                </c:pt>
                <c:pt idx="90">
                  <c:v>15122000</c:v>
                </c:pt>
                <c:pt idx="91">
                  <c:v>15122000</c:v>
                </c:pt>
                <c:pt idx="92">
                  <c:v>15122000</c:v>
                </c:pt>
                <c:pt idx="93">
                  <c:v>15112000</c:v>
                </c:pt>
                <c:pt idx="94">
                  <c:v>15103000</c:v>
                </c:pt>
                <c:pt idx="95">
                  <c:v>15103000</c:v>
                </c:pt>
                <c:pt idx="96">
                  <c:v>15103000</c:v>
                </c:pt>
                <c:pt idx="97">
                  <c:v>15103000</c:v>
                </c:pt>
                <c:pt idx="98">
                  <c:v>15103000</c:v>
                </c:pt>
                <c:pt idx="99">
                  <c:v>15103000</c:v>
                </c:pt>
                <c:pt idx="100">
                  <c:v>15103000</c:v>
                </c:pt>
                <c:pt idx="101">
                  <c:v>15103000</c:v>
                </c:pt>
                <c:pt idx="102">
                  <c:v>15103000</c:v>
                </c:pt>
                <c:pt idx="103">
                  <c:v>15103000</c:v>
                </c:pt>
                <c:pt idx="104">
                  <c:v>15103000</c:v>
                </c:pt>
                <c:pt idx="105">
                  <c:v>15103000</c:v>
                </c:pt>
                <c:pt idx="106">
                  <c:v>15103000</c:v>
                </c:pt>
                <c:pt idx="107">
                  <c:v>15103000</c:v>
                </c:pt>
                <c:pt idx="108">
                  <c:v>15103000</c:v>
                </c:pt>
                <c:pt idx="109">
                  <c:v>15103000</c:v>
                </c:pt>
                <c:pt idx="110">
                  <c:v>15103000</c:v>
                </c:pt>
                <c:pt idx="111">
                  <c:v>15103000</c:v>
                </c:pt>
                <c:pt idx="112">
                  <c:v>15103000</c:v>
                </c:pt>
                <c:pt idx="113">
                  <c:v>15103000</c:v>
                </c:pt>
                <c:pt idx="114">
                  <c:v>14777000</c:v>
                </c:pt>
                <c:pt idx="115">
                  <c:v>14777000</c:v>
                </c:pt>
                <c:pt idx="116">
                  <c:v>14513000</c:v>
                </c:pt>
                <c:pt idx="117">
                  <c:v>14513000</c:v>
                </c:pt>
                <c:pt idx="118">
                  <c:v>14513000</c:v>
                </c:pt>
                <c:pt idx="119">
                  <c:v>14513000</c:v>
                </c:pt>
                <c:pt idx="120">
                  <c:v>14513000</c:v>
                </c:pt>
                <c:pt idx="121">
                  <c:v>14513000</c:v>
                </c:pt>
                <c:pt idx="122">
                  <c:v>14513000</c:v>
                </c:pt>
                <c:pt idx="123">
                  <c:v>14513000</c:v>
                </c:pt>
                <c:pt idx="124">
                  <c:v>14513000</c:v>
                </c:pt>
                <c:pt idx="125">
                  <c:v>14513000</c:v>
                </c:pt>
                <c:pt idx="126">
                  <c:v>14513000</c:v>
                </c:pt>
                <c:pt idx="127">
                  <c:v>14513000</c:v>
                </c:pt>
                <c:pt idx="128">
                  <c:v>14513000</c:v>
                </c:pt>
                <c:pt idx="129">
                  <c:v>13416000</c:v>
                </c:pt>
                <c:pt idx="130">
                  <c:v>13416000</c:v>
                </c:pt>
                <c:pt idx="131">
                  <c:v>13416000</c:v>
                </c:pt>
                <c:pt idx="132">
                  <c:v>13416000</c:v>
                </c:pt>
                <c:pt idx="133">
                  <c:v>13416000</c:v>
                </c:pt>
                <c:pt idx="134">
                  <c:v>13416000</c:v>
                </c:pt>
                <c:pt idx="135">
                  <c:v>13416000</c:v>
                </c:pt>
                <c:pt idx="136">
                  <c:v>13416000</c:v>
                </c:pt>
                <c:pt idx="137">
                  <c:v>13416000</c:v>
                </c:pt>
                <c:pt idx="138">
                  <c:v>13416000</c:v>
                </c:pt>
                <c:pt idx="139">
                  <c:v>13416000</c:v>
                </c:pt>
                <c:pt idx="140">
                  <c:v>13416000</c:v>
                </c:pt>
                <c:pt idx="141">
                  <c:v>13416000</c:v>
                </c:pt>
                <c:pt idx="142">
                  <c:v>13416000</c:v>
                </c:pt>
                <c:pt idx="143">
                  <c:v>13416000</c:v>
                </c:pt>
                <c:pt idx="144">
                  <c:v>13416000</c:v>
                </c:pt>
                <c:pt idx="145">
                  <c:v>13416000</c:v>
                </c:pt>
                <c:pt idx="146">
                  <c:v>13416000</c:v>
                </c:pt>
                <c:pt idx="147">
                  <c:v>13416000</c:v>
                </c:pt>
                <c:pt idx="148">
                  <c:v>13350000</c:v>
                </c:pt>
                <c:pt idx="149">
                  <c:v>13350000</c:v>
                </c:pt>
                <c:pt idx="150">
                  <c:v>13470000</c:v>
                </c:pt>
                <c:pt idx="151">
                  <c:v>13470000</c:v>
                </c:pt>
                <c:pt idx="152">
                  <c:v>13470000</c:v>
                </c:pt>
                <c:pt idx="153">
                  <c:v>13470000</c:v>
                </c:pt>
                <c:pt idx="154">
                  <c:v>13470000</c:v>
                </c:pt>
                <c:pt idx="155">
                  <c:v>13470000</c:v>
                </c:pt>
                <c:pt idx="156">
                  <c:v>13470000</c:v>
                </c:pt>
                <c:pt idx="157">
                  <c:v>13470000</c:v>
                </c:pt>
                <c:pt idx="158">
                  <c:v>13470000</c:v>
                </c:pt>
                <c:pt idx="159">
                  <c:v>13470000</c:v>
                </c:pt>
                <c:pt idx="160">
                  <c:v>13470000</c:v>
                </c:pt>
                <c:pt idx="161">
                  <c:v>13470000</c:v>
                </c:pt>
                <c:pt idx="162">
                  <c:v>13470000</c:v>
                </c:pt>
                <c:pt idx="163">
                  <c:v>13470000</c:v>
                </c:pt>
              </c:numCache>
            </c:numRef>
          </c:val>
          <c:smooth val="0"/>
        </c:ser>
        <c:dLbls>
          <c:showLegendKey val="0"/>
          <c:showVal val="0"/>
          <c:showCatName val="0"/>
          <c:showSerName val="0"/>
          <c:showPercent val="0"/>
          <c:showBubbleSize val="0"/>
        </c:dLbls>
        <c:marker val="1"/>
        <c:smooth val="0"/>
        <c:axId val="88707840"/>
        <c:axId val="88709760"/>
      </c:lineChart>
      <c:lineChart>
        <c:grouping val="standard"/>
        <c:varyColors val="0"/>
        <c:ser>
          <c:idx val="1"/>
          <c:order val="6"/>
          <c:tx>
            <c:strRef>
              <c:f>'Buffers &amp; Ploegen'!$N$2</c:f>
              <c:strCache>
                <c:ptCount val="1"/>
              </c:strCache>
            </c:strRef>
          </c:tx>
          <c:marker>
            <c:symbol val="none"/>
          </c:marker>
          <c:val>
            <c:numRef>
              <c:f>'Buffers &amp; Ploegen'!$N$3:$N$9</c:f>
              <c:numCache>
                <c:formatCode>General</c:formatCode>
                <c:ptCount val="7"/>
                <c:pt idx="0">
                  <c:v>0</c:v>
                </c:pt>
                <c:pt idx="1">
                  <c:v>0</c:v>
                </c:pt>
                <c:pt idx="2">
                  <c:v>0</c:v>
                </c:pt>
                <c:pt idx="3">
                  <c:v>0</c:v>
                </c:pt>
                <c:pt idx="4">
                  <c:v>0</c:v>
                </c:pt>
                <c:pt idx="5">
                  <c:v>0</c:v>
                </c:pt>
                <c:pt idx="6">
                  <c:v>0</c:v>
                </c:pt>
              </c:numCache>
            </c:numRef>
          </c:val>
          <c:smooth val="0"/>
        </c:ser>
        <c:dLbls>
          <c:showLegendKey val="0"/>
          <c:showVal val="0"/>
          <c:showCatName val="0"/>
          <c:showSerName val="0"/>
          <c:showPercent val="0"/>
          <c:showBubbleSize val="0"/>
        </c:dLbls>
        <c:marker val="1"/>
        <c:smooth val="0"/>
        <c:axId val="88714240"/>
        <c:axId val="88712320"/>
      </c:lineChart>
      <c:catAx>
        <c:axId val="88707840"/>
        <c:scaling>
          <c:orientation val="minMax"/>
        </c:scaling>
        <c:delete val="0"/>
        <c:axPos val="b"/>
        <c:majorGridlines>
          <c:spPr>
            <a:ln>
              <a:solidFill>
                <a:schemeClr val="tx1">
                  <a:alpha val="15000"/>
                </a:schemeClr>
              </a:solidFill>
            </a:ln>
          </c:spPr>
        </c:majorGridlines>
        <c:title>
          <c:tx>
            <c:rich>
              <a:bodyPr/>
              <a:lstStyle/>
              <a:p>
                <a:pPr>
                  <a:defRPr/>
                </a:pPr>
                <a:r>
                  <a:rPr lang="nl-NL"/>
                  <a:t>Generatie</a:t>
                </a:r>
              </a:p>
            </c:rich>
          </c:tx>
          <c:layout/>
          <c:overlay val="0"/>
        </c:title>
        <c:numFmt formatCode="#,##0" sourceLinked="0"/>
        <c:majorTickMark val="out"/>
        <c:minorTickMark val="out"/>
        <c:tickLblPos val="nextTo"/>
        <c:crossAx val="88709760"/>
        <c:crosses val="autoZero"/>
        <c:auto val="0"/>
        <c:lblAlgn val="ctr"/>
        <c:lblOffset val="100"/>
        <c:tickLblSkip val="25"/>
        <c:tickMarkSkip val="25"/>
        <c:noMultiLvlLbl val="0"/>
      </c:catAx>
      <c:valAx>
        <c:axId val="88709760"/>
        <c:scaling>
          <c:orientation val="minMax"/>
        </c:scaling>
        <c:delete val="0"/>
        <c:axPos val="l"/>
        <c:majorGridlines>
          <c:spPr>
            <a:ln>
              <a:solidFill>
                <a:schemeClr val="tx1">
                  <a:alpha val="15000"/>
                </a:schemeClr>
              </a:solidFill>
            </a:ln>
          </c:spPr>
        </c:majorGridlines>
        <c:title>
          <c:tx>
            <c:rich>
              <a:bodyPr rot="-5400000" vert="horz"/>
              <a:lstStyle/>
              <a:p>
                <a:pPr>
                  <a:defRPr/>
                </a:pPr>
                <a:r>
                  <a:rPr lang="nl-NL"/>
                  <a:t>Buffers (stuks)</a:t>
                </a:r>
              </a:p>
            </c:rich>
          </c:tx>
          <c:layout/>
          <c:overlay val="0"/>
        </c:title>
        <c:numFmt formatCode="General" sourceLinked="1"/>
        <c:majorTickMark val="out"/>
        <c:minorTickMark val="out"/>
        <c:tickLblPos val="nextTo"/>
        <c:crossAx val="88707840"/>
        <c:crosses val="autoZero"/>
        <c:crossBetween val="midCat"/>
        <c:dispUnits>
          <c:builtInUnit val="millions"/>
          <c:dispUnitsLbl>
            <c:layout/>
            <c:tx>
              <c:rich>
                <a:bodyPr rot="-5400000" vert="horz"/>
                <a:lstStyle/>
                <a:p>
                  <a:pPr>
                    <a:defRPr/>
                  </a:pPr>
                  <a:r>
                    <a:rPr lang="nl-NL"/>
                    <a:t>Miljoenen</a:t>
                  </a:r>
                </a:p>
              </c:rich>
            </c:tx>
          </c:dispUnitsLbl>
        </c:dispUnits>
      </c:valAx>
      <c:valAx>
        <c:axId val="88712320"/>
        <c:scaling>
          <c:orientation val="minMax"/>
          <c:max val="2.29577009361005"/>
          <c:min val="0"/>
        </c:scaling>
        <c:delete val="0"/>
        <c:axPos val="r"/>
        <c:majorGridlines>
          <c:spPr>
            <a:ln>
              <a:solidFill>
                <a:schemeClr val="tx1">
                  <a:alpha val="15000"/>
                </a:schemeClr>
              </a:solidFill>
              <a:prstDash val="dash"/>
            </a:ln>
          </c:spPr>
        </c:majorGridlines>
        <c:title>
          <c:tx>
            <c:rich>
              <a:bodyPr rot="-5400000" vert="horz"/>
              <a:lstStyle/>
              <a:p>
                <a:pPr>
                  <a:defRPr/>
                </a:pPr>
                <a:r>
                  <a:rPr lang="nl-NL"/>
                  <a:t>Ploegen</a:t>
                </a:r>
              </a:p>
            </c:rich>
          </c:tx>
          <c:layout/>
          <c:overlay val="0"/>
        </c:title>
        <c:numFmt formatCode="General" sourceLinked="1"/>
        <c:majorTickMark val="out"/>
        <c:minorTickMark val="none"/>
        <c:tickLblPos val="nextTo"/>
        <c:crossAx val="88714240"/>
        <c:crosses val="max"/>
        <c:crossBetween val="between"/>
        <c:majorUnit val="0.25"/>
        <c:minorUnit val="5.000000000000001E-2"/>
      </c:valAx>
      <c:catAx>
        <c:axId val="88714240"/>
        <c:scaling>
          <c:orientation val="minMax"/>
        </c:scaling>
        <c:delete val="1"/>
        <c:axPos val="b"/>
        <c:majorTickMark val="out"/>
        <c:minorTickMark val="none"/>
        <c:tickLblPos val="nextTo"/>
        <c:crossAx val="88712320"/>
        <c:crosses val="autoZero"/>
        <c:auto val="1"/>
        <c:lblAlgn val="ctr"/>
        <c:lblOffset val="100"/>
        <c:noMultiLvlLbl val="0"/>
      </c:catAx>
    </c:plotArea>
    <c:legend>
      <c:legendPos val="b"/>
      <c:layout/>
      <c:overlay val="0"/>
    </c:legend>
    <c:plotVisOnly val="1"/>
    <c:dispBlanksAs val="gap"/>
    <c:showDLblsOverMax val="0"/>
  </c:chart>
  <c:spPr>
    <a:ln>
      <a:noFill/>
    </a:ln>
  </c:spPr>
  <c:externalData r:id="rId2">
    <c:autoUpdate val="0"/>
  </c:externalData>
  <c:userShapes r:id="rId3"/>
</c:chartSpace>
</file>

<file path=word/drawings/drawing1.xml><?xml version="1.0" encoding="utf-8"?>
<c:userShapes xmlns:c="http://schemas.openxmlformats.org/drawingml/2006/chart">
  <cdr:relSizeAnchor xmlns:cdr="http://schemas.openxmlformats.org/drawingml/2006/chartDrawing">
    <cdr:from>
      <cdr:x>0.07144</cdr:x>
      <cdr:y>0.93399</cdr:y>
    </cdr:from>
    <cdr:to>
      <cdr:x>0.1462</cdr:x>
      <cdr:y>0.96059</cdr:y>
    </cdr:to>
    <cdr:sp macro="" textlink="">
      <cdr:nvSpPr>
        <cdr:cNvPr id="2" name="Rechthoek 1"/>
        <cdr:cNvSpPr/>
      </cdr:nvSpPr>
      <cdr:spPr>
        <a:xfrm xmlns:a="http://schemas.openxmlformats.org/drawingml/2006/main">
          <a:off x="409575" y="3009900"/>
          <a:ext cx="428625" cy="85725"/>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endParaRPr lang="nl-NL"/>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836F38E92C5489D81E3EC1CD69E3CA8"/>
        <w:category>
          <w:name w:val="Algemeen"/>
          <w:gallery w:val="placeholder"/>
        </w:category>
        <w:types>
          <w:type w:val="bbPlcHdr"/>
        </w:types>
        <w:behaviors>
          <w:behavior w:val="content"/>
        </w:behaviors>
        <w:guid w:val="{0E1071BC-A2C7-4ABF-AB3C-6B6A06BCAD15}"/>
      </w:docPartPr>
      <w:docPartBody>
        <w:p w:rsidR="00D0013A" w:rsidRDefault="00C55E87">
          <w:r w:rsidRPr="00196F1E">
            <w:rPr>
              <w:rStyle w:val="Tekstvantijdelijkeaanduiding"/>
            </w:rPr>
            <w:t>[Titel]</w:t>
          </w:r>
        </w:p>
      </w:docPartBody>
    </w:docPart>
    <w:docPart>
      <w:docPartPr>
        <w:name w:val="FE97010887BD4ED68D0968F1BE1CCE4B"/>
        <w:category>
          <w:name w:val="Algemeen"/>
          <w:gallery w:val="placeholder"/>
        </w:category>
        <w:types>
          <w:type w:val="bbPlcHdr"/>
        </w:types>
        <w:behaviors>
          <w:behavior w:val="content"/>
        </w:behaviors>
        <w:guid w:val="{40C81F8B-52F3-44CB-BF65-769D95E1D4D6}"/>
      </w:docPartPr>
      <w:docPartBody>
        <w:p w:rsidR="00D0013A" w:rsidRDefault="00C55E87">
          <w:r w:rsidRPr="00196F1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87"/>
    <w:rsid w:val="000202F6"/>
    <w:rsid w:val="000522FC"/>
    <w:rsid w:val="000A44EC"/>
    <w:rsid w:val="001660E8"/>
    <w:rsid w:val="001F0E69"/>
    <w:rsid w:val="002F7250"/>
    <w:rsid w:val="0046192C"/>
    <w:rsid w:val="005F0F3F"/>
    <w:rsid w:val="006A7B0A"/>
    <w:rsid w:val="00887A7A"/>
    <w:rsid w:val="00AE536B"/>
    <w:rsid w:val="00B718E6"/>
    <w:rsid w:val="00B835DA"/>
    <w:rsid w:val="00C1055C"/>
    <w:rsid w:val="00C55E87"/>
    <w:rsid w:val="00C8531C"/>
    <w:rsid w:val="00CC453B"/>
    <w:rsid w:val="00D0013A"/>
    <w:rsid w:val="00D102D5"/>
    <w:rsid w:val="00D22E20"/>
    <w:rsid w:val="00DA02A3"/>
    <w:rsid w:val="00EB04D3"/>
    <w:rsid w:val="00F06D1A"/>
    <w:rsid w:val="00FB17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1F0E69"/>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1F0E69"/>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E7D6F7-E62C-4217-8F86-289589FEE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13460</TotalTime>
  <Pages>80</Pages>
  <Words>21520</Words>
  <Characters>118360</Characters>
  <Application>Microsoft Office Word</Application>
  <DocSecurity>0</DocSecurity>
  <Lines>986</Lines>
  <Paragraphs>279</Paragraphs>
  <ScaleCrop>false</ScaleCrop>
  <HeadingPairs>
    <vt:vector size="2" baseType="variant">
      <vt:variant>
        <vt:lpstr>Titel</vt:lpstr>
      </vt:variant>
      <vt:variant>
        <vt:i4>1</vt:i4>
      </vt:variant>
    </vt:vector>
  </HeadingPairs>
  <TitlesOfParts>
    <vt:vector size="1" baseType="lpstr">
      <vt:lpstr>Vertrouwelijk: Machine Learning voor het verlagen van buffervoorraden</vt:lpstr>
    </vt:vector>
  </TitlesOfParts>
  <Company>EKB</Company>
  <LinksUpToDate>false</LinksUpToDate>
  <CharactersWithSpaces>139601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Vertrouwelijk: Machine Learning voor het verlagen van buffervoorraden</dc:title>
  <dc:creator>S. A. Rang</dc:creator>
  <cp:lastModifiedBy>Stefan Rang (EKB)</cp:lastModifiedBy>
  <cp:revision>318</cp:revision>
  <cp:lastPrinted>2018-06-26T15:02:00Z</cp:lastPrinted>
  <dcterms:created xsi:type="dcterms:W3CDTF">2018-05-22T13:17:00Z</dcterms:created>
  <dcterms:modified xsi:type="dcterms:W3CDTF">2018-06-26T15:02:00Z</dcterms:modified>
</cp:coreProperties>
</file>