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54" w:rsidRPr="00B14035" w:rsidRDefault="00B14035" w:rsidP="00B14035">
      <w:pPr>
        <w:jc w:val="center"/>
        <w:rPr>
          <w:rFonts w:ascii="Arial" w:hAnsi="Arial" w:cs="Arial"/>
          <w:caps/>
          <w:sz w:val="32"/>
          <w:szCs w:val="32"/>
        </w:rPr>
      </w:pPr>
      <w:r w:rsidRPr="00B14035">
        <w:rPr>
          <w:rFonts w:ascii="Arial" w:hAnsi="Arial" w:cs="Arial"/>
          <w:b/>
          <w:bCs/>
          <w:color w:val="000000"/>
          <w:sz w:val="32"/>
          <w:szCs w:val="32"/>
        </w:rPr>
        <w:t xml:space="preserve">REPORT PROJECT 3: </w:t>
      </w:r>
      <w:r w:rsidRPr="00B14035">
        <w:rPr>
          <w:rFonts w:ascii="Arial" w:hAnsi="Arial" w:cs="Arial"/>
          <w:b/>
          <w:bCs/>
          <w:caps/>
          <w:color w:val="000000"/>
          <w:sz w:val="32"/>
          <w:szCs w:val="32"/>
        </w:rPr>
        <w:t>Adversarial Search</w:t>
      </w:r>
    </w:p>
    <w:tbl>
      <w:tblPr>
        <w:tblW w:w="10573" w:type="dxa"/>
        <w:tblInd w:w="-635" w:type="dxa"/>
        <w:tblLook w:val="04A0" w:firstRow="1" w:lastRow="0" w:firstColumn="1" w:lastColumn="0" w:noHBand="0" w:noVBand="1"/>
      </w:tblPr>
      <w:tblGrid>
        <w:gridCol w:w="1530"/>
        <w:gridCol w:w="852"/>
        <w:gridCol w:w="2160"/>
        <w:gridCol w:w="1980"/>
        <w:gridCol w:w="2061"/>
        <w:gridCol w:w="2212"/>
      </w:tblGrid>
      <w:tr w:rsidR="00B14035" w:rsidRPr="000F502E" w:rsidTr="00B14035">
        <w:trPr>
          <w:trHeight w:val="440"/>
        </w:trPr>
        <w:tc>
          <w:tcPr>
            <w:tcW w:w="105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 xml:space="preserve">Playing Matches (round = 20, depth = 3, </w:t>
            </w:r>
            <w:proofErr w:type="spellStart"/>
            <w:r w:rsidRPr="000F502E">
              <w:rPr>
                <w:rFonts w:ascii="Arial" w:eastAsia="Times New Roman" w:hAnsi="Arial" w:cs="Arial"/>
                <w:color w:val="000000"/>
              </w:rPr>
              <w:t>fair_match</w:t>
            </w:r>
            <w:proofErr w:type="spellEnd"/>
            <w:r w:rsidRPr="000F502E">
              <w:rPr>
                <w:rFonts w:ascii="Arial" w:eastAsia="Times New Roman" w:hAnsi="Arial" w:cs="Arial"/>
                <w:color w:val="000000"/>
              </w:rPr>
              <w:t xml:space="preserve"> = True)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Times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0F502E">
              <w:rPr>
                <w:rFonts w:ascii="Arial" w:eastAsia="Times New Roman" w:hAnsi="Arial" w:cs="Arial"/>
                <w:b/>
                <w:color w:val="000000"/>
              </w:rPr>
              <w:t>(</w:t>
            </w:r>
            <w:proofErr w:type="spellStart"/>
            <w:r w:rsidRPr="000F502E">
              <w:rPr>
                <w:rFonts w:ascii="Arial" w:eastAsia="Times New Roman" w:hAnsi="Arial" w:cs="Arial"/>
                <w:b/>
                <w:color w:val="000000"/>
              </w:rPr>
              <w:t>ms</w:t>
            </w:r>
            <w:proofErr w:type="spellEnd"/>
            <w:r w:rsidRPr="000F502E">
              <w:rPr>
                <w:rFonts w:ascii="Arial" w:eastAsia="Times New Roman" w:hAnsi="Arial" w:cs="Arial"/>
                <w:b/>
                <w:color w:val="000000"/>
              </w:rPr>
              <w:t>)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Match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Opponent</w:t>
            </w:r>
          </w:p>
        </w:tc>
        <w:tc>
          <w:tcPr>
            <w:tcW w:w="40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0F502E">
              <w:rPr>
                <w:rFonts w:ascii="Arial" w:eastAsia="Times New Roman" w:hAnsi="Arial" w:cs="Arial"/>
                <w:b/>
                <w:color w:val="000000"/>
              </w:rPr>
              <w:t>My_custom_player</w:t>
            </w:r>
            <w:proofErr w:type="spellEnd"/>
          </w:p>
        </w:tc>
        <w:tc>
          <w:tcPr>
            <w:tcW w:w="2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 xml:space="preserve">Win </w:t>
            </w:r>
            <w:proofErr w:type="gramStart"/>
            <w:r w:rsidRPr="000F502E">
              <w:rPr>
                <w:rFonts w:ascii="Arial" w:eastAsia="Times New Roman" w:hAnsi="Arial" w:cs="Arial"/>
                <w:b/>
                <w:color w:val="000000"/>
              </w:rPr>
              <w:t>rate(</w:t>
            </w:r>
            <w:proofErr w:type="gramEnd"/>
            <w:r w:rsidRPr="000F502E">
              <w:rPr>
                <w:rFonts w:ascii="Arial" w:eastAsia="Times New Roman" w:hAnsi="Arial" w:cs="Arial"/>
                <w:b/>
                <w:color w:val="000000"/>
              </w:rPr>
              <w:t>%)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W</w:t>
            </w:r>
            <w:r w:rsidRPr="000F502E">
              <w:rPr>
                <w:rFonts w:ascii="Arial" w:eastAsia="Times New Roman" w:hAnsi="Arial" w:cs="Arial"/>
                <w:b/>
                <w:color w:val="000000"/>
              </w:rPr>
              <w:t>on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Lost</w:t>
            </w:r>
          </w:p>
        </w:tc>
        <w:tc>
          <w:tcPr>
            <w:tcW w:w="2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D87751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87.5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70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92.5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7.5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2.5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92.5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864156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AD1972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="00B14035" w:rsidRPr="000F502E">
              <w:rPr>
                <w:rFonts w:ascii="Arial" w:eastAsia="Times New Roman" w:hAnsi="Arial" w:cs="Arial"/>
                <w:color w:val="000000"/>
              </w:rPr>
              <w:t>7.5</w:t>
            </w:r>
          </w:p>
        </w:tc>
      </w:tr>
      <w:tr w:rsidR="00B14035" w:rsidRPr="008002E2" w:rsidTr="00472F6E">
        <w:trPr>
          <w:trHeight w:val="261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035" w:rsidRPr="000F502E" w:rsidRDefault="00B14035" w:rsidP="00472F6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AD1972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AD1972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AD1972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B14035" w:rsidRPr="000F502E" w:rsidTr="00472F6E">
        <w:trPr>
          <w:trHeight w:val="332"/>
        </w:trPr>
        <w:tc>
          <w:tcPr>
            <w:tcW w:w="105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4035" w:rsidRPr="000F502E" w:rsidRDefault="00B14035" w:rsidP="00472F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Table analysis  based on time limit</w:t>
            </w:r>
          </w:p>
        </w:tc>
      </w:tr>
    </w:tbl>
    <w:p w:rsidR="00B14035" w:rsidRPr="008002E2" w:rsidRDefault="00B14035" w:rsidP="00B14035">
      <w:pPr>
        <w:spacing w:after="0"/>
      </w:pPr>
    </w:p>
    <w:tbl>
      <w:tblPr>
        <w:tblW w:w="10800" w:type="dxa"/>
        <w:tblInd w:w="-635" w:type="dxa"/>
        <w:tblLook w:val="04A0" w:firstRow="1" w:lastRow="0" w:firstColumn="1" w:lastColumn="0" w:noHBand="0" w:noVBand="1"/>
      </w:tblPr>
      <w:tblGrid>
        <w:gridCol w:w="1530"/>
        <w:gridCol w:w="852"/>
        <w:gridCol w:w="2160"/>
        <w:gridCol w:w="1980"/>
        <w:gridCol w:w="2070"/>
        <w:gridCol w:w="2208"/>
      </w:tblGrid>
      <w:tr w:rsidR="000F502E" w:rsidRPr="000F502E" w:rsidTr="00EB7CBB">
        <w:trPr>
          <w:trHeight w:val="458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 xml:space="preserve">Playing Matches(round  = 20, time = 150ms, </w:t>
            </w:r>
            <w:proofErr w:type="spellStart"/>
            <w:r w:rsidRPr="000F502E">
              <w:rPr>
                <w:rFonts w:ascii="Arial" w:eastAsia="Times New Roman" w:hAnsi="Arial" w:cs="Arial"/>
                <w:color w:val="000000"/>
              </w:rPr>
              <w:t>fair_match</w:t>
            </w:r>
            <w:proofErr w:type="spellEnd"/>
            <w:r w:rsidRPr="000F502E">
              <w:rPr>
                <w:rFonts w:ascii="Arial" w:eastAsia="Times New Roman" w:hAnsi="Arial" w:cs="Arial"/>
                <w:color w:val="000000"/>
              </w:rPr>
              <w:t xml:space="preserve"> = True)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Depth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Match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Opponent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0F502E">
              <w:rPr>
                <w:rFonts w:ascii="Arial" w:eastAsia="Times New Roman" w:hAnsi="Arial" w:cs="Arial"/>
                <w:b/>
                <w:color w:val="000000"/>
              </w:rPr>
              <w:t>My_custom_player</w:t>
            </w:r>
            <w:proofErr w:type="spellEnd"/>
          </w:p>
        </w:tc>
        <w:tc>
          <w:tcPr>
            <w:tcW w:w="22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 xml:space="preserve">Win </w:t>
            </w:r>
            <w:proofErr w:type="gramStart"/>
            <w:r w:rsidRPr="000F502E">
              <w:rPr>
                <w:rFonts w:ascii="Arial" w:eastAsia="Times New Roman" w:hAnsi="Arial" w:cs="Arial"/>
                <w:b/>
                <w:color w:val="000000"/>
              </w:rPr>
              <w:t>rate(</w:t>
            </w:r>
            <w:proofErr w:type="gramEnd"/>
            <w:r w:rsidRPr="000F502E">
              <w:rPr>
                <w:rFonts w:ascii="Arial" w:eastAsia="Times New Roman" w:hAnsi="Arial" w:cs="Arial"/>
                <w:b/>
                <w:color w:val="000000"/>
              </w:rPr>
              <w:t>%)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W</w:t>
            </w:r>
            <w:r w:rsidRPr="000F502E">
              <w:rPr>
                <w:rFonts w:ascii="Arial" w:eastAsia="Times New Roman" w:hAnsi="Arial" w:cs="Arial"/>
                <w:b/>
                <w:color w:val="000000"/>
              </w:rPr>
              <w:t>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0F502E">
              <w:rPr>
                <w:rFonts w:ascii="Arial" w:eastAsia="Times New Roman" w:hAnsi="Arial" w:cs="Arial"/>
                <w:b/>
                <w:color w:val="000000"/>
              </w:rPr>
              <w:t>Lost</w:t>
            </w:r>
          </w:p>
        </w:tc>
        <w:tc>
          <w:tcPr>
            <w:tcW w:w="22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="000F502E" w:rsidRPr="000F502E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27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AD1972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77.5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60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0F502E"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50</w:t>
            </w:r>
          </w:p>
        </w:tc>
      </w:tr>
      <w:tr w:rsidR="00F8683E" w:rsidRPr="008002E2" w:rsidTr="00040BD4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90</w:t>
            </w:r>
          </w:p>
        </w:tc>
      </w:tr>
      <w:tr w:rsidR="00F8683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F8683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F8683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3E" w:rsidRPr="000F502E" w:rsidRDefault="00F8683E" w:rsidP="00F8683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83E" w:rsidRPr="000F502E" w:rsidRDefault="00F8683E" w:rsidP="00F868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0F502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RANDOM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GREEDY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MINIMAX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0F502E" w:rsidRPr="008002E2" w:rsidTr="00040BD4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02E" w:rsidRPr="000F502E" w:rsidRDefault="000F502E" w:rsidP="000F50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SELF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02E" w:rsidRPr="000F502E" w:rsidRDefault="00F8683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40</w:t>
            </w:r>
          </w:p>
        </w:tc>
      </w:tr>
      <w:tr w:rsidR="000F502E" w:rsidRPr="000F502E" w:rsidTr="00040BD4">
        <w:trPr>
          <w:trHeight w:val="413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F502E" w:rsidRPr="000F502E" w:rsidRDefault="000F502E" w:rsidP="000F50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F502E">
              <w:rPr>
                <w:rFonts w:ascii="Arial" w:eastAsia="Times New Roman" w:hAnsi="Arial" w:cs="Arial"/>
                <w:color w:val="000000"/>
              </w:rPr>
              <w:t>Table analysis  based on depth</w:t>
            </w:r>
          </w:p>
        </w:tc>
      </w:tr>
    </w:tbl>
    <w:p w:rsidR="000F502E" w:rsidRPr="008002E2" w:rsidRDefault="000F502E">
      <w:pPr>
        <w:rPr>
          <w:rFonts w:ascii="Arial" w:hAnsi="Arial" w:cs="Arial"/>
          <w:b/>
        </w:rPr>
      </w:pPr>
    </w:p>
    <w:p w:rsidR="000F502E" w:rsidRPr="008002E2" w:rsidRDefault="000F502E" w:rsidP="000F502E">
      <w:pPr>
        <w:spacing w:before="120" w:after="120" w:line="300" w:lineRule="exact"/>
        <w:rPr>
          <w:rFonts w:ascii="Arial" w:hAnsi="Arial" w:cs="Arial"/>
          <w:b/>
          <w:color w:val="C00000"/>
        </w:rPr>
      </w:pPr>
      <w:r w:rsidRPr="008002E2">
        <w:rPr>
          <w:rFonts w:ascii="Arial" w:hAnsi="Arial" w:cs="Arial"/>
          <w:b/>
          <w:color w:val="C00000"/>
        </w:rPr>
        <w:t>Question &amp; answer:</w:t>
      </w:r>
    </w:p>
    <w:tbl>
      <w:tblPr>
        <w:tblW w:w="9974" w:type="dxa"/>
        <w:tblLook w:val="04A0" w:firstRow="1" w:lastRow="0" w:firstColumn="1" w:lastColumn="0" w:noHBand="0" w:noVBand="1"/>
      </w:tblPr>
      <w:tblGrid>
        <w:gridCol w:w="9974"/>
      </w:tblGrid>
      <w:tr w:rsidR="000F502E" w:rsidRPr="000F502E" w:rsidTr="000F502E">
        <w:trPr>
          <w:trHeight w:val="1173"/>
        </w:trPr>
        <w:tc>
          <w:tcPr>
            <w:tcW w:w="9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B6D" w:rsidRPr="008002E2" w:rsidRDefault="000F502E" w:rsidP="001F0B6D">
            <w:pPr>
              <w:pStyle w:val="ListParagraph"/>
              <w:numPr>
                <w:ilvl w:val="0"/>
                <w:numId w:val="1"/>
              </w:numPr>
              <w:spacing w:before="120" w:after="240" w:line="300" w:lineRule="exact"/>
              <w:ind w:left="245"/>
              <w:rPr>
                <w:rFonts w:ascii="Arial" w:eastAsia="Times New Roman" w:hAnsi="Arial" w:cs="Arial"/>
                <w:i/>
                <w:color w:val="C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What features of the game does your heuristic incorporate</w:t>
            </w:r>
            <w:r w:rsidR="00DB2CD3">
              <w:rPr>
                <w:rFonts w:ascii="Arial" w:eastAsia="Times New Roman" w:hAnsi="Arial" w:cs="Arial"/>
                <w:b/>
                <w:color w:val="000000"/>
              </w:rPr>
              <w:t>?</w:t>
            </w:r>
            <w:r w:rsidRPr="008002E2">
              <w:rPr>
                <w:rFonts w:ascii="Arial" w:eastAsia="Times New Roman" w:hAnsi="Arial" w:cs="Arial"/>
                <w:color w:val="000000"/>
              </w:rPr>
              <w:br/>
            </w:r>
            <w:r w:rsidR="008002E2" w:rsidRPr="008002E2">
              <w:rPr>
                <w:rFonts w:ascii="Arial" w:eastAsia="Times New Roman" w:hAnsi="Arial" w:cs="Arial"/>
                <w:i/>
                <w:color w:val="C00000"/>
              </w:rPr>
              <w:t>=&gt; T</w:t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 xml:space="preserve">he features incorporate: depth and time </w:t>
            </w:r>
          </w:p>
          <w:p w:rsidR="001F0B6D" w:rsidRPr="008002E2" w:rsidRDefault="001F0B6D" w:rsidP="001F0B6D">
            <w:pPr>
              <w:pStyle w:val="ListParagraph"/>
              <w:spacing w:after="0" w:line="240" w:lineRule="exact"/>
              <w:ind w:left="245"/>
              <w:rPr>
                <w:rFonts w:ascii="Arial" w:eastAsia="Times New Roman" w:hAnsi="Arial" w:cs="Arial"/>
                <w:i/>
                <w:color w:val="C00000"/>
              </w:rPr>
            </w:pPr>
          </w:p>
          <w:p w:rsidR="000F502E" w:rsidRPr="008002E2" w:rsidRDefault="000F502E" w:rsidP="001F0B6D">
            <w:pPr>
              <w:pStyle w:val="ListParagraph"/>
              <w:numPr>
                <w:ilvl w:val="0"/>
                <w:numId w:val="1"/>
              </w:numPr>
              <w:spacing w:after="0" w:line="280" w:lineRule="exact"/>
              <w:ind w:left="245"/>
              <w:rPr>
                <w:rFonts w:ascii="Arial" w:eastAsia="Times New Roman" w:hAnsi="Arial" w:cs="Arial"/>
                <w:color w:val="0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Why do you think those features matter in evaluating states during search?</w:t>
            </w:r>
            <w:r w:rsidRPr="008002E2">
              <w:rPr>
                <w:rFonts w:ascii="Arial" w:eastAsia="Times New Roman" w:hAnsi="Arial" w:cs="Arial"/>
                <w:b/>
                <w:color w:val="000000"/>
              </w:rPr>
              <w:br/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>=&gt; It helps find fast best move, has the highest win ratio</w:t>
            </w:r>
          </w:p>
        </w:tc>
      </w:tr>
      <w:tr w:rsidR="000F502E" w:rsidRPr="000F502E" w:rsidTr="000F502E">
        <w:trPr>
          <w:trHeight w:val="2316"/>
        </w:trPr>
        <w:tc>
          <w:tcPr>
            <w:tcW w:w="9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B6D" w:rsidRPr="008002E2" w:rsidRDefault="000F502E" w:rsidP="001F0B6D">
            <w:pPr>
              <w:pStyle w:val="ListParagraph"/>
              <w:numPr>
                <w:ilvl w:val="0"/>
                <w:numId w:val="1"/>
              </w:numPr>
              <w:spacing w:before="120" w:after="120" w:line="300" w:lineRule="exact"/>
              <w:ind w:left="252"/>
              <w:rPr>
                <w:rFonts w:ascii="Arial" w:eastAsia="Times New Roman" w:hAnsi="Arial" w:cs="Arial"/>
                <w:color w:val="0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Analyze the search depth your agent achie</w:t>
            </w:r>
            <w:r w:rsidR="00DB2CD3">
              <w:rPr>
                <w:rFonts w:ascii="Arial" w:eastAsia="Times New Roman" w:hAnsi="Arial" w:cs="Arial"/>
                <w:b/>
                <w:color w:val="000000"/>
              </w:rPr>
              <w:t>ves using your custom heuristic?</w:t>
            </w:r>
            <w:r w:rsidRPr="008002E2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002E2">
              <w:rPr>
                <w:rFonts w:ascii="Arial" w:eastAsia="Times New Roman" w:hAnsi="Arial" w:cs="Arial"/>
                <w:color w:val="000000"/>
              </w:rPr>
              <w:br/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>=&gt;</w:t>
            </w:r>
            <w:r w:rsidR="001F0B6D" w:rsidRPr="008002E2">
              <w:rPr>
                <w:rFonts w:ascii="Arial" w:eastAsia="Times New Roman" w:hAnsi="Arial" w:cs="Arial"/>
                <w:i/>
                <w:color w:val="C00000"/>
              </w:rPr>
              <w:t xml:space="preserve"> </w:t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 xml:space="preserve">Depth affects the results of the best move. Search algorithm to select the appropriate depth. </w:t>
            </w:r>
            <w:r w:rsidR="008002E2" w:rsidRPr="008002E2">
              <w:rPr>
                <w:rFonts w:ascii="Arial" w:eastAsia="Times New Roman" w:hAnsi="Arial" w:cs="Arial"/>
                <w:i/>
                <w:color w:val="C00000"/>
              </w:rPr>
              <w:t xml:space="preserve">  </w:t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>If the depth is too small or the depth is too large then the result is not good</w:t>
            </w:r>
          </w:p>
          <w:p w:rsidR="008002E2" w:rsidRPr="008002E2" w:rsidRDefault="008002E2" w:rsidP="008002E2">
            <w:pPr>
              <w:pStyle w:val="ListParagraph"/>
              <w:spacing w:before="120" w:after="120" w:line="240" w:lineRule="exact"/>
              <w:ind w:left="252"/>
              <w:rPr>
                <w:rFonts w:ascii="Arial" w:eastAsia="Times New Roman" w:hAnsi="Arial" w:cs="Arial"/>
                <w:color w:val="000000"/>
              </w:rPr>
            </w:pPr>
          </w:p>
          <w:p w:rsidR="000F502E" w:rsidRPr="008002E2" w:rsidRDefault="000F502E" w:rsidP="008002E2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45"/>
              <w:rPr>
                <w:rFonts w:ascii="Arial" w:eastAsia="Times New Roman" w:hAnsi="Arial" w:cs="Arial"/>
                <w:color w:val="000000"/>
              </w:rPr>
            </w:pPr>
            <w:r w:rsidRPr="008002E2">
              <w:rPr>
                <w:rFonts w:ascii="Arial" w:eastAsia="Times New Roman" w:hAnsi="Arial" w:cs="Arial"/>
                <w:b/>
                <w:color w:val="000000"/>
              </w:rPr>
              <w:t>Does search speed matter more or less than accuracy to the performance of</w:t>
            </w:r>
            <w:bookmarkStart w:id="0" w:name="_GoBack"/>
            <w:bookmarkEnd w:id="0"/>
            <w:r w:rsidRPr="008002E2">
              <w:rPr>
                <w:rFonts w:ascii="Arial" w:eastAsia="Times New Roman" w:hAnsi="Arial" w:cs="Arial"/>
                <w:b/>
                <w:color w:val="000000"/>
              </w:rPr>
              <w:t xml:space="preserve"> your heuristic?</w:t>
            </w:r>
            <w:r w:rsidRPr="008002E2">
              <w:rPr>
                <w:rFonts w:ascii="Arial" w:eastAsia="Times New Roman" w:hAnsi="Arial" w:cs="Arial"/>
                <w:color w:val="000000"/>
              </w:rPr>
              <w:br/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>=&gt;</w:t>
            </w:r>
            <w:r w:rsidR="008002E2" w:rsidRPr="008002E2">
              <w:rPr>
                <w:rFonts w:ascii="Arial" w:eastAsia="Times New Roman" w:hAnsi="Arial" w:cs="Arial"/>
                <w:i/>
                <w:color w:val="C00000"/>
              </w:rPr>
              <w:t xml:space="preserve"> </w:t>
            </w:r>
            <w:r w:rsidRPr="008002E2">
              <w:rPr>
                <w:rFonts w:ascii="Arial" w:eastAsia="Times New Roman" w:hAnsi="Arial" w:cs="Arial"/>
                <w:i/>
                <w:color w:val="C00000"/>
              </w:rPr>
              <w:t>Search speed and accuracy are equally important.</w:t>
            </w:r>
          </w:p>
        </w:tc>
      </w:tr>
    </w:tbl>
    <w:p w:rsidR="000F502E" w:rsidRPr="008002E2" w:rsidRDefault="000F502E"/>
    <w:sectPr w:rsidR="000F502E" w:rsidRPr="008002E2" w:rsidSect="00B14035">
      <w:headerReference w:type="default" r:id="rId7"/>
      <w:footerReference w:type="default" r:id="rId8"/>
      <w:pgSz w:w="12240" w:h="15840"/>
      <w:pgMar w:top="1170" w:right="63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450" w:rsidRDefault="00723450" w:rsidP="000F502E">
      <w:pPr>
        <w:spacing w:after="0" w:line="240" w:lineRule="auto"/>
      </w:pPr>
      <w:r>
        <w:separator/>
      </w:r>
    </w:p>
  </w:endnote>
  <w:endnote w:type="continuationSeparator" w:id="0">
    <w:p w:rsidR="00723450" w:rsidRDefault="00723450" w:rsidP="000F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35" w:rsidRPr="00B14035" w:rsidRDefault="00B14035">
    <w:pPr>
      <w:pStyle w:val="Footer"/>
      <w:jc w:val="right"/>
      <w:rPr>
        <w:rFonts w:ascii="Arial" w:hAnsi="Arial" w:cs="Arial"/>
        <w:sz w:val="21"/>
        <w:szCs w:val="21"/>
      </w:rPr>
    </w:pPr>
    <w:proofErr w:type="spellStart"/>
    <w:r w:rsidRPr="00B14035">
      <w:rPr>
        <w:rFonts w:ascii="Arial" w:hAnsi="Arial" w:cs="Arial"/>
        <w:sz w:val="21"/>
        <w:szCs w:val="21"/>
      </w:rPr>
      <w:t>Trang</w:t>
    </w:r>
    <w:proofErr w:type="spellEnd"/>
    <w:r w:rsidRPr="00B14035">
      <w:rPr>
        <w:rFonts w:ascii="Arial" w:hAnsi="Arial" w:cs="Arial"/>
        <w:sz w:val="21"/>
        <w:szCs w:val="21"/>
      </w:rPr>
      <w:t xml:space="preserve"> </w:t>
    </w:r>
    <w:sdt>
      <w:sdtPr>
        <w:rPr>
          <w:rFonts w:ascii="Arial" w:hAnsi="Arial" w:cs="Arial"/>
          <w:sz w:val="21"/>
          <w:szCs w:val="21"/>
        </w:rPr>
        <w:id w:val="19122629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14035">
          <w:rPr>
            <w:rFonts w:ascii="Arial" w:hAnsi="Arial" w:cs="Arial"/>
            <w:sz w:val="21"/>
            <w:szCs w:val="21"/>
          </w:rPr>
          <w:fldChar w:fldCharType="begin"/>
        </w:r>
        <w:r w:rsidRPr="00B14035">
          <w:rPr>
            <w:rFonts w:ascii="Arial" w:hAnsi="Arial" w:cs="Arial"/>
            <w:sz w:val="21"/>
            <w:szCs w:val="21"/>
          </w:rPr>
          <w:instrText xml:space="preserve"> PAGE   \* MERGEFORMAT </w:instrText>
        </w:r>
        <w:r w:rsidRPr="00B14035">
          <w:rPr>
            <w:rFonts w:ascii="Arial" w:hAnsi="Arial" w:cs="Arial"/>
            <w:sz w:val="21"/>
            <w:szCs w:val="21"/>
          </w:rPr>
          <w:fldChar w:fldCharType="separate"/>
        </w:r>
        <w:r w:rsidR="00DB2CD3">
          <w:rPr>
            <w:rFonts w:ascii="Arial" w:hAnsi="Arial" w:cs="Arial"/>
            <w:noProof/>
            <w:sz w:val="21"/>
            <w:szCs w:val="21"/>
          </w:rPr>
          <w:t>1</w:t>
        </w:r>
        <w:r w:rsidRPr="00B14035">
          <w:rPr>
            <w:rFonts w:ascii="Arial" w:hAnsi="Arial" w:cs="Arial"/>
            <w:noProof/>
            <w:sz w:val="21"/>
            <w:szCs w:val="21"/>
          </w:rPr>
          <w:fldChar w:fldCharType="end"/>
        </w:r>
        <w:r w:rsidRPr="00B14035">
          <w:rPr>
            <w:rFonts w:ascii="Arial" w:hAnsi="Arial" w:cs="Arial"/>
            <w:noProof/>
            <w:sz w:val="21"/>
            <w:szCs w:val="21"/>
          </w:rPr>
          <w:t>/2</w:t>
        </w:r>
      </w:sdtContent>
    </w:sdt>
  </w:p>
  <w:p w:rsidR="00B14035" w:rsidRPr="00B14035" w:rsidRDefault="00B14035" w:rsidP="00B14035">
    <w:pPr>
      <w:pStyle w:val="Footer"/>
      <w:tabs>
        <w:tab w:val="clear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450" w:rsidRDefault="00723450" w:rsidP="000F502E">
      <w:pPr>
        <w:spacing w:after="0" w:line="240" w:lineRule="auto"/>
      </w:pPr>
      <w:r>
        <w:separator/>
      </w:r>
    </w:p>
  </w:footnote>
  <w:footnote w:type="continuationSeparator" w:id="0">
    <w:p w:rsidR="00723450" w:rsidRDefault="00723450" w:rsidP="000F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2E" w:rsidRDefault="00F8683E" w:rsidP="00B14035">
    <w:pPr>
      <w:pStyle w:val="Header"/>
      <w:ind w:left="-630"/>
    </w:pPr>
    <w:r>
      <w:rPr>
        <w:rFonts w:ascii="Arial" w:hAnsi="Arial" w:cs="Arial"/>
      </w:rPr>
      <w:t>Adversarial Search</w:t>
    </w:r>
    <w:r w:rsidR="000F502E">
      <w:rPr>
        <w:rFonts w:ascii="Arial" w:hAnsi="Arial" w:cs="Arial"/>
      </w:rPr>
      <w:t xml:space="preserve"> – Nguyen </w:t>
    </w:r>
    <w:proofErr w:type="spellStart"/>
    <w:r w:rsidR="000F502E">
      <w:rPr>
        <w:rFonts w:ascii="Arial" w:hAnsi="Arial" w:cs="Arial"/>
      </w:rPr>
      <w:t>Duc</w:t>
    </w:r>
    <w:proofErr w:type="spellEnd"/>
    <w:r w:rsidR="000F502E">
      <w:rPr>
        <w:rFonts w:ascii="Arial" w:hAnsi="Arial" w:cs="Arial"/>
      </w:rPr>
      <w:t xml:space="preserve"> </w:t>
    </w:r>
    <w:proofErr w:type="spellStart"/>
    <w:r w:rsidR="000F502E">
      <w:rPr>
        <w:rFonts w:ascii="Arial" w:hAnsi="Arial" w:cs="Arial"/>
      </w:rPr>
      <w:t>Linh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0F31"/>
    <w:multiLevelType w:val="hybridMultilevel"/>
    <w:tmpl w:val="3D1E2216"/>
    <w:lvl w:ilvl="0" w:tplc="24D2E3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FE"/>
    <w:rsid w:val="00040BD4"/>
    <w:rsid w:val="000F502E"/>
    <w:rsid w:val="001100D4"/>
    <w:rsid w:val="00123DFE"/>
    <w:rsid w:val="001F0B6D"/>
    <w:rsid w:val="00633E09"/>
    <w:rsid w:val="00723450"/>
    <w:rsid w:val="008002E2"/>
    <w:rsid w:val="00864156"/>
    <w:rsid w:val="00AD1972"/>
    <w:rsid w:val="00B14035"/>
    <w:rsid w:val="00B236DF"/>
    <w:rsid w:val="00C816EE"/>
    <w:rsid w:val="00D87751"/>
    <w:rsid w:val="00DB2CD3"/>
    <w:rsid w:val="00E27037"/>
    <w:rsid w:val="00EB7CBB"/>
    <w:rsid w:val="00F26C14"/>
    <w:rsid w:val="00F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45050-26A5-4301-ACDB-B90A832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2E"/>
  </w:style>
  <w:style w:type="paragraph" w:styleId="Footer">
    <w:name w:val="footer"/>
    <w:basedOn w:val="Normal"/>
    <w:link w:val="FooterChar"/>
    <w:uiPriority w:val="99"/>
    <w:unhideWhenUsed/>
    <w:rsid w:val="000F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2E"/>
  </w:style>
  <w:style w:type="paragraph" w:styleId="ListParagraph">
    <w:name w:val="List Paragraph"/>
    <w:basedOn w:val="Normal"/>
    <w:uiPriority w:val="34"/>
    <w:qFormat/>
    <w:rsid w:val="000F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NhanNguyen</dc:creator>
  <cp:keywords/>
  <dc:description/>
  <cp:lastModifiedBy>NhanNguyen</cp:lastModifiedBy>
  <cp:revision>9</cp:revision>
  <dcterms:created xsi:type="dcterms:W3CDTF">2018-06-07T15:54:00Z</dcterms:created>
  <dcterms:modified xsi:type="dcterms:W3CDTF">2018-06-09T18:44:00Z</dcterms:modified>
</cp:coreProperties>
</file>