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TỔNG HỢP THIẾT KẾ HỆ THỐNG QUẢN LÝ MAY ĐO COCOLAND</w:t>
      </w:r>
    </w:p>
    <w:p>
      <w:pPr>
        <w:pStyle w:val="Heading1"/>
      </w:pPr>
      <w:r>
        <w:t>I. 🧩 Phân nhóm chức năng chính (Menu Sidebar/Topbar)</w:t>
      </w:r>
    </w:p>
    <w:tbl>
      <w:tblPr>
        <w:tblStyle w:val="TableGrid"/>
        <w:tblW w:type="auto" w:w="0"/>
        <w:tblLook w:firstColumn="1" w:firstRow="1" w:lastColumn="0" w:lastRow="0" w:noHBand="0" w:noVBand="1" w:val="04A0"/>
      </w:tblPr>
      <w:tblGrid>
        <w:gridCol w:w="2880"/>
        <w:gridCol w:w="2880"/>
        <w:gridCol w:w="2880"/>
      </w:tblGrid>
      <w:tr>
        <w:tc>
          <w:tcPr>
            <w:tcW w:type="dxa" w:w="2880"/>
          </w:tcPr>
          <w:p>
            <w:r>
              <w:t>Nhóm chức năng</w:t>
            </w:r>
          </w:p>
        </w:tc>
        <w:tc>
          <w:tcPr>
            <w:tcW w:type="dxa" w:w="2880"/>
          </w:tcPr>
          <w:p>
            <w:r>
              <w:t>Mô tả chi tiết</w:t>
            </w:r>
          </w:p>
        </w:tc>
        <w:tc>
          <w:tcPr>
            <w:tcW w:type="dxa" w:w="2880"/>
          </w:tcPr>
          <w:p>
            <w:r>
              <w:t>Trang JSP chính</w:t>
            </w:r>
          </w:p>
        </w:tc>
      </w:tr>
      <w:tr>
        <w:tc>
          <w:tcPr>
            <w:tcW w:type="dxa" w:w="2880"/>
          </w:tcPr>
          <w:p>
            <w:r>
              <w:t>Dashboard</w:t>
            </w:r>
          </w:p>
        </w:tc>
        <w:tc>
          <w:tcPr>
            <w:tcW w:type="dxa" w:w="2880"/>
          </w:tcPr>
          <w:p>
            <w:r>
              <w:t>Tổng quan: đơn hàng, khách hàng, tiến độ may, tồn kho</w:t>
            </w:r>
          </w:p>
        </w:tc>
        <w:tc>
          <w:tcPr>
            <w:tcW w:type="dxa" w:w="2880"/>
          </w:tcPr>
          <w:p>
            <w:r>
              <w:t>dashboard.jsp</w:t>
            </w:r>
          </w:p>
        </w:tc>
      </w:tr>
      <w:tr>
        <w:tc>
          <w:tcPr>
            <w:tcW w:type="dxa" w:w="2880"/>
          </w:tcPr>
          <w:p>
            <w:r>
              <w:t>Khách hàng</w:t>
            </w:r>
          </w:p>
        </w:tc>
        <w:tc>
          <w:tcPr>
            <w:tcW w:type="dxa" w:w="2880"/>
          </w:tcPr>
          <w:p>
            <w:r>
              <w:t>Quản lý khách cũ/mới, tìm kiếm nhanh, lịch sử đơn hàng, popup thêm mới</w:t>
            </w:r>
          </w:p>
        </w:tc>
        <w:tc>
          <w:tcPr>
            <w:tcW w:type="dxa" w:w="2880"/>
          </w:tcPr>
          <w:p>
            <w:r>
              <w:t>listCustomer.jsp, createCustomer.jsp (popup)</w:t>
            </w:r>
          </w:p>
        </w:tc>
      </w:tr>
      <w:tr>
        <w:tc>
          <w:tcPr>
            <w:tcW w:type="dxa" w:w="2880"/>
          </w:tcPr>
          <w:p>
            <w:r>
              <w:t>Đơn hàng may đo</w:t>
            </w:r>
          </w:p>
        </w:tc>
        <w:tc>
          <w:tcPr>
            <w:tcW w:type="dxa" w:w="2880"/>
          </w:tcPr>
          <w:p>
            <w:r>
              <w:t>Tạo đơn mới (chọn sản phẩm, số đo), theo dõi trạng thái đơn, chi tiết</w:t>
            </w:r>
          </w:p>
        </w:tc>
        <w:tc>
          <w:tcPr>
            <w:tcW w:type="dxa" w:w="2880"/>
          </w:tcPr>
          <w:p>
            <w:r>
              <w:t>listOrder.jsp, orderDetail.jsp, createOrder.jsp</w:t>
            </w:r>
          </w:p>
        </w:tc>
      </w:tr>
      <w:tr>
        <w:tc>
          <w:tcPr>
            <w:tcW w:type="dxa" w:w="2880"/>
          </w:tcPr>
          <w:p>
            <w:r>
              <w:t>Loại sản phẩm</w:t>
            </w:r>
          </w:p>
        </w:tc>
        <w:tc>
          <w:tcPr>
            <w:tcW w:type="dxa" w:w="2880"/>
          </w:tcPr>
          <w:p>
            <w:r>
              <w:t>Quản lý Vest, Quần…, gắn loại số đo bằng giao diện Selection Tag</w:t>
            </w:r>
          </w:p>
        </w:tc>
        <w:tc>
          <w:tcPr>
            <w:tcW w:type="dxa" w:w="2880"/>
          </w:tcPr>
          <w:p>
            <w:r>
              <w:t>listProductType.jsp, createProductType.jsp</w:t>
            </w:r>
          </w:p>
        </w:tc>
      </w:tr>
      <w:tr>
        <w:tc>
          <w:tcPr>
            <w:tcW w:type="dxa" w:w="2880"/>
          </w:tcPr>
          <w:p>
            <w:r>
              <w:t>Loại số đo</w:t>
            </w:r>
          </w:p>
        </w:tc>
        <w:tc>
          <w:tcPr>
            <w:tcW w:type="dxa" w:w="2880"/>
          </w:tcPr>
          <w:p>
            <w:r>
              <w:t>Quản lý các trường số đo (Vòng cổ, Dài tay…), tạo mới, phân nhóm</w:t>
            </w:r>
          </w:p>
        </w:tc>
        <w:tc>
          <w:tcPr>
            <w:tcW w:type="dxa" w:w="2880"/>
          </w:tcPr>
          <w:p>
            <w:r>
              <w:t>listMeasurementType.jsp, createMeasurementType.jsp</w:t>
            </w:r>
          </w:p>
        </w:tc>
      </w:tr>
      <w:tr>
        <w:tc>
          <w:tcPr>
            <w:tcW w:type="dxa" w:w="2880"/>
          </w:tcPr>
          <w:p>
            <w:r>
              <w:t>Số đo khách hàng</w:t>
            </w:r>
          </w:p>
        </w:tc>
        <w:tc>
          <w:tcPr>
            <w:tcW w:type="dxa" w:w="2880"/>
          </w:tcPr>
          <w:p>
            <w:r>
              <w:t>Xem, cập nhật mẫu số đo theo khách – ứng với từng sản phẩm đã may</w:t>
            </w:r>
          </w:p>
        </w:tc>
        <w:tc>
          <w:tcPr>
            <w:tcW w:type="dxa" w:w="2880"/>
          </w:tcPr>
          <w:p>
            <w:r>
              <w:t>listMeasurement.jsp, updateMeasurement.jsp</w:t>
            </w:r>
          </w:p>
        </w:tc>
      </w:tr>
      <w:tr>
        <w:tc>
          <w:tcPr>
            <w:tcW w:type="dxa" w:w="2880"/>
          </w:tcPr>
          <w:p>
            <w:r>
              <w:t>Vật tư (vải, chỉ...)</w:t>
            </w:r>
          </w:p>
        </w:tc>
        <w:tc>
          <w:tcPr>
            <w:tcW w:type="dxa" w:w="2880"/>
          </w:tcPr>
          <w:p>
            <w:r>
              <w:t>Quản lý tồn kho, nhập/xuất, cảnh báo vật tư thấp</w:t>
            </w:r>
          </w:p>
        </w:tc>
        <w:tc>
          <w:tcPr>
            <w:tcW w:type="dxa" w:w="2880"/>
          </w:tcPr>
          <w:p>
            <w:r>
              <w:t>listMaterial.jsp, createMaterial.jsp</w:t>
            </w:r>
          </w:p>
        </w:tc>
      </w:tr>
      <w:tr>
        <w:tc>
          <w:tcPr>
            <w:tcW w:type="dxa" w:w="2880"/>
          </w:tcPr>
          <w:p>
            <w:r>
              <w:t>Nhân viên/Thợ may</w:t>
            </w:r>
          </w:p>
        </w:tc>
        <w:tc>
          <w:tcPr>
            <w:tcW w:type="dxa" w:w="2880"/>
          </w:tcPr>
          <w:p>
            <w:r>
              <w:t>Quản lý nhân sự, phân công đơn hàng, theo dõi tiến độ làm việc</w:t>
            </w:r>
          </w:p>
        </w:tc>
        <w:tc>
          <w:tcPr>
            <w:tcW w:type="dxa" w:w="2880"/>
          </w:tcPr>
          <w:p>
            <w:r>
              <w:t>listStaff.jsp, updateStaff.jsp</w:t>
            </w:r>
          </w:p>
        </w:tc>
      </w:tr>
      <w:tr>
        <w:tc>
          <w:tcPr>
            <w:tcW w:type="dxa" w:w="2880"/>
          </w:tcPr>
          <w:p>
            <w:r>
              <w:t>Báo cáo</w:t>
            </w:r>
          </w:p>
        </w:tc>
        <w:tc>
          <w:tcPr>
            <w:tcW w:type="dxa" w:w="2880"/>
          </w:tcPr>
          <w:p>
            <w:r>
              <w:t>Doanh thu, hiệu suất thợ, tồn kho, thống kê đơn theo tháng/loại</w:t>
            </w:r>
          </w:p>
        </w:tc>
        <w:tc>
          <w:tcPr>
            <w:tcW w:type="dxa" w:w="2880"/>
          </w:tcPr>
          <w:p>
            <w:r>
              <w:t>report.jsp</w:t>
            </w:r>
          </w:p>
        </w:tc>
      </w:tr>
      <w:tr>
        <w:tc>
          <w:tcPr>
            <w:tcW w:type="dxa" w:w="2880"/>
          </w:tcPr>
          <w:p>
            <w:r>
              <w:t>Hệ thống/Cài đặt</w:t>
            </w:r>
          </w:p>
        </w:tc>
        <w:tc>
          <w:tcPr>
            <w:tcW w:type="dxa" w:w="2880"/>
          </w:tcPr>
          <w:p>
            <w:r>
              <w:t>Quản lý tài khoản, phân quyền (admin/nhân viên), cấu hình hệ thống</w:t>
            </w:r>
          </w:p>
        </w:tc>
        <w:tc>
          <w:tcPr>
            <w:tcW w:type="dxa" w:w="2880"/>
          </w:tcPr>
          <w:p>
            <w:r>
              <w:t>setting.jsp, userAccount.jsp</w:t>
            </w:r>
          </w:p>
        </w:tc>
      </w:tr>
    </w:tbl>
    <w:p>
      <w:pPr>
        <w:pStyle w:val="Heading1"/>
      </w:pPr>
      <w:r>
        <w:t>II. 🔧 Chức năng đặc biệt – Popup thêm khách hàng</w:t>
      </w:r>
    </w:p>
    <w:p>
      <w:r>
        <w:br/>
        <w:t>- Tình huống sử dụng: Khi tạo đơn hàng, có thể thêm khách hàng mới ngay lập tức mà không rời khỏi trang.</w:t>
        <w:br/>
        <w:t>- Giao diện: Nút “Thêm khách mới” bên cạnh ô tìm kiếm khách hàng.</w:t>
        <w:br/>
        <w:t>- Popup hiển thị form nhỏ: Họ tên, SĐT, Email, Địa chỉ.</w:t>
        <w:br/>
        <w:t>- Sau khi lưu: Đóng popup, cập nhật khách hàng vào form đơn hàng.</w:t>
        <w:br/>
        <w:t>- Mục tiêu: Không rời khỏi trang – Tăng tốc thao tác – Tránh mất dữ liệu.</w:t>
        <w:br/>
      </w:r>
    </w:p>
    <w:p>
      <w:pPr>
        <w:pStyle w:val="Heading1"/>
      </w:pPr>
      <w:r>
        <w:t>III. 🗂️ Thiết kế quản lý Loại Sản Phẩm &amp; Loại Số Đo</w:t>
      </w:r>
    </w:p>
    <w:p>
      <w:r>
        <w:br/>
        <w:t>- Loại sản phẩm (Vest, Quần…): Nhập tên + chọn số đo bằng tag (checkbox).</w:t>
        <w:br/>
        <w:t>- Loại số đo (Vòng cổ, Eo…): Tạo mới, phân nhóm hiển thị.</w:t>
        <w:br/>
        <w:t>- CSDL: Bảng product_measurement liên kết nhiều-nhiều.</w:t>
        <w:br/>
        <w:t>- Ứng dụng: Khi chọn sản phẩm → tự động hiển thị đúng số đo cần nhập.</w:t>
        <w:br/>
      </w:r>
    </w:p>
    <w:p>
      <w:pPr>
        <w:pStyle w:val="Heading1"/>
      </w:pPr>
      <w:r>
        <w:t>IV. 🧠 Luồng tạo đơn hàng – chuẩn hóa</w:t>
      </w:r>
    </w:p>
    <w:p>
      <w:r>
        <w:br/>
        <w:t>1. Chọn khách hàng: Tìm kiếm khách cũ hoặc thêm mới bằng popup.</w:t>
        <w:br/>
        <w:t>2. Chọn loại sản phẩm: Từ danh sách có sẵn.</w:t>
        <w:br/>
        <w:t>3. Nhập số đo: Tự hiển thị đúng số đo tương ứng sản phẩm.</w:t>
        <w:br/>
        <w:t>4. Gán vật tư và thợ may: Theo tồn kho và lịch làm việc.</w:t>
        <w:br/>
        <w:t>5. Lưu đơn hàng và xem chi tiết.</w:t>
        <w:br/>
      </w:r>
    </w:p>
    <w:p>
      <w:pPr>
        <w:pStyle w:val="Heading1"/>
      </w:pPr>
      <w:r>
        <w:t>V. 📦 Tính mở rộng và ứng dụng thực tế</w:t>
      </w:r>
    </w:p>
    <w:p>
      <w:r>
        <w:br/>
        <w:t>- In hóa đơn và phiếu đo.</w:t>
        <w:br/>
        <w:t>- Lịch hẹn giao hàng, thông báo tự động.</w:t>
        <w:br/>
        <w:t>- Gợi ý vật tư phù hợp với từng loại sản phẩm.</w:t>
        <w:br/>
        <w:t>- Thống kê nâng cao: hiệu suất, khách VIP, doanh thu tháng.</w:t>
        <w:br/>
      </w:r>
    </w:p>
    <w:p>
      <w:pPr>
        <w:pStyle w:val="Heading1"/>
      </w:pPr>
      <w:r>
        <w:t>VI. Kết luận</w:t>
      </w:r>
    </w:p>
    <w:p>
      <w:r>
        <w:br/>
        <w:t>Hệ thống được thiết kế dạng module, dễ bảo trì và mở rộng. Các tính năng như popup thêm khách, gắn loại số đo theo sản phẩm giúp tối ưu hóa thao tác thực tế và nâng cao trải nghiệm người dùng.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