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86BA6" w14:textId="77777777" w:rsidR="00A50B2C" w:rsidRPr="0021069D" w:rsidRDefault="00000000">
      <w:pPr>
        <w:spacing w:line="276" w:lineRule="auto"/>
        <w:jc w:val="center"/>
        <w:rPr>
          <w:rFonts w:ascii="Arial" w:hAnsi="Arial" w:cs="Arial"/>
        </w:rPr>
      </w:pPr>
      <w:r w:rsidRPr="0021069D">
        <w:rPr>
          <w:rFonts w:ascii="Arial" w:hAnsi="Arial" w:cs="Arial"/>
          <w:b/>
          <w:bCs/>
          <w:sz w:val="24"/>
          <w:szCs w:val="24"/>
        </w:rPr>
        <w:t>SECTION A – READING (45 POINTS)</w:t>
      </w:r>
    </w:p>
    <w:p w14:paraId="57C69ED6"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Part 1. (10 points). </w:t>
      </w:r>
      <w:r w:rsidRPr="0021069D">
        <w:rPr>
          <w:rFonts w:ascii="Arial" w:hAnsi="Arial" w:cs="Arial"/>
          <w:b/>
          <w:bCs/>
          <w:i/>
          <w:iCs/>
          <w:sz w:val="22"/>
          <w:szCs w:val="22"/>
        </w:rPr>
        <w:t>Read the passage below and choose the best answer (A, B, C or D) for each question.</w:t>
      </w:r>
    </w:p>
    <w:p w14:paraId="0B203852" w14:textId="77777777" w:rsidR="007B1A62" w:rsidRDefault="007B1A62" w:rsidP="007B1A62">
      <w:pPr>
        <w:spacing w:line="276" w:lineRule="auto"/>
        <w:jc w:val="center"/>
        <w:rPr>
          <w:rFonts w:ascii="Britannic Bold" w:hAnsi="Britannic Bold"/>
          <w:b/>
          <w:bCs/>
          <w:sz w:val="32"/>
          <w:szCs w:val="32"/>
        </w:rPr>
      </w:pPr>
      <w:r w:rsidRPr="007B1A62">
        <w:rPr>
          <w:rFonts w:ascii="Britannic Bold" w:hAnsi="Britannic Bold"/>
          <w:b/>
          <w:bCs/>
          <w:sz w:val="32"/>
          <w:szCs w:val="32"/>
        </w:rPr>
        <w:t>We made plastic. We depend on it. Now we’re drowning in it.</w:t>
      </w:r>
    </w:p>
    <w:p w14:paraId="24D9F0CF" w14:textId="20169232" w:rsidR="00A50B2C" w:rsidRPr="007B1A62" w:rsidRDefault="007B1A62" w:rsidP="007B1A62">
      <w:pPr>
        <w:spacing w:line="276" w:lineRule="auto"/>
        <w:jc w:val="center"/>
        <w:rPr>
          <w:rFonts w:asciiTheme="minorHAnsi" w:hAnsiTheme="minorHAnsi" w:cstheme="minorHAnsi"/>
          <w:i/>
          <w:iCs/>
          <w:sz w:val="24"/>
          <w:szCs w:val="24"/>
        </w:rPr>
      </w:pPr>
      <w:r w:rsidRPr="007B1A62">
        <w:rPr>
          <w:rFonts w:asciiTheme="minorHAnsi" w:hAnsiTheme="minorHAnsi" w:cstheme="minorHAnsi"/>
          <w:i/>
          <w:iCs/>
          <w:sz w:val="24"/>
          <w:szCs w:val="24"/>
        </w:rPr>
        <w:t>The miracle material has made modern life possible. But more than 40 percent of it is used just once, and it’s choking our waterways.</w:t>
      </w:r>
    </w:p>
    <w:p w14:paraId="20DE3065" w14:textId="77777777" w:rsidR="007B1A62" w:rsidRPr="0021069D" w:rsidRDefault="007B1A62" w:rsidP="007B1A62">
      <w:pPr>
        <w:spacing w:line="276" w:lineRule="auto"/>
        <w:rPr>
          <w:rFonts w:ascii="Arial" w:hAnsi="Arial" w:cs="Arial"/>
          <w:sz w:val="22"/>
          <w:szCs w:val="22"/>
        </w:rPr>
      </w:pPr>
      <w:r w:rsidRPr="0021069D">
        <w:rPr>
          <w:rFonts w:ascii="Arial" w:hAnsi="Arial" w:cs="Arial"/>
          <w:sz w:val="22"/>
          <w:szCs w:val="22"/>
        </w:rPr>
        <w:t>To apprehend the contemporary plastic condition as a derivative anomaly within late-industrial consumption regimes is, paradoxically, to misapprehend its constitutive inevitability, insofar as such a framing presupposes a deviation from an otherwise coherent system, whereas the proliferation of synthetic polymeric residues may instead be more accurately construed as the immanent expression of a techno-economic ontology predicated upon asymmetrical temporalities and materially deferred consequences.</w:t>
      </w:r>
    </w:p>
    <w:p w14:paraId="06F35AED" w14:textId="77777777" w:rsidR="007B1A62" w:rsidRPr="0021069D" w:rsidRDefault="007B1A62" w:rsidP="007B1A62">
      <w:pPr>
        <w:spacing w:line="276" w:lineRule="auto"/>
        <w:rPr>
          <w:rFonts w:ascii="Arial" w:hAnsi="Arial" w:cs="Arial"/>
          <w:sz w:val="22"/>
          <w:szCs w:val="22"/>
        </w:rPr>
      </w:pPr>
      <w:r w:rsidRPr="0021069D">
        <w:rPr>
          <w:rFonts w:ascii="Arial" w:hAnsi="Arial" w:cs="Arial"/>
          <w:sz w:val="22"/>
          <w:szCs w:val="22"/>
        </w:rPr>
        <w:t>Plastics, as petrochemically instantiated macromolecular configurations, occupy a liminal categorical position: neither fully assimilable within biogeochemical cycling nor entirely extrinsic to it, thereby engendering a condition of quasi-persistence that destabilizes conventional distinctions between waste and resource. This ontological indeterminacy is further compounded by the phenomenon of chronometric dissonance, wherein the phenomenological immediacy of utility—particularly within hyper-accelerated circuits of single-use consumption—collapses into durations that are not merely brief but effectively negligible, while the residual materiality persists across temporal scales that exceed not only human lifespans but also institutional planning horizons.</w:t>
      </w:r>
    </w:p>
    <w:p w14:paraId="40F3ED78" w14:textId="77777777" w:rsidR="007B1A62" w:rsidRPr="0021069D" w:rsidRDefault="007B1A62" w:rsidP="007B1A62">
      <w:pPr>
        <w:spacing w:line="276" w:lineRule="auto"/>
        <w:rPr>
          <w:rFonts w:ascii="Arial" w:hAnsi="Arial" w:cs="Arial"/>
          <w:sz w:val="22"/>
          <w:szCs w:val="22"/>
        </w:rPr>
      </w:pPr>
      <w:r w:rsidRPr="0021069D">
        <w:rPr>
          <w:rFonts w:ascii="Arial" w:hAnsi="Arial" w:cs="Arial"/>
          <w:sz w:val="22"/>
          <w:szCs w:val="22"/>
        </w:rPr>
        <w:t>Such persistence, however, should not be misconstrued as stasis. Rather, plastic materials undergo continuous processes of fragmentation, transitioning from macro-objects into micro- and ultimately nano-particulates, thereby entering domains of materiality that elude both sensory apprehension and, in many cases, instrumental detection. It is within this regime of sub-perceptibility that epistemological instability emerges most acutely: the inability to definitively ascertain the distribution, interaction, and long-term bioaccumulative potential of these particulates renders any attempt at comprehensive risk assessment inherently provisional.</w:t>
      </w:r>
    </w:p>
    <w:p w14:paraId="68E9F759" w14:textId="77777777" w:rsidR="007B1A62" w:rsidRPr="0021069D" w:rsidRDefault="007B1A62" w:rsidP="007B1A62">
      <w:pPr>
        <w:spacing w:line="276" w:lineRule="auto"/>
        <w:rPr>
          <w:rFonts w:ascii="Arial" w:hAnsi="Arial" w:cs="Arial"/>
          <w:sz w:val="22"/>
          <w:szCs w:val="22"/>
        </w:rPr>
      </w:pPr>
      <w:r w:rsidRPr="0021069D">
        <w:rPr>
          <w:rFonts w:ascii="Arial" w:hAnsi="Arial" w:cs="Arial"/>
          <w:sz w:val="22"/>
          <w:szCs w:val="22"/>
        </w:rPr>
        <w:t>Moreover, the ostensible paradox whereby a problem of such magnitude coexists with a relative abundance of technical remediation strategies can be resolved only through recourse to an analysis of systemic unevenness. The infrastructures requisite for effective waste governance—collection, sorting, recycling, and controlled disposal—are neither absent nor conceptually deficient; rather, they are differentially instantiated across geopolitical and economic gradients. This differentiality produces what might be termed a scalar dislocation, whereby localized inadequacies are not contained but instead propagated through hydrological, atmospheric, and oceanic vectors, thereby reconstituting discrete failures as distributed, transboundary phenomena.</w:t>
      </w:r>
    </w:p>
    <w:p w14:paraId="72C2FA9A" w14:textId="77777777" w:rsidR="007B1A62" w:rsidRPr="0021069D" w:rsidRDefault="007B1A62" w:rsidP="007B1A62">
      <w:pPr>
        <w:spacing w:line="276" w:lineRule="auto"/>
        <w:rPr>
          <w:rFonts w:ascii="Arial" w:hAnsi="Arial" w:cs="Arial"/>
          <w:sz w:val="22"/>
          <w:szCs w:val="22"/>
        </w:rPr>
      </w:pPr>
      <w:r w:rsidRPr="0021069D">
        <w:rPr>
          <w:rFonts w:ascii="Arial" w:hAnsi="Arial" w:cs="Arial"/>
          <w:sz w:val="22"/>
          <w:szCs w:val="22"/>
        </w:rPr>
        <w:t>Attempts to reconcile this dislocation through the incorporation of informalized recycling networks reveal a further layer of contradiction. While such systems ostensibly recuperate value from waste streams, they are constrained by the thermoeconomic realities of material degradation: as polymers undergo successive cycles of use and reprocessing, their structural integrity and, concomitantly, their market value diminish, ultimately rendering certain fractions—particularly composite and multi-laminate forms—economically non-viable for recovery. These residuals persist in a state of diffuse dispersal, neither reintegrated into production cycles nor effectively sequestered.</w:t>
      </w:r>
    </w:p>
    <w:p w14:paraId="3D14EE04" w14:textId="77777777" w:rsidR="007B1A62" w:rsidRPr="0021069D" w:rsidRDefault="007B1A62" w:rsidP="007B1A62">
      <w:pPr>
        <w:spacing w:line="276" w:lineRule="auto"/>
        <w:rPr>
          <w:rFonts w:ascii="Arial" w:hAnsi="Arial" w:cs="Arial"/>
          <w:sz w:val="22"/>
          <w:szCs w:val="22"/>
        </w:rPr>
      </w:pPr>
      <w:r w:rsidRPr="0021069D">
        <w:rPr>
          <w:rFonts w:ascii="Arial" w:hAnsi="Arial" w:cs="Arial"/>
          <w:sz w:val="22"/>
          <w:szCs w:val="22"/>
        </w:rPr>
        <w:t>Consequently, the plastic condition resists any singular explanatory schema. It is not merely the byproduct of excessive consumption, nor solely the consequence of infrastructural insufficiency; rather, it is the emergent outcome of a system whose internal logics—durability, disposability, and differential development—operate in mutually reinforcing yet environmentally destabilizing configurations. To intervene meaningfully, therefore, necessitates not incremental optimization but a fundamental rearticulation of material ontology itself, wherein plastics are no longer conceived as terminal commodities but as perpetually circulating entities within a rigorously constrained, closed-loop regime whose feasibility remains, at present, more aspirational than actual.</w:t>
      </w:r>
    </w:p>
    <w:p w14:paraId="42B18807" w14:textId="77777777" w:rsidR="00A50B2C" w:rsidRPr="0021069D" w:rsidRDefault="00A50B2C">
      <w:pPr>
        <w:spacing w:line="276" w:lineRule="auto"/>
        <w:rPr>
          <w:rFonts w:ascii="Arial" w:hAnsi="Arial" w:cs="Arial"/>
        </w:rPr>
      </w:pPr>
    </w:p>
    <w:p w14:paraId="5EB7D0DD" w14:textId="77777777" w:rsidR="007B1A62" w:rsidRPr="0021069D" w:rsidRDefault="00000000" w:rsidP="007B1A62">
      <w:pPr>
        <w:spacing w:line="276" w:lineRule="auto"/>
        <w:rPr>
          <w:rFonts w:ascii="Arial" w:hAnsi="Arial" w:cs="Arial"/>
          <w:sz w:val="22"/>
          <w:szCs w:val="22"/>
        </w:rPr>
      </w:pPr>
      <w:r w:rsidRPr="0021069D">
        <w:rPr>
          <w:rFonts w:ascii="Arial" w:hAnsi="Arial" w:cs="Arial"/>
          <w:b/>
          <w:bCs/>
          <w:sz w:val="22"/>
          <w:szCs w:val="22"/>
        </w:rPr>
        <w:t xml:space="preserve">1. </w:t>
      </w:r>
      <w:r w:rsidR="007B1A62" w:rsidRPr="0021069D">
        <w:rPr>
          <w:rFonts w:ascii="Arial" w:hAnsi="Arial" w:cs="Arial"/>
          <w:sz w:val="22"/>
          <w:szCs w:val="22"/>
        </w:rPr>
        <w:t xml:space="preserve">Which of the following best captures the </w:t>
      </w:r>
      <w:r w:rsidR="007B1A62" w:rsidRPr="0021069D">
        <w:rPr>
          <w:rFonts w:ascii="Arial" w:hAnsi="Arial" w:cs="Arial"/>
          <w:i/>
          <w:iCs/>
          <w:sz w:val="22"/>
          <w:szCs w:val="22"/>
        </w:rPr>
        <w:t>underlying philosophical contradiction</w:t>
      </w:r>
      <w:r w:rsidR="007B1A62" w:rsidRPr="0021069D">
        <w:rPr>
          <w:rFonts w:ascii="Arial" w:hAnsi="Arial" w:cs="Arial"/>
          <w:sz w:val="22"/>
          <w:szCs w:val="22"/>
        </w:rPr>
        <w:t xml:space="preserve"> articulated in the first paragraph regarding plastic usage?</w:t>
      </w:r>
      <w:r w:rsidR="007B1A62" w:rsidRPr="0021069D">
        <w:rPr>
          <w:rFonts w:ascii="Arial" w:hAnsi="Arial" w:cs="Arial"/>
          <w:sz w:val="22"/>
          <w:szCs w:val="22"/>
        </w:rPr>
        <w:br/>
        <w:t>A. The incompatibility between petrochemical scarcity and industrial expansion</w:t>
      </w:r>
      <w:r w:rsidR="007B1A62" w:rsidRPr="0021069D">
        <w:rPr>
          <w:rFonts w:ascii="Arial" w:hAnsi="Arial" w:cs="Arial"/>
          <w:sz w:val="22"/>
          <w:szCs w:val="22"/>
        </w:rPr>
        <w:br/>
        <w:t>B. The deployment of enduring materials within transient consumption systems</w:t>
      </w:r>
      <w:r w:rsidR="007B1A62" w:rsidRPr="0021069D">
        <w:rPr>
          <w:rFonts w:ascii="Arial" w:hAnsi="Arial" w:cs="Arial"/>
          <w:sz w:val="22"/>
          <w:szCs w:val="22"/>
        </w:rPr>
        <w:br/>
        <w:t>C. The misalignment between recycling technologies and consumer awareness</w:t>
      </w:r>
      <w:r w:rsidR="007B1A62" w:rsidRPr="0021069D">
        <w:rPr>
          <w:rFonts w:ascii="Arial" w:hAnsi="Arial" w:cs="Arial"/>
          <w:sz w:val="22"/>
          <w:szCs w:val="22"/>
        </w:rPr>
        <w:br/>
        <w:t>D. The tension between environmental ethics and economic growth</w:t>
      </w:r>
    </w:p>
    <w:p w14:paraId="465293D7" w14:textId="7AEB3EE9" w:rsidR="00000FA8" w:rsidRPr="0021069D" w:rsidRDefault="00000000" w:rsidP="00000FA8">
      <w:pPr>
        <w:spacing w:line="276" w:lineRule="auto"/>
        <w:rPr>
          <w:rFonts w:ascii="Arial" w:hAnsi="Arial" w:cs="Arial"/>
          <w:sz w:val="22"/>
          <w:szCs w:val="22"/>
        </w:rPr>
      </w:pPr>
      <w:r w:rsidRPr="0021069D">
        <w:rPr>
          <w:rFonts w:ascii="Arial" w:hAnsi="Arial" w:cs="Arial"/>
          <w:b/>
          <w:bCs/>
          <w:sz w:val="22"/>
          <w:szCs w:val="22"/>
        </w:rPr>
        <w:t xml:space="preserve">2. </w:t>
      </w:r>
      <w:r w:rsidR="00000FA8" w:rsidRPr="0021069D">
        <w:rPr>
          <w:rFonts w:ascii="Arial" w:hAnsi="Arial" w:cs="Arial"/>
          <w:sz w:val="22"/>
          <w:szCs w:val="22"/>
        </w:rPr>
        <w:t>The term “chronometric dissonance” most nearly refers to:</w:t>
      </w:r>
    </w:p>
    <w:p w14:paraId="6B593AD1" w14:textId="62E46825" w:rsidR="007B1A62" w:rsidRPr="0021069D" w:rsidRDefault="00000FA8" w:rsidP="007B1A62">
      <w:pPr>
        <w:spacing w:line="276" w:lineRule="auto"/>
        <w:rPr>
          <w:rFonts w:ascii="Arial" w:hAnsi="Arial" w:cs="Arial"/>
          <w:sz w:val="22"/>
          <w:szCs w:val="22"/>
        </w:rPr>
      </w:pPr>
      <w:r w:rsidRPr="0021069D">
        <w:rPr>
          <w:rFonts w:ascii="Arial" w:hAnsi="Arial" w:cs="Arial"/>
          <w:sz w:val="22"/>
          <w:szCs w:val="22"/>
        </w:rPr>
        <w:t>A. The mismatch between industrial production cycles and consumer purchasing patterns</w:t>
      </w:r>
      <w:r w:rsidRPr="0021069D">
        <w:rPr>
          <w:rFonts w:ascii="Arial" w:hAnsi="Arial" w:cs="Arial"/>
          <w:sz w:val="22"/>
          <w:szCs w:val="22"/>
        </w:rPr>
        <w:br/>
        <w:t>B. The divergence between short-lived utility of plastics and their long-term persistence</w:t>
      </w:r>
      <w:r w:rsidRPr="0021069D">
        <w:rPr>
          <w:rFonts w:ascii="Arial" w:hAnsi="Arial" w:cs="Arial"/>
          <w:sz w:val="22"/>
          <w:szCs w:val="22"/>
        </w:rPr>
        <w:br/>
        <w:t>C. The delay in technological adaptation to environmental degradation</w:t>
      </w:r>
      <w:r w:rsidRPr="0021069D">
        <w:rPr>
          <w:rFonts w:ascii="Arial" w:hAnsi="Arial" w:cs="Arial"/>
          <w:sz w:val="22"/>
          <w:szCs w:val="22"/>
        </w:rPr>
        <w:br/>
        <w:t>D. The inconsistency between economic planning and ecological regulation</w:t>
      </w:r>
    </w:p>
    <w:p w14:paraId="4C150123" w14:textId="77777777" w:rsidR="007B1A62" w:rsidRPr="0021069D" w:rsidRDefault="00000000" w:rsidP="007B1A62">
      <w:pPr>
        <w:spacing w:line="276" w:lineRule="auto"/>
        <w:rPr>
          <w:rFonts w:ascii="Arial" w:hAnsi="Arial" w:cs="Arial"/>
          <w:sz w:val="22"/>
          <w:szCs w:val="22"/>
        </w:rPr>
      </w:pPr>
      <w:r w:rsidRPr="0021069D">
        <w:rPr>
          <w:rFonts w:ascii="Arial" w:hAnsi="Arial" w:cs="Arial"/>
          <w:b/>
          <w:bCs/>
          <w:sz w:val="22"/>
          <w:szCs w:val="22"/>
        </w:rPr>
        <w:t xml:space="preserve">3. </w:t>
      </w:r>
      <w:r w:rsidR="007B1A62" w:rsidRPr="0021069D">
        <w:rPr>
          <w:rFonts w:ascii="Arial" w:hAnsi="Arial" w:cs="Arial"/>
          <w:sz w:val="22"/>
          <w:szCs w:val="22"/>
        </w:rPr>
        <w:t>It can be inferred from the passage that the author views microplastics primarily as:</w:t>
      </w:r>
      <w:r w:rsidR="007B1A62" w:rsidRPr="0021069D">
        <w:rPr>
          <w:rFonts w:ascii="Arial" w:hAnsi="Arial" w:cs="Arial"/>
          <w:sz w:val="22"/>
          <w:szCs w:val="22"/>
        </w:rPr>
        <w:br/>
        <w:t>A. A well-understood toxicological threat</w:t>
      </w:r>
      <w:r w:rsidR="007B1A62" w:rsidRPr="0021069D">
        <w:rPr>
          <w:rFonts w:ascii="Arial" w:hAnsi="Arial" w:cs="Arial"/>
          <w:sz w:val="22"/>
          <w:szCs w:val="22"/>
        </w:rPr>
        <w:br/>
        <w:t>B. A negligible byproduct of larger pollution systems</w:t>
      </w:r>
      <w:r w:rsidR="007B1A62" w:rsidRPr="0021069D">
        <w:rPr>
          <w:rFonts w:ascii="Arial" w:hAnsi="Arial" w:cs="Arial"/>
          <w:sz w:val="22"/>
          <w:szCs w:val="22"/>
        </w:rPr>
        <w:br/>
        <w:t>C. A scientifically elusive phenomenon complicating regulatory action</w:t>
      </w:r>
      <w:r w:rsidR="007B1A62" w:rsidRPr="0021069D">
        <w:rPr>
          <w:rFonts w:ascii="Arial" w:hAnsi="Arial" w:cs="Arial"/>
          <w:sz w:val="22"/>
          <w:szCs w:val="22"/>
        </w:rPr>
        <w:br/>
        <w:t>D. A reversible consequence of industrial negligence</w:t>
      </w:r>
    </w:p>
    <w:p w14:paraId="5222C94F" w14:textId="77777777" w:rsidR="00000FA8" w:rsidRPr="0021069D" w:rsidRDefault="00000000" w:rsidP="00000FA8">
      <w:pPr>
        <w:spacing w:line="276" w:lineRule="auto"/>
        <w:rPr>
          <w:rFonts w:ascii="Arial" w:hAnsi="Arial" w:cs="Arial"/>
          <w:sz w:val="22"/>
          <w:szCs w:val="22"/>
        </w:rPr>
      </w:pPr>
      <w:r w:rsidRPr="0021069D">
        <w:rPr>
          <w:rFonts w:ascii="Arial" w:hAnsi="Arial" w:cs="Arial"/>
          <w:b/>
          <w:bCs/>
          <w:sz w:val="22"/>
          <w:szCs w:val="22"/>
        </w:rPr>
        <w:t xml:space="preserve">4. </w:t>
      </w:r>
      <w:r w:rsidR="00000FA8" w:rsidRPr="0021069D">
        <w:rPr>
          <w:rFonts w:ascii="Arial" w:hAnsi="Arial" w:cs="Arial"/>
          <w:sz w:val="22"/>
          <w:szCs w:val="22"/>
        </w:rPr>
        <w:t>Which of the following best explains the phrase “epistemological instability” as used in the passage?</w:t>
      </w:r>
    </w:p>
    <w:p w14:paraId="1B91B10C" w14:textId="77777777" w:rsidR="00000FA8" w:rsidRPr="0021069D" w:rsidRDefault="00000FA8" w:rsidP="00000FA8">
      <w:pPr>
        <w:spacing w:line="276" w:lineRule="auto"/>
        <w:rPr>
          <w:rFonts w:ascii="Arial" w:hAnsi="Arial" w:cs="Arial"/>
          <w:sz w:val="22"/>
          <w:szCs w:val="22"/>
        </w:rPr>
      </w:pPr>
      <w:r w:rsidRPr="0021069D">
        <w:rPr>
          <w:rFonts w:ascii="Arial" w:hAnsi="Arial" w:cs="Arial"/>
          <w:sz w:val="22"/>
          <w:szCs w:val="22"/>
        </w:rPr>
        <w:t>A. The intentional suppression of environmental data by industrial actors</w:t>
      </w:r>
      <w:r w:rsidRPr="0021069D">
        <w:rPr>
          <w:rFonts w:ascii="Arial" w:hAnsi="Arial" w:cs="Arial"/>
          <w:sz w:val="22"/>
          <w:szCs w:val="22"/>
        </w:rPr>
        <w:br/>
        <w:t>B. The inability to reliably determine distribution and biological impact of micro/nanoplastics</w:t>
      </w:r>
      <w:r w:rsidRPr="0021069D">
        <w:rPr>
          <w:rFonts w:ascii="Arial" w:hAnsi="Arial" w:cs="Arial"/>
          <w:sz w:val="22"/>
          <w:szCs w:val="22"/>
        </w:rPr>
        <w:br/>
        <w:t>C. The conflict between different scientific disciplines studying pollution</w:t>
      </w:r>
      <w:r w:rsidRPr="0021069D">
        <w:rPr>
          <w:rFonts w:ascii="Arial" w:hAnsi="Arial" w:cs="Arial"/>
          <w:sz w:val="22"/>
          <w:szCs w:val="22"/>
        </w:rPr>
        <w:br/>
        <w:t>D. The public misunderstanding of scientific terminology regarding plastics</w:t>
      </w:r>
    </w:p>
    <w:p w14:paraId="1655C9CE" w14:textId="3F41C891" w:rsidR="007B1A62" w:rsidRPr="0021069D" w:rsidRDefault="00000000" w:rsidP="00000FA8">
      <w:pPr>
        <w:spacing w:line="276" w:lineRule="auto"/>
        <w:rPr>
          <w:rFonts w:ascii="Arial" w:hAnsi="Arial" w:cs="Arial"/>
          <w:sz w:val="22"/>
          <w:szCs w:val="22"/>
        </w:rPr>
      </w:pPr>
      <w:r w:rsidRPr="0021069D">
        <w:rPr>
          <w:rFonts w:ascii="Arial" w:hAnsi="Arial" w:cs="Arial"/>
          <w:b/>
          <w:bCs/>
          <w:sz w:val="22"/>
          <w:szCs w:val="22"/>
        </w:rPr>
        <w:t xml:space="preserve">5. </w:t>
      </w:r>
      <w:r w:rsidR="007B1A62" w:rsidRPr="0021069D">
        <w:rPr>
          <w:rFonts w:ascii="Arial" w:hAnsi="Arial" w:cs="Arial"/>
          <w:sz w:val="22"/>
          <w:szCs w:val="22"/>
        </w:rPr>
        <w:t>According to the passage, the principal barrier to addressing plastic pollution is:</w:t>
      </w:r>
      <w:r w:rsidR="007B1A62" w:rsidRPr="0021069D">
        <w:rPr>
          <w:rFonts w:ascii="Arial" w:hAnsi="Arial" w:cs="Arial"/>
          <w:sz w:val="22"/>
          <w:szCs w:val="22"/>
        </w:rPr>
        <w:br/>
        <w:t>A. The absence of viable recycling technologies</w:t>
      </w:r>
      <w:r w:rsidR="007B1A62" w:rsidRPr="0021069D">
        <w:rPr>
          <w:rFonts w:ascii="Arial" w:hAnsi="Arial" w:cs="Arial"/>
          <w:sz w:val="22"/>
          <w:szCs w:val="22"/>
        </w:rPr>
        <w:br/>
        <w:t>B. The lack of global environmental awareness</w:t>
      </w:r>
      <w:r w:rsidR="007B1A62" w:rsidRPr="0021069D">
        <w:rPr>
          <w:rFonts w:ascii="Arial" w:hAnsi="Arial" w:cs="Arial"/>
          <w:sz w:val="22"/>
          <w:szCs w:val="22"/>
        </w:rPr>
        <w:br/>
        <w:t>C. The uneven distribution of waste management infrastructure</w:t>
      </w:r>
      <w:r w:rsidR="007B1A62" w:rsidRPr="0021069D">
        <w:rPr>
          <w:rFonts w:ascii="Arial" w:hAnsi="Arial" w:cs="Arial"/>
          <w:sz w:val="22"/>
          <w:szCs w:val="22"/>
        </w:rPr>
        <w:br/>
        <w:t>D. The prohibitive cost of biodegradable alternatives</w:t>
      </w:r>
    </w:p>
    <w:p w14:paraId="44BD97B5" w14:textId="77777777" w:rsidR="00000FA8" w:rsidRPr="0021069D" w:rsidRDefault="00000000" w:rsidP="00000FA8">
      <w:pPr>
        <w:spacing w:line="276" w:lineRule="auto"/>
        <w:rPr>
          <w:rFonts w:ascii="Arial" w:hAnsi="Arial" w:cs="Arial"/>
          <w:b/>
          <w:bCs/>
          <w:sz w:val="22"/>
          <w:szCs w:val="22"/>
        </w:rPr>
      </w:pPr>
      <w:r w:rsidRPr="0021069D">
        <w:rPr>
          <w:rFonts w:ascii="Arial" w:hAnsi="Arial" w:cs="Arial"/>
          <w:b/>
          <w:bCs/>
          <w:sz w:val="22"/>
          <w:szCs w:val="22"/>
        </w:rPr>
        <w:t xml:space="preserve">6. </w:t>
      </w:r>
      <w:r w:rsidR="00000FA8" w:rsidRPr="0021069D">
        <w:rPr>
          <w:rFonts w:ascii="Arial" w:hAnsi="Arial" w:cs="Arial"/>
          <w:sz w:val="22"/>
          <w:szCs w:val="22"/>
        </w:rPr>
        <w:t>The “scalar dislocation” described in the passage most directly results from:</w:t>
      </w:r>
    </w:p>
    <w:p w14:paraId="61ECE4A1" w14:textId="2B011E02" w:rsidR="007B1A62" w:rsidRPr="0021069D" w:rsidRDefault="00000FA8" w:rsidP="007B1A62">
      <w:pPr>
        <w:spacing w:line="276" w:lineRule="auto"/>
        <w:rPr>
          <w:rFonts w:ascii="Arial" w:hAnsi="Arial" w:cs="Arial"/>
          <w:sz w:val="22"/>
          <w:szCs w:val="22"/>
        </w:rPr>
      </w:pPr>
      <w:r w:rsidRPr="0021069D">
        <w:rPr>
          <w:rFonts w:ascii="Arial" w:hAnsi="Arial" w:cs="Arial"/>
          <w:sz w:val="22"/>
          <w:szCs w:val="22"/>
        </w:rPr>
        <w:t>A. Natural ocean currents redistributing plastic waste globally</w:t>
      </w:r>
      <w:r w:rsidRPr="0021069D">
        <w:rPr>
          <w:rFonts w:ascii="Arial" w:hAnsi="Arial" w:cs="Arial"/>
          <w:sz w:val="22"/>
          <w:szCs w:val="22"/>
        </w:rPr>
        <w:br/>
        <w:t>B. Local waste management failures becoming global environmental effects through environmental vectors</w:t>
      </w:r>
      <w:r w:rsidRPr="0021069D">
        <w:rPr>
          <w:rFonts w:ascii="Arial" w:hAnsi="Arial" w:cs="Arial"/>
          <w:sz w:val="22"/>
          <w:szCs w:val="22"/>
        </w:rPr>
        <w:br/>
        <w:t>C. Chemical breakdown of plastics into atmospheric compounds</w:t>
      </w:r>
      <w:r w:rsidRPr="0021069D">
        <w:rPr>
          <w:rFonts w:ascii="Arial" w:hAnsi="Arial" w:cs="Arial"/>
          <w:sz w:val="22"/>
          <w:szCs w:val="22"/>
        </w:rPr>
        <w:br/>
        <w:t>D. Direct export of waste from developed to developing countries</w:t>
      </w:r>
    </w:p>
    <w:p w14:paraId="65BDA6A1" w14:textId="77777777" w:rsidR="007B1A62" w:rsidRPr="0021069D" w:rsidRDefault="00000000" w:rsidP="007B1A62">
      <w:pPr>
        <w:spacing w:line="276" w:lineRule="auto"/>
        <w:rPr>
          <w:rFonts w:ascii="Arial" w:hAnsi="Arial" w:cs="Arial"/>
          <w:sz w:val="22"/>
          <w:szCs w:val="22"/>
        </w:rPr>
      </w:pPr>
      <w:r w:rsidRPr="0021069D">
        <w:rPr>
          <w:rFonts w:ascii="Arial" w:hAnsi="Arial" w:cs="Arial"/>
          <w:b/>
          <w:bCs/>
          <w:sz w:val="22"/>
          <w:szCs w:val="22"/>
        </w:rPr>
        <w:t xml:space="preserve">7. </w:t>
      </w:r>
      <w:r w:rsidR="007B1A62" w:rsidRPr="0021069D">
        <w:rPr>
          <w:rFonts w:ascii="Arial" w:hAnsi="Arial" w:cs="Arial"/>
          <w:sz w:val="22"/>
          <w:szCs w:val="22"/>
        </w:rPr>
        <w:t>Which of the following statements would the author most likely agree with?</w:t>
      </w:r>
      <w:r w:rsidR="007B1A62" w:rsidRPr="0021069D">
        <w:rPr>
          <w:rFonts w:ascii="Arial" w:hAnsi="Arial" w:cs="Arial"/>
          <w:sz w:val="22"/>
          <w:szCs w:val="22"/>
        </w:rPr>
        <w:br/>
        <w:t>A. Plastic pollution is primarily a consequence of individual irresponsibility</w:t>
      </w:r>
      <w:r w:rsidR="007B1A62" w:rsidRPr="0021069D">
        <w:rPr>
          <w:rFonts w:ascii="Arial" w:hAnsi="Arial" w:cs="Arial"/>
          <w:sz w:val="22"/>
          <w:szCs w:val="22"/>
        </w:rPr>
        <w:br/>
        <w:t>B. Technological innovation alone is sufficient to resolve the crisis</w:t>
      </w:r>
      <w:r w:rsidR="007B1A62" w:rsidRPr="0021069D">
        <w:rPr>
          <w:rFonts w:ascii="Arial" w:hAnsi="Arial" w:cs="Arial"/>
          <w:sz w:val="22"/>
          <w:szCs w:val="22"/>
        </w:rPr>
        <w:br/>
        <w:t>C. Economic structures play a critical role in sustaining plastic waste</w:t>
      </w:r>
      <w:r w:rsidR="007B1A62" w:rsidRPr="0021069D">
        <w:rPr>
          <w:rFonts w:ascii="Arial" w:hAnsi="Arial" w:cs="Arial"/>
          <w:sz w:val="22"/>
          <w:szCs w:val="22"/>
        </w:rPr>
        <w:br/>
        <w:t>D. Microplastics pose no immediate concern due to limited evidence</w:t>
      </w:r>
    </w:p>
    <w:p w14:paraId="775B44A1" w14:textId="77777777" w:rsidR="007B1A62" w:rsidRPr="0021069D" w:rsidRDefault="00000000" w:rsidP="007B1A62">
      <w:pPr>
        <w:spacing w:line="276" w:lineRule="auto"/>
        <w:rPr>
          <w:rFonts w:ascii="Arial" w:hAnsi="Arial" w:cs="Arial"/>
          <w:sz w:val="22"/>
          <w:szCs w:val="22"/>
        </w:rPr>
      </w:pPr>
      <w:r w:rsidRPr="0021069D">
        <w:rPr>
          <w:rFonts w:ascii="Arial" w:hAnsi="Arial" w:cs="Arial"/>
          <w:b/>
          <w:bCs/>
          <w:sz w:val="22"/>
          <w:szCs w:val="22"/>
        </w:rPr>
        <w:t xml:space="preserve">8. </w:t>
      </w:r>
      <w:r w:rsidR="007B1A62" w:rsidRPr="0021069D">
        <w:rPr>
          <w:rFonts w:ascii="Arial" w:hAnsi="Arial" w:cs="Arial"/>
          <w:sz w:val="22"/>
          <w:szCs w:val="22"/>
        </w:rPr>
        <w:t>The discussion of informal recycling economies serves primarily to:</w:t>
      </w:r>
      <w:r w:rsidR="007B1A62" w:rsidRPr="0021069D">
        <w:rPr>
          <w:rFonts w:ascii="Arial" w:hAnsi="Arial" w:cs="Arial"/>
          <w:sz w:val="22"/>
          <w:szCs w:val="22"/>
        </w:rPr>
        <w:br/>
        <w:t>A. Highlight their effectiveness in reducing global waste</w:t>
      </w:r>
      <w:r w:rsidR="007B1A62" w:rsidRPr="0021069D">
        <w:rPr>
          <w:rFonts w:ascii="Arial" w:hAnsi="Arial" w:cs="Arial"/>
          <w:sz w:val="22"/>
          <w:szCs w:val="22"/>
        </w:rPr>
        <w:br/>
        <w:t>B. Illustrate the economic impracticality of certain recovery systems</w:t>
      </w:r>
      <w:r w:rsidR="007B1A62" w:rsidRPr="0021069D">
        <w:rPr>
          <w:rFonts w:ascii="Arial" w:hAnsi="Arial" w:cs="Arial"/>
          <w:sz w:val="22"/>
          <w:szCs w:val="22"/>
        </w:rPr>
        <w:br/>
        <w:t>C. Advocate for increased investment in grassroots initiatives</w:t>
      </w:r>
      <w:r w:rsidR="007B1A62" w:rsidRPr="0021069D">
        <w:rPr>
          <w:rFonts w:ascii="Arial" w:hAnsi="Arial" w:cs="Arial"/>
          <w:sz w:val="22"/>
          <w:szCs w:val="22"/>
        </w:rPr>
        <w:br/>
        <w:t>D. Demonstrate the scalability of decentralized waste management</w:t>
      </w:r>
    </w:p>
    <w:p w14:paraId="08B8C88B" w14:textId="77777777" w:rsidR="007B1A62" w:rsidRPr="0021069D" w:rsidRDefault="00000000" w:rsidP="007B1A62">
      <w:pPr>
        <w:spacing w:line="276" w:lineRule="auto"/>
        <w:rPr>
          <w:rFonts w:ascii="Arial" w:hAnsi="Arial" w:cs="Arial"/>
          <w:sz w:val="22"/>
          <w:szCs w:val="22"/>
        </w:rPr>
      </w:pPr>
      <w:r w:rsidRPr="0021069D">
        <w:rPr>
          <w:rFonts w:ascii="Arial" w:hAnsi="Arial" w:cs="Arial"/>
          <w:b/>
          <w:bCs/>
          <w:sz w:val="22"/>
          <w:szCs w:val="22"/>
        </w:rPr>
        <w:t xml:space="preserve">9. </w:t>
      </w:r>
      <w:r w:rsidR="007B1A62" w:rsidRPr="0021069D">
        <w:rPr>
          <w:rFonts w:ascii="Arial" w:hAnsi="Arial" w:cs="Arial"/>
          <w:sz w:val="22"/>
          <w:szCs w:val="22"/>
        </w:rPr>
        <w:t>Which of the following best describes the author’s overall argumentative structure?</w:t>
      </w:r>
      <w:r w:rsidR="007B1A62" w:rsidRPr="0021069D">
        <w:rPr>
          <w:rFonts w:ascii="Arial" w:hAnsi="Arial" w:cs="Arial"/>
          <w:sz w:val="22"/>
          <w:szCs w:val="22"/>
        </w:rPr>
        <w:br/>
        <w:t>A. Problem → historical overview → technological solution</w:t>
      </w:r>
      <w:r w:rsidR="007B1A62" w:rsidRPr="0021069D">
        <w:rPr>
          <w:rFonts w:ascii="Arial" w:hAnsi="Arial" w:cs="Arial"/>
          <w:sz w:val="22"/>
          <w:szCs w:val="22"/>
        </w:rPr>
        <w:br/>
        <w:t>B. Observation → contradiction → systemic analysis → synthesis</w:t>
      </w:r>
      <w:r w:rsidR="007B1A62" w:rsidRPr="0021069D">
        <w:rPr>
          <w:rFonts w:ascii="Arial" w:hAnsi="Arial" w:cs="Arial"/>
          <w:sz w:val="22"/>
          <w:szCs w:val="22"/>
        </w:rPr>
        <w:br/>
        <w:t>C. Case study → statistical evidence → policy recommendation</w:t>
      </w:r>
      <w:r w:rsidR="007B1A62" w:rsidRPr="0021069D">
        <w:rPr>
          <w:rFonts w:ascii="Arial" w:hAnsi="Arial" w:cs="Arial"/>
          <w:sz w:val="22"/>
          <w:szCs w:val="22"/>
        </w:rPr>
        <w:br/>
        <w:t>D. Anecdote → moral judgment → prescriptive conclusion</w:t>
      </w:r>
    </w:p>
    <w:p w14:paraId="537F167F" w14:textId="77777777" w:rsidR="007B1A62" w:rsidRPr="0021069D" w:rsidRDefault="007B1A62" w:rsidP="007B1A62">
      <w:pPr>
        <w:spacing w:line="276" w:lineRule="auto"/>
        <w:rPr>
          <w:rFonts w:ascii="Arial" w:hAnsi="Arial" w:cs="Arial"/>
          <w:b/>
          <w:bCs/>
          <w:sz w:val="22"/>
          <w:szCs w:val="22"/>
        </w:rPr>
      </w:pPr>
    </w:p>
    <w:p w14:paraId="6697BF18" w14:textId="77777777" w:rsidR="007B1A62" w:rsidRPr="0021069D" w:rsidRDefault="00000000" w:rsidP="007B1A62">
      <w:pPr>
        <w:spacing w:line="276" w:lineRule="auto"/>
        <w:rPr>
          <w:rFonts w:ascii="Arial" w:hAnsi="Arial" w:cs="Arial"/>
          <w:sz w:val="22"/>
          <w:szCs w:val="22"/>
        </w:rPr>
      </w:pPr>
      <w:r w:rsidRPr="0021069D">
        <w:rPr>
          <w:rFonts w:ascii="Arial" w:hAnsi="Arial" w:cs="Arial"/>
          <w:b/>
          <w:bCs/>
          <w:sz w:val="22"/>
          <w:szCs w:val="22"/>
        </w:rPr>
        <w:t xml:space="preserve">10. </w:t>
      </w:r>
      <w:r w:rsidR="007B1A62" w:rsidRPr="0021069D">
        <w:rPr>
          <w:rFonts w:ascii="Arial" w:hAnsi="Arial" w:cs="Arial"/>
          <w:sz w:val="22"/>
          <w:szCs w:val="22"/>
        </w:rPr>
        <w:t>Which of the following, if true, would most seriously weaken the author’s final claim?</w:t>
      </w:r>
      <w:r w:rsidR="007B1A62" w:rsidRPr="0021069D">
        <w:rPr>
          <w:rFonts w:ascii="Arial" w:hAnsi="Arial" w:cs="Arial"/>
          <w:sz w:val="22"/>
          <w:szCs w:val="22"/>
        </w:rPr>
        <w:br/>
        <w:t>A. Advances in biodegradable plastics significantly reduce long-term waste persistence</w:t>
      </w:r>
      <w:r w:rsidR="007B1A62" w:rsidRPr="0021069D">
        <w:rPr>
          <w:rFonts w:ascii="Arial" w:hAnsi="Arial" w:cs="Arial"/>
          <w:sz w:val="22"/>
          <w:szCs w:val="22"/>
        </w:rPr>
        <w:br/>
      </w:r>
      <w:r w:rsidR="007B1A62" w:rsidRPr="0021069D">
        <w:rPr>
          <w:rFonts w:ascii="Arial" w:hAnsi="Arial" w:cs="Arial"/>
          <w:sz w:val="22"/>
          <w:szCs w:val="22"/>
        </w:rPr>
        <w:lastRenderedPageBreak/>
        <w:t>B. Public awareness campaigns lead to reduced plastic consumption</w:t>
      </w:r>
      <w:r w:rsidR="007B1A62" w:rsidRPr="0021069D">
        <w:rPr>
          <w:rFonts w:ascii="Arial" w:hAnsi="Arial" w:cs="Arial"/>
          <w:sz w:val="22"/>
          <w:szCs w:val="22"/>
        </w:rPr>
        <w:br/>
        <w:t>C. Marine ecosystems show resilience to microplastic accumulation</w:t>
      </w:r>
      <w:r w:rsidR="007B1A62" w:rsidRPr="0021069D">
        <w:rPr>
          <w:rFonts w:ascii="Arial" w:hAnsi="Arial" w:cs="Arial"/>
          <w:sz w:val="22"/>
          <w:szCs w:val="22"/>
        </w:rPr>
        <w:br/>
        <w:t>D. Recycling rates have increased marginally in developed countries</w:t>
      </w:r>
    </w:p>
    <w:p w14:paraId="618D56BC" w14:textId="45DDBC90" w:rsidR="00A50B2C" w:rsidRPr="0021069D" w:rsidRDefault="00000000" w:rsidP="007B1A62">
      <w:pPr>
        <w:spacing w:line="276" w:lineRule="auto"/>
        <w:rPr>
          <w:rFonts w:ascii="Arial" w:hAnsi="Arial" w:cs="Arial"/>
        </w:rPr>
      </w:pPr>
      <w:r w:rsidRPr="0021069D">
        <w:rPr>
          <w:rFonts w:ascii="Arial" w:hAnsi="Arial" w:cs="Arial"/>
          <w:i/>
          <w:iCs/>
          <w:sz w:val="22"/>
          <w:szCs w:val="22"/>
        </w:rPr>
        <w:t>Your answers: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
        <w:gridCol w:w="1010"/>
        <w:gridCol w:w="1010"/>
        <w:gridCol w:w="1010"/>
        <w:gridCol w:w="1011"/>
        <w:gridCol w:w="1011"/>
        <w:gridCol w:w="1011"/>
        <w:gridCol w:w="1011"/>
        <w:gridCol w:w="1011"/>
        <w:gridCol w:w="1011"/>
      </w:tblGrid>
      <w:tr w:rsidR="00A50B2C" w:rsidRPr="0021069D" w14:paraId="592D8078" w14:textId="77777777" w:rsidTr="00205891">
        <w:tc>
          <w:tcPr>
            <w:tcW w:w="10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6455EAB"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1</w:t>
            </w:r>
          </w:p>
        </w:tc>
        <w:tc>
          <w:tcPr>
            <w:tcW w:w="10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E4D6D9C"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2</w:t>
            </w:r>
          </w:p>
        </w:tc>
        <w:tc>
          <w:tcPr>
            <w:tcW w:w="10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72C8F2"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3</w:t>
            </w:r>
          </w:p>
        </w:tc>
        <w:tc>
          <w:tcPr>
            <w:tcW w:w="10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D93CC80"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4</w:t>
            </w:r>
          </w:p>
        </w:tc>
        <w:tc>
          <w:tcPr>
            <w:tcW w:w="10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A190339"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5</w:t>
            </w:r>
          </w:p>
        </w:tc>
        <w:tc>
          <w:tcPr>
            <w:tcW w:w="10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C9D6870"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6</w:t>
            </w:r>
          </w:p>
        </w:tc>
        <w:tc>
          <w:tcPr>
            <w:tcW w:w="10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DBC7C82"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7</w:t>
            </w:r>
          </w:p>
        </w:tc>
        <w:tc>
          <w:tcPr>
            <w:tcW w:w="10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3016FAD"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8</w:t>
            </w:r>
          </w:p>
        </w:tc>
        <w:tc>
          <w:tcPr>
            <w:tcW w:w="10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92621A0"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9</w:t>
            </w:r>
          </w:p>
        </w:tc>
        <w:tc>
          <w:tcPr>
            <w:tcW w:w="10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6E4F8E7"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10</w:t>
            </w:r>
          </w:p>
        </w:tc>
      </w:tr>
    </w:tbl>
    <w:p w14:paraId="1943575F" w14:textId="77777777" w:rsidR="00A50B2C" w:rsidRPr="0021069D" w:rsidRDefault="00A50B2C">
      <w:pPr>
        <w:spacing w:line="276" w:lineRule="auto"/>
        <w:rPr>
          <w:rFonts w:ascii="Arial" w:hAnsi="Arial" w:cs="Arial"/>
        </w:rPr>
      </w:pPr>
    </w:p>
    <w:p w14:paraId="477B9F98"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Part 2. (10 points). </w:t>
      </w:r>
      <w:r w:rsidRPr="0021069D">
        <w:rPr>
          <w:rFonts w:ascii="Arial" w:hAnsi="Arial" w:cs="Arial"/>
          <w:i/>
          <w:iCs/>
          <w:sz w:val="22"/>
          <w:szCs w:val="22"/>
        </w:rPr>
        <w:t>Read the passage and choose the best word or phrase (A, B, C or D) for each numbered blank.</w:t>
      </w:r>
    </w:p>
    <w:p w14:paraId="6CA65A04" w14:textId="77777777" w:rsidR="00A50B2C" w:rsidRPr="0021069D" w:rsidRDefault="00A50B2C">
      <w:pPr>
        <w:spacing w:line="276" w:lineRule="auto"/>
        <w:rPr>
          <w:rFonts w:ascii="Arial" w:hAnsi="Arial" w:cs="Arial"/>
        </w:rPr>
      </w:pPr>
    </w:p>
    <w:p w14:paraId="44D83673" w14:textId="77777777" w:rsidR="00A50B2C" w:rsidRPr="0021069D" w:rsidRDefault="00000000">
      <w:pPr>
        <w:spacing w:line="276" w:lineRule="auto"/>
        <w:jc w:val="center"/>
        <w:rPr>
          <w:rFonts w:ascii="Arial" w:hAnsi="Arial" w:cs="Arial"/>
        </w:rPr>
      </w:pPr>
      <w:r w:rsidRPr="0021069D">
        <w:rPr>
          <w:rFonts w:ascii="Arial" w:hAnsi="Arial" w:cs="Arial"/>
          <w:b/>
          <w:bCs/>
          <w:sz w:val="22"/>
          <w:szCs w:val="22"/>
        </w:rPr>
        <w:t>REWIRING THE ADOLESCENT BRAIN</w:t>
      </w:r>
    </w:p>
    <w:p w14:paraId="35ADC24E" w14:textId="77777777" w:rsidR="00A50B2C" w:rsidRPr="0021069D" w:rsidRDefault="00A50B2C">
      <w:pPr>
        <w:spacing w:line="276" w:lineRule="auto"/>
        <w:rPr>
          <w:rFonts w:ascii="Arial" w:hAnsi="Arial" w:cs="Arial"/>
        </w:rPr>
      </w:pPr>
    </w:p>
    <w:p w14:paraId="6603ECB8" w14:textId="77777777" w:rsidR="00A50B2C" w:rsidRPr="0021069D" w:rsidRDefault="00000000">
      <w:pPr>
        <w:spacing w:line="276" w:lineRule="auto"/>
        <w:jc w:val="both"/>
        <w:rPr>
          <w:rFonts w:ascii="Arial" w:hAnsi="Arial" w:cs="Arial"/>
        </w:rPr>
      </w:pPr>
      <w:r w:rsidRPr="0021069D">
        <w:rPr>
          <w:rFonts w:ascii="Arial" w:hAnsi="Arial" w:cs="Arial"/>
          <w:sz w:val="22"/>
          <w:szCs w:val="22"/>
        </w:rPr>
        <w:t xml:space="preserve">    Neuroscientists have long grappled (1) ______ the question of why adolescents exhibit a seemingly paradoxical combination of heightened cognitive capacity and profoundly impaired decision-making. The prefrontal cortex—the region (2) ______ with rational thought, impulse control, and long-term planning—does not reach full maturity until the mid-twenties, (3) ______ the limbic system, which governs emotional responses and reward-seeking, hits its developmental peak during the teenage years. This temporal mismatch creates what researchers colloquially refer to as a period of 'neurological imbalance,' during (4) ______ young people are neurobiologically predisposed toward risk-taking behaviours. Far (5) ______ being a flaw, some evolutionary psychologists argue, this design may have conferred significant adaptive advantages, impelling adolescents to break away from (6) ______ family units and explore new territories. (7) ______, in contemporary society, where risks may involve substance abuse or reckless driving rather than predator avoidance, the same neurological predisposition can prove catastrophic. Recent research (8) ______ that targeted cognitive training during adolescence may partially compensate for this developmental lag, though critics caution that (9) ______ evidence remains limited and that any intervention must be approached (10) ______ considerable circumspection.</w:t>
      </w:r>
    </w:p>
    <w:p w14:paraId="3F9D4C80" w14:textId="77777777" w:rsidR="00A50B2C" w:rsidRPr="0021069D" w:rsidRDefault="00A50B2C">
      <w:pPr>
        <w:spacing w:line="276" w:lineRule="auto"/>
        <w:rPr>
          <w:rFonts w:ascii="Arial" w:hAnsi="Arial" w:cs="Arial"/>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6"/>
        <w:gridCol w:w="2526"/>
        <w:gridCol w:w="2527"/>
        <w:gridCol w:w="2527"/>
      </w:tblGrid>
      <w:tr w:rsidR="00A50B2C" w:rsidRPr="0021069D" w14:paraId="70A3D009" w14:textId="77777777">
        <w:tc>
          <w:tcPr>
            <w:tcW w:w="2526" w:type="dxa"/>
            <w:tcBorders>
              <w:top w:val="none" w:sz="0" w:space="0" w:color="FFFFFF"/>
              <w:left w:val="none" w:sz="0" w:space="0" w:color="FFFFFF"/>
              <w:bottom w:val="none" w:sz="0" w:space="0" w:color="FFFFFF"/>
              <w:right w:val="none" w:sz="0" w:space="0" w:color="FFFFFF"/>
            </w:tcBorders>
          </w:tcPr>
          <w:p w14:paraId="108C956E"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1. </w:t>
            </w:r>
            <w:r w:rsidRPr="0021069D">
              <w:rPr>
                <w:rFonts w:ascii="Arial" w:hAnsi="Arial" w:cs="Arial"/>
                <w:sz w:val="22"/>
                <w:szCs w:val="22"/>
              </w:rPr>
              <w:t>A. with</w:t>
            </w:r>
          </w:p>
        </w:tc>
        <w:tc>
          <w:tcPr>
            <w:tcW w:w="2526" w:type="dxa"/>
            <w:tcBorders>
              <w:top w:val="none" w:sz="0" w:space="0" w:color="FFFFFF"/>
              <w:left w:val="none" w:sz="0" w:space="0" w:color="FFFFFF"/>
              <w:bottom w:val="none" w:sz="0" w:space="0" w:color="FFFFFF"/>
              <w:right w:val="none" w:sz="0" w:space="0" w:color="FFFFFF"/>
            </w:tcBorders>
          </w:tcPr>
          <w:p w14:paraId="7C4D6903" w14:textId="77777777" w:rsidR="00A50B2C" w:rsidRPr="0021069D" w:rsidRDefault="00000000">
            <w:pPr>
              <w:spacing w:line="276" w:lineRule="auto"/>
              <w:rPr>
                <w:rFonts w:ascii="Arial" w:hAnsi="Arial" w:cs="Arial"/>
              </w:rPr>
            </w:pPr>
            <w:r w:rsidRPr="0021069D">
              <w:rPr>
                <w:rFonts w:ascii="Arial" w:hAnsi="Arial" w:cs="Arial"/>
                <w:sz w:val="22"/>
                <w:szCs w:val="22"/>
              </w:rPr>
              <w:t>B. for</w:t>
            </w:r>
          </w:p>
        </w:tc>
        <w:tc>
          <w:tcPr>
            <w:tcW w:w="2526" w:type="dxa"/>
            <w:tcBorders>
              <w:top w:val="none" w:sz="0" w:space="0" w:color="FFFFFF"/>
              <w:left w:val="none" w:sz="0" w:space="0" w:color="FFFFFF"/>
              <w:bottom w:val="none" w:sz="0" w:space="0" w:color="FFFFFF"/>
              <w:right w:val="none" w:sz="0" w:space="0" w:color="FFFFFF"/>
            </w:tcBorders>
          </w:tcPr>
          <w:p w14:paraId="40C27FF1" w14:textId="77777777" w:rsidR="00A50B2C" w:rsidRPr="0021069D" w:rsidRDefault="00000000">
            <w:pPr>
              <w:spacing w:line="276" w:lineRule="auto"/>
              <w:rPr>
                <w:rFonts w:ascii="Arial" w:hAnsi="Arial" w:cs="Arial"/>
              </w:rPr>
            </w:pPr>
            <w:r w:rsidRPr="0021069D">
              <w:rPr>
                <w:rFonts w:ascii="Arial" w:hAnsi="Arial" w:cs="Arial"/>
                <w:sz w:val="22"/>
                <w:szCs w:val="22"/>
              </w:rPr>
              <w:t>C. over</w:t>
            </w:r>
          </w:p>
        </w:tc>
        <w:tc>
          <w:tcPr>
            <w:tcW w:w="2526" w:type="dxa"/>
            <w:tcBorders>
              <w:top w:val="none" w:sz="0" w:space="0" w:color="FFFFFF"/>
              <w:left w:val="none" w:sz="0" w:space="0" w:color="FFFFFF"/>
              <w:bottom w:val="none" w:sz="0" w:space="0" w:color="FFFFFF"/>
              <w:right w:val="none" w:sz="0" w:space="0" w:color="FFFFFF"/>
            </w:tcBorders>
          </w:tcPr>
          <w:p w14:paraId="00B3111A" w14:textId="77777777" w:rsidR="00A50B2C" w:rsidRPr="0021069D" w:rsidRDefault="00000000">
            <w:pPr>
              <w:spacing w:line="276" w:lineRule="auto"/>
              <w:rPr>
                <w:rFonts w:ascii="Arial" w:hAnsi="Arial" w:cs="Arial"/>
              </w:rPr>
            </w:pPr>
            <w:r w:rsidRPr="0021069D">
              <w:rPr>
                <w:rFonts w:ascii="Arial" w:hAnsi="Arial" w:cs="Arial"/>
                <w:sz w:val="22"/>
                <w:szCs w:val="22"/>
              </w:rPr>
              <w:t>D. about</w:t>
            </w:r>
          </w:p>
        </w:tc>
      </w:tr>
      <w:tr w:rsidR="00A50B2C" w:rsidRPr="0021069D" w14:paraId="09DD585E" w14:textId="77777777">
        <w:tc>
          <w:tcPr>
            <w:tcW w:w="2526" w:type="dxa"/>
            <w:tcBorders>
              <w:top w:val="none" w:sz="0" w:space="0" w:color="FFFFFF"/>
              <w:left w:val="none" w:sz="0" w:space="0" w:color="FFFFFF"/>
              <w:bottom w:val="none" w:sz="0" w:space="0" w:color="FFFFFF"/>
              <w:right w:val="none" w:sz="0" w:space="0" w:color="FFFFFF"/>
            </w:tcBorders>
          </w:tcPr>
          <w:p w14:paraId="5770CEF3"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2. </w:t>
            </w:r>
            <w:r w:rsidRPr="0021069D">
              <w:rPr>
                <w:rFonts w:ascii="Arial" w:hAnsi="Arial" w:cs="Arial"/>
                <w:sz w:val="22"/>
                <w:szCs w:val="22"/>
              </w:rPr>
              <w:t>A. associated</w:t>
            </w:r>
          </w:p>
        </w:tc>
        <w:tc>
          <w:tcPr>
            <w:tcW w:w="2526" w:type="dxa"/>
            <w:tcBorders>
              <w:top w:val="none" w:sz="0" w:space="0" w:color="FFFFFF"/>
              <w:left w:val="none" w:sz="0" w:space="0" w:color="FFFFFF"/>
              <w:bottom w:val="none" w:sz="0" w:space="0" w:color="FFFFFF"/>
              <w:right w:val="none" w:sz="0" w:space="0" w:color="FFFFFF"/>
            </w:tcBorders>
          </w:tcPr>
          <w:p w14:paraId="1DC01207" w14:textId="77777777" w:rsidR="00A50B2C" w:rsidRPr="0021069D" w:rsidRDefault="00000000">
            <w:pPr>
              <w:spacing w:line="276" w:lineRule="auto"/>
              <w:rPr>
                <w:rFonts w:ascii="Arial" w:hAnsi="Arial" w:cs="Arial"/>
              </w:rPr>
            </w:pPr>
            <w:r w:rsidRPr="0021069D">
              <w:rPr>
                <w:rFonts w:ascii="Arial" w:hAnsi="Arial" w:cs="Arial"/>
                <w:sz w:val="22"/>
                <w:szCs w:val="22"/>
              </w:rPr>
              <w:t>B. connected</w:t>
            </w:r>
          </w:p>
        </w:tc>
        <w:tc>
          <w:tcPr>
            <w:tcW w:w="2526" w:type="dxa"/>
            <w:tcBorders>
              <w:top w:val="none" w:sz="0" w:space="0" w:color="FFFFFF"/>
              <w:left w:val="none" w:sz="0" w:space="0" w:color="FFFFFF"/>
              <w:bottom w:val="none" w:sz="0" w:space="0" w:color="FFFFFF"/>
              <w:right w:val="none" w:sz="0" w:space="0" w:color="FFFFFF"/>
            </w:tcBorders>
          </w:tcPr>
          <w:p w14:paraId="6C805089" w14:textId="77777777" w:rsidR="00A50B2C" w:rsidRPr="0021069D" w:rsidRDefault="00000000">
            <w:pPr>
              <w:spacing w:line="276" w:lineRule="auto"/>
              <w:rPr>
                <w:rFonts w:ascii="Arial" w:hAnsi="Arial" w:cs="Arial"/>
              </w:rPr>
            </w:pPr>
            <w:r w:rsidRPr="0021069D">
              <w:rPr>
                <w:rFonts w:ascii="Arial" w:hAnsi="Arial" w:cs="Arial"/>
                <w:sz w:val="22"/>
                <w:szCs w:val="22"/>
              </w:rPr>
              <w:t>C. concerned</w:t>
            </w:r>
          </w:p>
        </w:tc>
        <w:tc>
          <w:tcPr>
            <w:tcW w:w="2526" w:type="dxa"/>
            <w:tcBorders>
              <w:top w:val="none" w:sz="0" w:space="0" w:color="FFFFFF"/>
              <w:left w:val="none" w:sz="0" w:space="0" w:color="FFFFFF"/>
              <w:bottom w:val="none" w:sz="0" w:space="0" w:color="FFFFFF"/>
              <w:right w:val="none" w:sz="0" w:space="0" w:color="FFFFFF"/>
            </w:tcBorders>
          </w:tcPr>
          <w:p w14:paraId="119E883D" w14:textId="77777777" w:rsidR="00A50B2C" w:rsidRPr="0021069D" w:rsidRDefault="00000000">
            <w:pPr>
              <w:spacing w:line="276" w:lineRule="auto"/>
              <w:rPr>
                <w:rFonts w:ascii="Arial" w:hAnsi="Arial" w:cs="Arial"/>
              </w:rPr>
            </w:pPr>
            <w:r w:rsidRPr="0021069D">
              <w:rPr>
                <w:rFonts w:ascii="Arial" w:hAnsi="Arial" w:cs="Arial"/>
                <w:sz w:val="22"/>
                <w:szCs w:val="22"/>
              </w:rPr>
              <w:t>D. engaged</w:t>
            </w:r>
          </w:p>
        </w:tc>
      </w:tr>
      <w:tr w:rsidR="00A50B2C" w:rsidRPr="0021069D" w14:paraId="7187D208" w14:textId="77777777">
        <w:tc>
          <w:tcPr>
            <w:tcW w:w="2526" w:type="dxa"/>
            <w:tcBorders>
              <w:top w:val="none" w:sz="0" w:space="0" w:color="FFFFFF"/>
              <w:left w:val="none" w:sz="0" w:space="0" w:color="FFFFFF"/>
              <w:bottom w:val="none" w:sz="0" w:space="0" w:color="FFFFFF"/>
              <w:right w:val="none" w:sz="0" w:space="0" w:color="FFFFFF"/>
            </w:tcBorders>
          </w:tcPr>
          <w:p w14:paraId="0B93B736"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3. </w:t>
            </w:r>
            <w:r w:rsidRPr="0021069D">
              <w:rPr>
                <w:rFonts w:ascii="Arial" w:hAnsi="Arial" w:cs="Arial"/>
                <w:sz w:val="22"/>
                <w:szCs w:val="22"/>
              </w:rPr>
              <w:t>A. despite</w:t>
            </w:r>
          </w:p>
        </w:tc>
        <w:tc>
          <w:tcPr>
            <w:tcW w:w="2526" w:type="dxa"/>
            <w:tcBorders>
              <w:top w:val="none" w:sz="0" w:space="0" w:color="FFFFFF"/>
              <w:left w:val="none" w:sz="0" w:space="0" w:color="FFFFFF"/>
              <w:bottom w:val="none" w:sz="0" w:space="0" w:color="FFFFFF"/>
              <w:right w:val="none" w:sz="0" w:space="0" w:color="FFFFFF"/>
            </w:tcBorders>
          </w:tcPr>
          <w:p w14:paraId="3CE85AC6" w14:textId="77777777" w:rsidR="00A50B2C" w:rsidRPr="0021069D" w:rsidRDefault="00000000">
            <w:pPr>
              <w:spacing w:line="276" w:lineRule="auto"/>
              <w:rPr>
                <w:rFonts w:ascii="Arial" w:hAnsi="Arial" w:cs="Arial"/>
              </w:rPr>
            </w:pPr>
            <w:r w:rsidRPr="0021069D">
              <w:rPr>
                <w:rFonts w:ascii="Arial" w:hAnsi="Arial" w:cs="Arial"/>
                <w:sz w:val="22"/>
                <w:szCs w:val="22"/>
              </w:rPr>
              <w:t>B. whereas</w:t>
            </w:r>
          </w:p>
        </w:tc>
        <w:tc>
          <w:tcPr>
            <w:tcW w:w="2526" w:type="dxa"/>
            <w:tcBorders>
              <w:top w:val="none" w:sz="0" w:space="0" w:color="FFFFFF"/>
              <w:left w:val="none" w:sz="0" w:space="0" w:color="FFFFFF"/>
              <w:bottom w:val="none" w:sz="0" w:space="0" w:color="FFFFFF"/>
              <w:right w:val="none" w:sz="0" w:space="0" w:color="FFFFFF"/>
            </w:tcBorders>
          </w:tcPr>
          <w:p w14:paraId="38EF34B3" w14:textId="77777777" w:rsidR="00A50B2C" w:rsidRPr="0021069D" w:rsidRDefault="00000000">
            <w:pPr>
              <w:spacing w:line="276" w:lineRule="auto"/>
              <w:rPr>
                <w:rFonts w:ascii="Arial" w:hAnsi="Arial" w:cs="Arial"/>
              </w:rPr>
            </w:pPr>
            <w:r w:rsidRPr="0021069D">
              <w:rPr>
                <w:rFonts w:ascii="Arial" w:hAnsi="Arial" w:cs="Arial"/>
                <w:sz w:val="22"/>
                <w:szCs w:val="22"/>
              </w:rPr>
              <w:t>C. although</w:t>
            </w:r>
          </w:p>
        </w:tc>
        <w:tc>
          <w:tcPr>
            <w:tcW w:w="2526" w:type="dxa"/>
            <w:tcBorders>
              <w:top w:val="none" w:sz="0" w:space="0" w:color="FFFFFF"/>
              <w:left w:val="none" w:sz="0" w:space="0" w:color="FFFFFF"/>
              <w:bottom w:val="none" w:sz="0" w:space="0" w:color="FFFFFF"/>
              <w:right w:val="none" w:sz="0" w:space="0" w:color="FFFFFF"/>
            </w:tcBorders>
          </w:tcPr>
          <w:p w14:paraId="4BC5778A" w14:textId="77777777" w:rsidR="00A50B2C" w:rsidRPr="0021069D" w:rsidRDefault="00000000">
            <w:pPr>
              <w:spacing w:line="276" w:lineRule="auto"/>
              <w:rPr>
                <w:rFonts w:ascii="Arial" w:hAnsi="Arial" w:cs="Arial"/>
              </w:rPr>
            </w:pPr>
            <w:r w:rsidRPr="0021069D">
              <w:rPr>
                <w:rFonts w:ascii="Arial" w:hAnsi="Arial" w:cs="Arial"/>
                <w:sz w:val="22"/>
                <w:szCs w:val="22"/>
              </w:rPr>
              <w:t>D. nevertheless</w:t>
            </w:r>
          </w:p>
        </w:tc>
      </w:tr>
      <w:tr w:rsidR="00A50B2C" w:rsidRPr="0021069D" w14:paraId="4881A238" w14:textId="77777777">
        <w:tc>
          <w:tcPr>
            <w:tcW w:w="2526" w:type="dxa"/>
            <w:tcBorders>
              <w:top w:val="none" w:sz="0" w:space="0" w:color="FFFFFF"/>
              <w:left w:val="none" w:sz="0" w:space="0" w:color="FFFFFF"/>
              <w:bottom w:val="none" w:sz="0" w:space="0" w:color="FFFFFF"/>
              <w:right w:val="none" w:sz="0" w:space="0" w:color="FFFFFF"/>
            </w:tcBorders>
          </w:tcPr>
          <w:p w14:paraId="02916223"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4. </w:t>
            </w:r>
            <w:r w:rsidRPr="0021069D">
              <w:rPr>
                <w:rFonts w:ascii="Arial" w:hAnsi="Arial" w:cs="Arial"/>
                <w:sz w:val="22"/>
                <w:szCs w:val="22"/>
              </w:rPr>
              <w:t>A. which</w:t>
            </w:r>
          </w:p>
        </w:tc>
        <w:tc>
          <w:tcPr>
            <w:tcW w:w="2526" w:type="dxa"/>
            <w:tcBorders>
              <w:top w:val="none" w:sz="0" w:space="0" w:color="FFFFFF"/>
              <w:left w:val="none" w:sz="0" w:space="0" w:color="FFFFFF"/>
              <w:bottom w:val="none" w:sz="0" w:space="0" w:color="FFFFFF"/>
              <w:right w:val="none" w:sz="0" w:space="0" w:color="FFFFFF"/>
            </w:tcBorders>
          </w:tcPr>
          <w:p w14:paraId="1E6E9B7A" w14:textId="77777777" w:rsidR="00A50B2C" w:rsidRPr="0021069D" w:rsidRDefault="00000000">
            <w:pPr>
              <w:spacing w:line="276" w:lineRule="auto"/>
              <w:rPr>
                <w:rFonts w:ascii="Arial" w:hAnsi="Arial" w:cs="Arial"/>
              </w:rPr>
            </w:pPr>
            <w:r w:rsidRPr="0021069D">
              <w:rPr>
                <w:rFonts w:ascii="Arial" w:hAnsi="Arial" w:cs="Arial"/>
                <w:sz w:val="22"/>
                <w:szCs w:val="22"/>
              </w:rPr>
              <w:t>B. that</w:t>
            </w:r>
          </w:p>
        </w:tc>
        <w:tc>
          <w:tcPr>
            <w:tcW w:w="2526" w:type="dxa"/>
            <w:tcBorders>
              <w:top w:val="none" w:sz="0" w:space="0" w:color="FFFFFF"/>
              <w:left w:val="none" w:sz="0" w:space="0" w:color="FFFFFF"/>
              <w:bottom w:val="none" w:sz="0" w:space="0" w:color="FFFFFF"/>
              <w:right w:val="none" w:sz="0" w:space="0" w:color="FFFFFF"/>
            </w:tcBorders>
          </w:tcPr>
          <w:p w14:paraId="144F6B18" w14:textId="77777777" w:rsidR="00A50B2C" w:rsidRPr="0021069D" w:rsidRDefault="00000000">
            <w:pPr>
              <w:spacing w:line="276" w:lineRule="auto"/>
              <w:rPr>
                <w:rFonts w:ascii="Arial" w:hAnsi="Arial" w:cs="Arial"/>
              </w:rPr>
            </w:pPr>
            <w:r w:rsidRPr="0021069D">
              <w:rPr>
                <w:rFonts w:ascii="Arial" w:hAnsi="Arial" w:cs="Arial"/>
                <w:sz w:val="22"/>
                <w:szCs w:val="22"/>
              </w:rPr>
              <w:t>C. whom</w:t>
            </w:r>
          </w:p>
        </w:tc>
        <w:tc>
          <w:tcPr>
            <w:tcW w:w="2526" w:type="dxa"/>
            <w:tcBorders>
              <w:top w:val="none" w:sz="0" w:space="0" w:color="FFFFFF"/>
              <w:left w:val="none" w:sz="0" w:space="0" w:color="FFFFFF"/>
              <w:bottom w:val="none" w:sz="0" w:space="0" w:color="FFFFFF"/>
              <w:right w:val="none" w:sz="0" w:space="0" w:color="FFFFFF"/>
            </w:tcBorders>
          </w:tcPr>
          <w:p w14:paraId="45CC450B" w14:textId="77777777" w:rsidR="00A50B2C" w:rsidRPr="0021069D" w:rsidRDefault="00000000">
            <w:pPr>
              <w:spacing w:line="276" w:lineRule="auto"/>
              <w:rPr>
                <w:rFonts w:ascii="Arial" w:hAnsi="Arial" w:cs="Arial"/>
              </w:rPr>
            </w:pPr>
            <w:r w:rsidRPr="0021069D">
              <w:rPr>
                <w:rFonts w:ascii="Arial" w:hAnsi="Arial" w:cs="Arial"/>
                <w:sz w:val="22"/>
                <w:szCs w:val="22"/>
              </w:rPr>
              <w:t>D. what</w:t>
            </w:r>
          </w:p>
        </w:tc>
      </w:tr>
      <w:tr w:rsidR="00A50B2C" w:rsidRPr="0021069D" w14:paraId="07CCD56B" w14:textId="77777777">
        <w:tc>
          <w:tcPr>
            <w:tcW w:w="2526" w:type="dxa"/>
            <w:tcBorders>
              <w:top w:val="none" w:sz="0" w:space="0" w:color="FFFFFF"/>
              <w:left w:val="none" w:sz="0" w:space="0" w:color="FFFFFF"/>
              <w:bottom w:val="none" w:sz="0" w:space="0" w:color="FFFFFF"/>
              <w:right w:val="none" w:sz="0" w:space="0" w:color="FFFFFF"/>
            </w:tcBorders>
          </w:tcPr>
          <w:p w14:paraId="30391569"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5. </w:t>
            </w:r>
            <w:r w:rsidRPr="0021069D">
              <w:rPr>
                <w:rFonts w:ascii="Arial" w:hAnsi="Arial" w:cs="Arial"/>
                <w:sz w:val="22"/>
                <w:szCs w:val="22"/>
              </w:rPr>
              <w:t>A. from</w:t>
            </w:r>
          </w:p>
        </w:tc>
        <w:tc>
          <w:tcPr>
            <w:tcW w:w="2526" w:type="dxa"/>
            <w:tcBorders>
              <w:top w:val="none" w:sz="0" w:space="0" w:color="FFFFFF"/>
              <w:left w:val="none" w:sz="0" w:space="0" w:color="FFFFFF"/>
              <w:bottom w:val="none" w:sz="0" w:space="0" w:color="FFFFFF"/>
              <w:right w:val="none" w:sz="0" w:space="0" w:color="FFFFFF"/>
            </w:tcBorders>
          </w:tcPr>
          <w:p w14:paraId="18F73989" w14:textId="77777777" w:rsidR="00A50B2C" w:rsidRPr="0021069D" w:rsidRDefault="00000000">
            <w:pPr>
              <w:spacing w:line="276" w:lineRule="auto"/>
              <w:rPr>
                <w:rFonts w:ascii="Arial" w:hAnsi="Arial" w:cs="Arial"/>
              </w:rPr>
            </w:pPr>
            <w:r w:rsidRPr="0021069D">
              <w:rPr>
                <w:rFonts w:ascii="Arial" w:hAnsi="Arial" w:cs="Arial"/>
                <w:sz w:val="22"/>
                <w:szCs w:val="22"/>
              </w:rPr>
              <w:t>B. beyond</w:t>
            </w:r>
          </w:p>
        </w:tc>
        <w:tc>
          <w:tcPr>
            <w:tcW w:w="2526" w:type="dxa"/>
            <w:tcBorders>
              <w:top w:val="none" w:sz="0" w:space="0" w:color="FFFFFF"/>
              <w:left w:val="none" w:sz="0" w:space="0" w:color="FFFFFF"/>
              <w:bottom w:val="none" w:sz="0" w:space="0" w:color="FFFFFF"/>
              <w:right w:val="none" w:sz="0" w:space="0" w:color="FFFFFF"/>
            </w:tcBorders>
          </w:tcPr>
          <w:p w14:paraId="5F66EED2" w14:textId="77777777" w:rsidR="00A50B2C" w:rsidRPr="0021069D" w:rsidRDefault="00000000">
            <w:pPr>
              <w:spacing w:line="276" w:lineRule="auto"/>
              <w:rPr>
                <w:rFonts w:ascii="Arial" w:hAnsi="Arial" w:cs="Arial"/>
              </w:rPr>
            </w:pPr>
            <w:r w:rsidRPr="0021069D">
              <w:rPr>
                <w:rFonts w:ascii="Arial" w:hAnsi="Arial" w:cs="Arial"/>
                <w:sz w:val="22"/>
                <w:szCs w:val="22"/>
              </w:rPr>
              <w:t>C. rather</w:t>
            </w:r>
          </w:p>
        </w:tc>
        <w:tc>
          <w:tcPr>
            <w:tcW w:w="2526" w:type="dxa"/>
            <w:tcBorders>
              <w:top w:val="none" w:sz="0" w:space="0" w:color="FFFFFF"/>
              <w:left w:val="none" w:sz="0" w:space="0" w:color="FFFFFF"/>
              <w:bottom w:val="none" w:sz="0" w:space="0" w:color="FFFFFF"/>
              <w:right w:val="none" w:sz="0" w:space="0" w:color="FFFFFF"/>
            </w:tcBorders>
          </w:tcPr>
          <w:p w14:paraId="0AE4D505" w14:textId="77777777" w:rsidR="00A50B2C" w:rsidRPr="0021069D" w:rsidRDefault="00000000">
            <w:pPr>
              <w:spacing w:line="276" w:lineRule="auto"/>
              <w:rPr>
                <w:rFonts w:ascii="Arial" w:hAnsi="Arial" w:cs="Arial"/>
              </w:rPr>
            </w:pPr>
            <w:r w:rsidRPr="0021069D">
              <w:rPr>
                <w:rFonts w:ascii="Arial" w:hAnsi="Arial" w:cs="Arial"/>
                <w:sz w:val="22"/>
                <w:szCs w:val="22"/>
              </w:rPr>
              <w:t>D. instead</w:t>
            </w:r>
          </w:p>
        </w:tc>
      </w:tr>
      <w:tr w:rsidR="00A50B2C" w:rsidRPr="0021069D" w14:paraId="15DE5DE9" w14:textId="77777777">
        <w:tc>
          <w:tcPr>
            <w:tcW w:w="2526" w:type="dxa"/>
            <w:tcBorders>
              <w:top w:val="none" w:sz="0" w:space="0" w:color="FFFFFF"/>
              <w:left w:val="none" w:sz="0" w:space="0" w:color="FFFFFF"/>
              <w:bottom w:val="none" w:sz="0" w:space="0" w:color="FFFFFF"/>
              <w:right w:val="none" w:sz="0" w:space="0" w:color="FFFFFF"/>
            </w:tcBorders>
          </w:tcPr>
          <w:p w14:paraId="582430FA"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6. </w:t>
            </w:r>
            <w:r w:rsidRPr="0021069D">
              <w:rPr>
                <w:rFonts w:ascii="Arial" w:hAnsi="Arial" w:cs="Arial"/>
                <w:sz w:val="22"/>
                <w:szCs w:val="22"/>
              </w:rPr>
              <w:t>A. native</w:t>
            </w:r>
          </w:p>
        </w:tc>
        <w:tc>
          <w:tcPr>
            <w:tcW w:w="2526" w:type="dxa"/>
            <w:tcBorders>
              <w:top w:val="none" w:sz="0" w:space="0" w:color="FFFFFF"/>
              <w:left w:val="none" w:sz="0" w:space="0" w:color="FFFFFF"/>
              <w:bottom w:val="none" w:sz="0" w:space="0" w:color="FFFFFF"/>
              <w:right w:val="none" w:sz="0" w:space="0" w:color="FFFFFF"/>
            </w:tcBorders>
          </w:tcPr>
          <w:p w14:paraId="7F77CF1E" w14:textId="77777777" w:rsidR="00A50B2C" w:rsidRPr="0021069D" w:rsidRDefault="00000000">
            <w:pPr>
              <w:spacing w:line="276" w:lineRule="auto"/>
              <w:rPr>
                <w:rFonts w:ascii="Arial" w:hAnsi="Arial" w:cs="Arial"/>
              </w:rPr>
            </w:pPr>
            <w:r w:rsidRPr="0021069D">
              <w:rPr>
                <w:rFonts w:ascii="Arial" w:hAnsi="Arial" w:cs="Arial"/>
                <w:sz w:val="22"/>
                <w:szCs w:val="22"/>
              </w:rPr>
              <w:t>B. ancestral</w:t>
            </w:r>
          </w:p>
        </w:tc>
        <w:tc>
          <w:tcPr>
            <w:tcW w:w="2526" w:type="dxa"/>
            <w:tcBorders>
              <w:top w:val="none" w:sz="0" w:space="0" w:color="FFFFFF"/>
              <w:left w:val="none" w:sz="0" w:space="0" w:color="FFFFFF"/>
              <w:bottom w:val="none" w:sz="0" w:space="0" w:color="FFFFFF"/>
              <w:right w:val="none" w:sz="0" w:space="0" w:color="FFFFFF"/>
            </w:tcBorders>
          </w:tcPr>
          <w:p w14:paraId="3251AC1C" w14:textId="77777777" w:rsidR="00A50B2C" w:rsidRPr="0021069D" w:rsidRDefault="00000000">
            <w:pPr>
              <w:spacing w:line="276" w:lineRule="auto"/>
              <w:rPr>
                <w:rFonts w:ascii="Arial" w:hAnsi="Arial" w:cs="Arial"/>
              </w:rPr>
            </w:pPr>
            <w:r w:rsidRPr="0021069D">
              <w:rPr>
                <w:rFonts w:ascii="Arial" w:hAnsi="Arial" w:cs="Arial"/>
                <w:sz w:val="22"/>
                <w:szCs w:val="22"/>
              </w:rPr>
              <w:t>C. familiar</w:t>
            </w:r>
          </w:p>
        </w:tc>
        <w:tc>
          <w:tcPr>
            <w:tcW w:w="2526" w:type="dxa"/>
            <w:tcBorders>
              <w:top w:val="none" w:sz="0" w:space="0" w:color="FFFFFF"/>
              <w:left w:val="none" w:sz="0" w:space="0" w:color="FFFFFF"/>
              <w:bottom w:val="none" w:sz="0" w:space="0" w:color="FFFFFF"/>
              <w:right w:val="none" w:sz="0" w:space="0" w:color="FFFFFF"/>
            </w:tcBorders>
          </w:tcPr>
          <w:p w14:paraId="02446B8B" w14:textId="77777777" w:rsidR="00A50B2C" w:rsidRPr="0021069D" w:rsidRDefault="00000000">
            <w:pPr>
              <w:spacing w:line="276" w:lineRule="auto"/>
              <w:rPr>
                <w:rFonts w:ascii="Arial" w:hAnsi="Arial" w:cs="Arial"/>
              </w:rPr>
            </w:pPr>
            <w:r w:rsidRPr="0021069D">
              <w:rPr>
                <w:rFonts w:ascii="Arial" w:hAnsi="Arial" w:cs="Arial"/>
                <w:sz w:val="22"/>
                <w:szCs w:val="22"/>
              </w:rPr>
              <w:t>D. communal</w:t>
            </w:r>
          </w:p>
        </w:tc>
      </w:tr>
      <w:tr w:rsidR="00A50B2C" w:rsidRPr="0021069D" w14:paraId="624CB418" w14:textId="77777777">
        <w:tc>
          <w:tcPr>
            <w:tcW w:w="2526" w:type="dxa"/>
            <w:tcBorders>
              <w:top w:val="none" w:sz="0" w:space="0" w:color="FFFFFF"/>
              <w:left w:val="none" w:sz="0" w:space="0" w:color="FFFFFF"/>
              <w:bottom w:val="none" w:sz="0" w:space="0" w:color="FFFFFF"/>
              <w:right w:val="none" w:sz="0" w:space="0" w:color="FFFFFF"/>
            </w:tcBorders>
          </w:tcPr>
          <w:p w14:paraId="0EC55FC8"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7. </w:t>
            </w:r>
            <w:r w:rsidRPr="0021069D">
              <w:rPr>
                <w:rFonts w:ascii="Arial" w:hAnsi="Arial" w:cs="Arial"/>
                <w:sz w:val="22"/>
                <w:szCs w:val="22"/>
              </w:rPr>
              <w:t>A. Subsequently</w:t>
            </w:r>
          </w:p>
        </w:tc>
        <w:tc>
          <w:tcPr>
            <w:tcW w:w="2526" w:type="dxa"/>
            <w:tcBorders>
              <w:top w:val="none" w:sz="0" w:space="0" w:color="FFFFFF"/>
              <w:left w:val="none" w:sz="0" w:space="0" w:color="FFFFFF"/>
              <w:bottom w:val="none" w:sz="0" w:space="0" w:color="FFFFFF"/>
              <w:right w:val="none" w:sz="0" w:space="0" w:color="FFFFFF"/>
            </w:tcBorders>
          </w:tcPr>
          <w:p w14:paraId="44F8459C" w14:textId="77777777" w:rsidR="00A50B2C" w:rsidRPr="0021069D" w:rsidRDefault="00000000">
            <w:pPr>
              <w:spacing w:line="276" w:lineRule="auto"/>
              <w:rPr>
                <w:rFonts w:ascii="Arial" w:hAnsi="Arial" w:cs="Arial"/>
              </w:rPr>
            </w:pPr>
            <w:r w:rsidRPr="0021069D">
              <w:rPr>
                <w:rFonts w:ascii="Arial" w:hAnsi="Arial" w:cs="Arial"/>
                <w:sz w:val="22"/>
                <w:szCs w:val="22"/>
              </w:rPr>
              <w:t>B. Conversely</w:t>
            </w:r>
          </w:p>
        </w:tc>
        <w:tc>
          <w:tcPr>
            <w:tcW w:w="2526" w:type="dxa"/>
            <w:tcBorders>
              <w:top w:val="none" w:sz="0" w:space="0" w:color="FFFFFF"/>
              <w:left w:val="none" w:sz="0" w:space="0" w:color="FFFFFF"/>
              <w:bottom w:val="none" w:sz="0" w:space="0" w:color="FFFFFF"/>
              <w:right w:val="none" w:sz="0" w:space="0" w:color="FFFFFF"/>
            </w:tcBorders>
          </w:tcPr>
          <w:p w14:paraId="0393563B" w14:textId="77777777" w:rsidR="00A50B2C" w:rsidRPr="0021069D" w:rsidRDefault="00000000">
            <w:pPr>
              <w:spacing w:line="276" w:lineRule="auto"/>
              <w:rPr>
                <w:rFonts w:ascii="Arial" w:hAnsi="Arial" w:cs="Arial"/>
              </w:rPr>
            </w:pPr>
            <w:r w:rsidRPr="0021069D">
              <w:rPr>
                <w:rFonts w:ascii="Arial" w:hAnsi="Arial" w:cs="Arial"/>
                <w:sz w:val="22"/>
                <w:szCs w:val="22"/>
              </w:rPr>
              <w:t>C. Accordingly</w:t>
            </w:r>
          </w:p>
        </w:tc>
        <w:tc>
          <w:tcPr>
            <w:tcW w:w="2526" w:type="dxa"/>
            <w:tcBorders>
              <w:top w:val="none" w:sz="0" w:space="0" w:color="FFFFFF"/>
              <w:left w:val="none" w:sz="0" w:space="0" w:color="FFFFFF"/>
              <w:bottom w:val="none" w:sz="0" w:space="0" w:color="FFFFFF"/>
              <w:right w:val="none" w:sz="0" w:space="0" w:color="FFFFFF"/>
            </w:tcBorders>
          </w:tcPr>
          <w:p w14:paraId="465FBFC5" w14:textId="77777777" w:rsidR="00A50B2C" w:rsidRPr="0021069D" w:rsidRDefault="00000000">
            <w:pPr>
              <w:spacing w:line="276" w:lineRule="auto"/>
              <w:rPr>
                <w:rFonts w:ascii="Arial" w:hAnsi="Arial" w:cs="Arial"/>
              </w:rPr>
            </w:pPr>
            <w:r w:rsidRPr="0021069D">
              <w:rPr>
                <w:rFonts w:ascii="Arial" w:hAnsi="Arial" w:cs="Arial"/>
                <w:sz w:val="22"/>
                <w:szCs w:val="22"/>
              </w:rPr>
              <w:t>D. Incidentally</w:t>
            </w:r>
          </w:p>
        </w:tc>
      </w:tr>
      <w:tr w:rsidR="00A50B2C" w:rsidRPr="0021069D" w14:paraId="43974407" w14:textId="77777777">
        <w:tc>
          <w:tcPr>
            <w:tcW w:w="2526" w:type="dxa"/>
            <w:tcBorders>
              <w:top w:val="none" w:sz="0" w:space="0" w:color="FFFFFF"/>
              <w:left w:val="none" w:sz="0" w:space="0" w:color="FFFFFF"/>
              <w:bottom w:val="none" w:sz="0" w:space="0" w:color="FFFFFF"/>
              <w:right w:val="none" w:sz="0" w:space="0" w:color="FFFFFF"/>
            </w:tcBorders>
          </w:tcPr>
          <w:p w14:paraId="33A5DA28"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8. </w:t>
            </w:r>
            <w:r w:rsidRPr="0021069D">
              <w:rPr>
                <w:rFonts w:ascii="Arial" w:hAnsi="Arial" w:cs="Arial"/>
                <w:sz w:val="22"/>
                <w:szCs w:val="22"/>
              </w:rPr>
              <w:t>A. infers</w:t>
            </w:r>
          </w:p>
        </w:tc>
        <w:tc>
          <w:tcPr>
            <w:tcW w:w="2526" w:type="dxa"/>
            <w:tcBorders>
              <w:top w:val="none" w:sz="0" w:space="0" w:color="FFFFFF"/>
              <w:left w:val="none" w:sz="0" w:space="0" w:color="FFFFFF"/>
              <w:bottom w:val="none" w:sz="0" w:space="0" w:color="FFFFFF"/>
              <w:right w:val="none" w:sz="0" w:space="0" w:color="FFFFFF"/>
            </w:tcBorders>
          </w:tcPr>
          <w:p w14:paraId="7CAEF769" w14:textId="77777777" w:rsidR="00A50B2C" w:rsidRPr="0021069D" w:rsidRDefault="00000000">
            <w:pPr>
              <w:spacing w:line="276" w:lineRule="auto"/>
              <w:rPr>
                <w:rFonts w:ascii="Arial" w:hAnsi="Arial" w:cs="Arial"/>
              </w:rPr>
            </w:pPr>
            <w:r w:rsidRPr="0021069D">
              <w:rPr>
                <w:rFonts w:ascii="Arial" w:hAnsi="Arial" w:cs="Arial"/>
                <w:sz w:val="22"/>
                <w:szCs w:val="22"/>
              </w:rPr>
              <w:t>B. proposes</w:t>
            </w:r>
          </w:p>
        </w:tc>
        <w:tc>
          <w:tcPr>
            <w:tcW w:w="2526" w:type="dxa"/>
            <w:tcBorders>
              <w:top w:val="none" w:sz="0" w:space="0" w:color="FFFFFF"/>
              <w:left w:val="none" w:sz="0" w:space="0" w:color="FFFFFF"/>
              <w:bottom w:val="none" w:sz="0" w:space="0" w:color="FFFFFF"/>
              <w:right w:val="none" w:sz="0" w:space="0" w:color="FFFFFF"/>
            </w:tcBorders>
          </w:tcPr>
          <w:p w14:paraId="5F5670E7" w14:textId="77777777" w:rsidR="00A50B2C" w:rsidRPr="0021069D" w:rsidRDefault="00000000">
            <w:pPr>
              <w:spacing w:line="276" w:lineRule="auto"/>
              <w:rPr>
                <w:rFonts w:ascii="Arial" w:hAnsi="Arial" w:cs="Arial"/>
              </w:rPr>
            </w:pPr>
            <w:r w:rsidRPr="0021069D">
              <w:rPr>
                <w:rFonts w:ascii="Arial" w:hAnsi="Arial" w:cs="Arial"/>
                <w:sz w:val="22"/>
                <w:szCs w:val="22"/>
              </w:rPr>
              <w:t>C. implicates</w:t>
            </w:r>
          </w:p>
        </w:tc>
        <w:tc>
          <w:tcPr>
            <w:tcW w:w="2526" w:type="dxa"/>
            <w:tcBorders>
              <w:top w:val="none" w:sz="0" w:space="0" w:color="FFFFFF"/>
              <w:left w:val="none" w:sz="0" w:space="0" w:color="FFFFFF"/>
              <w:bottom w:val="none" w:sz="0" w:space="0" w:color="FFFFFF"/>
              <w:right w:val="none" w:sz="0" w:space="0" w:color="FFFFFF"/>
            </w:tcBorders>
          </w:tcPr>
          <w:p w14:paraId="12362E34" w14:textId="77777777" w:rsidR="00A50B2C" w:rsidRPr="0021069D" w:rsidRDefault="00000000">
            <w:pPr>
              <w:spacing w:line="276" w:lineRule="auto"/>
              <w:rPr>
                <w:rFonts w:ascii="Arial" w:hAnsi="Arial" w:cs="Arial"/>
              </w:rPr>
            </w:pPr>
            <w:r w:rsidRPr="0021069D">
              <w:rPr>
                <w:rFonts w:ascii="Arial" w:hAnsi="Arial" w:cs="Arial"/>
                <w:sz w:val="22"/>
                <w:szCs w:val="22"/>
              </w:rPr>
              <w:t>D. suggests</w:t>
            </w:r>
          </w:p>
        </w:tc>
      </w:tr>
      <w:tr w:rsidR="00A50B2C" w:rsidRPr="0021069D" w14:paraId="0C2FF759" w14:textId="77777777">
        <w:tc>
          <w:tcPr>
            <w:tcW w:w="2526" w:type="dxa"/>
            <w:tcBorders>
              <w:top w:val="none" w:sz="0" w:space="0" w:color="FFFFFF"/>
              <w:left w:val="none" w:sz="0" w:space="0" w:color="FFFFFF"/>
              <w:bottom w:val="none" w:sz="0" w:space="0" w:color="FFFFFF"/>
              <w:right w:val="none" w:sz="0" w:space="0" w:color="FFFFFF"/>
            </w:tcBorders>
          </w:tcPr>
          <w:p w14:paraId="1D1990CB"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9. </w:t>
            </w:r>
            <w:r w:rsidRPr="0021069D">
              <w:rPr>
                <w:rFonts w:ascii="Arial" w:hAnsi="Arial" w:cs="Arial"/>
                <w:sz w:val="22"/>
                <w:szCs w:val="22"/>
              </w:rPr>
              <w:t>A. corresponding</w:t>
            </w:r>
          </w:p>
        </w:tc>
        <w:tc>
          <w:tcPr>
            <w:tcW w:w="2526" w:type="dxa"/>
            <w:tcBorders>
              <w:top w:val="none" w:sz="0" w:space="0" w:color="FFFFFF"/>
              <w:left w:val="none" w:sz="0" w:space="0" w:color="FFFFFF"/>
              <w:bottom w:val="none" w:sz="0" w:space="0" w:color="FFFFFF"/>
              <w:right w:val="none" w:sz="0" w:space="0" w:color="FFFFFF"/>
            </w:tcBorders>
          </w:tcPr>
          <w:p w14:paraId="78D483D3" w14:textId="77777777" w:rsidR="00A50B2C" w:rsidRPr="0021069D" w:rsidRDefault="00000000">
            <w:pPr>
              <w:spacing w:line="276" w:lineRule="auto"/>
              <w:rPr>
                <w:rFonts w:ascii="Arial" w:hAnsi="Arial" w:cs="Arial"/>
              </w:rPr>
            </w:pPr>
            <w:r w:rsidRPr="0021069D">
              <w:rPr>
                <w:rFonts w:ascii="Arial" w:hAnsi="Arial" w:cs="Arial"/>
                <w:sz w:val="22"/>
                <w:szCs w:val="22"/>
              </w:rPr>
              <w:t>B. corroborating</w:t>
            </w:r>
          </w:p>
        </w:tc>
        <w:tc>
          <w:tcPr>
            <w:tcW w:w="2526" w:type="dxa"/>
            <w:tcBorders>
              <w:top w:val="none" w:sz="0" w:space="0" w:color="FFFFFF"/>
              <w:left w:val="none" w:sz="0" w:space="0" w:color="FFFFFF"/>
              <w:bottom w:val="none" w:sz="0" w:space="0" w:color="FFFFFF"/>
              <w:right w:val="none" w:sz="0" w:space="0" w:color="FFFFFF"/>
            </w:tcBorders>
          </w:tcPr>
          <w:p w14:paraId="0BD22BD1" w14:textId="77777777" w:rsidR="00A50B2C" w:rsidRPr="0021069D" w:rsidRDefault="00000000">
            <w:pPr>
              <w:spacing w:line="276" w:lineRule="auto"/>
              <w:rPr>
                <w:rFonts w:ascii="Arial" w:hAnsi="Arial" w:cs="Arial"/>
              </w:rPr>
            </w:pPr>
            <w:r w:rsidRPr="0021069D">
              <w:rPr>
                <w:rFonts w:ascii="Arial" w:hAnsi="Arial" w:cs="Arial"/>
                <w:sz w:val="22"/>
                <w:szCs w:val="22"/>
              </w:rPr>
              <w:t>C. collaborating</w:t>
            </w:r>
          </w:p>
        </w:tc>
        <w:tc>
          <w:tcPr>
            <w:tcW w:w="2526" w:type="dxa"/>
            <w:tcBorders>
              <w:top w:val="none" w:sz="0" w:space="0" w:color="FFFFFF"/>
              <w:left w:val="none" w:sz="0" w:space="0" w:color="FFFFFF"/>
              <w:bottom w:val="none" w:sz="0" w:space="0" w:color="FFFFFF"/>
              <w:right w:val="none" w:sz="0" w:space="0" w:color="FFFFFF"/>
            </w:tcBorders>
          </w:tcPr>
          <w:p w14:paraId="18E7B5A3" w14:textId="77777777" w:rsidR="00A50B2C" w:rsidRPr="0021069D" w:rsidRDefault="00000000">
            <w:pPr>
              <w:spacing w:line="276" w:lineRule="auto"/>
              <w:rPr>
                <w:rFonts w:ascii="Arial" w:hAnsi="Arial" w:cs="Arial"/>
              </w:rPr>
            </w:pPr>
            <w:r w:rsidRPr="0021069D">
              <w:rPr>
                <w:rFonts w:ascii="Arial" w:hAnsi="Arial" w:cs="Arial"/>
                <w:sz w:val="22"/>
                <w:szCs w:val="22"/>
              </w:rPr>
              <w:t>D. constituting</w:t>
            </w:r>
          </w:p>
        </w:tc>
      </w:tr>
      <w:tr w:rsidR="00A50B2C" w:rsidRPr="0021069D" w14:paraId="622D69D4" w14:textId="77777777">
        <w:tc>
          <w:tcPr>
            <w:tcW w:w="2526" w:type="dxa"/>
            <w:tcBorders>
              <w:top w:val="none" w:sz="0" w:space="0" w:color="FFFFFF"/>
              <w:left w:val="none" w:sz="0" w:space="0" w:color="FFFFFF"/>
              <w:bottom w:val="none" w:sz="0" w:space="0" w:color="FFFFFF"/>
              <w:right w:val="none" w:sz="0" w:space="0" w:color="FFFFFF"/>
            </w:tcBorders>
          </w:tcPr>
          <w:p w14:paraId="2730CF99"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10. </w:t>
            </w:r>
            <w:r w:rsidRPr="0021069D">
              <w:rPr>
                <w:rFonts w:ascii="Arial" w:hAnsi="Arial" w:cs="Arial"/>
                <w:sz w:val="22"/>
                <w:szCs w:val="22"/>
              </w:rPr>
              <w:t>A. with</w:t>
            </w:r>
          </w:p>
        </w:tc>
        <w:tc>
          <w:tcPr>
            <w:tcW w:w="2526" w:type="dxa"/>
            <w:tcBorders>
              <w:top w:val="none" w:sz="0" w:space="0" w:color="FFFFFF"/>
              <w:left w:val="none" w:sz="0" w:space="0" w:color="FFFFFF"/>
              <w:bottom w:val="none" w:sz="0" w:space="0" w:color="FFFFFF"/>
              <w:right w:val="none" w:sz="0" w:space="0" w:color="FFFFFF"/>
            </w:tcBorders>
          </w:tcPr>
          <w:p w14:paraId="1698F840" w14:textId="77777777" w:rsidR="00A50B2C" w:rsidRPr="0021069D" w:rsidRDefault="00000000">
            <w:pPr>
              <w:spacing w:line="276" w:lineRule="auto"/>
              <w:rPr>
                <w:rFonts w:ascii="Arial" w:hAnsi="Arial" w:cs="Arial"/>
              </w:rPr>
            </w:pPr>
            <w:r w:rsidRPr="0021069D">
              <w:rPr>
                <w:rFonts w:ascii="Arial" w:hAnsi="Arial" w:cs="Arial"/>
                <w:sz w:val="22"/>
                <w:szCs w:val="22"/>
              </w:rPr>
              <w:t>B. by</w:t>
            </w:r>
          </w:p>
        </w:tc>
        <w:tc>
          <w:tcPr>
            <w:tcW w:w="2526" w:type="dxa"/>
            <w:tcBorders>
              <w:top w:val="none" w:sz="0" w:space="0" w:color="FFFFFF"/>
              <w:left w:val="none" w:sz="0" w:space="0" w:color="FFFFFF"/>
              <w:bottom w:val="none" w:sz="0" w:space="0" w:color="FFFFFF"/>
              <w:right w:val="none" w:sz="0" w:space="0" w:color="FFFFFF"/>
            </w:tcBorders>
          </w:tcPr>
          <w:p w14:paraId="057876A9" w14:textId="77777777" w:rsidR="00A50B2C" w:rsidRPr="0021069D" w:rsidRDefault="00000000">
            <w:pPr>
              <w:spacing w:line="276" w:lineRule="auto"/>
              <w:rPr>
                <w:rFonts w:ascii="Arial" w:hAnsi="Arial" w:cs="Arial"/>
              </w:rPr>
            </w:pPr>
            <w:r w:rsidRPr="0021069D">
              <w:rPr>
                <w:rFonts w:ascii="Arial" w:hAnsi="Arial" w:cs="Arial"/>
                <w:sz w:val="22"/>
                <w:szCs w:val="22"/>
              </w:rPr>
              <w:t>C. under</w:t>
            </w:r>
          </w:p>
        </w:tc>
        <w:tc>
          <w:tcPr>
            <w:tcW w:w="2526" w:type="dxa"/>
            <w:tcBorders>
              <w:top w:val="none" w:sz="0" w:space="0" w:color="FFFFFF"/>
              <w:left w:val="none" w:sz="0" w:space="0" w:color="FFFFFF"/>
              <w:bottom w:val="none" w:sz="0" w:space="0" w:color="FFFFFF"/>
              <w:right w:val="none" w:sz="0" w:space="0" w:color="FFFFFF"/>
            </w:tcBorders>
          </w:tcPr>
          <w:p w14:paraId="796CE8D7" w14:textId="77777777" w:rsidR="00A50B2C" w:rsidRPr="0021069D" w:rsidRDefault="00000000">
            <w:pPr>
              <w:spacing w:line="276" w:lineRule="auto"/>
              <w:rPr>
                <w:rFonts w:ascii="Arial" w:hAnsi="Arial" w:cs="Arial"/>
              </w:rPr>
            </w:pPr>
            <w:r w:rsidRPr="0021069D">
              <w:rPr>
                <w:rFonts w:ascii="Arial" w:hAnsi="Arial" w:cs="Arial"/>
                <w:sz w:val="22"/>
                <w:szCs w:val="22"/>
              </w:rPr>
              <w:t>D. through</w:t>
            </w:r>
          </w:p>
        </w:tc>
      </w:tr>
    </w:tbl>
    <w:p w14:paraId="0341CF3F" w14:textId="77777777" w:rsidR="00A50B2C" w:rsidRPr="0021069D" w:rsidRDefault="00000000">
      <w:pPr>
        <w:spacing w:line="276" w:lineRule="auto"/>
        <w:rPr>
          <w:rFonts w:ascii="Arial" w:hAnsi="Arial" w:cs="Arial"/>
        </w:rPr>
      </w:pPr>
      <w:r w:rsidRPr="0021069D">
        <w:rPr>
          <w:rFonts w:ascii="Arial" w:hAnsi="Arial" w:cs="Arial"/>
          <w:i/>
          <w:iCs/>
          <w:sz w:val="22"/>
          <w:szCs w:val="22"/>
        </w:rPr>
        <w:t>Your answers: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
        <w:gridCol w:w="1010"/>
        <w:gridCol w:w="1010"/>
        <w:gridCol w:w="1010"/>
        <w:gridCol w:w="1011"/>
        <w:gridCol w:w="1011"/>
        <w:gridCol w:w="1011"/>
        <w:gridCol w:w="1011"/>
        <w:gridCol w:w="1011"/>
        <w:gridCol w:w="1011"/>
      </w:tblGrid>
      <w:tr w:rsidR="00A50B2C" w:rsidRPr="0021069D" w14:paraId="7EAD0F77" w14:textId="77777777" w:rsidTr="00205891">
        <w:tc>
          <w:tcPr>
            <w:tcW w:w="10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EB86694"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1</w:t>
            </w:r>
          </w:p>
        </w:tc>
        <w:tc>
          <w:tcPr>
            <w:tcW w:w="10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343E235"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2</w:t>
            </w:r>
          </w:p>
        </w:tc>
        <w:tc>
          <w:tcPr>
            <w:tcW w:w="10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E49DCB3"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3</w:t>
            </w:r>
          </w:p>
        </w:tc>
        <w:tc>
          <w:tcPr>
            <w:tcW w:w="101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2A4A9E1"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4</w:t>
            </w:r>
          </w:p>
        </w:tc>
        <w:tc>
          <w:tcPr>
            <w:tcW w:w="10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215D11E"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5</w:t>
            </w:r>
          </w:p>
        </w:tc>
        <w:tc>
          <w:tcPr>
            <w:tcW w:w="10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A041E1A"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6</w:t>
            </w:r>
          </w:p>
        </w:tc>
        <w:tc>
          <w:tcPr>
            <w:tcW w:w="10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B0399BF"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7</w:t>
            </w:r>
          </w:p>
        </w:tc>
        <w:tc>
          <w:tcPr>
            <w:tcW w:w="10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42E071B"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8</w:t>
            </w:r>
          </w:p>
        </w:tc>
        <w:tc>
          <w:tcPr>
            <w:tcW w:w="10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4D38507"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9</w:t>
            </w:r>
          </w:p>
        </w:tc>
        <w:tc>
          <w:tcPr>
            <w:tcW w:w="10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A33ECD"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10</w:t>
            </w:r>
          </w:p>
        </w:tc>
      </w:tr>
    </w:tbl>
    <w:p w14:paraId="2DE40249" w14:textId="77777777" w:rsidR="00A50B2C" w:rsidRPr="0021069D" w:rsidRDefault="00A50B2C">
      <w:pPr>
        <w:spacing w:line="276" w:lineRule="auto"/>
        <w:rPr>
          <w:rFonts w:ascii="Arial" w:hAnsi="Arial" w:cs="Arial"/>
        </w:rPr>
      </w:pPr>
    </w:p>
    <w:p w14:paraId="1F388842"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Part 3. (10 points). </w:t>
      </w:r>
      <w:r w:rsidRPr="0021069D">
        <w:rPr>
          <w:rFonts w:ascii="Arial" w:hAnsi="Arial" w:cs="Arial"/>
          <w:i/>
          <w:iCs/>
          <w:sz w:val="22"/>
          <w:szCs w:val="22"/>
        </w:rPr>
        <w:t>Fill ONE suitable word into each numbered blank in the following passage.</w:t>
      </w:r>
    </w:p>
    <w:p w14:paraId="56D0085E" w14:textId="77777777" w:rsidR="00A50B2C" w:rsidRPr="0021069D" w:rsidRDefault="00A50B2C">
      <w:pPr>
        <w:spacing w:line="276" w:lineRule="auto"/>
        <w:rPr>
          <w:rFonts w:ascii="Arial" w:hAnsi="Arial" w:cs="Arial"/>
        </w:rPr>
      </w:pPr>
    </w:p>
    <w:p w14:paraId="05DDE76D" w14:textId="77777777" w:rsidR="00A50B2C" w:rsidRPr="0021069D" w:rsidRDefault="00000000">
      <w:pPr>
        <w:spacing w:line="276" w:lineRule="auto"/>
        <w:jc w:val="center"/>
        <w:rPr>
          <w:rFonts w:ascii="Arial" w:hAnsi="Arial" w:cs="Arial"/>
        </w:rPr>
      </w:pPr>
      <w:r w:rsidRPr="0021069D">
        <w:rPr>
          <w:rFonts w:ascii="Arial" w:hAnsi="Arial" w:cs="Arial"/>
          <w:b/>
          <w:bCs/>
          <w:sz w:val="22"/>
          <w:szCs w:val="22"/>
        </w:rPr>
        <w:t>THE PARADOX OF LINGUISTIC EXTINCTION</w:t>
      </w:r>
    </w:p>
    <w:p w14:paraId="2D03FBF1" w14:textId="77777777" w:rsidR="00A50B2C" w:rsidRPr="0021069D" w:rsidRDefault="00A50B2C">
      <w:pPr>
        <w:spacing w:line="276" w:lineRule="auto"/>
        <w:rPr>
          <w:rFonts w:ascii="Arial" w:hAnsi="Arial" w:cs="Arial"/>
        </w:rPr>
      </w:pPr>
    </w:p>
    <w:p w14:paraId="0CE52100" w14:textId="77777777" w:rsidR="00A50B2C" w:rsidRPr="0021069D" w:rsidRDefault="00000000">
      <w:pPr>
        <w:spacing w:line="276" w:lineRule="auto"/>
        <w:jc w:val="both"/>
        <w:rPr>
          <w:rFonts w:ascii="Arial" w:hAnsi="Arial" w:cs="Arial"/>
        </w:rPr>
      </w:pPr>
      <w:r w:rsidRPr="0021069D">
        <w:rPr>
          <w:rFonts w:ascii="Arial" w:hAnsi="Arial" w:cs="Arial"/>
          <w:sz w:val="22"/>
          <w:szCs w:val="22"/>
        </w:rPr>
        <w:t xml:space="preserve">    Of the approximately seven thousand languages currently spoken across the globe, linguists project that (1) ______ half will fall silent by the close of this century. A language perishes, on average, every fortnight—not with a declaration or a ceremony, (2) ______ with the quiet death of the last fluent speaker, an elderly individual whose accumulated lexical and grammatical knowledge, representing perhaps thousands of years of cultural evolution, vanishes irrevocably (3) ______ the grave. This phenomenon, known as language death or linguistic extinction, has been called by some scholars the greatest unacknowledged intellectual catastrophe of our era.</w:t>
      </w:r>
    </w:p>
    <w:p w14:paraId="4D2FA550" w14:textId="77777777" w:rsidR="00A50B2C" w:rsidRPr="0021069D" w:rsidRDefault="00000000">
      <w:pPr>
        <w:spacing w:line="276" w:lineRule="auto"/>
        <w:jc w:val="both"/>
        <w:rPr>
          <w:rFonts w:ascii="Arial" w:hAnsi="Arial" w:cs="Arial"/>
        </w:rPr>
      </w:pPr>
      <w:r w:rsidRPr="0021069D">
        <w:rPr>
          <w:rFonts w:ascii="Arial" w:hAnsi="Arial" w:cs="Arial"/>
          <w:sz w:val="22"/>
          <w:szCs w:val="22"/>
        </w:rPr>
        <w:lastRenderedPageBreak/>
        <w:t xml:space="preserve">    What makes this loss (4) ______ acutely felt by researchers is that each language encodes a unique cognitive architecture—a particular way of conceptualising time, space, causality, and human relationships. The Hopi language of the American Southwest, for (5) ______, contains no grammatical tenses in the conventional sense, leading some linguists to argue that its speakers conceptualise time in fundamentally (6) ______ ways than speakers of Indo-European languages. When such a language disappears, the cognitive framework it embodies disappears (7) ______. Crucially, this is not merely an abstract cultural loss; indigenous languages often contain sophisticated ecological knowledge—detailed taxonomies of local flora and fauna, nuanced understandings of seasonal change, medicinal plant lore—that has no equivalent in dominant world languages and (8) ______ be reconstructed once lost.</w:t>
      </w:r>
    </w:p>
    <w:p w14:paraId="37E5BD43" w14:textId="77777777" w:rsidR="00A50B2C" w:rsidRPr="0021069D" w:rsidRDefault="00000000">
      <w:pPr>
        <w:spacing w:line="276" w:lineRule="auto"/>
        <w:jc w:val="both"/>
        <w:rPr>
          <w:rFonts w:ascii="Arial" w:hAnsi="Arial" w:cs="Arial"/>
        </w:rPr>
      </w:pPr>
      <w:r w:rsidRPr="0021069D">
        <w:rPr>
          <w:rFonts w:ascii="Arial" w:hAnsi="Arial" w:cs="Arial"/>
          <w:sz w:val="22"/>
          <w:szCs w:val="22"/>
        </w:rPr>
        <w:t xml:space="preserve">    Critics of linguistic preservationism, (9) ______, argue that the spread of global lingua francas such as English or Mandarin facilitates economic mobility and social cohesion in ways that ultimately (10) ______ the long-term wellbeing of previously marginalised communities, even at the cost of their ancestral tongues. This tension between cultural preservation and pragmatic advancement constitutes perhaps the most ethically fraught question in contemporary sociolinguistics.</w:t>
      </w:r>
    </w:p>
    <w:p w14:paraId="215B377F" w14:textId="77777777" w:rsidR="00205891" w:rsidRPr="0021069D" w:rsidRDefault="00205891">
      <w:pPr>
        <w:spacing w:line="276" w:lineRule="auto"/>
        <w:rPr>
          <w:rFonts w:ascii="Arial" w:hAnsi="Arial" w:cs="Arial"/>
          <w:i/>
          <w:iCs/>
          <w:sz w:val="22"/>
          <w:szCs w:val="22"/>
        </w:rPr>
      </w:pPr>
    </w:p>
    <w:p w14:paraId="3CE2D3FE" w14:textId="77777777" w:rsidR="00205891" w:rsidRPr="0021069D" w:rsidRDefault="00205891">
      <w:pPr>
        <w:spacing w:line="276" w:lineRule="auto"/>
        <w:rPr>
          <w:rFonts w:ascii="Arial" w:hAnsi="Arial" w:cs="Arial"/>
          <w:i/>
          <w:iCs/>
          <w:sz w:val="22"/>
          <w:szCs w:val="22"/>
        </w:rPr>
      </w:pPr>
    </w:p>
    <w:p w14:paraId="039A8CF5" w14:textId="436CB830" w:rsidR="00A50B2C" w:rsidRPr="0021069D" w:rsidRDefault="00000000">
      <w:pPr>
        <w:spacing w:line="276" w:lineRule="auto"/>
        <w:rPr>
          <w:rFonts w:ascii="Arial" w:hAnsi="Arial" w:cs="Arial"/>
        </w:rPr>
      </w:pPr>
      <w:r w:rsidRPr="0021069D">
        <w:rPr>
          <w:rFonts w:ascii="Arial" w:hAnsi="Arial" w:cs="Arial"/>
          <w:i/>
          <w:iCs/>
          <w:sz w:val="22"/>
          <w:szCs w:val="22"/>
        </w:rPr>
        <w:t>Your answers: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1"/>
        <w:gridCol w:w="2021"/>
        <w:gridCol w:w="2021"/>
        <w:gridCol w:w="2021"/>
        <w:gridCol w:w="2022"/>
      </w:tblGrid>
      <w:tr w:rsidR="00A50B2C" w:rsidRPr="0021069D" w14:paraId="2847F147" w14:textId="77777777" w:rsidTr="00205891">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B1E4FC5" w14:textId="77777777" w:rsidR="00A50B2C" w:rsidRPr="0021069D" w:rsidRDefault="00000000">
            <w:pPr>
              <w:spacing w:line="276" w:lineRule="auto"/>
              <w:rPr>
                <w:rFonts w:ascii="Arial" w:hAnsi="Arial" w:cs="Arial"/>
              </w:rPr>
            </w:pPr>
            <w:r w:rsidRPr="0021069D">
              <w:rPr>
                <w:rFonts w:ascii="Arial" w:hAnsi="Arial" w:cs="Arial"/>
                <w:sz w:val="22"/>
                <w:szCs w:val="22"/>
              </w:rPr>
              <w:t>1.</w:t>
            </w:r>
          </w:p>
        </w:tc>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4E71E52" w14:textId="77777777" w:rsidR="00A50B2C" w:rsidRPr="0021069D" w:rsidRDefault="00000000">
            <w:pPr>
              <w:spacing w:line="276" w:lineRule="auto"/>
              <w:rPr>
                <w:rFonts w:ascii="Arial" w:hAnsi="Arial" w:cs="Arial"/>
              </w:rPr>
            </w:pPr>
            <w:r w:rsidRPr="0021069D">
              <w:rPr>
                <w:rFonts w:ascii="Arial" w:hAnsi="Arial" w:cs="Arial"/>
                <w:sz w:val="22"/>
                <w:szCs w:val="22"/>
              </w:rPr>
              <w:t>2.</w:t>
            </w:r>
          </w:p>
        </w:tc>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182FCE4" w14:textId="77777777" w:rsidR="00A50B2C" w:rsidRPr="0021069D" w:rsidRDefault="00000000">
            <w:pPr>
              <w:spacing w:line="276" w:lineRule="auto"/>
              <w:rPr>
                <w:rFonts w:ascii="Arial" w:hAnsi="Arial" w:cs="Arial"/>
              </w:rPr>
            </w:pPr>
            <w:r w:rsidRPr="0021069D">
              <w:rPr>
                <w:rFonts w:ascii="Arial" w:hAnsi="Arial" w:cs="Arial"/>
                <w:sz w:val="22"/>
                <w:szCs w:val="22"/>
              </w:rPr>
              <w:t>3.</w:t>
            </w:r>
          </w:p>
        </w:tc>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92C8D25" w14:textId="77777777" w:rsidR="00A50B2C" w:rsidRPr="0021069D" w:rsidRDefault="00000000">
            <w:pPr>
              <w:spacing w:line="276" w:lineRule="auto"/>
              <w:rPr>
                <w:rFonts w:ascii="Arial" w:hAnsi="Arial" w:cs="Arial"/>
              </w:rPr>
            </w:pPr>
            <w:r w:rsidRPr="0021069D">
              <w:rPr>
                <w:rFonts w:ascii="Arial" w:hAnsi="Arial" w:cs="Arial"/>
                <w:sz w:val="22"/>
                <w:szCs w:val="22"/>
              </w:rPr>
              <w:t>4.</w:t>
            </w:r>
          </w:p>
        </w:tc>
        <w:tc>
          <w:tcPr>
            <w:tcW w:w="202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D2FA7DE" w14:textId="77777777" w:rsidR="00A50B2C" w:rsidRPr="0021069D" w:rsidRDefault="00000000">
            <w:pPr>
              <w:spacing w:line="276" w:lineRule="auto"/>
              <w:rPr>
                <w:rFonts w:ascii="Arial" w:hAnsi="Arial" w:cs="Arial"/>
              </w:rPr>
            </w:pPr>
            <w:r w:rsidRPr="0021069D">
              <w:rPr>
                <w:rFonts w:ascii="Arial" w:hAnsi="Arial" w:cs="Arial"/>
                <w:sz w:val="22"/>
                <w:szCs w:val="22"/>
              </w:rPr>
              <w:t>5.</w:t>
            </w:r>
          </w:p>
        </w:tc>
      </w:tr>
      <w:tr w:rsidR="00A50B2C" w:rsidRPr="0021069D" w14:paraId="0784826B" w14:textId="77777777" w:rsidTr="00205891">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BC7514" w14:textId="77777777" w:rsidR="00A50B2C" w:rsidRPr="0021069D" w:rsidRDefault="00000000">
            <w:pPr>
              <w:spacing w:line="276" w:lineRule="auto"/>
              <w:rPr>
                <w:rFonts w:ascii="Arial" w:hAnsi="Arial" w:cs="Arial"/>
              </w:rPr>
            </w:pPr>
            <w:r w:rsidRPr="0021069D">
              <w:rPr>
                <w:rFonts w:ascii="Arial" w:hAnsi="Arial" w:cs="Arial"/>
                <w:sz w:val="22"/>
                <w:szCs w:val="22"/>
              </w:rPr>
              <w:t>6.</w:t>
            </w:r>
          </w:p>
        </w:tc>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AE451B7" w14:textId="77777777" w:rsidR="00A50B2C" w:rsidRPr="0021069D" w:rsidRDefault="00000000">
            <w:pPr>
              <w:spacing w:line="276" w:lineRule="auto"/>
              <w:rPr>
                <w:rFonts w:ascii="Arial" w:hAnsi="Arial" w:cs="Arial"/>
              </w:rPr>
            </w:pPr>
            <w:r w:rsidRPr="0021069D">
              <w:rPr>
                <w:rFonts w:ascii="Arial" w:hAnsi="Arial" w:cs="Arial"/>
                <w:sz w:val="22"/>
                <w:szCs w:val="22"/>
              </w:rPr>
              <w:t>7.</w:t>
            </w:r>
          </w:p>
        </w:tc>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41F9DF7" w14:textId="77777777" w:rsidR="00A50B2C" w:rsidRPr="0021069D" w:rsidRDefault="00000000">
            <w:pPr>
              <w:spacing w:line="276" w:lineRule="auto"/>
              <w:rPr>
                <w:rFonts w:ascii="Arial" w:hAnsi="Arial" w:cs="Arial"/>
              </w:rPr>
            </w:pPr>
            <w:r w:rsidRPr="0021069D">
              <w:rPr>
                <w:rFonts w:ascii="Arial" w:hAnsi="Arial" w:cs="Arial"/>
                <w:sz w:val="22"/>
                <w:szCs w:val="22"/>
              </w:rPr>
              <w:t>8.</w:t>
            </w:r>
          </w:p>
        </w:tc>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BFBE752" w14:textId="77777777" w:rsidR="00A50B2C" w:rsidRPr="0021069D" w:rsidRDefault="00000000">
            <w:pPr>
              <w:spacing w:line="276" w:lineRule="auto"/>
              <w:rPr>
                <w:rFonts w:ascii="Arial" w:hAnsi="Arial" w:cs="Arial"/>
              </w:rPr>
            </w:pPr>
            <w:r w:rsidRPr="0021069D">
              <w:rPr>
                <w:rFonts w:ascii="Arial" w:hAnsi="Arial" w:cs="Arial"/>
                <w:sz w:val="22"/>
                <w:szCs w:val="22"/>
              </w:rPr>
              <w:t>9.</w:t>
            </w:r>
          </w:p>
        </w:tc>
        <w:tc>
          <w:tcPr>
            <w:tcW w:w="202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9E5FF6A" w14:textId="77777777" w:rsidR="00A50B2C" w:rsidRPr="0021069D" w:rsidRDefault="00000000">
            <w:pPr>
              <w:spacing w:line="276" w:lineRule="auto"/>
              <w:rPr>
                <w:rFonts w:ascii="Arial" w:hAnsi="Arial" w:cs="Arial"/>
              </w:rPr>
            </w:pPr>
            <w:r w:rsidRPr="0021069D">
              <w:rPr>
                <w:rFonts w:ascii="Arial" w:hAnsi="Arial" w:cs="Arial"/>
                <w:sz w:val="22"/>
                <w:szCs w:val="22"/>
              </w:rPr>
              <w:t>10.</w:t>
            </w:r>
          </w:p>
        </w:tc>
      </w:tr>
    </w:tbl>
    <w:p w14:paraId="1DF4FFE7" w14:textId="5625E55A" w:rsidR="00A50B2C" w:rsidRPr="0021069D" w:rsidRDefault="00000000">
      <w:pPr>
        <w:spacing w:line="276" w:lineRule="auto"/>
        <w:rPr>
          <w:rFonts w:ascii="Arial" w:hAnsi="Arial" w:cs="Arial"/>
        </w:rPr>
      </w:pPr>
      <w:r w:rsidRPr="0021069D">
        <w:rPr>
          <w:rFonts w:ascii="Arial" w:hAnsi="Arial" w:cs="Arial"/>
          <w:b/>
          <w:bCs/>
          <w:sz w:val="22"/>
          <w:szCs w:val="22"/>
        </w:rPr>
        <w:t xml:space="preserve">Part 4. (10 points). </w:t>
      </w:r>
      <w:r w:rsidRPr="0021069D">
        <w:rPr>
          <w:rFonts w:ascii="Arial" w:hAnsi="Arial" w:cs="Arial"/>
          <w:i/>
          <w:iCs/>
          <w:sz w:val="22"/>
          <w:szCs w:val="22"/>
        </w:rPr>
        <w:t>Read the following letter. For each space, choose the correct sentence from the list of missing sentences below.</w:t>
      </w:r>
    </w:p>
    <w:p w14:paraId="5B09F1FF" w14:textId="77777777" w:rsidR="00A50B2C" w:rsidRPr="0021069D" w:rsidRDefault="00000000">
      <w:pPr>
        <w:spacing w:line="276" w:lineRule="auto"/>
        <w:rPr>
          <w:rFonts w:ascii="Arial" w:hAnsi="Arial" w:cs="Arial"/>
        </w:rPr>
      </w:pPr>
      <w:r w:rsidRPr="0021069D">
        <w:rPr>
          <w:rFonts w:ascii="Arial" w:hAnsi="Arial" w:cs="Arial"/>
          <w:i/>
          <w:iCs/>
          <w:sz w:val="22"/>
          <w:szCs w:val="22"/>
        </w:rPr>
        <w:t>The sentences: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53"/>
        <w:gridCol w:w="5053"/>
      </w:tblGrid>
      <w:tr w:rsidR="00A50B2C" w:rsidRPr="0021069D" w14:paraId="2602E316" w14:textId="77777777">
        <w:tc>
          <w:tcPr>
            <w:tcW w:w="50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959C81" w14:textId="77777777" w:rsidR="00A50B2C" w:rsidRPr="0021069D" w:rsidRDefault="00000000">
            <w:pPr>
              <w:spacing w:line="276" w:lineRule="auto"/>
              <w:rPr>
                <w:rFonts w:ascii="Arial" w:hAnsi="Arial" w:cs="Arial"/>
              </w:rPr>
            </w:pPr>
            <w:r w:rsidRPr="0021069D">
              <w:rPr>
                <w:rFonts w:ascii="Arial" w:hAnsi="Arial" w:cs="Arial"/>
                <w:sz w:val="22"/>
                <w:szCs w:val="22"/>
              </w:rPr>
              <w:t>1. which left me utterly thunderstruck</w:t>
            </w:r>
          </w:p>
        </w:tc>
        <w:tc>
          <w:tcPr>
            <w:tcW w:w="50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A1C4AD" w14:textId="77777777" w:rsidR="00A50B2C" w:rsidRPr="0021069D" w:rsidRDefault="00000000">
            <w:pPr>
              <w:spacing w:line="276" w:lineRule="auto"/>
              <w:rPr>
                <w:rFonts w:ascii="Arial" w:hAnsi="Arial" w:cs="Arial"/>
              </w:rPr>
            </w:pPr>
            <w:r w:rsidRPr="0021069D">
              <w:rPr>
                <w:rFonts w:ascii="Arial" w:hAnsi="Arial" w:cs="Arial"/>
                <w:sz w:val="22"/>
                <w:szCs w:val="22"/>
              </w:rPr>
              <w:t>6. regardless of the long-term repercussions</w:t>
            </w:r>
          </w:p>
        </w:tc>
      </w:tr>
      <w:tr w:rsidR="00A50B2C" w:rsidRPr="0021069D" w14:paraId="383EF12B" w14:textId="77777777">
        <w:tc>
          <w:tcPr>
            <w:tcW w:w="50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CE8C59" w14:textId="77777777" w:rsidR="00A50B2C" w:rsidRPr="0021069D" w:rsidRDefault="00000000">
            <w:pPr>
              <w:spacing w:line="276" w:lineRule="auto"/>
              <w:rPr>
                <w:rFonts w:ascii="Arial" w:hAnsi="Arial" w:cs="Arial"/>
              </w:rPr>
            </w:pPr>
            <w:r w:rsidRPr="0021069D">
              <w:rPr>
                <w:rFonts w:ascii="Arial" w:hAnsi="Arial" w:cs="Arial"/>
                <w:sz w:val="22"/>
                <w:szCs w:val="22"/>
              </w:rPr>
              <w:t>2. had we not stumbled upon it by sheer coincidence</w:t>
            </w:r>
          </w:p>
        </w:tc>
        <w:tc>
          <w:tcPr>
            <w:tcW w:w="50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EB0581" w14:textId="77777777" w:rsidR="00A50B2C" w:rsidRPr="0021069D" w:rsidRDefault="00000000">
            <w:pPr>
              <w:spacing w:line="276" w:lineRule="auto"/>
              <w:rPr>
                <w:rFonts w:ascii="Arial" w:hAnsi="Arial" w:cs="Arial"/>
              </w:rPr>
            </w:pPr>
            <w:r w:rsidRPr="0021069D">
              <w:rPr>
                <w:rFonts w:ascii="Arial" w:hAnsi="Arial" w:cs="Arial"/>
                <w:sz w:val="22"/>
                <w:szCs w:val="22"/>
              </w:rPr>
              <w:t>7. lest we squander this unprecedented opportunity</w:t>
            </w:r>
          </w:p>
        </w:tc>
      </w:tr>
      <w:tr w:rsidR="00A50B2C" w:rsidRPr="0021069D" w14:paraId="58B412C7" w14:textId="77777777">
        <w:tc>
          <w:tcPr>
            <w:tcW w:w="50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B6C726" w14:textId="77777777" w:rsidR="00A50B2C" w:rsidRPr="0021069D" w:rsidRDefault="00000000">
            <w:pPr>
              <w:spacing w:line="276" w:lineRule="auto"/>
              <w:rPr>
                <w:rFonts w:ascii="Arial" w:hAnsi="Arial" w:cs="Arial"/>
              </w:rPr>
            </w:pPr>
            <w:r w:rsidRPr="0021069D">
              <w:rPr>
                <w:rFonts w:ascii="Arial" w:hAnsi="Arial" w:cs="Arial"/>
                <w:sz w:val="22"/>
                <w:szCs w:val="22"/>
              </w:rPr>
              <w:t>3. notwithstanding the considerable logistical hurdles</w:t>
            </w:r>
          </w:p>
        </w:tc>
        <w:tc>
          <w:tcPr>
            <w:tcW w:w="50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02F66A" w14:textId="77777777" w:rsidR="00A50B2C" w:rsidRPr="0021069D" w:rsidRDefault="00000000">
            <w:pPr>
              <w:spacing w:line="276" w:lineRule="auto"/>
              <w:rPr>
                <w:rFonts w:ascii="Arial" w:hAnsi="Arial" w:cs="Arial"/>
              </w:rPr>
            </w:pPr>
            <w:r w:rsidRPr="0021069D">
              <w:rPr>
                <w:rFonts w:ascii="Arial" w:hAnsi="Arial" w:cs="Arial"/>
                <w:sz w:val="22"/>
                <w:szCs w:val="22"/>
              </w:rPr>
              <w:t>8. who has been instrumental in spearheading the initiative</w:t>
            </w:r>
          </w:p>
        </w:tc>
      </w:tr>
      <w:tr w:rsidR="00A50B2C" w:rsidRPr="0021069D" w14:paraId="5C86A2DC" w14:textId="77777777">
        <w:tc>
          <w:tcPr>
            <w:tcW w:w="50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414712" w14:textId="77777777" w:rsidR="00A50B2C" w:rsidRPr="0021069D" w:rsidRDefault="00000000">
            <w:pPr>
              <w:spacing w:line="276" w:lineRule="auto"/>
              <w:rPr>
                <w:rFonts w:ascii="Arial" w:hAnsi="Arial" w:cs="Arial"/>
              </w:rPr>
            </w:pPr>
            <w:r w:rsidRPr="0021069D">
              <w:rPr>
                <w:rFonts w:ascii="Arial" w:hAnsi="Arial" w:cs="Arial"/>
                <w:sz w:val="22"/>
                <w:szCs w:val="22"/>
              </w:rPr>
              <w:t>4. to whom I had been introduced through a mutual acquaintance</w:t>
            </w:r>
          </w:p>
        </w:tc>
        <w:tc>
          <w:tcPr>
            <w:tcW w:w="50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502ACB" w14:textId="77777777" w:rsidR="00A50B2C" w:rsidRPr="0021069D" w:rsidRDefault="00000000">
            <w:pPr>
              <w:spacing w:line="276" w:lineRule="auto"/>
              <w:rPr>
                <w:rFonts w:ascii="Arial" w:hAnsi="Arial" w:cs="Arial"/>
              </w:rPr>
            </w:pPr>
            <w:r w:rsidRPr="0021069D">
              <w:rPr>
                <w:rFonts w:ascii="Arial" w:hAnsi="Arial" w:cs="Arial"/>
                <w:sz w:val="22"/>
                <w:szCs w:val="22"/>
              </w:rPr>
              <w:t>9. inasmuch as the preliminary findings corroborate our hypothesis</w:t>
            </w:r>
          </w:p>
        </w:tc>
      </w:tr>
      <w:tr w:rsidR="00A50B2C" w:rsidRPr="0021069D" w14:paraId="37DF1B56" w14:textId="77777777">
        <w:tc>
          <w:tcPr>
            <w:tcW w:w="50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22A817" w14:textId="77777777" w:rsidR="00A50B2C" w:rsidRPr="0021069D" w:rsidRDefault="00000000">
            <w:pPr>
              <w:spacing w:line="276" w:lineRule="auto"/>
              <w:rPr>
                <w:rFonts w:ascii="Arial" w:hAnsi="Arial" w:cs="Arial"/>
              </w:rPr>
            </w:pPr>
            <w:r w:rsidRPr="0021069D">
              <w:rPr>
                <w:rFonts w:ascii="Arial" w:hAnsi="Arial" w:cs="Arial"/>
                <w:sz w:val="22"/>
                <w:szCs w:val="22"/>
              </w:rPr>
              <w:t>5. whether or not the funding body ultimately ratifies the proposal</w:t>
            </w:r>
          </w:p>
        </w:tc>
        <w:tc>
          <w:tcPr>
            <w:tcW w:w="50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974FDA" w14:textId="77777777" w:rsidR="00A50B2C" w:rsidRPr="0021069D" w:rsidRDefault="00000000">
            <w:pPr>
              <w:spacing w:line="276" w:lineRule="auto"/>
              <w:rPr>
                <w:rFonts w:ascii="Arial" w:hAnsi="Arial" w:cs="Arial"/>
              </w:rPr>
            </w:pPr>
            <w:r w:rsidRPr="0021069D">
              <w:rPr>
                <w:rFonts w:ascii="Arial" w:hAnsi="Arial" w:cs="Arial"/>
                <w:sz w:val="22"/>
                <w:szCs w:val="22"/>
              </w:rPr>
              <w:t>10. whose implications extend far beyond our immediate discipline</w:t>
            </w:r>
          </w:p>
        </w:tc>
      </w:tr>
    </w:tbl>
    <w:p w14:paraId="0528947A" w14:textId="77777777" w:rsidR="00A50B2C" w:rsidRPr="0021069D" w:rsidRDefault="00A50B2C">
      <w:pPr>
        <w:spacing w:line="276" w:lineRule="auto"/>
        <w:rPr>
          <w:rFonts w:ascii="Arial" w:hAnsi="Arial" w:cs="Arial"/>
        </w:rPr>
      </w:pPr>
    </w:p>
    <w:p w14:paraId="00D4C4D2" w14:textId="77777777" w:rsidR="00A50B2C" w:rsidRPr="0021069D" w:rsidRDefault="00000000">
      <w:pPr>
        <w:spacing w:line="276" w:lineRule="auto"/>
        <w:rPr>
          <w:rFonts w:ascii="Arial" w:hAnsi="Arial" w:cs="Arial"/>
        </w:rPr>
      </w:pPr>
      <w:r w:rsidRPr="0021069D">
        <w:rPr>
          <w:rFonts w:ascii="Arial" w:hAnsi="Arial" w:cs="Arial"/>
          <w:sz w:val="22"/>
          <w:szCs w:val="22"/>
        </w:rPr>
        <w:t>Dear Professor Whitmore,</w:t>
      </w:r>
    </w:p>
    <w:p w14:paraId="7D8F5E1D" w14:textId="77777777" w:rsidR="00A50B2C" w:rsidRPr="0021069D" w:rsidRDefault="00A50B2C">
      <w:pPr>
        <w:spacing w:line="276" w:lineRule="auto"/>
        <w:rPr>
          <w:rFonts w:ascii="Arial" w:hAnsi="Arial" w:cs="Arial"/>
        </w:rPr>
      </w:pPr>
    </w:p>
    <w:p w14:paraId="001A76BA" w14:textId="77777777" w:rsidR="00A50B2C" w:rsidRPr="0021069D" w:rsidRDefault="00000000">
      <w:pPr>
        <w:spacing w:line="276" w:lineRule="auto"/>
        <w:jc w:val="both"/>
        <w:rPr>
          <w:rFonts w:ascii="Arial" w:hAnsi="Arial" w:cs="Arial"/>
        </w:rPr>
      </w:pPr>
      <w:r w:rsidRPr="0021069D">
        <w:rPr>
          <w:rFonts w:ascii="Arial" w:hAnsi="Arial" w:cs="Arial"/>
          <w:sz w:val="22"/>
          <w:szCs w:val="22"/>
        </w:rPr>
        <w:t xml:space="preserve">    I am writing to apprise you of a remarkable development in our ongoing research into deep-ocean biogeochemistry—a development (1) ______. Our team, working in close collaboration with Dr Yuki Tanaka (2) ______, has successfully isolated and partially sequenced the genome of what appears to be an entirely new domain of archaeal life from sediment cores retrieved at a depth of 5,800 metres in the Mariana Trench. The discovery, (3) ______, carries ramifications (4) ______, potentially reshaping our understanding of the origins of cellular life itself.</w:t>
      </w:r>
    </w:p>
    <w:p w14:paraId="124963B6" w14:textId="77777777" w:rsidR="00A50B2C" w:rsidRPr="0021069D" w:rsidRDefault="00000000">
      <w:pPr>
        <w:spacing w:line="276" w:lineRule="auto"/>
        <w:jc w:val="both"/>
        <w:rPr>
          <w:rFonts w:ascii="Arial" w:hAnsi="Arial" w:cs="Arial"/>
        </w:rPr>
      </w:pPr>
      <w:r w:rsidRPr="0021069D">
        <w:rPr>
          <w:rFonts w:ascii="Arial" w:hAnsi="Arial" w:cs="Arial"/>
          <w:sz w:val="22"/>
          <w:szCs w:val="22"/>
        </w:rPr>
        <w:t xml:space="preserve">    The preliminary genomic analysis, (5) ______, suggests that these organisms employ a radically distinct form of ATP synthesis that relies on neither conventional proton gradients nor the canonical electron transport chain. This finding, (6) ______, could fundamentally alter our biochemical model of life's metabolic prerequisites. The team is proceeding with all urgency, (7) ______ and divert our focus toward publication, as we are acutely aware that similar discoveries may be imminent at competing institutions.</w:t>
      </w:r>
    </w:p>
    <w:p w14:paraId="2483020E" w14:textId="77777777" w:rsidR="00A50B2C" w:rsidRPr="0021069D" w:rsidRDefault="00000000">
      <w:pPr>
        <w:spacing w:line="276" w:lineRule="auto"/>
        <w:jc w:val="both"/>
        <w:rPr>
          <w:rFonts w:ascii="Arial" w:hAnsi="Arial" w:cs="Arial"/>
        </w:rPr>
      </w:pPr>
      <w:r w:rsidRPr="0021069D">
        <w:rPr>
          <w:rFonts w:ascii="Arial" w:hAnsi="Arial" w:cs="Arial"/>
          <w:sz w:val="22"/>
          <w:szCs w:val="22"/>
        </w:rPr>
        <w:t xml:space="preserve">    The project would never have come to fruition (8) ______. The detection of these organisms hinged on a novel environmental sequencing protocol developed by our postdoctoral researcher, Dr Amara Diallo (9) ______, whose meticulous attention to contamination control proved decisive. We are now in a </w:t>
      </w:r>
      <w:r w:rsidRPr="0021069D">
        <w:rPr>
          <w:rFonts w:ascii="Arial" w:hAnsi="Arial" w:cs="Arial"/>
          <w:sz w:val="22"/>
          <w:szCs w:val="22"/>
        </w:rPr>
        <w:lastRenderedPageBreak/>
        <w:t>position to formally submit a proposal to the Wellcome Trust, (10) ______ yielding significant insights into the biochemical parameters compatible with life on icy ocean worlds such as Europa or Enceladus.</w:t>
      </w:r>
    </w:p>
    <w:p w14:paraId="50F29920" w14:textId="77777777" w:rsidR="00A50B2C" w:rsidRPr="0021069D" w:rsidRDefault="00A50B2C">
      <w:pPr>
        <w:spacing w:line="276" w:lineRule="auto"/>
        <w:rPr>
          <w:rFonts w:ascii="Arial" w:hAnsi="Arial" w:cs="Arial"/>
        </w:rPr>
      </w:pPr>
    </w:p>
    <w:p w14:paraId="05E93BF7"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Yours sincerely,</w:t>
      </w:r>
    </w:p>
    <w:p w14:paraId="5FAE3650"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Dr. Eleanor Ashford</w:t>
      </w:r>
    </w:p>
    <w:p w14:paraId="3966951F" w14:textId="77777777" w:rsidR="00A50B2C" w:rsidRPr="0021069D" w:rsidRDefault="00A50B2C">
      <w:pPr>
        <w:spacing w:line="276" w:lineRule="auto"/>
        <w:rPr>
          <w:rFonts w:ascii="Arial" w:hAnsi="Arial" w:cs="Arial"/>
        </w:rPr>
      </w:pPr>
    </w:p>
    <w:p w14:paraId="2F739BFB" w14:textId="77777777" w:rsidR="00A50B2C" w:rsidRPr="0021069D" w:rsidRDefault="00000000">
      <w:pPr>
        <w:spacing w:line="276" w:lineRule="auto"/>
        <w:rPr>
          <w:rFonts w:ascii="Arial" w:hAnsi="Arial" w:cs="Arial"/>
        </w:rPr>
      </w:pPr>
      <w:r w:rsidRPr="0021069D">
        <w:rPr>
          <w:rFonts w:ascii="Arial" w:hAnsi="Arial" w:cs="Arial"/>
          <w:i/>
          <w:iCs/>
          <w:sz w:val="22"/>
          <w:szCs w:val="22"/>
        </w:rPr>
        <w:t>Your answers: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2"/>
        <w:gridCol w:w="2021"/>
        <w:gridCol w:w="2021"/>
        <w:gridCol w:w="2021"/>
        <w:gridCol w:w="2021"/>
      </w:tblGrid>
      <w:tr w:rsidR="00A50B2C" w:rsidRPr="0021069D" w14:paraId="1C54CB90" w14:textId="77777777" w:rsidTr="00205891">
        <w:tc>
          <w:tcPr>
            <w:tcW w:w="202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133BE3C" w14:textId="77777777" w:rsidR="00A50B2C" w:rsidRPr="0021069D" w:rsidRDefault="00000000">
            <w:pPr>
              <w:spacing w:line="276" w:lineRule="auto"/>
              <w:rPr>
                <w:rFonts w:ascii="Arial" w:hAnsi="Arial" w:cs="Arial"/>
              </w:rPr>
            </w:pPr>
            <w:r w:rsidRPr="0021069D">
              <w:rPr>
                <w:rFonts w:ascii="Arial" w:hAnsi="Arial" w:cs="Arial"/>
                <w:sz w:val="22"/>
                <w:szCs w:val="22"/>
              </w:rPr>
              <w:t>1.</w:t>
            </w:r>
          </w:p>
        </w:tc>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915B34D" w14:textId="77777777" w:rsidR="00A50B2C" w:rsidRPr="0021069D" w:rsidRDefault="00000000">
            <w:pPr>
              <w:spacing w:line="276" w:lineRule="auto"/>
              <w:rPr>
                <w:rFonts w:ascii="Arial" w:hAnsi="Arial" w:cs="Arial"/>
              </w:rPr>
            </w:pPr>
            <w:r w:rsidRPr="0021069D">
              <w:rPr>
                <w:rFonts w:ascii="Arial" w:hAnsi="Arial" w:cs="Arial"/>
                <w:sz w:val="22"/>
                <w:szCs w:val="22"/>
              </w:rPr>
              <w:t>2.</w:t>
            </w:r>
          </w:p>
        </w:tc>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08C70F6" w14:textId="77777777" w:rsidR="00A50B2C" w:rsidRPr="0021069D" w:rsidRDefault="00000000">
            <w:pPr>
              <w:spacing w:line="276" w:lineRule="auto"/>
              <w:rPr>
                <w:rFonts w:ascii="Arial" w:hAnsi="Arial" w:cs="Arial"/>
              </w:rPr>
            </w:pPr>
            <w:r w:rsidRPr="0021069D">
              <w:rPr>
                <w:rFonts w:ascii="Arial" w:hAnsi="Arial" w:cs="Arial"/>
                <w:sz w:val="22"/>
                <w:szCs w:val="22"/>
              </w:rPr>
              <w:t>3.</w:t>
            </w:r>
          </w:p>
        </w:tc>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6D64017" w14:textId="77777777" w:rsidR="00A50B2C" w:rsidRPr="0021069D" w:rsidRDefault="00000000">
            <w:pPr>
              <w:spacing w:line="276" w:lineRule="auto"/>
              <w:rPr>
                <w:rFonts w:ascii="Arial" w:hAnsi="Arial" w:cs="Arial"/>
              </w:rPr>
            </w:pPr>
            <w:r w:rsidRPr="0021069D">
              <w:rPr>
                <w:rFonts w:ascii="Arial" w:hAnsi="Arial" w:cs="Arial"/>
                <w:sz w:val="22"/>
                <w:szCs w:val="22"/>
              </w:rPr>
              <w:t>4.</w:t>
            </w:r>
          </w:p>
        </w:tc>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465B170" w14:textId="77777777" w:rsidR="00A50B2C" w:rsidRPr="0021069D" w:rsidRDefault="00000000">
            <w:pPr>
              <w:spacing w:line="276" w:lineRule="auto"/>
              <w:rPr>
                <w:rFonts w:ascii="Arial" w:hAnsi="Arial" w:cs="Arial"/>
              </w:rPr>
            </w:pPr>
            <w:r w:rsidRPr="0021069D">
              <w:rPr>
                <w:rFonts w:ascii="Arial" w:hAnsi="Arial" w:cs="Arial"/>
                <w:sz w:val="22"/>
                <w:szCs w:val="22"/>
              </w:rPr>
              <w:t>5.</w:t>
            </w:r>
          </w:p>
        </w:tc>
      </w:tr>
      <w:tr w:rsidR="00A50B2C" w:rsidRPr="0021069D" w14:paraId="5A2F3D6C" w14:textId="77777777" w:rsidTr="00205891">
        <w:tc>
          <w:tcPr>
            <w:tcW w:w="202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E8F18C3" w14:textId="77777777" w:rsidR="00A50B2C" w:rsidRPr="0021069D" w:rsidRDefault="00000000">
            <w:pPr>
              <w:spacing w:line="276" w:lineRule="auto"/>
              <w:rPr>
                <w:rFonts w:ascii="Arial" w:hAnsi="Arial" w:cs="Arial"/>
              </w:rPr>
            </w:pPr>
            <w:r w:rsidRPr="0021069D">
              <w:rPr>
                <w:rFonts w:ascii="Arial" w:hAnsi="Arial" w:cs="Arial"/>
                <w:sz w:val="22"/>
                <w:szCs w:val="22"/>
              </w:rPr>
              <w:t>6.</w:t>
            </w:r>
          </w:p>
        </w:tc>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2B5B447" w14:textId="77777777" w:rsidR="00A50B2C" w:rsidRPr="0021069D" w:rsidRDefault="00000000">
            <w:pPr>
              <w:spacing w:line="276" w:lineRule="auto"/>
              <w:rPr>
                <w:rFonts w:ascii="Arial" w:hAnsi="Arial" w:cs="Arial"/>
              </w:rPr>
            </w:pPr>
            <w:r w:rsidRPr="0021069D">
              <w:rPr>
                <w:rFonts w:ascii="Arial" w:hAnsi="Arial" w:cs="Arial"/>
                <w:sz w:val="22"/>
                <w:szCs w:val="22"/>
              </w:rPr>
              <w:t>7.</w:t>
            </w:r>
          </w:p>
        </w:tc>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FD1CD8D" w14:textId="77777777" w:rsidR="00A50B2C" w:rsidRPr="0021069D" w:rsidRDefault="00000000">
            <w:pPr>
              <w:spacing w:line="276" w:lineRule="auto"/>
              <w:rPr>
                <w:rFonts w:ascii="Arial" w:hAnsi="Arial" w:cs="Arial"/>
              </w:rPr>
            </w:pPr>
            <w:r w:rsidRPr="0021069D">
              <w:rPr>
                <w:rFonts w:ascii="Arial" w:hAnsi="Arial" w:cs="Arial"/>
                <w:sz w:val="22"/>
                <w:szCs w:val="22"/>
              </w:rPr>
              <w:t>8.</w:t>
            </w:r>
          </w:p>
        </w:tc>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EC7782F" w14:textId="77777777" w:rsidR="00A50B2C" w:rsidRPr="0021069D" w:rsidRDefault="00000000">
            <w:pPr>
              <w:spacing w:line="276" w:lineRule="auto"/>
              <w:rPr>
                <w:rFonts w:ascii="Arial" w:hAnsi="Arial" w:cs="Arial"/>
              </w:rPr>
            </w:pPr>
            <w:r w:rsidRPr="0021069D">
              <w:rPr>
                <w:rFonts w:ascii="Arial" w:hAnsi="Arial" w:cs="Arial"/>
                <w:sz w:val="22"/>
                <w:szCs w:val="22"/>
              </w:rPr>
              <w:t>9.</w:t>
            </w:r>
          </w:p>
        </w:tc>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55A745F" w14:textId="77777777" w:rsidR="00A50B2C" w:rsidRPr="0021069D" w:rsidRDefault="00000000">
            <w:pPr>
              <w:spacing w:line="276" w:lineRule="auto"/>
              <w:rPr>
                <w:rFonts w:ascii="Arial" w:hAnsi="Arial" w:cs="Arial"/>
              </w:rPr>
            </w:pPr>
            <w:r w:rsidRPr="0021069D">
              <w:rPr>
                <w:rFonts w:ascii="Arial" w:hAnsi="Arial" w:cs="Arial"/>
                <w:sz w:val="22"/>
                <w:szCs w:val="22"/>
              </w:rPr>
              <w:t>10.</w:t>
            </w:r>
          </w:p>
        </w:tc>
      </w:tr>
    </w:tbl>
    <w:p w14:paraId="72A0BED6" w14:textId="77777777" w:rsidR="00A50B2C" w:rsidRPr="0021069D" w:rsidRDefault="00A50B2C">
      <w:pPr>
        <w:spacing w:line="276" w:lineRule="auto"/>
        <w:rPr>
          <w:rFonts w:ascii="Arial" w:hAnsi="Arial" w:cs="Arial"/>
        </w:rPr>
      </w:pPr>
    </w:p>
    <w:p w14:paraId="1BC60C1C"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Part 5. (5 points). </w:t>
      </w:r>
      <w:r w:rsidRPr="0021069D">
        <w:rPr>
          <w:rFonts w:ascii="Arial" w:hAnsi="Arial" w:cs="Arial"/>
          <w:i/>
          <w:iCs/>
          <w:sz w:val="22"/>
          <w:szCs w:val="22"/>
        </w:rPr>
        <w:t>Match each paragraph with its function by writing the correct letter (A-F) in the boxes.</w:t>
      </w:r>
    </w:p>
    <w:p w14:paraId="17CB4519" w14:textId="77777777" w:rsidR="00A50B2C" w:rsidRPr="0021069D" w:rsidRDefault="00000000">
      <w:pPr>
        <w:spacing w:line="276" w:lineRule="auto"/>
        <w:rPr>
          <w:rFonts w:ascii="Arial" w:hAnsi="Arial" w:cs="Arial"/>
        </w:rPr>
      </w:pPr>
      <w:r w:rsidRPr="0021069D">
        <w:rPr>
          <w:rFonts w:ascii="Arial" w:hAnsi="Arial" w:cs="Arial"/>
          <w:b/>
          <w:bCs/>
          <w:sz w:val="22"/>
          <w:szCs w:val="22"/>
        </w:rPr>
        <w:t>Functions:</w:t>
      </w:r>
    </w:p>
    <w:p w14:paraId="6C268906" w14:textId="77777777" w:rsidR="00A50B2C" w:rsidRPr="0021069D" w:rsidRDefault="00000000">
      <w:pPr>
        <w:spacing w:line="276" w:lineRule="auto"/>
        <w:rPr>
          <w:rFonts w:ascii="Arial" w:hAnsi="Arial" w:cs="Arial"/>
        </w:rPr>
      </w:pPr>
      <w:r w:rsidRPr="0021069D">
        <w:rPr>
          <w:rFonts w:ascii="Arial" w:hAnsi="Arial" w:cs="Arial"/>
          <w:sz w:val="22"/>
          <w:szCs w:val="22"/>
        </w:rPr>
        <w:t>A. Presents a counterargument and acknowledges its partial validity</w:t>
      </w:r>
    </w:p>
    <w:p w14:paraId="1D63AD2F" w14:textId="77777777" w:rsidR="00A50B2C" w:rsidRPr="0021069D" w:rsidRDefault="00000000">
      <w:pPr>
        <w:spacing w:line="276" w:lineRule="auto"/>
        <w:rPr>
          <w:rFonts w:ascii="Arial" w:hAnsi="Arial" w:cs="Arial"/>
        </w:rPr>
      </w:pPr>
      <w:r w:rsidRPr="0021069D">
        <w:rPr>
          <w:rFonts w:ascii="Arial" w:hAnsi="Arial" w:cs="Arial"/>
          <w:sz w:val="22"/>
          <w:szCs w:val="22"/>
        </w:rPr>
        <w:t>B. Introduces the central paradox and provides essential background context</w:t>
      </w:r>
    </w:p>
    <w:p w14:paraId="13F79D3F" w14:textId="77777777" w:rsidR="00A50B2C" w:rsidRPr="0021069D" w:rsidRDefault="00000000">
      <w:pPr>
        <w:spacing w:line="276" w:lineRule="auto"/>
        <w:rPr>
          <w:rFonts w:ascii="Arial" w:hAnsi="Arial" w:cs="Arial"/>
        </w:rPr>
      </w:pPr>
      <w:r w:rsidRPr="0021069D">
        <w:rPr>
          <w:rFonts w:ascii="Arial" w:hAnsi="Arial" w:cs="Arial"/>
          <w:sz w:val="22"/>
          <w:szCs w:val="22"/>
        </w:rPr>
        <w:t>C. Draws a wider conclusion and issues a forward-looking warning</w:t>
      </w:r>
    </w:p>
    <w:p w14:paraId="1D584411" w14:textId="77777777" w:rsidR="00A50B2C" w:rsidRPr="0021069D" w:rsidRDefault="00000000">
      <w:pPr>
        <w:spacing w:line="276" w:lineRule="auto"/>
        <w:rPr>
          <w:rFonts w:ascii="Arial" w:hAnsi="Arial" w:cs="Arial"/>
        </w:rPr>
      </w:pPr>
      <w:r w:rsidRPr="0021069D">
        <w:rPr>
          <w:rFonts w:ascii="Arial" w:hAnsi="Arial" w:cs="Arial"/>
          <w:sz w:val="22"/>
          <w:szCs w:val="22"/>
        </w:rPr>
        <w:t>D. Details a specific mechanism through which the phenomenon operates</w:t>
      </w:r>
    </w:p>
    <w:p w14:paraId="5E381345" w14:textId="77777777" w:rsidR="00A50B2C" w:rsidRPr="0021069D" w:rsidRDefault="00000000">
      <w:pPr>
        <w:spacing w:line="276" w:lineRule="auto"/>
        <w:rPr>
          <w:rFonts w:ascii="Arial" w:hAnsi="Arial" w:cs="Arial"/>
        </w:rPr>
      </w:pPr>
      <w:r w:rsidRPr="0021069D">
        <w:rPr>
          <w:rFonts w:ascii="Arial" w:hAnsi="Arial" w:cs="Arial"/>
          <w:sz w:val="22"/>
          <w:szCs w:val="22"/>
        </w:rPr>
        <w:t>E. Presents empirical evidence that overturns a prevailing assumption</w:t>
      </w:r>
    </w:p>
    <w:p w14:paraId="284828C4" w14:textId="77777777" w:rsidR="00A50B2C" w:rsidRPr="0021069D" w:rsidRDefault="00000000">
      <w:pPr>
        <w:spacing w:line="276" w:lineRule="auto"/>
        <w:rPr>
          <w:rFonts w:ascii="Arial" w:hAnsi="Arial" w:cs="Arial"/>
        </w:rPr>
      </w:pPr>
      <w:r w:rsidRPr="0021069D">
        <w:rPr>
          <w:rFonts w:ascii="Arial" w:hAnsi="Arial" w:cs="Arial"/>
          <w:sz w:val="22"/>
          <w:szCs w:val="22"/>
        </w:rPr>
        <w:t>F. Identifies a critical gap in current knowledge and illustrates its magnitude</w:t>
      </w:r>
    </w:p>
    <w:p w14:paraId="7350B3DA" w14:textId="77777777" w:rsidR="00A50B2C" w:rsidRPr="0021069D" w:rsidRDefault="00A50B2C">
      <w:pPr>
        <w:spacing w:line="276" w:lineRule="auto"/>
        <w:rPr>
          <w:rFonts w:ascii="Arial" w:hAnsi="Arial" w:cs="Arial"/>
        </w:rPr>
      </w:pPr>
    </w:p>
    <w:p w14:paraId="7A10AB6D" w14:textId="77777777" w:rsidR="00A50B2C" w:rsidRPr="0021069D" w:rsidRDefault="00000000">
      <w:pPr>
        <w:spacing w:line="276" w:lineRule="auto"/>
        <w:jc w:val="center"/>
        <w:rPr>
          <w:rFonts w:ascii="Arial" w:hAnsi="Arial" w:cs="Arial"/>
        </w:rPr>
      </w:pPr>
      <w:r w:rsidRPr="0021069D">
        <w:rPr>
          <w:rFonts w:ascii="Arial" w:hAnsi="Arial" w:cs="Arial"/>
          <w:b/>
          <w:bCs/>
          <w:sz w:val="22"/>
          <w:szCs w:val="22"/>
        </w:rPr>
        <w:t>EPIGENETIC INHERITANCE: NATURE OR NURTURE REDRAWN</w:t>
      </w:r>
    </w:p>
    <w:p w14:paraId="6C8D70E7" w14:textId="77777777" w:rsidR="00A50B2C" w:rsidRPr="0021069D" w:rsidRDefault="00A50B2C">
      <w:pPr>
        <w:spacing w:line="276" w:lineRule="auto"/>
        <w:rPr>
          <w:rFonts w:ascii="Arial" w:hAnsi="Arial" w:cs="Arial"/>
        </w:rPr>
      </w:pPr>
    </w:p>
    <w:p w14:paraId="093134F3" w14:textId="77777777" w:rsidR="00A50B2C" w:rsidRPr="0021069D" w:rsidRDefault="00000000">
      <w:pPr>
        <w:spacing w:line="276" w:lineRule="auto"/>
        <w:jc w:val="both"/>
        <w:rPr>
          <w:rFonts w:ascii="Arial" w:hAnsi="Arial" w:cs="Arial"/>
        </w:rPr>
      </w:pPr>
      <w:r w:rsidRPr="0021069D">
        <w:rPr>
          <w:rFonts w:ascii="Arial" w:hAnsi="Arial" w:cs="Arial"/>
          <w:sz w:val="22"/>
          <w:szCs w:val="22"/>
        </w:rPr>
        <w:t xml:space="preserve">    For generations, biologists subscribed to a seemingly ironclad dogma: that the experiences, traumas, and environmental exposures of a parent's lifetime could not be transmitted to offspring through any mechanism other than culture or direct behavioural modelling. The DNA sequence—our genetic blueprint—was presumed to be a pristine, unalterable inheritance, hermetically sealed from the vicissitudes of individual biography. This conviction formed the bedrock of modern genetics and stood in sharp contradiction to the discredited theories of Jean-Baptiste Lamarck, who, two centuries prior, had argued that acquired characteristics could be heritable.</w:t>
      </w:r>
    </w:p>
    <w:p w14:paraId="3FC8F876" w14:textId="77777777" w:rsidR="00A50B2C" w:rsidRPr="0021069D" w:rsidRDefault="00000000">
      <w:pPr>
        <w:spacing w:line="276" w:lineRule="auto"/>
        <w:jc w:val="both"/>
        <w:rPr>
          <w:rFonts w:ascii="Arial" w:hAnsi="Arial" w:cs="Arial"/>
        </w:rPr>
      </w:pPr>
      <w:r w:rsidRPr="0021069D">
        <w:rPr>
          <w:rFonts w:ascii="Arial" w:hAnsi="Arial" w:cs="Arial"/>
          <w:sz w:val="22"/>
          <w:szCs w:val="22"/>
        </w:rPr>
        <w:t xml:space="preserve">    Yet a rapidly accumulating body of evidence is demolishing this conviction with startling thoroughness. In a landmark longitudinal study, researchers tracked the offspring and grandchildren of men who had experienced severe caloric deprivation during late childhood. The grandsons of men who had gorged during years of food abundance exhibited dramatically elevated rates of cardiovascular disease and type 2 diabetes—diseases of metabolic excess—suggesting that the physiological consequences of their grandfather's behaviour had somehow been inscribed, not in the DNA sequence itself, but in the chemical 'tags' that regulate how genes are expressed. These epigenetic marks—primarily methyl groups attached to specific points along the genome—can be added or removed in response to environmental conditions and, crucially, can survive the cellular reprogramming that occurs during reproduction, persisting across multiple generations.</w:t>
      </w:r>
    </w:p>
    <w:p w14:paraId="1BF0AAD3" w14:textId="77777777" w:rsidR="00A50B2C" w:rsidRPr="0021069D" w:rsidRDefault="00000000">
      <w:pPr>
        <w:spacing w:line="276" w:lineRule="auto"/>
        <w:jc w:val="both"/>
        <w:rPr>
          <w:rFonts w:ascii="Arial" w:hAnsi="Arial" w:cs="Arial"/>
        </w:rPr>
      </w:pPr>
      <w:r w:rsidRPr="0021069D">
        <w:rPr>
          <w:rFonts w:ascii="Arial" w:hAnsi="Arial" w:cs="Arial"/>
          <w:sz w:val="22"/>
          <w:szCs w:val="22"/>
        </w:rPr>
        <w:t xml:space="preserve">    The principal mechanism through which this transgenerational epigenetic inheritance appears to operate involves small non-coding RNA molecules. Unlike messenger RNA, which carries protein-building instructions from DNA, these small RNA molecules serve a regulatory function, silencing or amplifying the expression of specific genes. Studies in model organisms have demonstrated that these RNA molecules can be packaged into sperm and egg cells, effectively transmitting a molecular 'memory' of parental environmental exposures to the next generation. In one particularly compelling experiment, mice trained to fear a specific odour passed this chemosensory aversion to pups who had never themselves encountered the stimulus—an effect that persisted, albeit with diminishing intensity, into the third generation.</w:t>
      </w:r>
    </w:p>
    <w:p w14:paraId="7AD61FF7" w14:textId="77777777" w:rsidR="00A50B2C" w:rsidRPr="0021069D" w:rsidRDefault="00000000">
      <w:pPr>
        <w:spacing w:line="276" w:lineRule="auto"/>
        <w:jc w:val="both"/>
        <w:rPr>
          <w:rFonts w:ascii="Arial" w:hAnsi="Arial" w:cs="Arial"/>
        </w:rPr>
      </w:pPr>
      <w:r w:rsidRPr="0021069D">
        <w:rPr>
          <w:rFonts w:ascii="Arial" w:hAnsi="Arial" w:cs="Arial"/>
          <w:sz w:val="22"/>
          <w:szCs w:val="22"/>
        </w:rPr>
        <w:t xml:space="preserve">    Despite its theoretical elegance, the field of epigenetic inheritance faces formidable methodological obstacles that have tempered enthusiasm in more cautious quarters of the scientific community. The reprogramming of epigenetic marks that occurs in the early embryo is extensive, and definitively </w:t>
      </w:r>
      <w:r w:rsidRPr="0021069D">
        <w:rPr>
          <w:rFonts w:ascii="Arial" w:hAnsi="Arial" w:cs="Arial"/>
          <w:sz w:val="22"/>
          <w:szCs w:val="22"/>
        </w:rPr>
        <w:lastRenderedPageBreak/>
        <w:t>demonstrating that specific marks survive this erasure in humans—as opposed to in model organisms such as mice or nematode worms—has proved elusive. Critics also caution against what they characterise as premature extrapolation from animal models, pointing out that the human germline undergoes considerably more thorough epigenetic resetting than that of most experimental organisms. These objections are not without merit; several high-profile studies purporting to demonstrate transgenerational effects in humans have failed to replicate under more rigorous experimental conditions.</w:t>
      </w:r>
    </w:p>
    <w:p w14:paraId="0395333B" w14:textId="77777777" w:rsidR="00A50B2C" w:rsidRPr="0021069D" w:rsidRDefault="00000000">
      <w:pPr>
        <w:spacing w:line="276" w:lineRule="auto"/>
        <w:jc w:val="both"/>
        <w:rPr>
          <w:rFonts w:ascii="Arial" w:hAnsi="Arial" w:cs="Arial"/>
        </w:rPr>
      </w:pPr>
      <w:r w:rsidRPr="0021069D">
        <w:rPr>
          <w:rFonts w:ascii="Arial" w:hAnsi="Arial" w:cs="Arial"/>
          <w:sz w:val="22"/>
          <w:szCs w:val="22"/>
        </w:rPr>
        <w:t xml:space="preserve">    Nevertheless, the implications of even a partial acceptance of transgenerational epigenetic inheritance are staggering, and researchers who dismiss the field entirely may be making a grave intellectual error. If a grandparent's encounter with famine, environmental toxins, or prolonged psychological stress can—through epigenetic channels—predispose grandchildren to specific diseases or behavioural vulnerabilities, then medicine, public health policy, and even jurisprudence must be reconceived in light of an inheritance that transcends the conventional boundaries of genetics. The notion that individual choices are strictly individual consequences would be rendered, in a profound sense, obsolete.</w:t>
      </w:r>
    </w:p>
    <w:p w14:paraId="0DDB1283" w14:textId="77777777" w:rsidR="00A50B2C" w:rsidRPr="0021069D" w:rsidRDefault="00A50B2C">
      <w:pPr>
        <w:spacing w:line="276" w:lineRule="auto"/>
        <w:rPr>
          <w:rFonts w:ascii="Arial" w:hAnsi="Arial" w:cs="Arial"/>
        </w:rPr>
      </w:pPr>
    </w:p>
    <w:p w14:paraId="2861E849" w14:textId="77777777" w:rsidR="00A50B2C" w:rsidRPr="0021069D" w:rsidRDefault="00000000">
      <w:pPr>
        <w:spacing w:line="276" w:lineRule="auto"/>
        <w:rPr>
          <w:rFonts w:ascii="Arial" w:hAnsi="Arial" w:cs="Arial"/>
        </w:rPr>
      </w:pPr>
      <w:r w:rsidRPr="0021069D">
        <w:rPr>
          <w:rFonts w:ascii="Arial" w:hAnsi="Arial" w:cs="Arial"/>
          <w:i/>
          <w:iCs/>
          <w:sz w:val="22"/>
          <w:szCs w:val="22"/>
        </w:rPr>
        <w:t>Your answers: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2"/>
        <w:gridCol w:w="2021"/>
        <w:gridCol w:w="2021"/>
        <w:gridCol w:w="2021"/>
        <w:gridCol w:w="2021"/>
      </w:tblGrid>
      <w:tr w:rsidR="00A50B2C" w:rsidRPr="0021069D" w14:paraId="356CF3E8" w14:textId="77777777" w:rsidTr="00205891">
        <w:tc>
          <w:tcPr>
            <w:tcW w:w="202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F18F0F1" w14:textId="77777777" w:rsidR="00A50B2C" w:rsidRPr="0021069D" w:rsidRDefault="00000000">
            <w:pPr>
              <w:spacing w:line="276" w:lineRule="auto"/>
              <w:rPr>
                <w:rFonts w:ascii="Arial" w:hAnsi="Arial" w:cs="Arial"/>
              </w:rPr>
            </w:pPr>
            <w:r w:rsidRPr="0021069D">
              <w:rPr>
                <w:rFonts w:ascii="Arial" w:hAnsi="Arial" w:cs="Arial"/>
                <w:sz w:val="22"/>
                <w:szCs w:val="22"/>
              </w:rPr>
              <w:t>Paragraph 1:</w:t>
            </w:r>
          </w:p>
        </w:tc>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AE01EC7" w14:textId="77777777" w:rsidR="00A50B2C" w:rsidRPr="0021069D" w:rsidRDefault="00000000">
            <w:pPr>
              <w:spacing w:line="276" w:lineRule="auto"/>
              <w:rPr>
                <w:rFonts w:ascii="Arial" w:hAnsi="Arial" w:cs="Arial"/>
              </w:rPr>
            </w:pPr>
            <w:r w:rsidRPr="0021069D">
              <w:rPr>
                <w:rFonts w:ascii="Arial" w:hAnsi="Arial" w:cs="Arial"/>
                <w:sz w:val="22"/>
                <w:szCs w:val="22"/>
              </w:rPr>
              <w:t>Paragraph 2:</w:t>
            </w:r>
          </w:p>
        </w:tc>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30967DF" w14:textId="77777777" w:rsidR="00A50B2C" w:rsidRPr="0021069D" w:rsidRDefault="00000000">
            <w:pPr>
              <w:spacing w:line="276" w:lineRule="auto"/>
              <w:rPr>
                <w:rFonts w:ascii="Arial" w:hAnsi="Arial" w:cs="Arial"/>
              </w:rPr>
            </w:pPr>
            <w:r w:rsidRPr="0021069D">
              <w:rPr>
                <w:rFonts w:ascii="Arial" w:hAnsi="Arial" w:cs="Arial"/>
                <w:sz w:val="22"/>
                <w:szCs w:val="22"/>
              </w:rPr>
              <w:t>Paragraph 3:</w:t>
            </w:r>
          </w:p>
        </w:tc>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AE2BCF7" w14:textId="77777777" w:rsidR="00A50B2C" w:rsidRPr="0021069D" w:rsidRDefault="00000000">
            <w:pPr>
              <w:spacing w:line="276" w:lineRule="auto"/>
              <w:rPr>
                <w:rFonts w:ascii="Arial" w:hAnsi="Arial" w:cs="Arial"/>
              </w:rPr>
            </w:pPr>
            <w:r w:rsidRPr="0021069D">
              <w:rPr>
                <w:rFonts w:ascii="Arial" w:hAnsi="Arial" w:cs="Arial"/>
                <w:sz w:val="22"/>
                <w:szCs w:val="22"/>
              </w:rPr>
              <w:t>Paragraph 4:</w:t>
            </w:r>
          </w:p>
        </w:tc>
        <w:tc>
          <w:tcPr>
            <w:tcW w:w="202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778193C" w14:textId="77777777" w:rsidR="00A50B2C" w:rsidRPr="0021069D" w:rsidRDefault="00000000">
            <w:pPr>
              <w:spacing w:line="276" w:lineRule="auto"/>
              <w:rPr>
                <w:rFonts w:ascii="Arial" w:hAnsi="Arial" w:cs="Arial"/>
              </w:rPr>
            </w:pPr>
            <w:r w:rsidRPr="0021069D">
              <w:rPr>
                <w:rFonts w:ascii="Arial" w:hAnsi="Arial" w:cs="Arial"/>
                <w:sz w:val="22"/>
                <w:szCs w:val="22"/>
              </w:rPr>
              <w:t>Paragraph 5:</w:t>
            </w:r>
          </w:p>
        </w:tc>
      </w:tr>
    </w:tbl>
    <w:p w14:paraId="2C18F111" w14:textId="5636F9B5" w:rsidR="00A50B2C" w:rsidRPr="0021069D" w:rsidRDefault="00000000" w:rsidP="00205891">
      <w:pPr>
        <w:spacing w:line="276" w:lineRule="auto"/>
        <w:jc w:val="center"/>
        <w:rPr>
          <w:rFonts w:ascii="Arial" w:hAnsi="Arial" w:cs="Arial"/>
        </w:rPr>
      </w:pPr>
      <w:r w:rsidRPr="0021069D">
        <w:rPr>
          <w:rFonts w:ascii="Arial" w:hAnsi="Arial" w:cs="Arial"/>
          <w:b/>
          <w:bCs/>
          <w:sz w:val="24"/>
          <w:szCs w:val="24"/>
        </w:rPr>
        <w:t>SECTION B – VOCABULARY &amp; GRAMMAR (25 POINTS)</w:t>
      </w:r>
    </w:p>
    <w:p w14:paraId="53E4F629"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Part 1. (15 points). </w:t>
      </w:r>
      <w:r w:rsidRPr="0021069D">
        <w:rPr>
          <w:rFonts w:ascii="Arial" w:hAnsi="Arial" w:cs="Arial"/>
          <w:i/>
          <w:iCs/>
          <w:sz w:val="22"/>
          <w:szCs w:val="22"/>
        </w:rPr>
        <w:t>Choose the best answer (A, B, C or D) for each question. Write it in 'Your Answers' part.</w:t>
      </w:r>
    </w:p>
    <w:p w14:paraId="11C46CB2" w14:textId="77777777" w:rsidR="00A50B2C" w:rsidRPr="0021069D" w:rsidRDefault="00A50B2C">
      <w:pPr>
        <w:spacing w:line="276" w:lineRule="auto"/>
        <w:rPr>
          <w:rFonts w:ascii="Arial" w:hAnsi="Arial" w:cs="Arial"/>
        </w:rPr>
      </w:pPr>
    </w:p>
    <w:p w14:paraId="378AAE6C"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1. </w:t>
      </w:r>
      <w:r w:rsidRPr="0021069D">
        <w:rPr>
          <w:rFonts w:ascii="Arial" w:hAnsi="Arial" w:cs="Arial"/>
          <w:sz w:val="22"/>
          <w:szCs w:val="22"/>
        </w:rPr>
        <w:t>The CEO's decision to ______ the merger was met with consternation by shareholders who had anticipated substantial returns.</w:t>
      </w:r>
    </w:p>
    <w:p w14:paraId="5E524331"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A. pull off            B. pull through            C. pull out of            D. pull ahead with</w:t>
      </w:r>
    </w:p>
    <w:p w14:paraId="14E8A677"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2. </w:t>
      </w:r>
      <w:r w:rsidRPr="0021069D">
        <w:rPr>
          <w:rFonts w:ascii="Arial" w:hAnsi="Arial" w:cs="Arial"/>
          <w:sz w:val="22"/>
          <w:szCs w:val="22"/>
        </w:rPr>
        <w:t>Her seemingly airtight alibi ultimately ______ under the relentless cross-examination of the prosecuting counsel.</w:t>
      </w:r>
    </w:p>
    <w:p w14:paraId="3C46D9C7"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A. fell apart            B. fell through            C. fell short            D. fell behind</w:t>
      </w:r>
    </w:p>
    <w:p w14:paraId="051D8A21"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3. </w:t>
      </w:r>
      <w:r w:rsidRPr="0021069D">
        <w:rPr>
          <w:rFonts w:ascii="Arial" w:hAnsi="Arial" w:cs="Arial"/>
          <w:sz w:val="22"/>
          <w:szCs w:val="22"/>
        </w:rPr>
        <w:t>No sooner ______ the preliminary results than the committee convened an emergency session to reassess the entire research protocol.</w:t>
      </w:r>
    </w:p>
    <w:p w14:paraId="5948B781"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A. had they published            B. they had published            C. did they publish            D. were they publishing</w:t>
      </w:r>
    </w:p>
    <w:p w14:paraId="55B4AD73"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4. </w:t>
      </w:r>
      <w:r w:rsidRPr="0021069D">
        <w:rPr>
          <w:rFonts w:ascii="Arial" w:hAnsi="Arial" w:cs="Arial"/>
          <w:sz w:val="22"/>
          <w:szCs w:val="22"/>
        </w:rPr>
        <w:t>It was not until she had defended her doctoral thesis before a panel of distinguished scholars ______ the full weight of her achievement.</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53"/>
        <w:gridCol w:w="5053"/>
      </w:tblGrid>
      <w:tr w:rsidR="00A50B2C" w:rsidRPr="0021069D" w14:paraId="1B8CD642" w14:textId="77777777">
        <w:tc>
          <w:tcPr>
            <w:tcW w:w="5053" w:type="dxa"/>
            <w:tcBorders>
              <w:top w:val="none" w:sz="0" w:space="0" w:color="FFFFFF"/>
              <w:left w:val="none" w:sz="0" w:space="0" w:color="FFFFFF"/>
              <w:bottom w:val="none" w:sz="0" w:space="0" w:color="FFFFFF"/>
              <w:right w:val="none" w:sz="0" w:space="0" w:color="FFFFFF"/>
            </w:tcBorders>
          </w:tcPr>
          <w:p w14:paraId="0F6EE999"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A. that she appreciated</w:t>
            </w:r>
          </w:p>
        </w:tc>
        <w:tc>
          <w:tcPr>
            <w:tcW w:w="5053" w:type="dxa"/>
            <w:tcBorders>
              <w:top w:val="none" w:sz="0" w:space="0" w:color="FFFFFF"/>
              <w:left w:val="none" w:sz="0" w:space="0" w:color="FFFFFF"/>
              <w:bottom w:val="none" w:sz="0" w:space="0" w:color="FFFFFF"/>
              <w:right w:val="none" w:sz="0" w:space="0" w:color="FFFFFF"/>
            </w:tcBorders>
          </w:tcPr>
          <w:p w14:paraId="2D045DBD" w14:textId="77777777" w:rsidR="00A50B2C" w:rsidRPr="0021069D" w:rsidRDefault="00000000">
            <w:pPr>
              <w:spacing w:line="276" w:lineRule="auto"/>
              <w:rPr>
                <w:rFonts w:ascii="Arial" w:hAnsi="Arial" w:cs="Arial"/>
              </w:rPr>
            </w:pPr>
            <w:r w:rsidRPr="0021069D">
              <w:rPr>
                <w:rFonts w:ascii="Arial" w:hAnsi="Arial" w:cs="Arial"/>
                <w:sz w:val="22"/>
                <w:szCs w:val="22"/>
              </w:rPr>
              <w:t>B. when she appreciated</w:t>
            </w:r>
          </w:p>
        </w:tc>
      </w:tr>
      <w:tr w:rsidR="00A50B2C" w:rsidRPr="0021069D" w14:paraId="78EB628B" w14:textId="77777777">
        <w:tc>
          <w:tcPr>
            <w:tcW w:w="5053" w:type="dxa"/>
            <w:tcBorders>
              <w:top w:val="none" w:sz="0" w:space="0" w:color="FFFFFF"/>
              <w:left w:val="none" w:sz="0" w:space="0" w:color="FFFFFF"/>
              <w:bottom w:val="none" w:sz="0" w:space="0" w:color="FFFFFF"/>
              <w:right w:val="none" w:sz="0" w:space="0" w:color="FFFFFF"/>
            </w:tcBorders>
          </w:tcPr>
          <w:p w14:paraId="0504571B"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C. did she appreciate</w:t>
            </w:r>
          </w:p>
        </w:tc>
        <w:tc>
          <w:tcPr>
            <w:tcW w:w="5053" w:type="dxa"/>
            <w:tcBorders>
              <w:top w:val="none" w:sz="0" w:space="0" w:color="FFFFFF"/>
              <w:left w:val="none" w:sz="0" w:space="0" w:color="FFFFFF"/>
              <w:bottom w:val="none" w:sz="0" w:space="0" w:color="FFFFFF"/>
              <w:right w:val="none" w:sz="0" w:space="0" w:color="FFFFFF"/>
            </w:tcBorders>
          </w:tcPr>
          <w:p w14:paraId="128E51F8" w14:textId="77777777" w:rsidR="00A50B2C" w:rsidRPr="0021069D" w:rsidRDefault="00000000">
            <w:pPr>
              <w:spacing w:line="276" w:lineRule="auto"/>
              <w:rPr>
                <w:rFonts w:ascii="Arial" w:hAnsi="Arial" w:cs="Arial"/>
              </w:rPr>
            </w:pPr>
            <w:r w:rsidRPr="0021069D">
              <w:rPr>
                <w:rFonts w:ascii="Arial" w:hAnsi="Arial" w:cs="Arial"/>
                <w:sz w:val="22"/>
                <w:szCs w:val="22"/>
              </w:rPr>
              <w:t>D. she had appreciated</w:t>
            </w:r>
          </w:p>
        </w:tc>
      </w:tr>
    </w:tbl>
    <w:p w14:paraId="79306B53"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5. </w:t>
      </w:r>
      <w:r w:rsidRPr="0021069D">
        <w:rPr>
          <w:rFonts w:ascii="Arial" w:hAnsi="Arial" w:cs="Arial"/>
          <w:sz w:val="22"/>
          <w:szCs w:val="22"/>
        </w:rPr>
        <w:t>The geopolitical landscape has shifted so dramatically that the treaty, ______ comprehensive in scope at its inception, now appears woefully inadequate.</w:t>
      </w:r>
    </w:p>
    <w:p w14:paraId="519240AB"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A. considered to be once            B. once considered to be            C. being once considered            D. having once been considering</w:t>
      </w:r>
    </w:p>
    <w:p w14:paraId="72C7C127"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6. </w:t>
      </w:r>
      <w:r w:rsidRPr="0021069D">
        <w:rPr>
          <w:rFonts w:ascii="Arial" w:hAnsi="Arial" w:cs="Arial"/>
          <w:sz w:val="22"/>
          <w:szCs w:val="22"/>
        </w:rPr>
        <w:t>The philanthropist, ______ at first glance to be a mere ______ of convention, proved upon closer acquaintance to be a radical disruptor of the established order.</w:t>
      </w:r>
    </w:p>
    <w:p w14:paraId="7449D79F"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A. seeming / adherent            B. seeming / opponent            C. appeared / practitioner            D. appearing / devotee</w:t>
      </w:r>
    </w:p>
    <w:p w14:paraId="4FE1E2AD"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7. </w:t>
      </w:r>
      <w:r w:rsidRPr="0021069D">
        <w:rPr>
          <w:rFonts w:ascii="Arial" w:hAnsi="Arial" w:cs="Arial"/>
          <w:sz w:val="22"/>
          <w:szCs w:val="22"/>
        </w:rPr>
        <w:t>The professor's lectures were ______ that even the most seasoned academics in attendance found themselves scribbling notes with unusual fervour.</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53"/>
        <w:gridCol w:w="5053"/>
      </w:tblGrid>
      <w:tr w:rsidR="00A50B2C" w:rsidRPr="0021069D" w14:paraId="433FE710" w14:textId="77777777">
        <w:tc>
          <w:tcPr>
            <w:tcW w:w="5053" w:type="dxa"/>
            <w:tcBorders>
              <w:top w:val="none" w:sz="0" w:space="0" w:color="FFFFFF"/>
              <w:left w:val="none" w:sz="0" w:space="0" w:color="FFFFFF"/>
              <w:bottom w:val="none" w:sz="0" w:space="0" w:color="FFFFFF"/>
              <w:right w:val="none" w:sz="0" w:space="0" w:color="FFFFFF"/>
            </w:tcBorders>
          </w:tcPr>
          <w:p w14:paraId="27C1E0B0"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A. so intellectually stimulating</w:t>
            </w:r>
          </w:p>
        </w:tc>
        <w:tc>
          <w:tcPr>
            <w:tcW w:w="5053" w:type="dxa"/>
            <w:tcBorders>
              <w:top w:val="none" w:sz="0" w:space="0" w:color="FFFFFF"/>
              <w:left w:val="none" w:sz="0" w:space="0" w:color="FFFFFF"/>
              <w:bottom w:val="none" w:sz="0" w:space="0" w:color="FFFFFF"/>
              <w:right w:val="none" w:sz="0" w:space="0" w:color="FFFFFF"/>
            </w:tcBorders>
          </w:tcPr>
          <w:p w14:paraId="53D5919C" w14:textId="77777777" w:rsidR="00A50B2C" w:rsidRPr="0021069D" w:rsidRDefault="00000000">
            <w:pPr>
              <w:spacing w:line="276" w:lineRule="auto"/>
              <w:rPr>
                <w:rFonts w:ascii="Arial" w:hAnsi="Arial" w:cs="Arial"/>
              </w:rPr>
            </w:pPr>
            <w:r w:rsidRPr="0021069D">
              <w:rPr>
                <w:rFonts w:ascii="Arial" w:hAnsi="Arial" w:cs="Arial"/>
                <w:sz w:val="22"/>
                <w:szCs w:val="22"/>
              </w:rPr>
              <w:t>B. such intellectually stimulating</w:t>
            </w:r>
          </w:p>
        </w:tc>
      </w:tr>
      <w:tr w:rsidR="00A50B2C" w:rsidRPr="0021069D" w14:paraId="747A37F0" w14:textId="77777777">
        <w:tc>
          <w:tcPr>
            <w:tcW w:w="5053" w:type="dxa"/>
            <w:tcBorders>
              <w:top w:val="none" w:sz="0" w:space="0" w:color="FFFFFF"/>
              <w:left w:val="none" w:sz="0" w:space="0" w:color="FFFFFF"/>
              <w:bottom w:val="none" w:sz="0" w:space="0" w:color="FFFFFF"/>
              <w:right w:val="none" w:sz="0" w:space="0" w:color="FFFFFF"/>
            </w:tcBorders>
          </w:tcPr>
          <w:p w14:paraId="05901F0B"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C. so much intellectually stimulating</w:t>
            </w:r>
          </w:p>
        </w:tc>
        <w:tc>
          <w:tcPr>
            <w:tcW w:w="5053" w:type="dxa"/>
            <w:tcBorders>
              <w:top w:val="none" w:sz="0" w:space="0" w:color="FFFFFF"/>
              <w:left w:val="none" w:sz="0" w:space="0" w:color="FFFFFF"/>
              <w:bottom w:val="none" w:sz="0" w:space="0" w:color="FFFFFF"/>
              <w:right w:val="none" w:sz="0" w:space="0" w:color="FFFFFF"/>
            </w:tcBorders>
          </w:tcPr>
          <w:p w14:paraId="05038E64" w14:textId="77777777" w:rsidR="00A50B2C" w:rsidRPr="0021069D" w:rsidRDefault="00000000">
            <w:pPr>
              <w:spacing w:line="276" w:lineRule="auto"/>
              <w:rPr>
                <w:rFonts w:ascii="Arial" w:hAnsi="Arial" w:cs="Arial"/>
              </w:rPr>
            </w:pPr>
            <w:r w:rsidRPr="0021069D">
              <w:rPr>
                <w:rFonts w:ascii="Arial" w:hAnsi="Arial" w:cs="Arial"/>
                <w:sz w:val="22"/>
                <w:szCs w:val="22"/>
              </w:rPr>
              <w:t>D. too intellectually stimulating</w:t>
            </w:r>
          </w:p>
        </w:tc>
      </w:tr>
    </w:tbl>
    <w:p w14:paraId="0FC0F970"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8. </w:t>
      </w:r>
      <w:r w:rsidRPr="0021069D">
        <w:rPr>
          <w:rFonts w:ascii="Arial" w:hAnsi="Arial" w:cs="Arial"/>
          <w:sz w:val="22"/>
          <w:szCs w:val="22"/>
        </w:rPr>
        <w:t>______ the new legislation will succeed in curbing carbon emissions remains to be seen, though early indicators are cautiously optimistic.</w:t>
      </w:r>
    </w:p>
    <w:p w14:paraId="792DEBEA"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A. Whereas            B. Whether            C. Whatever            D. Whichever</w:t>
      </w:r>
    </w:p>
    <w:p w14:paraId="71C072FB"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9. </w:t>
      </w:r>
      <w:r w:rsidRPr="0021069D">
        <w:rPr>
          <w:rFonts w:ascii="Arial" w:hAnsi="Arial" w:cs="Arial"/>
          <w:sz w:val="22"/>
          <w:szCs w:val="22"/>
        </w:rPr>
        <w:t>The documentary shed ______ on a clandestine network of fossil smugglers whose operations had gone entirely ______ by customs authorities for over a decade.</w:t>
      </w:r>
    </w:p>
    <w:p w14:paraId="7F07F480" w14:textId="77777777" w:rsidR="00A50B2C" w:rsidRPr="0021069D" w:rsidRDefault="00000000">
      <w:pPr>
        <w:spacing w:line="276" w:lineRule="auto"/>
        <w:rPr>
          <w:rFonts w:ascii="Arial" w:hAnsi="Arial" w:cs="Arial"/>
        </w:rPr>
      </w:pPr>
      <w:r w:rsidRPr="0021069D">
        <w:rPr>
          <w:rFonts w:ascii="Arial" w:hAnsi="Arial" w:cs="Arial"/>
          <w:sz w:val="22"/>
          <w:szCs w:val="22"/>
        </w:rPr>
        <w:lastRenderedPageBreak/>
        <w:t xml:space="preserve">    A. light / undetected            B. insight / unnoticed            C. understanding / unchecked            D. awareness / unremarked</w:t>
      </w:r>
    </w:p>
    <w:p w14:paraId="6F3BD34D"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10. </w:t>
      </w:r>
      <w:r w:rsidRPr="0021069D">
        <w:rPr>
          <w:rFonts w:ascii="Arial" w:hAnsi="Arial" w:cs="Arial"/>
          <w:sz w:val="22"/>
          <w:szCs w:val="22"/>
        </w:rPr>
        <w:t>The newly appointed minister found herself between a rock and a hard place: ______ the subsidy would alienate her rural constituency; maintaining it would ______ the Treasury.</w:t>
      </w:r>
    </w:p>
    <w:p w14:paraId="6526141A"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A. scrapping / haemorrhage            B. abolishing / bloat            C. withdrawing / burden            D. cutting / deplete</w:t>
      </w:r>
    </w:p>
    <w:p w14:paraId="00DE0F47"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11. </w:t>
      </w:r>
      <w:r w:rsidRPr="0021069D">
        <w:rPr>
          <w:rFonts w:ascii="Arial" w:hAnsi="Arial" w:cs="Arial"/>
          <w:sz w:val="22"/>
          <w:szCs w:val="22"/>
        </w:rPr>
        <w:t>The investigative journalist refused to ______ her sources despite mounting ______ from the publication's legal department, who feared a protracted libel suit.</w:t>
      </w:r>
    </w:p>
    <w:p w14:paraId="61FCC47F"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A. disclose / pressure            B. unveil / coercion            C. expose / duress            D. divulge / intimidation</w:t>
      </w:r>
    </w:p>
    <w:p w14:paraId="390B34B3"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12. </w:t>
      </w:r>
      <w:r w:rsidRPr="0021069D">
        <w:rPr>
          <w:rFonts w:ascii="Arial" w:hAnsi="Arial" w:cs="Arial"/>
          <w:sz w:val="22"/>
          <w:szCs w:val="22"/>
        </w:rPr>
        <w:t>The artist's latest installation was ______ breath-taking in its ambition and ______ in its failure to achieve the emotional resonance it so evidently sought.</w:t>
      </w:r>
    </w:p>
    <w:p w14:paraId="7DF17FEE"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A. simultaneously / devastating            B. at once / profoundly            C. concurrently / utterly            D. equally / conspicuously</w:t>
      </w:r>
    </w:p>
    <w:p w14:paraId="34C5C38D" w14:textId="77777777" w:rsidR="00A50B2C" w:rsidRPr="0021069D" w:rsidRDefault="00000000">
      <w:pPr>
        <w:spacing w:line="276" w:lineRule="auto"/>
        <w:rPr>
          <w:rFonts w:ascii="Arial" w:hAnsi="Arial" w:cs="Arial"/>
        </w:rPr>
      </w:pPr>
      <w:r w:rsidRPr="0021069D">
        <w:rPr>
          <w:rFonts w:ascii="Arial" w:hAnsi="Arial" w:cs="Arial"/>
          <w:i/>
          <w:iCs/>
          <w:sz w:val="22"/>
          <w:szCs w:val="22"/>
        </w:rPr>
        <w:t>Mark the letter A, B, C, or D to indicate the correct response to the exchange.</w:t>
      </w:r>
    </w:p>
    <w:p w14:paraId="21EBB5E4"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13. </w:t>
      </w:r>
      <w:r w:rsidRPr="0021069D">
        <w:rPr>
          <w:rFonts w:ascii="Arial" w:hAnsi="Arial" w:cs="Arial"/>
          <w:sz w:val="22"/>
          <w:szCs w:val="22"/>
        </w:rPr>
        <w:t>- "I honestly cannot fathom why you persist in defending a position that every empirical study has conclusively repudiated."</w:t>
      </w:r>
    </w:p>
    <w:p w14:paraId="6AADB21C"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 "______. I simply believe that the studies in question suffer from methodological limitations that your side conveniently overlooks."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53"/>
        <w:gridCol w:w="5053"/>
      </w:tblGrid>
      <w:tr w:rsidR="00A50B2C" w:rsidRPr="0021069D" w14:paraId="4122EB05" w14:textId="77777777">
        <w:tc>
          <w:tcPr>
            <w:tcW w:w="5053" w:type="dxa"/>
            <w:tcBorders>
              <w:top w:val="none" w:sz="0" w:space="0" w:color="FFFFFF"/>
              <w:left w:val="none" w:sz="0" w:space="0" w:color="FFFFFF"/>
              <w:bottom w:val="none" w:sz="0" w:space="0" w:color="FFFFFF"/>
              <w:right w:val="none" w:sz="0" w:space="0" w:color="FFFFFF"/>
            </w:tcBorders>
          </w:tcPr>
          <w:p w14:paraId="2496C48D"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A. I beg to differ</w:t>
            </w:r>
          </w:p>
        </w:tc>
        <w:tc>
          <w:tcPr>
            <w:tcW w:w="5053" w:type="dxa"/>
            <w:tcBorders>
              <w:top w:val="none" w:sz="0" w:space="0" w:color="FFFFFF"/>
              <w:left w:val="none" w:sz="0" w:space="0" w:color="FFFFFF"/>
              <w:bottom w:val="none" w:sz="0" w:space="0" w:color="FFFFFF"/>
              <w:right w:val="none" w:sz="0" w:space="0" w:color="FFFFFF"/>
            </w:tcBorders>
          </w:tcPr>
          <w:p w14:paraId="46FF09AC" w14:textId="77777777" w:rsidR="00A50B2C" w:rsidRPr="0021069D" w:rsidRDefault="00000000">
            <w:pPr>
              <w:spacing w:line="276" w:lineRule="auto"/>
              <w:rPr>
                <w:rFonts w:ascii="Arial" w:hAnsi="Arial" w:cs="Arial"/>
              </w:rPr>
            </w:pPr>
            <w:r w:rsidRPr="0021069D">
              <w:rPr>
                <w:rFonts w:ascii="Arial" w:hAnsi="Arial" w:cs="Arial"/>
                <w:sz w:val="22"/>
                <w:szCs w:val="22"/>
              </w:rPr>
              <w:t>B. You are preaching to the converted</w:t>
            </w:r>
          </w:p>
        </w:tc>
      </w:tr>
      <w:tr w:rsidR="00A50B2C" w:rsidRPr="0021069D" w14:paraId="41155DB5" w14:textId="77777777">
        <w:tc>
          <w:tcPr>
            <w:tcW w:w="5053" w:type="dxa"/>
            <w:tcBorders>
              <w:top w:val="none" w:sz="0" w:space="0" w:color="FFFFFF"/>
              <w:left w:val="none" w:sz="0" w:space="0" w:color="FFFFFF"/>
              <w:bottom w:val="none" w:sz="0" w:space="0" w:color="FFFFFF"/>
              <w:right w:val="none" w:sz="0" w:space="0" w:color="FFFFFF"/>
            </w:tcBorders>
          </w:tcPr>
          <w:p w14:paraId="739EE8FE"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C. I take your point on board</w:t>
            </w:r>
          </w:p>
        </w:tc>
        <w:tc>
          <w:tcPr>
            <w:tcW w:w="5053" w:type="dxa"/>
            <w:tcBorders>
              <w:top w:val="none" w:sz="0" w:space="0" w:color="FFFFFF"/>
              <w:left w:val="none" w:sz="0" w:space="0" w:color="FFFFFF"/>
              <w:bottom w:val="none" w:sz="0" w:space="0" w:color="FFFFFF"/>
              <w:right w:val="none" w:sz="0" w:space="0" w:color="FFFFFF"/>
            </w:tcBorders>
          </w:tcPr>
          <w:p w14:paraId="325D51BC" w14:textId="77777777" w:rsidR="00A50B2C" w:rsidRPr="0021069D" w:rsidRDefault="00000000">
            <w:pPr>
              <w:spacing w:line="276" w:lineRule="auto"/>
              <w:rPr>
                <w:rFonts w:ascii="Arial" w:hAnsi="Arial" w:cs="Arial"/>
              </w:rPr>
            </w:pPr>
            <w:r w:rsidRPr="0021069D">
              <w:rPr>
                <w:rFonts w:ascii="Arial" w:hAnsi="Arial" w:cs="Arial"/>
                <w:sz w:val="22"/>
                <w:szCs w:val="22"/>
              </w:rPr>
              <w:t>D. That is neither here nor there</w:t>
            </w:r>
          </w:p>
        </w:tc>
      </w:tr>
    </w:tbl>
    <w:p w14:paraId="6BB8BC5F" w14:textId="77777777" w:rsidR="00A50B2C" w:rsidRPr="0021069D" w:rsidRDefault="00000000">
      <w:pPr>
        <w:spacing w:line="276" w:lineRule="auto"/>
        <w:rPr>
          <w:rFonts w:ascii="Arial" w:hAnsi="Arial" w:cs="Arial"/>
        </w:rPr>
      </w:pPr>
      <w:r w:rsidRPr="0021069D">
        <w:rPr>
          <w:rFonts w:ascii="Arial" w:hAnsi="Arial" w:cs="Arial"/>
          <w:i/>
          <w:iCs/>
          <w:sz w:val="22"/>
          <w:szCs w:val="22"/>
        </w:rPr>
        <w:t>Choose the word or phrase OPPOSITE in meaning to the underlined part.</w:t>
      </w:r>
    </w:p>
    <w:p w14:paraId="291F7DA0"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14. </w:t>
      </w:r>
      <w:r w:rsidRPr="0021069D">
        <w:rPr>
          <w:rFonts w:ascii="Arial" w:hAnsi="Arial" w:cs="Arial"/>
          <w:sz w:val="22"/>
          <w:szCs w:val="22"/>
        </w:rPr>
        <w:t xml:space="preserve">The committee's decision to </w:t>
      </w:r>
      <w:r w:rsidRPr="0021069D">
        <w:rPr>
          <w:rFonts w:ascii="Arial" w:hAnsi="Arial" w:cs="Arial"/>
          <w:sz w:val="22"/>
          <w:szCs w:val="22"/>
          <w:u w:val="single"/>
        </w:rPr>
        <w:t>exacerbate</w:t>
      </w:r>
      <w:r w:rsidRPr="0021069D">
        <w:rPr>
          <w:rFonts w:ascii="Arial" w:hAnsi="Arial" w:cs="Arial"/>
          <w:sz w:val="22"/>
          <w:szCs w:val="22"/>
        </w:rPr>
        <w:t xml:space="preserve"> the existing tensions by issuing the inflammatory press release struck many observers as astonishingly myopic.</w:t>
      </w:r>
    </w:p>
    <w:p w14:paraId="3823395E"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A. alleviate            B. propagate            C. rationalise            D. escalate</w:t>
      </w:r>
    </w:p>
    <w:p w14:paraId="3A5CA79C" w14:textId="77777777" w:rsidR="00A50B2C" w:rsidRPr="0021069D" w:rsidRDefault="00000000">
      <w:pPr>
        <w:spacing w:line="276" w:lineRule="auto"/>
        <w:rPr>
          <w:rFonts w:ascii="Arial" w:hAnsi="Arial" w:cs="Arial"/>
        </w:rPr>
      </w:pPr>
      <w:r w:rsidRPr="0021069D">
        <w:rPr>
          <w:rFonts w:ascii="Arial" w:hAnsi="Arial" w:cs="Arial"/>
          <w:i/>
          <w:iCs/>
          <w:sz w:val="22"/>
          <w:szCs w:val="22"/>
        </w:rPr>
        <w:t>Choose the word or phrase CLOSEST in meaning to the underlined part.</w:t>
      </w:r>
    </w:p>
    <w:p w14:paraId="0F96EB0F"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15. </w:t>
      </w:r>
      <w:r w:rsidRPr="0021069D">
        <w:rPr>
          <w:rFonts w:ascii="Arial" w:hAnsi="Arial" w:cs="Arial"/>
          <w:sz w:val="22"/>
          <w:szCs w:val="22"/>
        </w:rPr>
        <w:t xml:space="preserve">The scholar's career was defined by an </w:t>
      </w:r>
      <w:r w:rsidRPr="0021069D">
        <w:rPr>
          <w:rFonts w:ascii="Arial" w:hAnsi="Arial" w:cs="Arial"/>
          <w:sz w:val="22"/>
          <w:szCs w:val="22"/>
          <w:u w:val="single"/>
        </w:rPr>
        <w:t>indefatigable</w:t>
      </w:r>
      <w:r w:rsidRPr="0021069D">
        <w:rPr>
          <w:rFonts w:ascii="Arial" w:hAnsi="Arial" w:cs="Arial"/>
          <w:sz w:val="22"/>
          <w:szCs w:val="22"/>
        </w:rPr>
        <w:t xml:space="preserve"> pursuit of truth, even when the evidence led to conclusions that challenged her own most deeply held convictions.</w:t>
      </w:r>
    </w:p>
    <w:p w14:paraId="2BC45AB1" w14:textId="77777777" w:rsidR="00A50B2C" w:rsidRPr="0021069D" w:rsidRDefault="00000000">
      <w:pPr>
        <w:spacing w:line="276" w:lineRule="auto"/>
        <w:rPr>
          <w:rFonts w:ascii="Arial" w:hAnsi="Arial" w:cs="Arial"/>
        </w:rPr>
      </w:pPr>
      <w:r w:rsidRPr="0021069D">
        <w:rPr>
          <w:rFonts w:ascii="Arial" w:hAnsi="Arial" w:cs="Arial"/>
          <w:sz w:val="22"/>
          <w:szCs w:val="22"/>
        </w:rPr>
        <w:t xml:space="preserve">    A. erratic            B. relentless            C. pragmatic            D. impassioned</w:t>
      </w:r>
    </w:p>
    <w:p w14:paraId="26D813A4" w14:textId="77777777" w:rsidR="00A50B2C" w:rsidRPr="0021069D" w:rsidRDefault="00000000">
      <w:pPr>
        <w:spacing w:line="276" w:lineRule="auto"/>
        <w:rPr>
          <w:rFonts w:ascii="Arial" w:hAnsi="Arial" w:cs="Arial"/>
        </w:rPr>
      </w:pPr>
      <w:r w:rsidRPr="0021069D">
        <w:rPr>
          <w:rFonts w:ascii="Arial" w:hAnsi="Arial" w:cs="Arial"/>
          <w:i/>
          <w:iCs/>
          <w:sz w:val="22"/>
          <w:szCs w:val="22"/>
        </w:rPr>
        <w:t>Your answers: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1264"/>
        <w:gridCol w:w="1263"/>
        <w:gridCol w:w="1263"/>
        <w:gridCol w:w="1263"/>
        <w:gridCol w:w="1263"/>
        <w:gridCol w:w="1263"/>
        <w:gridCol w:w="1263"/>
      </w:tblGrid>
      <w:tr w:rsidR="00A50B2C" w:rsidRPr="0021069D" w14:paraId="4353980B" w14:textId="77777777" w:rsidTr="00205891">
        <w:tc>
          <w:tcPr>
            <w:tcW w:w="126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A763E2A"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1.</w:t>
            </w:r>
          </w:p>
        </w:tc>
        <w:tc>
          <w:tcPr>
            <w:tcW w:w="126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53BA4F4"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2.</w:t>
            </w:r>
          </w:p>
        </w:tc>
        <w:tc>
          <w:tcPr>
            <w:tcW w:w="1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C33FA5C"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3.</w:t>
            </w:r>
          </w:p>
        </w:tc>
        <w:tc>
          <w:tcPr>
            <w:tcW w:w="1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1186D79"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4.</w:t>
            </w:r>
          </w:p>
        </w:tc>
        <w:tc>
          <w:tcPr>
            <w:tcW w:w="1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12C6A77"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5.</w:t>
            </w:r>
          </w:p>
        </w:tc>
        <w:tc>
          <w:tcPr>
            <w:tcW w:w="1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FFD10DA"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6.</w:t>
            </w:r>
          </w:p>
        </w:tc>
        <w:tc>
          <w:tcPr>
            <w:tcW w:w="1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A7C5452"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7.</w:t>
            </w:r>
          </w:p>
        </w:tc>
        <w:tc>
          <w:tcPr>
            <w:tcW w:w="1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EBBBD22"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8.</w:t>
            </w:r>
          </w:p>
        </w:tc>
      </w:tr>
      <w:tr w:rsidR="00A50B2C" w:rsidRPr="0021069D" w14:paraId="67ED7BB4" w14:textId="77777777" w:rsidTr="00205891">
        <w:tc>
          <w:tcPr>
            <w:tcW w:w="126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EF887AC"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9.</w:t>
            </w:r>
          </w:p>
        </w:tc>
        <w:tc>
          <w:tcPr>
            <w:tcW w:w="126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F79C2C6"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10.</w:t>
            </w:r>
          </w:p>
        </w:tc>
        <w:tc>
          <w:tcPr>
            <w:tcW w:w="1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D321857"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11.</w:t>
            </w:r>
          </w:p>
        </w:tc>
        <w:tc>
          <w:tcPr>
            <w:tcW w:w="1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5DCCFE6"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12.</w:t>
            </w:r>
          </w:p>
        </w:tc>
        <w:tc>
          <w:tcPr>
            <w:tcW w:w="1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3205BA3"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13.</w:t>
            </w:r>
          </w:p>
        </w:tc>
        <w:tc>
          <w:tcPr>
            <w:tcW w:w="1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B682EB8"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14.</w:t>
            </w:r>
          </w:p>
        </w:tc>
        <w:tc>
          <w:tcPr>
            <w:tcW w:w="1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6D50CA8" w14:textId="77777777" w:rsidR="00A50B2C" w:rsidRPr="0021069D" w:rsidRDefault="00000000" w:rsidP="00205891">
            <w:pPr>
              <w:spacing w:line="276" w:lineRule="auto"/>
              <w:rPr>
                <w:rFonts w:ascii="Arial" w:hAnsi="Arial" w:cs="Arial"/>
              </w:rPr>
            </w:pPr>
            <w:r w:rsidRPr="0021069D">
              <w:rPr>
                <w:rFonts w:ascii="Arial" w:hAnsi="Arial" w:cs="Arial"/>
                <w:b/>
                <w:bCs/>
                <w:sz w:val="22"/>
                <w:szCs w:val="22"/>
              </w:rPr>
              <w:t>15.</w:t>
            </w:r>
          </w:p>
        </w:tc>
        <w:tc>
          <w:tcPr>
            <w:tcW w:w="12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6536243" w14:textId="77777777" w:rsidR="00A50B2C" w:rsidRPr="0021069D" w:rsidRDefault="00A50B2C" w:rsidP="00205891">
            <w:pPr>
              <w:spacing w:line="276" w:lineRule="auto"/>
              <w:rPr>
                <w:rFonts w:ascii="Arial" w:hAnsi="Arial" w:cs="Arial"/>
              </w:rPr>
            </w:pPr>
          </w:p>
        </w:tc>
      </w:tr>
    </w:tbl>
    <w:p w14:paraId="4144922E" w14:textId="7607EA1A" w:rsidR="00A50B2C" w:rsidRPr="0021069D" w:rsidRDefault="00000000">
      <w:pPr>
        <w:spacing w:line="276" w:lineRule="auto"/>
        <w:rPr>
          <w:rFonts w:ascii="Arial" w:hAnsi="Arial" w:cs="Arial"/>
        </w:rPr>
      </w:pPr>
      <w:r w:rsidRPr="0021069D">
        <w:rPr>
          <w:rFonts w:ascii="Arial" w:hAnsi="Arial" w:cs="Arial"/>
          <w:b/>
          <w:bCs/>
          <w:sz w:val="22"/>
          <w:szCs w:val="22"/>
        </w:rPr>
        <w:t xml:space="preserve">Part 2. (10 points). </w:t>
      </w:r>
      <w:r w:rsidRPr="0021069D">
        <w:rPr>
          <w:rFonts w:ascii="Arial" w:hAnsi="Arial" w:cs="Arial"/>
          <w:i/>
          <w:iCs/>
          <w:sz w:val="22"/>
          <w:szCs w:val="22"/>
        </w:rPr>
        <w:t>The following passage contains 10 errors. Find and correct them.</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
        <w:gridCol w:w="8957"/>
      </w:tblGrid>
      <w:tr w:rsidR="00A50B2C" w:rsidRPr="0021069D" w14:paraId="03465210" w14:textId="77777777" w:rsidTr="00261AA2">
        <w:tc>
          <w:tcPr>
            <w:tcW w:w="53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EA8D7FB" w14:textId="77777777" w:rsidR="00A50B2C" w:rsidRPr="0021069D" w:rsidRDefault="00000000">
            <w:pPr>
              <w:spacing w:line="276" w:lineRule="auto"/>
              <w:jc w:val="center"/>
              <w:rPr>
                <w:rFonts w:ascii="Arial" w:hAnsi="Arial" w:cs="Arial"/>
              </w:rPr>
            </w:pPr>
            <w:r w:rsidRPr="0021069D">
              <w:rPr>
                <w:rFonts w:ascii="Arial" w:hAnsi="Arial" w:cs="Arial"/>
                <w:i/>
                <w:iCs/>
                <w:sz w:val="22"/>
                <w:szCs w:val="22"/>
              </w:rPr>
              <w:t>Line</w:t>
            </w:r>
          </w:p>
        </w:tc>
        <w:tc>
          <w:tcPr>
            <w:tcW w:w="895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E72C041" w14:textId="77777777" w:rsidR="00A50B2C" w:rsidRPr="0021069D" w:rsidRDefault="00A50B2C">
            <w:pPr>
              <w:spacing w:line="276" w:lineRule="auto"/>
              <w:rPr>
                <w:rFonts w:ascii="Arial" w:hAnsi="Arial" w:cs="Arial"/>
              </w:rPr>
            </w:pPr>
          </w:p>
        </w:tc>
      </w:tr>
      <w:tr w:rsidR="00A50B2C" w:rsidRPr="0021069D" w14:paraId="72051944" w14:textId="77777777" w:rsidTr="00261AA2">
        <w:tc>
          <w:tcPr>
            <w:tcW w:w="53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BC6D820" w14:textId="77777777" w:rsidR="00A50B2C" w:rsidRPr="0021069D" w:rsidRDefault="00000000">
            <w:pPr>
              <w:spacing w:line="276" w:lineRule="auto"/>
              <w:jc w:val="center"/>
              <w:rPr>
                <w:rFonts w:ascii="Arial" w:hAnsi="Arial" w:cs="Arial"/>
              </w:rPr>
            </w:pPr>
            <w:r w:rsidRPr="0021069D">
              <w:rPr>
                <w:rFonts w:ascii="Arial" w:hAnsi="Arial" w:cs="Arial"/>
                <w:sz w:val="22"/>
                <w:szCs w:val="22"/>
              </w:rPr>
              <w:t>1</w:t>
            </w:r>
          </w:p>
        </w:tc>
        <w:tc>
          <w:tcPr>
            <w:tcW w:w="895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65E12D3" w14:textId="77777777" w:rsidR="00A50B2C" w:rsidRPr="00261AA2" w:rsidRDefault="00000000">
            <w:pPr>
              <w:spacing w:line="276" w:lineRule="auto"/>
              <w:rPr>
                <w:rFonts w:ascii="Arial" w:hAnsi="Arial" w:cs="Arial"/>
                <w:sz w:val="18"/>
                <w:szCs w:val="18"/>
              </w:rPr>
            </w:pPr>
            <w:r w:rsidRPr="00261AA2">
              <w:rPr>
                <w:rFonts w:ascii="Arial" w:hAnsi="Arial" w:cs="Arial"/>
                <w:sz w:val="18"/>
                <w:szCs w:val="18"/>
              </w:rPr>
              <w:t>The ramifications of climate change extend far beyond the mere rise in global temperatures, penetrating</w:t>
            </w:r>
          </w:p>
        </w:tc>
      </w:tr>
      <w:tr w:rsidR="00A50B2C" w:rsidRPr="0021069D" w14:paraId="5AB7B571" w14:textId="77777777" w:rsidTr="00261AA2">
        <w:tc>
          <w:tcPr>
            <w:tcW w:w="53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8A74621" w14:textId="77777777" w:rsidR="00A50B2C" w:rsidRPr="0021069D" w:rsidRDefault="00000000">
            <w:pPr>
              <w:spacing w:line="276" w:lineRule="auto"/>
              <w:jc w:val="center"/>
              <w:rPr>
                <w:rFonts w:ascii="Arial" w:hAnsi="Arial" w:cs="Arial"/>
              </w:rPr>
            </w:pPr>
            <w:r w:rsidRPr="0021069D">
              <w:rPr>
                <w:rFonts w:ascii="Arial" w:hAnsi="Arial" w:cs="Arial"/>
                <w:sz w:val="22"/>
                <w:szCs w:val="22"/>
              </w:rPr>
              <w:t>2</w:t>
            </w:r>
          </w:p>
        </w:tc>
        <w:tc>
          <w:tcPr>
            <w:tcW w:w="895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43A46B7" w14:textId="77777777" w:rsidR="00A50B2C" w:rsidRPr="00261AA2" w:rsidRDefault="00000000">
            <w:pPr>
              <w:spacing w:line="276" w:lineRule="auto"/>
              <w:rPr>
                <w:rFonts w:ascii="Arial" w:hAnsi="Arial" w:cs="Arial"/>
                <w:sz w:val="18"/>
                <w:szCs w:val="18"/>
              </w:rPr>
            </w:pPr>
            <w:r w:rsidRPr="00261AA2">
              <w:rPr>
                <w:rFonts w:ascii="Arial" w:hAnsi="Arial" w:cs="Arial"/>
                <w:sz w:val="18"/>
                <w:szCs w:val="18"/>
              </w:rPr>
              <w:t>into every facet of human civilization and natural ecosystem with an insidious thoroughness that defies</w:t>
            </w:r>
          </w:p>
        </w:tc>
      </w:tr>
      <w:tr w:rsidR="00A50B2C" w:rsidRPr="0021069D" w14:paraId="49B2843E" w14:textId="77777777" w:rsidTr="00261AA2">
        <w:tc>
          <w:tcPr>
            <w:tcW w:w="53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4B89D85" w14:textId="77777777" w:rsidR="00A50B2C" w:rsidRPr="0021069D" w:rsidRDefault="00000000">
            <w:pPr>
              <w:spacing w:line="276" w:lineRule="auto"/>
              <w:jc w:val="center"/>
              <w:rPr>
                <w:rFonts w:ascii="Arial" w:hAnsi="Arial" w:cs="Arial"/>
              </w:rPr>
            </w:pPr>
            <w:r w:rsidRPr="0021069D">
              <w:rPr>
                <w:rFonts w:ascii="Arial" w:hAnsi="Arial" w:cs="Arial"/>
                <w:sz w:val="22"/>
                <w:szCs w:val="22"/>
              </w:rPr>
              <w:t>3</w:t>
            </w:r>
          </w:p>
        </w:tc>
        <w:tc>
          <w:tcPr>
            <w:tcW w:w="895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97FDF9E" w14:textId="77777777" w:rsidR="00A50B2C" w:rsidRPr="00261AA2" w:rsidRDefault="00000000">
            <w:pPr>
              <w:spacing w:line="276" w:lineRule="auto"/>
              <w:rPr>
                <w:rFonts w:ascii="Arial" w:hAnsi="Arial" w:cs="Arial"/>
                <w:sz w:val="18"/>
                <w:szCs w:val="18"/>
              </w:rPr>
            </w:pPr>
            <w:r w:rsidRPr="00261AA2">
              <w:rPr>
                <w:rFonts w:ascii="Arial" w:hAnsi="Arial" w:cs="Arial"/>
                <w:sz w:val="18"/>
                <w:szCs w:val="18"/>
              </w:rPr>
              <w:t>simplistic attribution. Coral reef systems, whom scientists have long regarded as barometers of ocean</w:t>
            </w:r>
          </w:p>
        </w:tc>
      </w:tr>
      <w:tr w:rsidR="00A50B2C" w:rsidRPr="0021069D" w14:paraId="07178693" w14:textId="77777777" w:rsidTr="00261AA2">
        <w:tc>
          <w:tcPr>
            <w:tcW w:w="53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088222D" w14:textId="77777777" w:rsidR="00A50B2C" w:rsidRPr="0021069D" w:rsidRDefault="00000000">
            <w:pPr>
              <w:spacing w:line="276" w:lineRule="auto"/>
              <w:jc w:val="center"/>
              <w:rPr>
                <w:rFonts w:ascii="Arial" w:hAnsi="Arial" w:cs="Arial"/>
              </w:rPr>
            </w:pPr>
            <w:r w:rsidRPr="0021069D">
              <w:rPr>
                <w:rFonts w:ascii="Arial" w:hAnsi="Arial" w:cs="Arial"/>
                <w:sz w:val="22"/>
                <w:szCs w:val="22"/>
              </w:rPr>
              <w:t>4</w:t>
            </w:r>
          </w:p>
        </w:tc>
        <w:tc>
          <w:tcPr>
            <w:tcW w:w="895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1940883" w14:textId="77777777" w:rsidR="00A50B2C" w:rsidRPr="00261AA2" w:rsidRDefault="00000000">
            <w:pPr>
              <w:spacing w:line="276" w:lineRule="auto"/>
              <w:rPr>
                <w:rFonts w:ascii="Arial" w:hAnsi="Arial" w:cs="Arial"/>
                <w:sz w:val="18"/>
                <w:szCs w:val="18"/>
              </w:rPr>
            </w:pPr>
            <w:r w:rsidRPr="00261AA2">
              <w:rPr>
                <w:rFonts w:ascii="Arial" w:hAnsi="Arial" w:cs="Arial"/>
                <w:sz w:val="18"/>
                <w:szCs w:val="18"/>
              </w:rPr>
              <w:t>health, are bleaching at unprecedented rates as sea temperatures climb and ocean acidity increases due to</w:t>
            </w:r>
          </w:p>
        </w:tc>
      </w:tr>
      <w:tr w:rsidR="00A50B2C" w:rsidRPr="0021069D" w14:paraId="65C90BD8" w14:textId="77777777" w:rsidTr="00261AA2">
        <w:tc>
          <w:tcPr>
            <w:tcW w:w="53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C9267FB" w14:textId="77777777" w:rsidR="00A50B2C" w:rsidRPr="0021069D" w:rsidRDefault="00000000">
            <w:pPr>
              <w:spacing w:line="276" w:lineRule="auto"/>
              <w:jc w:val="center"/>
              <w:rPr>
                <w:rFonts w:ascii="Arial" w:hAnsi="Arial" w:cs="Arial"/>
              </w:rPr>
            </w:pPr>
            <w:r w:rsidRPr="0021069D">
              <w:rPr>
                <w:rFonts w:ascii="Arial" w:hAnsi="Arial" w:cs="Arial"/>
                <w:sz w:val="22"/>
                <w:szCs w:val="22"/>
              </w:rPr>
              <w:t>5</w:t>
            </w:r>
          </w:p>
        </w:tc>
        <w:tc>
          <w:tcPr>
            <w:tcW w:w="895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7ABD2F7" w14:textId="77777777" w:rsidR="00A50B2C" w:rsidRPr="00261AA2" w:rsidRDefault="00000000">
            <w:pPr>
              <w:spacing w:line="276" w:lineRule="auto"/>
              <w:rPr>
                <w:rFonts w:ascii="Arial" w:hAnsi="Arial" w:cs="Arial"/>
                <w:sz w:val="18"/>
                <w:szCs w:val="18"/>
              </w:rPr>
            </w:pPr>
            <w:r w:rsidRPr="00261AA2">
              <w:rPr>
                <w:rFonts w:ascii="Arial" w:hAnsi="Arial" w:cs="Arial"/>
                <w:sz w:val="18"/>
                <w:szCs w:val="18"/>
              </w:rPr>
              <w:t>the dissolution of excess atmospheric carbon dioxide. These ecosystems, supporting a quarter of all marine</w:t>
            </w:r>
          </w:p>
        </w:tc>
      </w:tr>
      <w:tr w:rsidR="00A50B2C" w:rsidRPr="0021069D" w14:paraId="2B0F2681" w14:textId="77777777" w:rsidTr="00261AA2">
        <w:tc>
          <w:tcPr>
            <w:tcW w:w="53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CD84D8F" w14:textId="77777777" w:rsidR="00A50B2C" w:rsidRPr="0021069D" w:rsidRDefault="00000000">
            <w:pPr>
              <w:spacing w:line="276" w:lineRule="auto"/>
              <w:jc w:val="center"/>
              <w:rPr>
                <w:rFonts w:ascii="Arial" w:hAnsi="Arial" w:cs="Arial"/>
              </w:rPr>
            </w:pPr>
            <w:r w:rsidRPr="0021069D">
              <w:rPr>
                <w:rFonts w:ascii="Arial" w:hAnsi="Arial" w:cs="Arial"/>
                <w:sz w:val="22"/>
                <w:szCs w:val="22"/>
              </w:rPr>
              <w:t>6</w:t>
            </w:r>
          </w:p>
        </w:tc>
        <w:tc>
          <w:tcPr>
            <w:tcW w:w="895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1245CF6" w14:textId="77777777" w:rsidR="00A50B2C" w:rsidRPr="00261AA2" w:rsidRDefault="00000000">
            <w:pPr>
              <w:spacing w:line="276" w:lineRule="auto"/>
              <w:rPr>
                <w:rFonts w:ascii="Arial" w:hAnsi="Arial" w:cs="Arial"/>
                <w:sz w:val="18"/>
                <w:szCs w:val="18"/>
              </w:rPr>
            </w:pPr>
            <w:r w:rsidRPr="00261AA2">
              <w:rPr>
                <w:rFonts w:ascii="Arial" w:hAnsi="Arial" w:cs="Arial"/>
                <w:sz w:val="18"/>
                <w:szCs w:val="18"/>
              </w:rPr>
              <w:t>species despite coverage less than one percent of the ocean floor, are deteriorating so rapidly that some</w:t>
            </w:r>
          </w:p>
        </w:tc>
      </w:tr>
      <w:tr w:rsidR="00A50B2C" w:rsidRPr="0021069D" w14:paraId="12C71CA3" w14:textId="77777777" w:rsidTr="00261AA2">
        <w:tc>
          <w:tcPr>
            <w:tcW w:w="53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F44F43B" w14:textId="77777777" w:rsidR="00A50B2C" w:rsidRPr="0021069D" w:rsidRDefault="00000000">
            <w:pPr>
              <w:spacing w:line="276" w:lineRule="auto"/>
              <w:jc w:val="center"/>
              <w:rPr>
                <w:rFonts w:ascii="Arial" w:hAnsi="Arial" w:cs="Arial"/>
              </w:rPr>
            </w:pPr>
            <w:r w:rsidRPr="0021069D">
              <w:rPr>
                <w:rFonts w:ascii="Arial" w:hAnsi="Arial" w:cs="Arial"/>
                <w:sz w:val="22"/>
                <w:szCs w:val="22"/>
              </w:rPr>
              <w:t>7</w:t>
            </w:r>
          </w:p>
        </w:tc>
        <w:tc>
          <w:tcPr>
            <w:tcW w:w="895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35A85AE" w14:textId="77777777" w:rsidR="00A50B2C" w:rsidRPr="00261AA2" w:rsidRDefault="00000000">
            <w:pPr>
              <w:spacing w:line="276" w:lineRule="auto"/>
              <w:rPr>
                <w:rFonts w:ascii="Arial" w:hAnsi="Arial" w:cs="Arial"/>
                <w:sz w:val="18"/>
                <w:szCs w:val="18"/>
              </w:rPr>
            </w:pPr>
            <w:r w:rsidRPr="00261AA2">
              <w:rPr>
                <w:rFonts w:ascii="Arial" w:hAnsi="Arial" w:cs="Arial"/>
                <w:sz w:val="18"/>
                <w:szCs w:val="18"/>
              </w:rPr>
              <w:t>projections suggest that functional coral reefs might cease to exist by 2100 if current trajectory of</w:t>
            </w:r>
          </w:p>
        </w:tc>
      </w:tr>
      <w:tr w:rsidR="00A50B2C" w:rsidRPr="0021069D" w14:paraId="5E4EDF7E" w14:textId="77777777" w:rsidTr="00261AA2">
        <w:tc>
          <w:tcPr>
            <w:tcW w:w="53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BA24412" w14:textId="77777777" w:rsidR="00A50B2C" w:rsidRPr="0021069D" w:rsidRDefault="00000000">
            <w:pPr>
              <w:spacing w:line="276" w:lineRule="auto"/>
              <w:jc w:val="center"/>
              <w:rPr>
                <w:rFonts w:ascii="Arial" w:hAnsi="Arial" w:cs="Arial"/>
              </w:rPr>
            </w:pPr>
            <w:r w:rsidRPr="0021069D">
              <w:rPr>
                <w:rFonts w:ascii="Arial" w:hAnsi="Arial" w:cs="Arial"/>
                <w:sz w:val="22"/>
                <w:szCs w:val="22"/>
              </w:rPr>
              <w:t>8</w:t>
            </w:r>
          </w:p>
        </w:tc>
        <w:tc>
          <w:tcPr>
            <w:tcW w:w="895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B1A62D9" w14:textId="77777777" w:rsidR="00A50B2C" w:rsidRPr="00261AA2" w:rsidRDefault="00000000">
            <w:pPr>
              <w:spacing w:line="276" w:lineRule="auto"/>
              <w:rPr>
                <w:rFonts w:ascii="Arial" w:hAnsi="Arial" w:cs="Arial"/>
                <w:sz w:val="18"/>
                <w:szCs w:val="18"/>
              </w:rPr>
            </w:pPr>
            <w:r w:rsidRPr="00261AA2">
              <w:rPr>
                <w:rFonts w:ascii="Arial" w:hAnsi="Arial" w:cs="Arial"/>
                <w:sz w:val="18"/>
                <w:szCs w:val="18"/>
              </w:rPr>
              <w:t>emissions remain unchecked. The loss would be not merely ecological but economic: reef-associated fisheries</w:t>
            </w:r>
          </w:p>
        </w:tc>
      </w:tr>
      <w:tr w:rsidR="00A50B2C" w:rsidRPr="0021069D" w14:paraId="119932D5" w14:textId="77777777" w:rsidTr="00261AA2">
        <w:tc>
          <w:tcPr>
            <w:tcW w:w="53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2E0DB9D" w14:textId="77777777" w:rsidR="00A50B2C" w:rsidRPr="0021069D" w:rsidRDefault="00000000">
            <w:pPr>
              <w:spacing w:line="276" w:lineRule="auto"/>
              <w:jc w:val="center"/>
              <w:rPr>
                <w:rFonts w:ascii="Arial" w:hAnsi="Arial" w:cs="Arial"/>
              </w:rPr>
            </w:pPr>
            <w:r w:rsidRPr="0021069D">
              <w:rPr>
                <w:rFonts w:ascii="Arial" w:hAnsi="Arial" w:cs="Arial"/>
                <w:sz w:val="22"/>
                <w:szCs w:val="22"/>
              </w:rPr>
              <w:t>9</w:t>
            </w:r>
          </w:p>
        </w:tc>
        <w:tc>
          <w:tcPr>
            <w:tcW w:w="895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755CCA8" w14:textId="77777777" w:rsidR="00A50B2C" w:rsidRPr="00261AA2" w:rsidRDefault="00000000">
            <w:pPr>
              <w:spacing w:line="276" w:lineRule="auto"/>
              <w:rPr>
                <w:rFonts w:ascii="Arial" w:hAnsi="Arial" w:cs="Arial"/>
                <w:sz w:val="18"/>
                <w:szCs w:val="18"/>
              </w:rPr>
            </w:pPr>
            <w:r w:rsidRPr="00261AA2">
              <w:rPr>
                <w:rFonts w:ascii="Arial" w:hAnsi="Arial" w:cs="Arial"/>
                <w:sz w:val="18"/>
                <w:szCs w:val="18"/>
              </w:rPr>
              <w:t>sustain the livelihoods of over half a billion people world wide, many of who have no viable alternative</w:t>
            </w:r>
          </w:p>
        </w:tc>
      </w:tr>
      <w:tr w:rsidR="00A50B2C" w:rsidRPr="0021069D" w14:paraId="41B4DD25" w14:textId="77777777" w:rsidTr="00261AA2">
        <w:tc>
          <w:tcPr>
            <w:tcW w:w="53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D3FDB23" w14:textId="77777777" w:rsidR="00A50B2C" w:rsidRPr="0021069D" w:rsidRDefault="00000000">
            <w:pPr>
              <w:spacing w:line="276" w:lineRule="auto"/>
              <w:jc w:val="center"/>
              <w:rPr>
                <w:rFonts w:ascii="Arial" w:hAnsi="Arial" w:cs="Arial"/>
              </w:rPr>
            </w:pPr>
            <w:r w:rsidRPr="0021069D">
              <w:rPr>
                <w:rFonts w:ascii="Arial" w:hAnsi="Arial" w:cs="Arial"/>
                <w:sz w:val="22"/>
                <w:szCs w:val="22"/>
              </w:rPr>
              <w:t>0</w:t>
            </w:r>
          </w:p>
        </w:tc>
        <w:tc>
          <w:tcPr>
            <w:tcW w:w="895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5C6ABAD" w14:textId="77777777" w:rsidR="00A50B2C" w:rsidRPr="00261AA2" w:rsidRDefault="00000000">
            <w:pPr>
              <w:spacing w:line="276" w:lineRule="auto"/>
              <w:rPr>
                <w:rFonts w:ascii="Arial" w:hAnsi="Arial" w:cs="Arial"/>
                <w:sz w:val="18"/>
                <w:szCs w:val="18"/>
              </w:rPr>
            </w:pPr>
            <w:r w:rsidRPr="00261AA2">
              <w:rPr>
                <w:rFonts w:ascii="Arial" w:hAnsi="Arial" w:cs="Arial"/>
                <w:sz w:val="18"/>
                <w:szCs w:val="18"/>
              </w:rPr>
              <w:t>source of protein or income. Were humanity to allow this irreplaceable repository of biodiversity to be</w:t>
            </w:r>
          </w:p>
        </w:tc>
      </w:tr>
      <w:tr w:rsidR="00A50B2C" w:rsidRPr="0021069D" w14:paraId="0A3B80ED" w14:textId="77777777" w:rsidTr="00261AA2">
        <w:tc>
          <w:tcPr>
            <w:tcW w:w="53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294B15A" w14:textId="77777777" w:rsidR="00A50B2C" w:rsidRPr="0021069D" w:rsidRDefault="00000000">
            <w:pPr>
              <w:spacing w:line="276" w:lineRule="auto"/>
              <w:jc w:val="center"/>
              <w:rPr>
                <w:rFonts w:ascii="Arial" w:hAnsi="Arial" w:cs="Arial"/>
              </w:rPr>
            </w:pPr>
            <w:r w:rsidRPr="0021069D">
              <w:rPr>
                <w:rFonts w:ascii="Arial" w:hAnsi="Arial" w:cs="Arial"/>
                <w:sz w:val="22"/>
                <w:szCs w:val="22"/>
              </w:rPr>
              <w:t>1</w:t>
            </w:r>
          </w:p>
        </w:tc>
        <w:tc>
          <w:tcPr>
            <w:tcW w:w="8957"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D64AC87" w14:textId="77777777" w:rsidR="00A50B2C" w:rsidRPr="00261AA2" w:rsidRDefault="00000000">
            <w:pPr>
              <w:spacing w:line="276" w:lineRule="auto"/>
              <w:rPr>
                <w:rFonts w:ascii="Arial" w:hAnsi="Arial" w:cs="Arial"/>
                <w:sz w:val="18"/>
                <w:szCs w:val="18"/>
              </w:rPr>
            </w:pPr>
            <w:r w:rsidRPr="00261AA2">
              <w:rPr>
                <w:rFonts w:ascii="Arial" w:hAnsi="Arial" w:cs="Arial"/>
                <w:sz w:val="18"/>
                <w:szCs w:val="18"/>
              </w:rPr>
              <w:t>extinguished, it would stand as testamentary to a collective moral and intellectual failure of the highest order.</w:t>
            </w:r>
          </w:p>
        </w:tc>
      </w:tr>
    </w:tbl>
    <w:p w14:paraId="27CDBB52" w14:textId="77777777" w:rsidR="00A50B2C" w:rsidRPr="0021069D" w:rsidRDefault="00000000">
      <w:pPr>
        <w:spacing w:line="276" w:lineRule="auto"/>
        <w:rPr>
          <w:rFonts w:ascii="Arial" w:hAnsi="Arial" w:cs="Arial"/>
        </w:rPr>
      </w:pPr>
      <w:r w:rsidRPr="0021069D">
        <w:rPr>
          <w:rFonts w:ascii="Arial" w:hAnsi="Arial" w:cs="Arial"/>
          <w:i/>
          <w:iCs/>
          <w:sz w:val="22"/>
          <w:szCs w:val="22"/>
        </w:rPr>
        <w:t>Your answers: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
        <w:gridCol w:w="1935"/>
        <w:gridCol w:w="2258"/>
        <w:gridCol w:w="430"/>
        <w:gridCol w:w="645"/>
        <w:gridCol w:w="1935"/>
        <w:gridCol w:w="2258"/>
      </w:tblGrid>
      <w:tr w:rsidR="00A50B2C" w:rsidRPr="0021069D" w14:paraId="6A8F21C3" w14:textId="77777777">
        <w:tc>
          <w:tcPr>
            <w:tcW w:w="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A980D9C" w14:textId="77777777" w:rsidR="00A50B2C" w:rsidRPr="0021069D" w:rsidRDefault="00000000">
            <w:pPr>
              <w:spacing w:line="276" w:lineRule="auto"/>
              <w:jc w:val="center"/>
              <w:rPr>
                <w:rFonts w:ascii="Arial" w:hAnsi="Arial" w:cs="Arial"/>
              </w:rPr>
            </w:pPr>
            <w:r w:rsidRPr="0021069D">
              <w:rPr>
                <w:rFonts w:ascii="Arial" w:hAnsi="Arial" w:cs="Arial"/>
                <w:i/>
                <w:iCs/>
                <w:sz w:val="22"/>
                <w:szCs w:val="22"/>
              </w:rPr>
              <w:lastRenderedPageBreak/>
              <w:t>Line</w:t>
            </w:r>
          </w:p>
        </w:tc>
        <w:tc>
          <w:tcPr>
            <w:tcW w:w="1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64EE4D3" w14:textId="77777777" w:rsidR="00A50B2C" w:rsidRPr="0021069D" w:rsidRDefault="00000000">
            <w:pPr>
              <w:spacing w:line="276" w:lineRule="auto"/>
              <w:jc w:val="center"/>
              <w:rPr>
                <w:rFonts w:ascii="Arial" w:hAnsi="Arial" w:cs="Arial"/>
              </w:rPr>
            </w:pPr>
            <w:r w:rsidRPr="0021069D">
              <w:rPr>
                <w:rFonts w:ascii="Arial" w:hAnsi="Arial" w:cs="Arial"/>
                <w:i/>
                <w:iCs/>
                <w:sz w:val="22"/>
                <w:szCs w:val="22"/>
              </w:rPr>
              <w:t>Mistake</w:t>
            </w:r>
          </w:p>
        </w:tc>
        <w:tc>
          <w:tcPr>
            <w:tcW w:w="2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BAD539C" w14:textId="77777777" w:rsidR="00A50B2C" w:rsidRPr="0021069D" w:rsidRDefault="00000000">
            <w:pPr>
              <w:spacing w:line="276" w:lineRule="auto"/>
              <w:jc w:val="center"/>
              <w:rPr>
                <w:rFonts w:ascii="Arial" w:hAnsi="Arial" w:cs="Arial"/>
              </w:rPr>
            </w:pPr>
            <w:r w:rsidRPr="0021069D">
              <w:rPr>
                <w:rFonts w:ascii="Arial" w:hAnsi="Arial" w:cs="Arial"/>
                <w:i/>
                <w:iCs/>
                <w:sz w:val="22"/>
                <w:szCs w:val="22"/>
              </w:rPr>
              <w:t>Correction</w:t>
            </w:r>
          </w:p>
        </w:tc>
        <w:tc>
          <w:tcPr>
            <w:tcW w:w="40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336D6329" w14:textId="77777777" w:rsidR="00A50B2C" w:rsidRPr="0021069D" w:rsidRDefault="00A50B2C">
            <w:pPr>
              <w:spacing w:line="276" w:lineRule="auto"/>
              <w:rPr>
                <w:rFonts w:ascii="Arial" w:hAnsi="Arial" w:cs="Arial"/>
              </w:rPr>
            </w:pPr>
          </w:p>
        </w:tc>
        <w:tc>
          <w:tcPr>
            <w:tcW w:w="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681ED6C" w14:textId="77777777" w:rsidR="00A50B2C" w:rsidRPr="0021069D" w:rsidRDefault="00000000">
            <w:pPr>
              <w:spacing w:line="276" w:lineRule="auto"/>
              <w:jc w:val="center"/>
              <w:rPr>
                <w:rFonts w:ascii="Arial" w:hAnsi="Arial" w:cs="Arial"/>
              </w:rPr>
            </w:pPr>
            <w:r w:rsidRPr="0021069D">
              <w:rPr>
                <w:rFonts w:ascii="Arial" w:hAnsi="Arial" w:cs="Arial"/>
                <w:i/>
                <w:iCs/>
                <w:sz w:val="22"/>
                <w:szCs w:val="22"/>
              </w:rPr>
              <w:t>Line</w:t>
            </w:r>
          </w:p>
        </w:tc>
        <w:tc>
          <w:tcPr>
            <w:tcW w:w="1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17DED53" w14:textId="77777777" w:rsidR="00A50B2C" w:rsidRPr="0021069D" w:rsidRDefault="00000000">
            <w:pPr>
              <w:spacing w:line="276" w:lineRule="auto"/>
              <w:jc w:val="center"/>
              <w:rPr>
                <w:rFonts w:ascii="Arial" w:hAnsi="Arial" w:cs="Arial"/>
              </w:rPr>
            </w:pPr>
            <w:r w:rsidRPr="0021069D">
              <w:rPr>
                <w:rFonts w:ascii="Arial" w:hAnsi="Arial" w:cs="Arial"/>
                <w:i/>
                <w:iCs/>
                <w:sz w:val="22"/>
                <w:szCs w:val="22"/>
              </w:rPr>
              <w:t>Mistake</w:t>
            </w:r>
          </w:p>
        </w:tc>
        <w:tc>
          <w:tcPr>
            <w:tcW w:w="2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7065F9F" w14:textId="77777777" w:rsidR="00A50B2C" w:rsidRPr="0021069D" w:rsidRDefault="00000000">
            <w:pPr>
              <w:spacing w:line="276" w:lineRule="auto"/>
              <w:jc w:val="center"/>
              <w:rPr>
                <w:rFonts w:ascii="Arial" w:hAnsi="Arial" w:cs="Arial"/>
              </w:rPr>
            </w:pPr>
            <w:r w:rsidRPr="0021069D">
              <w:rPr>
                <w:rFonts w:ascii="Arial" w:hAnsi="Arial" w:cs="Arial"/>
                <w:i/>
                <w:iCs/>
                <w:sz w:val="22"/>
                <w:szCs w:val="22"/>
              </w:rPr>
              <w:t>Correction</w:t>
            </w:r>
          </w:p>
        </w:tc>
      </w:tr>
      <w:tr w:rsidR="00A50B2C" w:rsidRPr="0021069D" w14:paraId="2381EFA2" w14:textId="77777777">
        <w:tc>
          <w:tcPr>
            <w:tcW w:w="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00F2F3A" w14:textId="77777777" w:rsidR="00A50B2C" w:rsidRPr="0021069D" w:rsidRDefault="00000000">
            <w:pPr>
              <w:spacing w:line="276" w:lineRule="auto"/>
              <w:rPr>
                <w:rFonts w:ascii="Arial" w:hAnsi="Arial" w:cs="Arial"/>
              </w:rPr>
            </w:pPr>
            <w:r w:rsidRPr="0021069D">
              <w:rPr>
                <w:rFonts w:ascii="Arial" w:hAnsi="Arial" w:cs="Arial"/>
                <w:sz w:val="22"/>
                <w:szCs w:val="22"/>
              </w:rPr>
              <w:t>1</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1938170" w14:textId="77777777" w:rsidR="00A50B2C" w:rsidRPr="0021069D" w:rsidRDefault="00A50B2C">
            <w:pPr>
              <w:spacing w:line="276" w:lineRule="auto"/>
              <w:rPr>
                <w:rFonts w:ascii="Arial" w:hAnsi="Arial" w:cs="Arial"/>
              </w:rPr>
            </w:pPr>
          </w:p>
        </w:tc>
        <w:tc>
          <w:tcPr>
            <w:tcW w:w="21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2D97677" w14:textId="77777777" w:rsidR="00A50B2C" w:rsidRPr="0021069D" w:rsidRDefault="00A50B2C">
            <w:pPr>
              <w:spacing w:line="276" w:lineRule="auto"/>
              <w:rPr>
                <w:rFonts w:ascii="Arial" w:hAnsi="Arial" w:cs="Arial"/>
              </w:rPr>
            </w:pPr>
          </w:p>
        </w:tc>
        <w:tc>
          <w:tcPr>
            <w:tcW w:w="40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6BA25F5C" w14:textId="77777777" w:rsidR="00A50B2C" w:rsidRPr="0021069D" w:rsidRDefault="00A50B2C">
            <w:pPr>
              <w:spacing w:line="276" w:lineRule="auto"/>
              <w:rPr>
                <w:rFonts w:ascii="Arial" w:hAnsi="Arial" w:cs="Arial"/>
              </w:rPr>
            </w:pPr>
          </w:p>
        </w:tc>
        <w:tc>
          <w:tcPr>
            <w:tcW w:w="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F314C1A" w14:textId="77777777" w:rsidR="00A50B2C" w:rsidRPr="0021069D" w:rsidRDefault="00000000">
            <w:pPr>
              <w:spacing w:line="276" w:lineRule="auto"/>
              <w:rPr>
                <w:rFonts w:ascii="Arial" w:hAnsi="Arial" w:cs="Arial"/>
              </w:rPr>
            </w:pPr>
            <w:r w:rsidRPr="0021069D">
              <w:rPr>
                <w:rFonts w:ascii="Arial" w:hAnsi="Arial" w:cs="Arial"/>
                <w:sz w:val="22"/>
                <w:szCs w:val="22"/>
              </w:rPr>
              <w:t>6</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1415FC8" w14:textId="77777777" w:rsidR="00A50B2C" w:rsidRPr="0021069D" w:rsidRDefault="00A50B2C">
            <w:pPr>
              <w:spacing w:line="276" w:lineRule="auto"/>
              <w:rPr>
                <w:rFonts w:ascii="Arial" w:hAnsi="Arial" w:cs="Arial"/>
              </w:rPr>
            </w:pPr>
          </w:p>
        </w:tc>
        <w:tc>
          <w:tcPr>
            <w:tcW w:w="21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404496F" w14:textId="77777777" w:rsidR="00A50B2C" w:rsidRPr="0021069D" w:rsidRDefault="00A50B2C">
            <w:pPr>
              <w:spacing w:line="276" w:lineRule="auto"/>
              <w:rPr>
                <w:rFonts w:ascii="Arial" w:hAnsi="Arial" w:cs="Arial"/>
              </w:rPr>
            </w:pPr>
          </w:p>
        </w:tc>
      </w:tr>
      <w:tr w:rsidR="00A50B2C" w:rsidRPr="0021069D" w14:paraId="5D25BE22" w14:textId="77777777">
        <w:tc>
          <w:tcPr>
            <w:tcW w:w="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D2D831" w14:textId="77777777" w:rsidR="00A50B2C" w:rsidRPr="0021069D" w:rsidRDefault="00000000">
            <w:pPr>
              <w:spacing w:line="276" w:lineRule="auto"/>
              <w:rPr>
                <w:rFonts w:ascii="Arial" w:hAnsi="Arial" w:cs="Arial"/>
              </w:rPr>
            </w:pPr>
            <w:r w:rsidRPr="0021069D">
              <w:rPr>
                <w:rFonts w:ascii="Arial" w:hAnsi="Arial" w:cs="Arial"/>
                <w:sz w:val="22"/>
                <w:szCs w:val="22"/>
              </w:rPr>
              <w:t>2</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5BCAE70" w14:textId="77777777" w:rsidR="00A50B2C" w:rsidRPr="0021069D" w:rsidRDefault="00A50B2C">
            <w:pPr>
              <w:spacing w:line="276" w:lineRule="auto"/>
              <w:rPr>
                <w:rFonts w:ascii="Arial" w:hAnsi="Arial" w:cs="Arial"/>
              </w:rPr>
            </w:pPr>
          </w:p>
        </w:tc>
        <w:tc>
          <w:tcPr>
            <w:tcW w:w="21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27CC1FA" w14:textId="77777777" w:rsidR="00A50B2C" w:rsidRPr="0021069D" w:rsidRDefault="00A50B2C">
            <w:pPr>
              <w:spacing w:line="276" w:lineRule="auto"/>
              <w:rPr>
                <w:rFonts w:ascii="Arial" w:hAnsi="Arial" w:cs="Arial"/>
              </w:rPr>
            </w:pPr>
          </w:p>
        </w:tc>
        <w:tc>
          <w:tcPr>
            <w:tcW w:w="40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072A4BA5" w14:textId="77777777" w:rsidR="00A50B2C" w:rsidRPr="0021069D" w:rsidRDefault="00A50B2C">
            <w:pPr>
              <w:spacing w:line="276" w:lineRule="auto"/>
              <w:rPr>
                <w:rFonts w:ascii="Arial" w:hAnsi="Arial" w:cs="Arial"/>
              </w:rPr>
            </w:pPr>
          </w:p>
        </w:tc>
        <w:tc>
          <w:tcPr>
            <w:tcW w:w="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CA4B8C7" w14:textId="77777777" w:rsidR="00A50B2C" w:rsidRPr="0021069D" w:rsidRDefault="00000000">
            <w:pPr>
              <w:spacing w:line="276" w:lineRule="auto"/>
              <w:rPr>
                <w:rFonts w:ascii="Arial" w:hAnsi="Arial" w:cs="Arial"/>
              </w:rPr>
            </w:pPr>
            <w:r w:rsidRPr="0021069D">
              <w:rPr>
                <w:rFonts w:ascii="Arial" w:hAnsi="Arial" w:cs="Arial"/>
                <w:sz w:val="22"/>
                <w:szCs w:val="22"/>
              </w:rPr>
              <w:t>7</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651B832" w14:textId="77777777" w:rsidR="00A50B2C" w:rsidRPr="0021069D" w:rsidRDefault="00A50B2C">
            <w:pPr>
              <w:spacing w:line="276" w:lineRule="auto"/>
              <w:rPr>
                <w:rFonts w:ascii="Arial" w:hAnsi="Arial" w:cs="Arial"/>
              </w:rPr>
            </w:pPr>
          </w:p>
        </w:tc>
        <w:tc>
          <w:tcPr>
            <w:tcW w:w="21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144848" w14:textId="77777777" w:rsidR="00A50B2C" w:rsidRPr="0021069D" w:rsidRDefault="00A50B2C">
            <w:pPr>
              <w:spacing w:line="276" w:lineRule="auto"/>
              <w:rPr>
                <w:rFonts w:ascii="Arial" w:hAnsi="Arial" w:cs="Arial"/>
              </w:rPr>
            </w:pPr>
          </w:p>
        </w:tc>
      </w:tr>
      <w:tr w:rsidR="00A50B2C" w:rsidRPr="0021069D" w14:paraId="06BD70F6" w14:textId="77777777">
        <w:tc>
          <w:tcPr>
            <w:tcW w:w="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BFBFF3D" w14:textId="77777777" w:rsidR="00A50B2C" w:rsidRPr="0021069D" w:rsidRDefault="00000000">
            <w:pPr>
              <w:spacing w:line="276" w:lineRule="auto"/>
              <w:rPr>
                <w:rFonts w:ascii="Arial" w:hAnsi="Arial" w:cs="Arial"/>
              </w:rPr>
            </w:pPr>
            <w:r w:rsidRPr="0021069D">
              <w:rPr>
                <w:rFonts w:ascii="Arial" w:hAnsi="Arial" w:cs="Arial"/>
                <w:sz w:val="22"/>
                <w:szCs w:val="22"/>
              </w:rPr>
              <w:t>3</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D7B7551" w14:textId="77777777" w:rsidR="00A50B2C" w:rsidRPr="0021069D" w:rsidRDefault="00A50B2C">
            <w:pPr>
              <w:spacing w:line="276" w:lineRule="auto"/>
              <w:rPr>
                <w:rFonts w:ascii="Arial" w:hAnsi="Arial" w:cs="Arial"/>
              </w:rPr>
            </w:pPr>
          </w:p>
        </w:tc>
        <w:tc>
          <w:tcPr>
            <w:tcW w:w="21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4507A11" w14:textId="77777777" w:rsidR="00A50B2C" w:rsidRPr="0021069D" w:rsidRDefault="00A50B2C">
            <w:pPr>
              <w:spacing w:line="276" w:lineRule="auto"/>
              <w:rPr>
                <w:rFonts w:ascii="Arial" w:hAnsi="Arial" w:cs="Arial"/>
              </w:rPr>
            </w:pPr>
          </w:p>
        </w:tc>
        <w:tc>
          <w:tcPr>
            <w:tcW w:w="40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7E67CF9D" w14:textId="77777777" w:rsidR="00A50B2C" w:rsidRPr="0021069D" w:rsidRDefault="00A50B2C">
            <w:pPr>
              <w:spacing w:line="276" w:lineRule="auto"/>
              <w:rPr>
                <w:rFonts w:ascii="Arial" w:hAnsi="Arial" w:cs="Arial"/>
              </w:rPr>
            </w:pPr>
          </w:p>
        </w:tc>
        <w:tc>
          <w:tcPr>
            <w:tcW w:w="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F94BA62" w14:textId="77777777" w:rsidR="00A50B2C" w:rsidRPr="0021069D" w:rsidRDefault="00000000">
            <w:pPr>
              <w:spacing w:line="276" w:lineRule="auto"/>
              <w:rPr>
                <w:rFonts w:ascii="Arial" w:hAnsi="Arial" w:cs="Arial"/>
              </w:rPr>
            </w:pPr>
            <w:r w:rsidRPr="0021069D">
              <w:rPr>
                <w:rFonts w:ascii="Arial" w:hAnsi="Arial" w:cs="Arial"/>
                <w:sz w:val="22"/>
                <w:szCs w:val="22"/>
              </w:rPr>
              <w:t>8</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7BF47A6" w14:textId="77777777" w:rsidR="00A50B2C" w:rsidRPr="0021069D" w:rsidRDefault="00A50B2C">
            <w:pPr>
              <w:spacing w:line="276" w:lineRule="auto"/>
              <w:rPr>
                <w:rFonts w:ascii="Arial" w:hAnsi="Arial" w:cs="Arial"/>
              </w:rPr>
            </w:pPr>
          </w:p>
        </w:tc>
        <w:tc>
          <w:tcPr>
            <w:tcW w:w="21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02C837F" w14:textId="77777777" w:rsidR="00A50B2C" w:rsidRPr="0021069D" w:rsidRDefault="00A50B2C">
            <w:pPr>
              <w:spacing w:line="276" w:lineRule="auto"/>
              <w:rPr>
                <w:rFonts w:ascii="Arial" w:hAnsi="Arial" w:cs="Arial"/>
              </w:rPr>
            </w:pPr>
          </w:p>
        </w:tc>
      </w:tr>
      <w:tr w:rsidR="00A50B2C" w:rsidRPr="0021069D" w14:paraId="2F5CBD49" w14:textId="77777777">
        <w:tc>
          <w:tcPr>
            <w:tcW w:w="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CA34E55" w14:textId="77777777" w:rsidR="00A50B2C" w:rsidRPr="0021069D" w:rsidRDefault="00000000">
            <w:pPr>
              <w:spacing w:line="276" w:lineRule="auto"/>
              <w:rPr>
                <w:rFonts w:ascii="Arial" w:hAnsi="Arial" w:cs="Arial"/>
              </w:rPr>
            </w:pPr>
            <w:r w:rsidRPr="0021069D">
              <w:rPr>
                <w:rFonts w:ascii="Arial" w:hAnsi="Arial" w:cs="Arial"/>
                <w:sz w:val="22"/>
                <w:szCs w:val="22"/>
              </w:rPr>
              <w:t>4</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000D8DD" w14:textId="77777777" w:rsidR="00A50B2C" w:rsidRPr="0021069D" w:rsidRDefault="00A50B2C">
            <w:pPr>
              <w:spacing w:line="276" w:lineRule="auto"/>
              <w:rPr>
                <w:rFonts w:ascii="Arial" w:hAnsi="Arial" w:cs="Arial"/>
              </w:rPr>
            </w:pPr>
          </w:p>
        </w:tc>
        <w:tc>
          <w:tcPr>
            <w:tcW w:w="21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B8C62CA" w14:textId="77777777" w:rsidR="00A50B2C" w:rsidRPr="0021069D" w:rsidRDefault="00A50B2C">
            <w:pPr>
              <w:spacing w:line="276" w:lineRule="auto"/>
              <w:rPr>
                <w:rFonts w:ascii="Arial" w:hAnsi="Arial" w:cs="Arial"/>
              </w:rPr>
            </w:pPr>
          </w:p>
        </w:tc>
        <w:tc>
          <w:tcPr>
            <w:tcW w:w="40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23B6A452" w14:textId="77777777" w:rsidR="00A50B2C" w:rsidRPr="0021069D" w:rsidRDefault="00A50B2C">
            <w:pPr>
              <w:spacing w:line="276" w:lineRule="auto"/>
              <w:rPr>
                <w:rFonts w:ascii="Arial" w:hAnsi="Arial" w:cs="Arial"/>
              </w:rPr>
            </w:pPr>
          </w:p>
        </w:tc>
        <w:tc>
          <w:tcPr>
            <w:tcW w:w="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0CA9576" w14:textId="77777777" w:rsidR="00A50B2C" w:rsidRPr="0021069D" w:rsidRDefault="00000000">
            <w:pPr>
              <w:spacing w:line="276" w:lineRule="auto"/>
              <w:rPr>
                <w:rFonts w:ascii="Arial" w:hAnsi="Arial" w:cs="Arial"/>
              </w:rPr>
            </w:pPr>
            <w:r w:rsidRPr="0021069D">
              <w:rPr>
                <w:rFonts w:ascii="Arial" w:hAnsi="Arial" w:cs="Arial"/>
                <w:sz w:val="22"/>
                <w:szCs w:val="22"/>
              </w:rPr>
              <w:t>9</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6D4A821" w14:textId="77777777" w:rsidR="00A50B2C" w:rsidRPr="0021069D" w:rsidRDefault="00A50B2C">
            <w:pPr>
              <w:spacing w:line="276" w:lineRule="auto"/>
              <w:rPr>
                <w:rFonts w:ascii="Arial" w:hAnsi="Arial" w:cs="Arial"/>
              </w:rPr>
            </w:pPr>
          </w:p>
        </w:tc>
        <w:tc>
          <w:tcPr>
            <w:tcW w:w="21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742F925" w14:textId="77777777" w:rsidR="00A50B2C" w:rsidRPr="0021069D" w:rsidRDefault="00A50B2C">
            <w:pPr>
              <w:spacing w:line="276" w:lineRule="auto"/>
              <w:rPr>
                <w:rFonts w:ascii="Arial" w:hAnsi="Arial" w:cs="Arial"/>
              </w:rPr>
            </w:pPr>
          </w:p>
        </w:tc>
      </w:tr>
      <w:tr w:rsidR="00A50B2C" w:rsidRPr="0021069D" w14:paraId="56356805" w14:textId="77777777">
        <w:tc>
          <w:tcPr>
            <w:tcW w:w="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3D65FE1" w14:textId="77777777" w:rsidR="00A50B2C" w:rsidRPr="0021069D" w:rsidRDefault="00000000">
            <w:pPr>
              <w:spacing w:line="276" w:lineRule="auto"/>
              <w:rPr>
                <w:rFonts w:ascii="Arial" w:hAnsi="Arial" w:cs="Arial"/>
              </w:rPr>
            </w:pPr>
            <w:r w:rsidRPr="0021069D">
              <w:rPr>
                <w:rFonts w:ascii="Arial" w:hAnsi="Arial" w:cs="Arial"/>
                <w:sz w:val="22"/>
                <w:szCs w:val="22"/>
              </w:rPr>
              <w:t>5</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22903B8" w14:textId="77777777" w:rsidR="00A50B2C" w:rsidRPr="0021069D" w:rsidRDefault="00A50B2C">
            <w:pPr>
              <w:spacing w:line="276" w:lineRule="auto"/>
              <w:rPr>
                <w:rFonts w:ascii="Arial" w:hAnsi="Arial" w:cs="Arial"/>
              </w:rPr>
            </w:pPr>
          </w:p>
        </w:tc>
        <w:tc>
          <w:tcPr>
            <w:tcW w:w="21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A80808A" w14:textId="77777777" w:rsidR="00A50B2C" w:rsidRPr="0021069D" w:rsidRDefault="00A50B2C">
            <w:pPr>
              <w:spacing w:line="276" w:lineRule="auto"/>
              <w:rPr>
                <w:rFonts w:ascii="Arial" w:hAnsi="Arial" w:cs="Arial"/>
              </w:rPr>
            </w:pPr>
          </w:p>
        </w:tc>
        <w:tc>
          <w:tcPr>
            <w:tcW w:w="40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4ECFE7AD" w14:textId="77777777" w:rsidR="00A50B2C" w:rsidRPr="0021069D" w:rsidRDefault="00A50B2C">
            <w:pPr>
              <w:spacing w:line="276" w:lineRule="auto"/>
              <w:rPr>
                <w:rFonts w:ascii="Arial" w:hAnsi="Arial" w:cs="Arial"/>
              </w:rPr>
            </w:pPr>
          </w:p>
        </w:tc>
        <w:tc>
          <w:tcPr>
            <w:tcW w:w="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8F7C4DF" w14:textId="77777777" w:rsidR="00A50B2C" w:rsidRPr="0021069D" w:rsidRDefault="00000000">
            <w:pPr>
              <w:spacing w:line="276" w:lineRule="auto"/>
              <w:rPr>
                <w:rFonts w:ascii="Arial" w:hAnsi="Arial" w:cs="Arial"/>
              </w:rPr>
            </w:pPr>
            <w:r w:rsidRPr="0021069D">
              <w:rPr>
                <w:rFonts w:ascii="Arial" w:hAnsi="Arial" w:cs="Arial"/>
                <w:sz w:val="22"/>
                <w:szCs w:val="22"/>
              </w:rPr>
              <w:t>10</w:t>
            </w:r>
          </w:p>
        </w:tc>
        <w:tc>
          <w:tcPr>
            <w:tcW w:w="18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4485D80" w14:textId="77777777" w:rsidR="00A50B2C" w:rsidRPr="0021069D" w:rsidRDefault="00A50B2C">
            <w:pPr>
              <w:spacing w:line="276" w:lineRule="auto"/>
              <w:rPr>
                <w:rFonts w:ascii="Arial" w:hAnsi="Arial" w:cs="Arial"/>
              </w:rPr>
            </w:pPr>
          </w:p>
        </w:tc>
        <w:tc>
          <w:tcPr>
            <w:tcW w:w="21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737E413" w14:textId="77777777" w:rsidR="00A50B2C" w:rsidRPr="0021069D" w:rsidRDefault="00A50B2C">
            <w:pPr>
              <w:spacing w:line="276" w:lineRule="auto"/>
              <w:rPr>
                <w:rFonts w:ascii="Arial" w:hAnsi="Arial" w:cs="Arial"/>
              </w:rPr>
            </w:pPr>
          </w:p>
        </w:tc>
      </w:tr>
    </w:tbl>
    <w:p w14:paraId="343E871E" w14:textId="77777777" w:rsidR="0021069D" w:rsidRDefault="0021069D" w:rsidP="0021069D">
      <w:pPr>
        <w:spacing w:line="276" w:lineRule="auto"/>
        <w:jc w:val="center"/>
        <w:rPr>
          <w:rFonts w:ascii="Arial" w:hAnsi="Arial" w:cs="Arial"/>
          <w:b/>
          <w:bCs/>
          <w:sz w:val="24"/>
          <w:szCs w:val="24"/>
        </w:rPr>
      </w:pPr>
    </w:p>
    <w:p w14:paraId="2B5206E2" w14:textId="512930B6" w:rsidR="00A50B2C" w:rsidRPr="0021069D" w:rsidRDefault="00000000" w:rsidP="0021069D">
      <w:pPr>
        <w:spacing w:line="276" w:lineRule="auto"/>
        <w:jc w:val="center"/>
        <w:rPr>
          <w:rFonts w:ascii="Arial" w:hAnsi="Arial" w:cs="Arial"/>
        </w:rPr>
      </w:pPr>
      <w:r w:rsidRPr="0021069D">
        <w:rPr>
          <w:rFonts w:ascii="Arial" w:hAnsi="Arial" w:cs="Arial"/>
          <w:b/>
          <w:bCs/>
          <w:sz w:val="24"/>
          <w:szCs w:val="24"/>
        </w:rPr>
        <w:t>SECTION C – WRITING (60 POINTS)</w:t>
      </w:r>
    </w:p>
    <w:p w14:paraId="04DEDA2E"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Part 1. (10 points). </w:t>
      </w:r>
      <w:r w:rsidRPr="0021069D">
        <w:rPr>
          <w:rFonts w:ascii="Arial" w:hAnsi="Arial" w:cs="Arial"/>
          <w:i/>
          <w:iCs/>
          <w:sz w:val="22"/>
          <w:szCs w:val="22"/>
        </w:rPr>
        <w:t>Rewrite the sentences so that they have the same meaning, using the word given. Do NOT change the given word. Write between 3 and 7 words.</w:t>
      </w:r>
    </w:p>
    <w:p w14:paraId="5B3A1343"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1. </w:t>
      </w:r>
      <w:r w:rsidRPr="0021069D">
        <w:rPr>
          <w:rFonts w:ascii="Arial" w:hAnsi="Arial" w:cs="Arial"/>
          <w:sz w:val="22"/>
          <w:szCs w:val="22"/>
        </w:rPr>
        <w:t>It was only when the preliminary results were made public that the scientific community began to grasp the true magnitude of the breakthrough. (DAWNED)</w:t>
      </w:r>
    </w:p>
    <w:p w14:paraId="5E01D179" w14:textId="77777777" w:rsidR="00A50B2C" w:rsidRPr="0021069D" w:rsidRDefault="00000000">
      <w:pPr>
        <w:spacing w:line="276" w:lineRule="auto"/>
        <w:rPr>
          <w:rFonts w:ascii="Arial" w:hAnsi="Arial" w:cs="Arial"/>
        </w:rPr>
      </w:pPr>
      <w:r w:rsidRPr="0021069D">
        <w:rPr>
          <w:rFonts w:ascii="Arial" w:hAnsi="Arial" w:cs="Arial"/>
          <w:sz w:val="22"/>
          <w:szCs w:val="22"/>
        </w:rPr>
        <w:t>=&gt; Only when the preliminary results were made public ______________________________________________ of the breakthrough.</w:t>
      </w:r>
    </w:p>
    <w:p w14:paraId="24AAC8CF"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2. </w:t>
      </w:r>
      <w:r w:rsidRPr="0021069D">
        <w:rPr>
          <w:rFonts w:ascii="Arial" w:hAnsi="Arial" w:cs="Arial"/>
          <w:sz w:val="22"/>
          <w:szCs w:val="22"/>
        </w:rPr>
        <w:t>The diplomat suggested that the negotiations had broken down solely because neither party was prepared to make concessions. (PUT)</w:t>
      </w:r>
    </w:p>
    <w:p w14:paraId="46E67488" w14:textId="77777777" w:rsidR="00A50B2C" w:rsidRPr="0021069D" w:rsidRDefault="00000000">
      <w:pPr>
        <w:spacing w:line="276" w:lineRule="auto"/>
        <w:rPr>
          <w:rFonts w:ascii="Arial" w:hAnsi="Arial" w:cs="Arial"/>
        </w:rPr>
      </w:pPr>
      <w:r w:rsidRPr="0021069D">
        <w:rPr>
          <w:rFonts w:ascii="Arial" w:hAnsi="Arial" w:cs="Arial"/>
          <w:sz w:val="22"/>
          <w:szCs w:val="22"/>
        </w:rPr>
        <w:t>=&gt; The diplomat ______________________________________________ of negotiations to the intransigence of both parties.</w:t>
      </w:r>
    </w:p>
    <w:p w14:paraId="3F0CCABB"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3. </w:t>
      </w:r>
      <w:r w:rsidRPr="0021069D">
        <w:rPr>
          <w:rFonts w:ascii="Arial" w:hAnsi="Arial" w:cs="Arial"/>
          <w:sz w:val="22"/>
          <w:szCs w:val="22"/>
        </w:rPr>
        <w:t>The professor is renowned for being able to elucidate the most abstruse theoretical concepts with remarkable clarity. (KNACK)</w:t>
      </w:r>
    </w:p>
    <w:p w14:paraId="68CA4CB6" w14:textId="77777777" w:rsidR="00A50B2C" w:rsidRPr="0021069D" w:rsidRDefault="00000000">
      <w:pPr>
        <w:spacing w:line="276" w:lineRule="auto"/>
        <w:rPr>
          <w:rFonts w:ascii="Arial" w:hAnsi="Arial" w:cs="Arial"/>
        </w:rPr>
      </w:pPr>
      <w:r w:rsidRPr="0021069D">
        <w:rPr>
          <w:rFonts w:ascii="Arial" w:hAnsi="Arial" w:cs="Arial"/>
          <w:sz w:val="22"/>
          <w:szCs w:val="22"/>
        </w:rPr>
        <w:t>=&gt; The professor has ______________________________________________ even the most abstruse theoretical concepts with remarkable clarity.</w:t>
      </w:r>
    </w:p>
    <w:p w14:paraId="4413C35F"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4. </w:t>
      </w:r>
      <w:r w:rsidRPr="0021069D">
        <w:rPr>
          <w:rFonts w:ascii="Arial" w:hAnsi="Arial" w:cs="Arial"/>
          <w:sz w:val="22"/>
          <w:szCs w:val="22"/>
        </w:rPr>
        <w:t>Many conservationists argue that the encroachment of agricultural land on ancient forest habitats is happening far too quickly to allow biodiversity to adapt. (APACE)</w:t>
      </w:r>
    </w:p>
    <w:p w14:paraId="453AF212" w14:textId="77777777" w:rsidR="00A50B2C" w:rsidRPr="0021069D" w:rsidRDefault="00000000">
      <w:pPr>
        <w:spacing w:line="276" w:lineRule="auto"/>
        <w:rPr>
          <w:rFonts w:ascii="Arial" w:hAnsi="Arial" w:cs="Arial"/>
        </w:rPr>
      </w:pPr>
      <w:r w:rsidRPr="0021069D">
        <w:rPr>
          <w:rFonts w:ascii="Arial" w:hAnsi="Arial" w:cs="Arial"/>
          <w:sz w:val="22"/>
          <w:szCs w:val="22"/>
        </w:rPr>
        <w:t>=&gt; Many conservationists argue that the encroachment of agricultural land ______________________________________________ biodiversity to adapt.</w:t>
      </w:r>
    </w:p>
    <w:p w14:paraId="2DCE69A7"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5. </w:t>
      </w:r>
      <w:r w:rsidRPr="0021069D">
        <w:rPr>
          <w:rFonts w:ascii="Arial" w:hAnsi="Arial" w:cs="Arial"/>
          <w:sz w:val="22"/>
          <w:szCs w:val="22"/>
        </w:rPr>
        <w:t>The journalist refused to reveal her source even after she was threatened with imprisonment. (STAND)</w:t>
      </w:r>
    </w:p>
    <w:p w14:paraId="62B7EB22" w14:textId="77777777" w:rsidR="00A50B2C" w:rsidRPr="0021069D" w:rsidRDefault="00000000">
      <w:pPr>
        <w:spacing w:line="276" w:lineRule="auto"/>
        <w:rPr>
          <w:rFonts w:ascii="Arial" w:hAnsi="Arial" w:cs="Arial"/>
        </w:rPr>
      </w:pPr>
      <w:r w:rsidRPr="0021069D">
        <w:rPr>
          <w:rFonts w:ascii="Arial" w:hAnsi="Arial" w:cs="Arial"/>
          <w:sz w:val="22"/>
          <w:szCs w:val="22"/>
        </w:rPr>
        <w:t>=&gt; The journalist ______________________________________________ revealing her source even after she was threatened with imprisonment.</w:t>
      </w:r>
    </w:p>
    <w:p w14:paraId="44C456EC" w14:textId="77777777" w:rsidR="00A50B2C" w:rsidRPr="0021069D" w:rsidRDefault="00A50B2C">
      <w:pPr>
        <w:spacing w:line="276" w:lineRule="auto"/>
        <w:rPr>
          <w:rFonts w:ascii="Arial" w:hAnsi="Arial" w:cs="Arial"/>
        </w:rPr>
      </w:pPr>
    </w:p>
    <w:p w14:paraId="3B477C8B"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Part 2. (20 points). </w:t>
      </w:r>
      <w:r w:rsidRPr="0021069D">
        <w:rPr>
          <w:rFonts w:ascii="Arial" w:hAnsi="Arial" w:cs="Arial"/>
          <w:sz w:val="22"/>
          <w:szCs w:val="22"/>
        </w:rPr>
        <w:t>You have received the following email from your English-speaking pen friend, Dr. Ava Collins, a science writer:</w:t>
      </w:r>
    </w:p>
    <w:p w14:paraId="4081AE0C" w14:textId="77777777" w:rsidR="00A50B2C" w:rsidRPr="0021069D" w:rsidRDefault="00A50B2C">
      <w:pPr>
        <w:spacing w:line="276" w:lineRule="auto"/>
        <w:rPr>
          <w:rFonts w:ascii="Arial" w:hAnsi="Arial" w:cs="Arial"/>
        </w:rPr>
      </w:pPr>
    </w:p>
    <w:p w14:paraId="49FEDC20" w14:textId="77777777" w:rsidR="00A50B2C" w:rsidRPr="0021069D" w:rsidRDefault="00000000">
      <w:pPr>
        <w:spacing w:line="276" w:lineRule="auto"/>
        <w:jc w:val="both"/>
        <w:rPr>
          <w:rFonts w:ascii="Arial" w:hAnsi="Arial" w:cs="Arial"/>
        </w:rPr>
      </w:pPr>
      <w:r w:rsidRPr="0021069D">
        <w:rPr>
          <w:rFonts w:ascii="Arial" w:hAnsi="Arial" w:cs="Arial"/>
          <w:i/>
          <w:iCs/>
          <w:sz w:val="22"/>
          <w:szCs w:val="22"/>
        </w:rPr>
        <w:t xml:space="preserve">    I've just finished reading a deeply troubling report on the accelerating extinction of indigenous languages worldwide. The report argues that every time a language disappears, we lose an irreplaceable lens through which a culture has understood the natural world—traditional ecological knowledge that modern science is only beginning to appreciate. But I've also heard the counterargument: that access to a dominant global language is essential for economic and social advancement. I'd love to know what you think. Do you believe indigenous languages should be preserved at all costs? And are there any local traditions or ways of knowing in your own community that you feel are at risk of being forgotten? I'm curious to hear a perspective from Vietnam!</w:t>
      </w:r>
    </w:p>
    <w:p w14:paraId="514F8254" w14:textId="77777777" w:rsidR="00A50B2C" w:rsidRPr="0021069D" w:rsidRDefault="00A50B2C">
      <w:pPr>
        <w:spacing w:line="276" w:lineRule="auto"/>
        <w:rPr>
          <w:rFonts w:ascii="Arial" w:hAnsi="Arial" w:cs="Arial"/>
        </w:rPr>
      </w:pPr>
    </w:p>
    <w:p w14:paraId="7247AE06" w14:textId="09A61018" w:rsidR="00A50B2C" w:rsidRPr="0021069D" w:rsidRDefault="00000000">
      <w:pPr>
        <w:spacing w:line="276" w:lineRule="auto"/>
        <w:rPr>
          <w:rFonts w:ascii="Arial" w:hAnsi="Arial" w:cs="Arial"/>
        </w:rPr>
      </w:pPr>
      <w:r w:rsidRPr="0021069D">
        <w:rPr>
          <w:rFonts w:ascii="Arial" w:hAnsi="Arial" w:cs="Arial"/>
          <w:sz w:val="22"/>
          <w:szCs w:val="22"/>
        </w:rPr>
        <w:t xml:space="preserve">    Write Ava a letter (110-130 words) responding thoughtfully to her questions. Use the name Nam and address: 15 Lê Lợi, </w:t>
      </w:r>
      <w:r w:rsidR="007B1A62" w:rsidRPr="0021069D">
        <w:rPr>
          <w:rFonts w:ascii="Arial" w:hAnsi="Arial" w:cs="Arial"/>
          <w:sz w:val="22"/>
          <w:szCs w:val="22"/>
        </w:rPr>
        <w:t>Lào Cai province</w:t>
      </w:r>
      <w:r w:rsidRPr="0021069D">
        <w:rPr>
          <w:rFonts w:ascii="Arial" w:hAnsi="Arial" w:cs="Arial"/>
          <w:sz w:val="22"/>
          <w:szCs w:val="22"/>
        </w:rPr>
        <w:t>.</w:t>
      </w:r>
    </w:p>
    <w:p w14:paraId="42EC1065" w14:textId="77777777" w:rsidR="00A50B2C" w:rsidRPr="0021069D" w:rsidRDefault="00000000">
      <w:pPr>
        <w:spacing w:line="276" w:lineRule="auto"/>
        <w:rPr>
          <w:rFonts w:ascii="Arial" w:hAnsi="Arial" w:cs="Arial"/>
        </w:rPr>
      </w:pPr>
      <w:r w:rsidRPr="0021069D">
        <w:rPr>
          <w:rFonts w:ascii="Arial" w:hAnsi="Arial" w:cs="Arial"/>
          <w:i/>
          <w:iCs/>
          <w:sz w:val="22"/>
          <w:szCs w:val="22"/>
        </w:rPr>
        <w:t xml:space="preserve">    Dear Ava,</w:t>
      </w:r>
    </w:p>
    <w:p w14:paraId="753DC20A"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5D49E12F" w14:textId="77777777" w:rsidR="00A50B2C" w:rsidRPr="0021069D" w:rsidRDefault="00000000">
      <w:pPr>
        <w:spacing w:line="276" w:lineRule="auto"/>
        <w:rPr>
          <w:rFonts w:ascii="Arial" w:hAnsi="Arial" w:cs="Arial"/>
        </w:rPr>
      </w:pPr>
      <w:r w:rsidRPr="0021069D">
        <w:rPr>
          <w:rFonts w:ascii="Arial" w:hAnsi="Arial" w:cs="Arial"/>
          <w:sz w:val="22"/>
          <w:szCs w:val="22"/>
        </w:rPr>
        <w:lastRenderedPageBreak/>
        <w:t>……………………………………………………………………………………………………………………………………………………………………………………………………………………………………………</w:t>
      </w:r>
    </w:p>
    <w:p w14:paraId="7650A31C"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0E8E5D9D"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06AA0E01"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44E7F828"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1227EE6D"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20F2818C"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1260A94F"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214C0030"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7BAFE5A9"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260A7563"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7A462D81"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714CA632"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2490C194"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605F1684"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3AEFB84B"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197DF622"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10582483" w14:textId="77777777" w:rsidR="00A50B2C" w:rsidRPr="0021069D" w:rsidRDefault="00A50B2C">
      <w:pPr>
        <w:spacing w:line="276" w:lineRule="auto"/>
        <w:rPr>
          <w:rFonts w:ascii="Arial" w:hAnsi="Arial" w:cs="Arial"/>
        </w:rPr>
      </w:pPr>
    </w:p>
    <w:p w14:paraId="207D64DF" w14:textId="77777777" w:rsidR="00A50B2C" w:rsidRPr="0021069D" w:rsidRDefault="00000000">
      <w:pPr>
        <w:spacing w:line="276" w:lineRule="auto"/>
        <w:rPr>
          <w:rFonts w:ascii="Arial" w:hAnsi="Arial" w:cs="Arial"/>
        </w:rPr>
      </w:pPr>
      <w:r w:rsidRPr="0021069D">
        <w:rPr>
          <w:rFonts w:ascii="Arial" w:hAnsi="Arial" w:cs="Arial"/>
          <w:b/>
          <w:bCs/>
          <w:sz w:val="22"/>
          <w:szCs w:val="22"/>
        </w:rPr>
        <w:t xml:space="preserve">Part 3. (30 points). </w:t>
      </w:r>
      <w:r w:rsidRPr="0021069D">
        <w:rPr>
          <w:rFonts w:ascii="Arial" w:hAnsi="Arial" w:cs="Arial"/>
          <w:sz w:val="22"/>
          <w:szCs w:val="22"/>
        </w:rPr>
        <w:t>Choose ONE of the following options:</w:t>
      </w:r>
    </w:p>
    <w:p w14:paraId="05938A18" w14:textId="77777777" w:rsidR="00A50B2C" w:rsidRPr="0021069D" w:rsidRDefault="00000000">
      <w:pPr>
        <w:spacing w:line="276" w:lineRule="auto"/>
        <w:rPr>
          <w:rFonts w:ascii="Arial" w:hAnsi="Arial" w:cs="Arial"/>
        </w:rPr>
      </w:pPr>
      <w:r w:rsidRPr="0021069D">
        <w:rPr>
          <w:rFonts w:ascii="Arial" w:hAnsi="Arial" w:cs="Arial"/>
          <w:i/>
          <w:iCs/>
          <w:sz w:val="22"/>
          <w:szCs w:val="22"/>
        </w:rPr>
        <w:t>Option 1:</w:t>
      </w:r>
      <w:r w:rsidRPr="0021069D">
        <w:rPr>
          <w:rFonts w:ascii="Arial" w:hAnsi="Arial" w:cs="Arial"/>
          <w:sz w:val="22"/>
          <w:szCs w:val="22"/>
        </w:rPr>
        <w:t xml:space="preserve"> Your school's English magazine has invited students to submit a short story (110-130 words) for its annual creative writing competition. Your story MUST begin with the sentence:</w:t>
      </w:r>
    </w:p>
    <w:p w14:paraId="08256E59" w14:textId="77777777" w:rsidR="00A50B2C" w:rsidRPr="0021069D" w:rsidRDefault="00000000">
      <w:pPr>
        <w:spacing w:line="276" w:lineRule="auto"/>
        <w:jc w:val="both"/>
        <w:rPr>
          <w:rFonts w:ascii="Arial" w:hAnsi="Arial" w:cs="Arial"/>
        </w:rPr>
      </w:pPr>
      <w:r w:rsidRPr="0021069D">
        <w:rPr>
          <w:rFonts w:ascii="Arial" w:hAnsi="Arial" w:cs="Arial"/>
          <w:i/>
          <w:iCs/>
          <w:sz w:val="22"/>
          <w:szCs w:val="22"/>
        </w:rPr>
        <w:t xml:space="preserve">    The last thing I expected to find at the bottom of the ocean trench was a message written in a language no living person had ever seen...</w:t>
      </w:r>
    </w:p>
    <w:p w14:paraId="6B6DCFE9" w14:textId="0C53BC39" w:rsidR="00A50B2C" w:rsidRPr="0021069D" w:rsidRDefault="00000000">
      <w:pPr>
        <w:spacing w:line="276" w:lineRule="auto"/>
        <w:rPr>
          <w:rFonts w:ascii="Arial" w:hAnsi="Arial" w:cs="Arial"/>
        </w:rPr>
      </w:pPr>
      <w:r w:rsidRPr="0021069D">
        <w:rPr>
          <w:rFonts w:ascii="Arial" w:hAnsi="Arial" w:cs="Arial"/>
          <w:i/>
          <w:iCs/>
          <w:sz w:val="22"/>
          <w:szCs w:val="22"/>
        </w:rPr>
        <w:t>Option 2:</w:t>
      </w:r>
    </w:p>
    <w:p w14:paraId="6ECE12FB" w14:textId="77777777" w:rsidR="00A50B2C" w:rsidRPr="0021069D" w:rsidRDefault="00000000">
      <w:pPr>
        <w:spacing w:line="276" w:lineRule="auto"/>
        <w:rPr>
          <w:rFonts w:ascii="Arial" w:hAnsi="Arial" w:cs="Arial"/>
        </w:rPr>
      </w:pPr>
      <w:r w:rsidRPr="0021069D">
        <w:rPr>
          <w:rFonts w:ascii="Arial" w:hAnsi="Arial" w:cs="Arial"/>
          <w:b/>
          <w:bCs/>
          <w:sz w:val="22"/>
          <w:szCs w:val="22"/>
        </w:rPr>
        <w:t>"The relentless pursuit of economic growth is fundamentally incompatible with the long-term sustainability of the Earth's ecosystems. Attempts to reconcile the two are ultimately futile."</w:t>
      </w:r>
    </w:p>
    <w:p w14:paraId="72BB1267" w14:textId="77777777" w:rsidR="00A50B2C" w:rsidRPr="0021069D" w:rsidRDefault="00000000">
      <w:pPr>
        <w:spacing w:line="276" w:lineRule="auto"/>
        <w:rPr>
          <w:rFonts w:ascii="Arial" w:hAnsi="Arial" w:cs="Arial"/>
        </w:rPr>
      </w:pPr>
      <w:r w:rsidRPr="0021069D">
        <w:rPr>
          <w:rFonts w:ascii="Arial" w:hAnsi="Arial" w:cs="Arial"/>
          <w:b/>
          <w:bCs/>
          <w:sz w:val="22"/>
          <w:szCs w:val="22"/>
        </w:rPr>
        <w:t>To what extent do you agree or disagree with this statement?</w:t>
      </w:r>
    </w:p>
    <w:p w14:paraId="0DBDF6ED" w14:textId="77777777" w:rsidR="00A50B2C" w:rsidRPr="0021069D" w:rsidRDefault="00000000">
      <w:pPr>
        <w:spacing w:line="276" w:lineRule="auto"/>
        <w:jc w:val="both"/>
        <w:rPr>
          <w:rFonts w:ascii="Arial" w:hAnsi="Arial" w:cs="Arial"/>
        </w:rPr>
      </w:pPr>
      <w:r w:rsidRPr="0021069D">
        <w:rPr>
          <w:rFonts w:ascii="Arial" w:hAnsi="Arial" w:cs="Arial"/>
          <w:i/>
          <w:iCs/>
          <w:sz w:val="22"/>
          <w:szCs w:val="22"/>
        </w:rPr>
        <w:t>In 250-300 words, write a well-structured argumentative essay. You must present and rebut at least one counterargument, support your position with concrete examples, and demonstrate a sophisticated command of cohesive devices and hedging language.</w:t>
      </w:r>
    </w:p>
    <w:p w14:paraId="4BB69F2A"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3804E985"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2F7F764C" w14:textId="77777777" w:rsidR="00A50B2C" w:rsidRPr="0021069D" w:rsidRDefault="00000000">
      <w:pPr>
        <w:spacing w:line="276" w:lineRule="auto"/>
        <w:rPr>
          <w:rFonts w:ascii="Arial" w:hAnsi="Arial" w:cs="Arial"/>
        </w:rPr>
      </w:pPr>
      <w:r w:rsidRPr="0021069D">
        <w:rPr>
          <w:rFonts w:ascii="Arial" w:hAnsi="Arial" w:cs="Arial"/>
          <w:sz w:val="22"/>
          <w:szCs w:val="22"/>
        </w:rPr>
        <w:lastRenderedPageBreak/>
        <w:t>……………………………………………………………………………………………………………………………………………………………………………………………………………………………………………</w:t>
      </w:r>
    </w:p>
    <w:p w14:paraId="47EA196D"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7ADE3FF0"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3B47D61F"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4DEE2785"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446F055D"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722D97C6"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5A2482B6"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45B75CA7"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266A5906"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58E5F34D"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08B3ACB0"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6FF49C00"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16119175"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3B05E6E2"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6C773A79"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350B3403"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09D71AE7"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1C2FD228"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719E11E2"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582104A2"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05BBACAC"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0BDBF298"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0FF655DD" w14:textId="77777777" w:rsidR="00A50B2C" w:rsidRPr="0021069D" w:rsidRDefault="00000000">
      <w:pPr>
        <w:spacing w:line="276" w:lineRule="auto"/>
        <w:rPr>
          <w:rFonts w:ascii="Arial" w:hAnsi="Arial" w:cs="Arial"/>
        </w:rPr>
      </w:pPr>
      <w:r w:rsidRPr="0021069D">
        <w:rPr>
          <w:rFonts w:ascii="Arial" w:hAnsi="Arial" w:cs="Arial"/>
          <w:sz w:val="22"/>
          <w:szCs w:val="22"/>
        </w:rPr>
        <w:t>……………………………………………………………………………………………………………………………………………………………………………………………………………………………………………</w:t>
      </w:r>
    </w:p>
    <w:p w14:paraId="49DC6ED4" w14:textId="202B25DC" w:rsidR="00A50B2C" w:rsidRPr="0021069D" w:rsidRDefault="00000000" w:rsidP="00261AA2">
      <w:pPr>
        <w:spacing w:line="276" w:lineRule="auto"/>
        <w:rPr>
          <w:rFonts w:ascii="Arial" w:hAnsi="Arial" w:cs="Arial"/>
        </w:rPr>
      </w:pPr>
      <w:r w:rsidRPr="0021069D">
        <w:rPr>
          <w:rFonts w:ascii="Arial" w:hAnsi="Arial" w:cs="Arial"/>
          <w:sz w:val="22"/>
          <w:szCs w:val="22"/>
        </w:rPr>
        <w:t>………………………………………………………………………………………………………………………</w:t>
      </w:r>
    </w:p>
    <w:p w14:paraId="62474A62" w14:textId="77777777" w:rsidR="00A50B2C" w:rsidRPr="0021069D" w:rsidRDefault="00A50B2C">
      <w:pPr>
        <w:spacing w:line="276" w:lineRule="auto"/>
        <w:rPr>
          <w:rFonts w:ascii="Arial" w:hAnsi="Arial" w:cs="Arial"/>
        </w:rPr>
      </w:pPr>
    </w:p>
    <w:p w14:paraId="63FD6FB6" w14:textId="77777777" w:rsidR="00A50B2C" w:rsidRPr="0021069D" w:rsidRDefault="00000000">
      <w:pPr>
        <w:spacing w:line="276" w:lineRule="auto"/>
        <w:jc w:val="center"/>
        <w:rPr>
          <w:rFonts w:ascii="Arial" w:hAnsi="Arial" w:cs="Arial"/>
        </w:rPr>
      </w:pPr>
      <w:r w:rsidRPr="0021069D">
        <w:rPr>
          <w:rFonts w:ascii="Arial" w:hAnsi="Arial" w:cs="Arial"/>
          <w:sz w:val="22"/>
          <w:szCs w:val="22"/>
        </w:rPr>
        <w:t>-The end-</w:t>
      </w:r>
    </w:p>
    <w:sectPr w:rsidR="00A50B2C" w:rsidRPr="0021069D">
      <w:footerReference w:type="default" r:id="rId7"/>
      <w:pgSz w:w="11906" w:h="16838"/>
      <w:pgMar w:top="900" w:right="720" w:bottom="72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79F57" w14:textId="77777777" w:rsidR="006B02A0" w:rsidRDefault="006B02A0">
      <w:r>
        <w:separator/>
      </w:r>
    </w:p>
  </w:endnote>
  <w:endnote w:type="continuationSeparator" w:id="0">
    <w:p w14:paraId="0C9F4087" w14:textId="77777777" w:rsidR="006B02A0" w:rsidRDefault="006B0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847E7" w14:textId="7C6ACB8E" w:rsidR="00A50B2C" w:rsidRPr="00205891" w:rsidRDefault="00000000">
    <w:pPr>
      <w:tabs>
        <w:tab w:val="center" w:pos="5053"/>
        <w:tab w:val="right" w:pos="10106"/>
      </w:tabs>
      <w:rPr>
        <w:b/>
        <w:bCs/>
        <w:sz w:val="22"/>
        <w:szCs w:val="22"/>
      </w:rPr>
    </w:pPr>
    <w:r>
      <w:rPr>
        <w:sz w:val="22"/>
        <w:szCs w:val="22"/>
      </w:rPr>
      <w:tab/>
    </w:r>
    <w:r>
      <w:rPr>
        <w:sz w:val="22"/>
        <w:szCs w:val="22"/>
      </w:rPr>
      <w:fldChar w:fldCharType="begin"/>
    </w:r>
    <w:r>
      <w:rPr>
        <w:sz w:val="22"/>
        <w:szCs w:val="22"/>
      </w:rPr>
      <w:instrText>PAGE</w:instrText>
    </w:r>
    <w:r>
      <w:rPr>
        <w:sz w:val="22"/>
        <w:szCs w:val="22"/>
      </w:rPr>
      <w:fldChar w:fldCharType="separate"/>
    </w:r>
    <w:r w:rsidR="00205891">
      <w:rPr>
        <w:noProof/>
        <w:sz w:val="22"/>
        <w:szCs w:val="22"/>
      </w:rPr>
      <w:t>1</w:t>
    </w:r>
    <w:r>
      <w:rPr>
        <w:sz w:val="22"/>
        <w:szCs w:val="22"/>
      </w:rPr>
      <w:fldChar w:fldCharType="end"/>
    </w:r>
    <w:r>
      <w:rPr>
        <w:sz w:val="22"/>
        <w:szCs w:val="22"/>
      </w:rPr>
      <w:tab/>
    </w:r>
    <w:r>
      <w:rPr>
        <w:i/>
        <w:iCs/>
        <w:sz w:val="22"/>
        <w:szCs w:val="22"/>
      </w:rPr>
      <w:t>The school year: 202</w:t>
    </w:r>
    <w:r w:rsidR="00205891">
      <w:rPr>
        <w:i/>
        <w:iCs/>
        <w:sz w:val="22"/>
        <w:szCs w:val="22"/>
      </w:rPr>
      <w:t>5</w:t>
    </w:r>
    <w:r>
      <w:rPr>
        <w:i/>
        <w:iCs/>
        <w:sz w:val="22"/>
        <w:szCs w:val="22"/>
      </w:rPr>
      <w:t>-202</w:t>
    </w:r>
    <w:r w:rsidR="00205891">
      <w:rPr>
        <w:i/>
        <w:iCs/>
        <w:sz w:val="22"/>
        <w:szCs w:val="22"/>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2F101" w14:textId="77777777" w:rsidR="006B02A0" w:rsidRDefault="006B02A0">
      <w:r>
        <w:separator/>
      </w:r>
    </w:p>
  </w:footnote>
  <w:footnote w:type="continuationSeparator" w:id="0">
    <w:p w14:paraId="73710055" w14:textId="77777777" w:rsidR="006B02A0" w:rsidRDefault="006B02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BD0B1C"/>
    <w:multiLevelType w:val="hybridMultilevel"/>
    <w:tmpl w:val="A798EDA0"/>
    <w:lvl w:ilvl="0" w:tplc="B0B24DF4">
      <w:start w:val="1"/>
      <w:numFmt w:val="bullet"/>
      <w:lvlText w:val="●"/>
      <w:lvlJc w:val="left"/>
      <w:pPr>
        <w:ind w:left="720" w:hanging="360"/>
      </w:pPr>
    </w:lvl>
    <w:lvl w:ilvl="1" w:tplc="E6DC2E3A">
      <w:start w:val="1"/>
      <w:numFmt w:val="bullet"/>
      <w:lvlText w:val="○"/>
      <w:lvlJc w:val="left"/>
      <w:pPr>
        <w:ind w:left="1440" w:hanging="360"/>
      </w:pPr>
    </w:lvl>
    <w:lvl w:ilvl="2" w:tplc="DF28ACF2">
      <w:start w:val="1"/>
      <w:numFmt w:val="bullet"/>
      <w:lvlText w:val="■"/>
      <w:lvlJc w:val="left"/>
      <w:pPr>
        <w:ind w:left="2160" w:hanging="360"/>
      </w:pPr>
    </w:lvl>
    <w:lvl w:ilvl="3" w:tplc="2D0CA4B4">
      <w:start w:val="1"/>
      <w:numFmt w:val="bullet"/>
      <w:lvlText w:val="●"/>
      <w:lvlJc w:val="left"/>
      <w:pPr>
        <w:ind w:left="2880" w:hanging="360"/>
      </w:pPr>
    </w:lvl>
    <w:lvl w:ilvl="4" w:tplc="145EA08A">
      <w:start w:val="1"/>
      <w:numFmt w:val="bullet"/>
      <w:lvlText w:val="○"/>
      <w:lvlJc w:val="left"/>
      <w:pPr>
        <w:ind w:left="3600" w:hanging="360"/>
      </w:pPr>
    </w:lvl>
    <w:lvl w:ilvl="5" w:tplc="76C25D26">
      <w:start w:val="1"/>
      <w:numFmt w:val="bullet"/>
      <w:lvlText w:val="■"/>
      <w:lvlJc w:val="left"/>
      <w:pPr>
        <w:ind w:left="4320" w:hanging="360"/>
      </w:pPr>
    </w:lvl>
    <w:lvl w:ilvl="6" w:tplc="D8C82E0C">
      <w:start w:val="1"/>
      <w:numFmt w:val="bullet"/>
      <w:lvlText w:val="●"/>
      <w:lvlJc w:val="left"/>
      <w:pPr>
        <w:ind w:left="5040" w:hanging="360"/>
      </w:pPr>
    </w:lvl>
    <w:lvl w:ilvl="7" w:tplc="D27EA26A">
      <w:start w:val="1"/>
      <w:numFmt w:val="bullet"/>
      <w:lvlText w:val="●"/>
      <w:lvlJc w:val="left"/>
      <w:pPr>
        <w:ind w:left="5760" w:hanging="360"/>
      </w:pPr>
    </w:lvl>
    <w:lvl w:ilvl="8" w:tplc="4A6A3928">
      <w:start w:val="1"/>
      <w:numFmt w:val="bullet"/>
      <w:lvlText w:val="●"/>
      <w:lvlJc w:val="left"/>
      <w:pPr>
        <w:ind w:left="6480" w:hanging="360"/>
      </w:pPr>
    </w:lvl>
  </w:abstractNum>
  <w:num w:numId="1" w16cid:durableId="3360792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B2C"/>
    <w:rsid w:val="00000FA8"/>
    <w:rsid w:val="00085EF0"/>
    <w:rsid w:val="00205891"/>
    <w:rsid w:val="0021069D"/>
    <w:rsid w:val="00261AA2"/>
    <w:rsid w:val="002E2F2D"/>
    <w:rsid w:val="006A6695"/>
    <w:rsid w:val="006B02A0"/>
    <w:rsid w:val="007B1A62"/>
    <w:rsid w:val="00867EEA"/>
    <w:rsid w:val="00A50B2C"/>
    <w:rsid w:val="00A60A7A"/>
    <w:rsid w:val="00BA771B"/>
    <w:rsid w:val="00C272E8"/>
    <w:rsid w:val="00D55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C6184"/>
  <w15:docId w15:val="{2592DD44-0A0B-4EEA-8BA6-41E6814F4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05891"/>
    <w:pPr>
      <w:tabs>
        <w:tab w:val="center" w:pos="4680"/>
        <w:tab w:val="right" w:pos="9360"/>
      </w:tabs>
    </w:pPr>
  </w:style>
  <w:style w:type="character" w:customStyle="1" w:styleId="HeaderChar">
    <w:name w:val="Header Char"/>
    <w:basedOn w:val="DefaultParagraphFont"/>
    <w:link w:val="Header"/>
    <w:uiPriority w:val="99"/>
    <w:rsid w:val="00205891"/>
  </w:style>
  <w:style w:type="paragraph" w:styleId="Footer">
    <w:name w:val="footer"/>
    <w:basedOn w:val="Normal"/>
    <w:link w:val="FooterChar"/>
    <w:uiPriority w:val="99"/>
    <w:unhideWhenUsed/>
    <w:rsid w:val="00205891"/>
    <w:pPr>
      <w:tabs>
        <w:tab w:val="center" w:pos="4680"/>
        <w:tab w:val="right" w:pos="9360"/>
      </w:tabs>
    </w:pPr>
  </w:style>
  <w:style w:type="character" w:customStyle="1" w:styleId="FooterChar">
    <w:name w:val="Footer Char"/>
    <w:basedOn w:val="DefaultParagraphFont"/>
    <w:link w:val="Footer"/>
    <w:uiPriority w:val="99"/>
    <w:rsid w:val="00205891"/>
  </w:style>
  <w:style w:type="paragraph" w:styleId="NormalWeb">
    <w:name w:val="Normal (Web)"/>
    <w:basedOn w:val="Normal"/>
    <w:uiPriority w:val="99"/>
    <w:semiHidden/>
    <w:unhideWhenUsed/>
    <w:rsid w:val="007B1A6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4936</Words>
  <Characters>28139</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cp:lastPrinted>2026-08-30T03:41:00Z</cp:lastPrinted>
  <dcterms:created xsi:type="dcterms:W3CDTF">2026-06-01T05:46:00Z</dcterms:created>
  <dcterms:modified xsi:type="dcterms:W3CDTF">2026-08-30T03:47:00Z</dcterms:modified>
</cp:coreProperties>
</file>