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F93A1" w14:textId="7A38170D" w:rsidR="00671363" w:rsidRDefault="009F0DB5">
      <w:r>
        <w:t>Docs</w:t>
      </w:r>
      <w:bookmarkStart w:id="0" w:name="_GoBack"/>
      <w:bookmarkEnd w:id="0"/>
    </w:p>
    <w:sectPr w:rsidR="00671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5D"/>
    <w:rsid w:val="00671363"/>
    <w:rsid w:val="008E445D"/>
    <w:rsid w:val="009F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32765"/>
  <w15:chartTrackingRefBased/>
  <w15:docId w15:val="{14172FBE-12C0-4BB6-95ED-BBEB6D114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Kiệt Lê</dc:creator>
  <cp:keywords/>
  <dc:description/>
  <cp:lastModifiedBy>Quang Kiệt Lê</cp:lastModifiedBy>
  <cp:revision>2</cp:revision>
  <dcterms:created xsi:type="dcterms:W3CDTF">2025-10-24T13:55:00Z</dcterms:created>
  <dcterms:modified xsi:type="dcterms:W3CDTF">2025-10-24T13:55:00Z</dcterms:modified>
</cp:coreProperties>
</file>