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B2639C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51522A0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F03DCB">
        <w:rPr>
          <w:rFonts w:ascii="inter" w:eastAsia="inter" w:hAnsi="inter" w:cs="inter"/>
          <w:color w:val="000000"/>
        </w:rPr>
        <w:t xml:space="preserve"> Nguyễn Minh Đức </w:t>
      </w:r>
    </w:p>
    <w:p w14:paraId="43D5732F" w14:textId="6120DFBE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F03DCB">
        <w:rPr>
          <w:rFonts w:ascii="inter" w:eastAsia="inter" w:hAnsi="inter" w:cs="inter"/>
          <w:color w:val="000000"/>
        </w:rPr>
        <w:t>2451060645</w:t>
      </w:r>
    </w:p>
    <w:p w14:paraId="6EB0A3AB" w14:textId="4BACBD70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F03DCB">
        <w:rPr>
          <w:rFonts w:ascii="inter" w:eastAsia="inter" w:hAnsi="inter" w:cs="inter"/>
          <w:color w:val="000000"/>
        </w:rPr>
        <w:t xml:space="preserve"> 66CNTT1</w:t>
      </w:r>
    </w:p>
    <w:p w14:paraId="0983CFE9" w14:textId="3CD38F7F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03DCB">
        <w:rPr>
          <w:rFonts w:ascii="inter" w:eastAsia="inter" w:hAnsi="inter" w:cs="inter"/>
          <w:color w:val="000000"/>
        </w:rPr>
        <w:t>23/2.2026</w:t>
      </w:r>
    </w:p>
    <w:p w14:paraId="20CBC9A1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B2639C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B2639C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B2639C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ED5AFFE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24FDA">
        <w:t>Cascading Style Sheets</w:t>
      </w:r>
    </w:p>
    <w:p w14:paraId="3EA394FA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B4E52A9" w:rsidR="00DA2947" w:rsidRDefault="00B2639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24FDA">
        <w:rPr>
          <w:rFonts w:ascii="inter" w:eastAsia="inter" w:hAnsi="inter" w:cs="inter"/>
          <w:color w:val="000000"/>
        </w:rPr>
        <w:t>dung để xây dựng khung nội dung của trang web</w:t>
      </w:r>
    </w:p>
    <w:p w14:paraId="53B580EB" w14:textId="530A7E3F" w:rsidR="00DA2947" w:rsidRDefault="00B2639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</w:t>
      </w:r>
      <w:r w:rsidR="00D24FDA">
        <w:rPr>
          <w:rFonts w:ascii="inter" w:eastAsia="inter" w:hAnsi="inter" w:cs="inter"/>
          <w:color w:val="000000"/>
        </w:rPr>
        <w:t>m: dung để định dạng giao diện</w:t>
      </w:r>
    </w:p>
    <w:p w14:paraId="751F99AD" w14:textId="06EE0382" w:rsidR="00DA2947" w:rsidRDefault="00B2639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24FDA">
        <w:rPr>
          <w:rFonts w:ascii="inter" w:eastAsia="inter" w:hAnsi="inter" w:cs="inter"/>
          <w:color w:val="000000"/>
        </w:rPr>
        <w:t>là ngôn ngữ lập trình chạy trên trình duyệt</w:t>
      </w:r>
    </w:p>
    <w:p w14:paraId="585767AD" w14:textId="77777777" w:rsidR="00DA2947" w:rsidRDefault="00B2639C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D5709D3" w:rsidR="00DA2947" w:rsidRDefault="00B2639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24FDA">
        <w:rPr>
          <w:rFonts w:ascii="inter" w:eastAsia="inter" w:hAnsi="inter" w:cs="inter"/>
          <w:color w:val="000000"/>
        </w:rPr>
        <w:t>dung để xác định phần tử HMTL nào sẽ dc áp dụng style</w:t>
      </w:r>
    </w:p>
    <w:p w14:paraId="15BE9F37" w14:textId="3A3617C3" w:rsidR="00DA2947" w:rsidRDefault="00B2639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1C4CED">
        <w:rPr>
          <w:rFonts w:ascii="inter" w:eastAsia="inter" w:hAnsi="inter" w:cs="inter"/>
          <w:color w:val="000000"/>
        </w:rPr>
        <w:t>là đặc điểm mình muốn thay đổi của một phần tử HTML</w:t>
      </w:r>
    </w:p>
    <w:p w14:paraId="4CEEC1F1" w14:textId="39427CE9" w:rsidR="00DA2947" w:rsidRDefault="00B2639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1C4CED">
        <w:rPr>
          <w:rFonts w:ascii="inter" w:eastAsia="inter" w:hAnsi="inter" w:cs="inter"/>
          <w:color w:val="000000"/>
        </w:rPr>
        <w:t>là giá trị dc gán cho một property để xác định cách phần tử sẽ hiển thị</w:t>
      </w:r>
    </w:p>
    <w:p w14:paraId="7E9326E5" w14:textId="77777777" w:rsidR="00DA2947" w:rsidRDefault="00B2639C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809"/>
        <w:gridCol w:w="2187"/>
        <w:gridCol w:w="2769"/>
      </w:tblGrid>
      <w:tr w:rsidR="001C4CE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1C4CED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EAB3287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Dung thuộc tính style ngay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2E90BB8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tiện khi test 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475CB76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</w:p>
        </w:tc>
      </w:tr>
      <w:tr w:rsidR="001C4CED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420A912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Dung thẻ style trong thẻ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68FD063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Phù hợp cho trang đơn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AD3F733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Ko thể tái sử dụng cho nhiều trang</w:t>
            </w:r>
          </w:p>
        </w:tc>
      </w:tr>
      <w:tr w:rsidR="001C4CED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6DB53E6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D41BAC2" w:rsidR="00DA2947" w:rsidRDefault="001C4CE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lý,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EA24424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Them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B2639C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2"/>
        <w:gridCol w:w="2127"/>
        <w:gridCol w:w="2740"/>
        <w:gridCol w:w="2995"/>
      </w:tblGrid>
      <w:tr w:rsidR="00D77C0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77C0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A028401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trong tài liệu HTML</w:t>
            </w:r>
          </w:p>
        </w:tc>
      </w:tr>
      <w:tr w:rsidR="00D77C0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55BAA65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tên thẻ tương ứng</w:t>
            </w:r>
          </w:p>
        </w:tc>
      </w:tr>
      <w:tr w:rsidR="00D77C0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35E18AC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thuộc tính class=”classname”</w:t>
            </w:r>
          </w:p>
        </w:tc>
      </w:tr>
      <w:tr w:rsidR="00D77C0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4019D27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thuộc tính id=”idname”</w:t>
            </w:r>
          </w:p>
        </w:tc>
      </w:tr>
      <w:tr w:rsidR="00D77C0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077395A" w:rsidR="00DA2947" w:rsidRDefault="00D77C0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</w:t>
            </w:r>
            <w:r w:rsidR="003D4CA0">
              <w:rPr>
                <w:rFonts w:ascii="inter" w:eastAsia="inter" w:hAnsi="inter" w:cs="inter"/>
                <w:i/>
                <w:color w:val="000000"/>
                <w:sz w:val="17"/>
              </w:rPr>
              <w:t>tử child nằm bên trong phần tử parent</w:t>
            </w:r>
          </w:p>
        </w:tc>
      </w:tr>
      <w:tr w:rsidR="00D77C0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3B525BF" w:rsidR="00DA2947" w:rsidRDefault="003D4C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sec để áp dụng cùng 1 style</w:t>
            </w:r>
          </w:p>
        </w:tc>
      </w:tr>
      <w:tr w:rsidR="00D77C0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A274CA4" w:rsidR="00DA2947" w:rsidRDefault="003D4C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1 tragj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B2639C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B2639C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8"/>
    </w:p>
    <w:p w14:paraId="1B98C5F6" w14:textId="77777777" w:rsidR="00DA2947" w:rsidRDefault="00B2639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B2639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B2639C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B2639C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B2639C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B2639C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B2639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B2639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B2639C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BEB4211" w14:textId="77777777" w:rsidR="001042CC" w:rsidRDefault="00B2639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3580AACD" w:rsidR="00DA2947" w:rsidRDefault="00B052F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79ABFCB9" wp14:editId="5E09B564">
            <wp:extent cx="6038850" cy="377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3 2103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39C">
        <w:rPr>
          <w:rFonts w:ascii="inter" w:eastAsia="inter" w:hAnsi="inter" w:cs="inter"/>
          <w:color w:val="000000"/>
        </w:rPr>
        <w:br/>
      </w:r>
      <w:r w:rsidR="00B2639C">
        <w:rPr>
          <w:rFonts w:ascii="inter" w:eastAsia="inter" w:hAnsi="inter" w:cs="inter"/>
          <w:i/>
          <w:color w:val="000000"/>
        </w:rPr>
        <w:t>(Dán ảnh 2: Khi hover vào link)</w:t>
      </w:r>
    </w:p>
    <w:p w14:paraId="24253C69" w14:textId="5454DC90" w:rsidR="00B052F7" w:rsidRDefault="00B052F7">
      <w:pPr>
        <w:spacing w:after="210" w:line="360" w:lineRule="auto"/>
      </w:pPr>
      <w:r>
        <w:rPr>
          <w:noProof/>
        </w:rPr>
        <w:drawing>
          <wp:inline distT="0" distB="0" distL="0" distR="0" wp14:anchorId="569E707B" wp14:editId="36ADD2CA">
            <wp:extent cx="6038850" cy="3774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3 2103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B2639C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B2639C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B2639C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3A8F9AC" w:rsidR="00DA2947" w:rsidRDefault="00B2639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B052F7">
        <w:rPr>
          <w:rFonts w:ascii="inter" w:eastAsia="inter" w:hAnsi="inter" w:cs="inter"/>
          <w:color w:val="000000"/>
        </w:rPr>
        <w:t xml:space="preserve"> là nội dung thực tế của phần tử</w:t>
      </w:r>
    </w:p>
    <w:p w14:paraId="5427D53A" w14:textId="3DC7CCA0" w:rsidR="00DA2947" w:rsidRDefault="00B2639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052F7">
        <w:rPr>
          <w:rFonts w:ascii="inter" w:eastAsia="inter" w:hAnsi="inter" w:cs="inter"/>
          <w:color w:val="000000"/>
        </w:rPr>
        <w:t>là khoảng cách giữa content và border</w:t>
      </w:r>
    </w:p>
    <w:p w14:paraId="172BE3D2" w14:textId="0F95ECD9" w:rsidR="00DA2947" w:rsidRDefault="00B2639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B052F7">
        <w:rPr>
          <w:rFonts w:ascii="inter" w:eastAsia="inter" w:hAnsi="inter" w:cs="inter"/>
          <w:color w:val="000000"/>
        </w:rPr>
        <w:t xml:space="preserve"> là đường viền bao quanh padding và content</w:t>
      </w:r>
    </w:p>
    <w:p w14:paraId="09CFA94A" w14:textId="6EA76875" w:rsidR="00DA2947" w:rsidRDefault="00B2639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052F7">
        <w:rPr>
          <w:rFonts w:ascii="inter" w:eastAsia="inter" w:hAnsi="inter" w:cs="inter"/>
          <w:color w:val="000000"/>
        </w:rPr>
        <w:t>là khoảng cách bên ngoài phần tử, giữa phần tử này với phần tử khác</w:t>
      </w:r>
    </w:p>
    <w:p w14:paraId="7E9E1F9F" w14:textId="77777777" w:rsidR="00DA2947" w:rsidRDefault="00B2639C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1"/>
        <w:gridCol w:w="3267"/>
        <w:gridCol w:w="4056"/>
      </w:tblGrid>
      <w:tr w:rsidR="00B2639C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2639C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7AC6CEE" w:rsidR="00DA2947" w:rsidRDefault="0039678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+ padding trái + padding phải + border trái + border phải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B41464" w14:textId="2A4FBA14" w:rsidR="00396784" w:rsidRDefault="0039678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Ưu: Phù hợp khi cần tính chính xác phần content riêng</w:t>
            </w:r>
          </w:p>
          <w:p w14:paraId="2643ABBE" w14:textId="18C0A888" w:rsidR="00396784" w:rsidRPr="00396784" w:rsidRDefault="0039678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Nhược: khó kiểm soát kích thước khi them padding/border</w:t>
            </w:r>
          </w:p>
        </w:tc>
      </w:tr>
      <w:tr w:rsidR="00B2639C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905E683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5D23E2" w14:textId="77777777" w:rsidR="00DA2947" w:rsidRDefault="00B2639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Ưu: dễ kiểm soát layout, ko làm thay đổi kích thước khi them padding/border</w:t>
            </w:r>
          </w:p>
          <w:p w14:paraId="550E28FD" w14:textId="01A5E7B6" w:rsidR="00B2639C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Nhược: content sẽ bị giảm nếu padding/border lớn</w:t>
            </w:r>
          </w:p>
        </w:tc>
      </w:tr>
    </w:tbl>
    <w:p w14:paraId="1B681CF2" w14:textId="77777777" w:rsidR="00DA2947" w:rsidRDefault="00DA2947"/>
    <w:p w14:paraId="641D6677" w14:textId="77777777" w:rsidR="00B2639C" w:rsidRDefault="00B2639C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</w:p>
    <w:p w14:paraId="72186D94" w14:textId="5C712D0D" w:rsidR="00B2639C" w:rsidRDefault="00B2639C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Border-box</w:t>
      </w:r>
    </w:p>
    <w:p w14:paraId="042B4317" w14:textId="7CDA45DB" w:rsidR="00DA2947" w:rsidRDefault="00B2639C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Tại sao?</w:t>
      </w:r>
    </w:p>
    <w:p w14:paraId="1A1A3574" w14:textId="6F36787E" w:rsidR="00B2639C" w:rsidRDefault="00B2639C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Vì:</w:t>
      </w:r>
    </w:p>
    <w:p w14:paraId="17B97615" w14:textId="22426588" w:rsidR="00B2639C" w:rsidRDefault="00B2639C" w:rsidP="00B2639C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Dễ kiểm soát kích thước</w:t>
      </w:r>
    </w:p>
    <w:p w14:paraId="683DCBE0" w14:textId="4D6B7196" w:rsidR="00B2639C" w:rsidRDefault="00B2639C" w:rsidP="00B2639C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Tránh vỡ layout</w:t>
      </w:r>
    </w:p>
    <w:p w14:paraId="2DF15A4A" w14:textId="6C4F9D47" w:rsidR="00B2639C" w:rsidRDefault="00B2639C" w:rsidP="00B2639C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Tính toán trực quan hơn</w:t>
      </w:r>
    </w:p>
    <w:p w14:paraId="45518CA0" w14:textId="7EF8A7E3" w:rsidR="00B2639C" w:rsidRPr="00B2639C" w:rsidRDefault="00B2639C" w:rsidP="00B2639C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Chuẩn thực tế</w:t>
      </w:r>
    </w:p>
    <w:p w14:paraId="0AB96E4C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B2639C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B2639C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B2639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B2639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B2639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B2639C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B2639C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B2639C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B2639C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B2639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B2639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B2639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1968B0BD" w:rsidR="00DA2947" w:rsidRDefault="00B2639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0510E56" w14:textId="3112400A" w:rsidR="004D2B73" w:rsidRDefault="004D2B73">
      <w:pPr>
        <w:spacing w:after="210" w:line="360" w:lineRule="auto"/>
      </w:pPr>
      <w:bookmarkStart w:id="21" w:name="_GoBack"/>
      <w:r>
        <w:rPr>
          <w:noProof/>
        </w:rPr>
        <w:drawing>
          <wp:inline distT="0" distB="0" distL="0" distR="0" wp14:anchorId="242F93C8" wp14:editId="6B14F38D">
            <wp:extent cx="6038850" cy="3774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3 2143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22D6395C" w14:textId="4C7619CA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B2639C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B2639C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4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B2639C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B2639C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B2639C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B2639C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B2639C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B2639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B2639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B2639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B2639C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B2639C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B2639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B2639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B2639C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B2639C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B2639C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1"/>
    </w:p>
    <w:p w14:paraId="280E5732" w14:textId="77777777" w:rsidR="00DA2947" w:rsidRDefault="00B2639C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B2639C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B2639C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B2639C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B2639C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B2639C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B2639C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B2639C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B2639C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B2639C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B2639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B2639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B2639C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B2639C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B2639C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B2639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B2639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B2639C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B2639C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B2639C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B2639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B2639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B2639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B2639C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B2639C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B2639C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B2639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B2639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B2639C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B2639C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B2639C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B2639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B2639C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B2639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cố định trên cùng khi scroll</w:t>
      </w:r>
    </w:p>
    <w:p w14:paraId="10D9C0DA" w14:textId="77777777" w:rsidR="00DA2947" w:rsidRDefault="00B2639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B2639C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B2639C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B2639C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B2639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B2639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B2639C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B2639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B2639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B2639C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B2639C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B2639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B2639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B2639C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B2639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B2639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B2639C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B2639C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B2639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B2639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B2639C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B2639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B2639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B2639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B2639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B2639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B2639C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B2639C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B2639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B2639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B2639C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B2639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B2639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B2639C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B2639C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B2639C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B2639C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B2639C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B2639C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B2639C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B2639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B2639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B2639C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B2639C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B2639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B2639C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B2639C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B2639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B2639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Cascadia Code ExtraLight"/>
    <w:charset w:val="00"/>
    <w:family w:val="modern"/>
    <w:pitch w:val="fixed"/>
    <w:sig w:usb0="00000001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5B43D6C"/>
    <w:multiLevelType w:val="hybridMultilevel"/>
    <w:tmpl w:val="F9F83046"/>
    <w:lvl w:ilvl="0" w:tplc="99F834B8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9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1042CC"/>
    <w:rsid w:val="001C4CED"/>
    <w:rsid w:val="00396784"/>
    <w:rsid w:val="003D4CA0"/>
    <w:rsid w:val="004D2B73"/>
    <w:rsid w:val="00723846"/>
    <w:rsid w:val="00B052F7"/>
    <w:rsid w:val="00B2639C"/>
    <w:rsid w:val="00D24DF1"/>
    <w:rsid w:val="00D24FDA"/>
    <w:rsid w:val="00D77C09"/>
    <w:rsid w:val="00DA2947"/>
    <w:rsid w:val="00F0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B26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21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Minh Đức</cp:lastModifiedBy>
  <cp:revision>3</cp:revision>
  <dcterms:created xsi:type="dcterms:W3CDTF">2026-02-23T00:59:00Z</dcterms:created>
  <dcterms:modified xsi:type="dcterms:W3CDTF">2026-02-23T14:43:00Z</dcterms:modified>
</cp:coreProperties>
</file>