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835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39"/>
        <w:gridCol w:w="4820"/>
      </w:tblGrid>
      <w:tr w14:paraId="0DA377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3" w:hRule="atLeast"/>
        </w:trPr>
        <w:tc>
          <w:tcPr>
            <w:tcW w:w="3539" w:type="dxa"/>
            <w:vAlign w:val="center"/>
          </w:tcPr>
          <w:p w14:paraId="16DB51DC">
            <w:pPr>
              <w:jc w:val="left"/>
              <w:rPr>
                <w:rFonts w:ascii="Songti SC" w:hAnsi="Songti SC" w:eastAsia="Songti SC"/>
              </w:rPr>
            </w:pPr>
            <w:bookmarkStart w:id="0" w:name="_GoBack"/>
            <w:bookmarkEnd w:id="0"/>
          </w:p>
        </w:tc>
        <w:tc>
          <w:tcPr>
            <w:tcW w:w="4820" w:type="dxa"/>
            <w:vAlign w:val="center"/>
          </w:tcPr>
          <w:p w14:paraId="1BA53B97">
            <w:pPr>
              <w:jc w:val="right"/>
              <w:rPr>
                <w:rFonts w:ascii="Songti SC" w:hAnsi="Songti SC" w:eastAsia="Songti SC"/>
                <w:b/>
              </w:rPr>
            </w:pPr>
            <w:r>
              <w:rPr>
                <w:rFonts w:hint="eastAsia" w:ascii="Songti SC" w:hAnsi="Songti SC" w:eastAsia="Songti SC"/>
                <w:b/>
                <w:sz w:val="32"/>
                <w:szCs w:val="30"/>
              </w:rPr>
              <w:t>恒照度传感器</w:t>
            </w:r>
          </w:p>
        </w:tc>
      </w:tr>
      <w:tr w14:paraId="74C9B7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8359" w:type="dxa"/>
            <w:gridSpan w:val="2"/>
            <w:tcBorders>
              <w:top w:val="single" w:color="auto" w:sz="4" w:space="0"/>
              <w:bottom w:val="single" w:color="auto" w:sz="4" w:space="0"/>
            </w:tcBorders>
            <w:vAlign w:val="center"/>
          </w:tcPr>
          <w:p w14:paraId="422F7A00">
            <w:pPr>
              <w:spacing w:line="0" w:lineRule="atLeast"/>
              <w:jc w:val="right"/>
              <w:rPr>
                <w:rFonts w:ascii="Songti SC" w:hAnsi="Songti SC" w:eastAsia="Songti SC"/>
              </w:rPr>
            </w:pPr>
            <w:r>
              <w:rPr>
                <w:rFonts w:hint="eastAsia" w:ascii="Songti SC" w:hAnsi="Songti SC" w:eastAsia="Songti SC"/>
              </w:rPr>
              <w:t>一对一、一对多，根据环境光线自动调节灯具亮度</w:t>
            </w:r>
          </w:p>
        </w:tc>
      </w:tr>
    </w:tbl>
    <w:p w14:paraId="4FFC3C6F">
      <w:pPr>
        <w:rPr>
          <w:rFonts w:ascii="Songti SC" w:hAnsi="Songti SC" w:eastAsia="Songti SC"/>
          <w:sz w:val="21"/>
          <w:szCs w:val="21"/>
        </w:rPr>
      </w:pPr>
    </w:p>
    <w:p w14:paraId="256D978E">
      <w:pPr>
        <w:rPr>
          <w:rFonts w:ascii="Songti SC" w:hAnsi="Songti SC" w:eastAsia="Songti SC"/>
          <w:sz w:val="21"/>
          <w:szCs w:val="21"/>
        </w:rPr>
      </w:pPr>
    </w:p>
    <w:tbl>
      <w:tblPr>
        <w:tblStyle w:val="6"/>
        <w:tblW w:w="8364"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5"/>
        <w:gridCol w:w="3255"/>
        <w:gridCol w:w="3544"/>
      </w:tblGrid>
      <w:tr w14:paraId="343EA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2" w:hRule="atLeast"/>
        </w:trPr>
        <w:tc>
          <w:tcPr>
            <w:tcW w:w="1565" w:type="dxa"/>
            <w:vAlign w:val="center"/>
          </w:tcPr>
          <w:p w14:paraId="60DC69B9">
            <w:pPr>
              <w:spacing w:line="0" w:lineRule="atLeast"/>
              <w:jc w:val="left"/>
              <w:rPr>
                <w:rFonts w:ascii="Songti SC" w:hAnsi="Songti SC" w:eastAsia="Songti SC"/>
                <w:sz w:val="21"/>
                <w:szCs w:val="21"/>
              </w:rPr>
            </w:pPr>
            <w:r>
              <w:rPr>
                <w:rFonts w:hint="eastAsia" w:ascii="Songti SC" w:hAnsi="Songti SC" w:eastAsia="Songti SC"/>
                <w:sz w:val="21"/>
                <w:szCs w:val="21"/>
              </w:rPr>
              <w:t>产品型号</w:t>
            </w:r>
          </w:p>
          <w:p w14:paraId="4F509E0D">
            <w:pPr>
              <w:spacing w:line="0" w:lineRule="atLeast"/>
              <w:jc w:val="left"/>
              <w:rPr>
                <w:rFonts w:ascii="Songti SC" w:hAnsi="Songti SC" w:eastAsia="Songti SC"/>
                <w:sz w:val="21"/>
                <w:szCs w:val="21"/>
              </w:rPr>
            </w:pPr>
            <w:r>
              <w:rPr>
                <w:rFonts w:hint="eastAsia" w:ascii="Songti SC" w:hAnsi="Songti SC" w:eastAsia="Songti SC"/>
                <w:sz w:val="21"/>
                <w:szCs w:val="21"/>
              </w:rPr>
              <w:t>PARTNO</w:t>
            </w:r>
            <w:r>
              <w:rPr>
                <w:rFonts w:ascii="Songti SC" w:hAnsi="Songti SC" w:eastAsia="Songti SC"/>
                <w:sz w:val="21"/>
                <w:szCs w:val="21"/>
              </w:rPr>
              <w:t>.</w:t>
            </w:r>
          </w:p>
        </w:tc>
        <w:tc>
          <w:tcPr>
            <w:tcW w:w="3255" w:type="dxa"/>
            <w:vAlign w:val="center"/>
          </w:tcPr>
          <w:p w14:paraId="381C7A0B">
            <w:pPr>
              <w:jc w:val="left"/>
              <w:rPr>
                <w:rFonts w:hint="default" w:ascii="Songti SC" w:hAnsi="Songti SC" w:eastAsia="Songti SC"/>
                <w:sz w:val="21"/>
                <w:szCs w:val="21"/>
                <w:lang w:val="en-US" w:eastAsia="zh-CN"/>
              </w:rPr>
            </w:pPr>
            <w:r>
              <w:rPr>
                <w:rFonts w:hint="eastAsia" w:ascii="Songti SC" w:hAnsi="Songti SC" w:eastAsia="Songti SC"/>
                <w:szCs w:val="21"/>
              </w:rPr>
              <w:t>G</w:t>
            </w:r>
            <w:r>
              <w:rPr>
                <w:rFonts w:ascii="Songti SC" w:hAnsi="Songti SC" w:eastAsia="Songti SC"/>
                <w:szCs w:val="21"/>
              </w:rPr>
              <w:t>S</w:t>
            </w:r>
            <w:r>
              <w:rPr>
                <w:rFonts w:hint="eastAsia" w:ascii="Songti SC" w:hAnsi="Songti SC" w:eastAsia="Songti SC"/>
                <w:szCs w:val="21"/>
              </w:rPr>
              <w:t>HZD</w:t>
            </w:r>
            <w:r>
              <w:rPr>
                <w:rFonts w:ascii="Songti SC" w:hAnsi="Songti SC" w:eastAsia="Songti SC"/>
                <w:szCs w:val="21"/>
              </w:rPr>
              <w:t>01</w:t>
            </w:r>
            <w:r>
              <w:rPr>
                <w:rFonts w:hint="eastAsia" w:ascii="Songti SC" w:hAnsi="Songti SC" w:eastAsia="Songti SC"/>
                <w:szCs w:val="21"/>
                <w:lang w:val="en-US" w:eastAsia="zh-CN"/>
              </w:rPr>
              <w:t>AC220</w:t>
            </w:r>
          </w:p>
        </w:tc>
        <w:tc>
          <w:tcPr>
            <w:tcW w:w="3544" w:type="dxa"/>
            <w:vMerge w:val="restart"/>
            <w:vAlign w:val="center"/>
          </w:tcPr>
          <w:p w14:paraId="0930090B">
            <w:pPr>
              <w:jc w:val="center"/>
              <w:rPr>
                <w:rFonts w:hint="eastAsia" w:ascii="Songti SC" w:hAnsi="Songti SC" w:eastAsia="Songti SC"/>
                <w:sz w:val="21"/>
                <w:szCs w:val="21"/>
                <w:lang w:eastAsia="zh-CN"/>
              </w:rPr>
            </w:pPr>
            <w:r>
              <w:drawing>
                <wp:inline distT="0" distB="0" distL="114300" distR="114300">
                  <wp:extent cx="1666240" cy="1459230"/>
                  <wp:effectExtent l="0" t="0" r="1016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1666240" cy="1459230"/>
                          </a:xfrm>
                          <a:prstGeom prst="rect">
                            <a:avLst/>
                          </a:prstGeom>
                          <a:noFill/>
                          <a:ln>
                            <a:noFill/>
                          </a:ln>
                        </pic:spPr>
                      </pic:pic>
                    </a:graphicData>
                  </a:graphic>
                </wp:inline>
              </w:drawing>
            </w:r>
          </w:p>
        </w:tc>
      </w:tr>
      <w:tr w14:paraId="7750C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4" w:hRule="atLeast"/>
        </w:trPr>
        <w:tc>
          <w:tcPr>
            <w:tcW w:w="1565" w:type="dxa"/>
            <w:vAlign w:val="center"/>
          </w:tcPr>
          <w:p w14:paraId="0FBC1A5C">
            <w:pPr>
              <w:jc w:val="left"/>
              <w:rPr>
                <w:rFonts w:ascii="Songti SC" w:hAnsi="Songti SC" w:eastAsia="Songti SC"/>
                <w:sz w:val="21"/>
                <w:szCs w:val="21"/>
              </w:rPr>
            </w:pPr>
            <w:r>
              <w:rPr>
                <w:rFonts w:hint="eastAsia" w:ascii="Songti SC" w:hAnsi="Songti SC" w:eastAsia="Songti SC"/>
                <w:sz w:val="21"/>
                <w:szCs w:val="21"/>
              </w:rPr>
              <w:t>规格书编号</w:t>
            </w:r>
          </w:p>
          <w:p w14:paraId="329E62C3">
            <w:pPr>
              <w:jc w:val="left"/>
              <w:rPr>
                <w:rFonts w:ascii="Songti SC" w:hAnsi="Songti SC" w:eastAsia="Songti SC"/>
                <w:sz w:val="21"/>
                <w:szCs w:val="21"/>
              </w:rPr>
            </w:pPr>
            <w:r>
              <w:rPr>
                <w:rFonts w:hint="eastAsia" w:ascii="Songti SC" w:hAnsi="Songti SC" w:eastAsia="Songti SC"/>
                <w:sz w:val="21"/>
                <w:szCs w:val="21"/>
              </w:rPr>
              <w:t>S</w:t>
            </w:r>
            <w:r>
              <w:rPr>
                <w:rFonts w:ascii="Songti SC" w:hAnsi="Songti SC" w:eastAsia="Songti SC"/>
                <w:sz w:val="21"/>
                <w:szCs w:val="21"/>
              </w:rPr>
              <w:t>PECNO.</w:t>
            </w:r>
          </w:p>
        </w:tc>
        <w:tc>
          <w:tcPr>
            <w:tcW w:w="3255" w:type="dxa"/>
            <w:vAlign w:val="center"/>
          </w:tcPr>
          <w:p w14:paraId="066DC149">
            <w:pPr>
              <w:jc w:val="left"/>
              <w:rPr>
                <w:rFonts w:ascii="Songti SC" w:hAnsi="Songti SC" w:eastAsia="Songti SC"/>
                <w:szCs w:val="21"/>
              </w:rPr>
            </w:pPr>
            <w:r>
              <w:rPr>
                <w:rFonts w:hint="eastAsia" w:ascii="Songti SC" w:hAnsi="Songti SC" w:eastAsia="Songti SC"/>
                <w:szCs w:val="21"/>
              </w:rPr>
              <w:t>V</w:t>
            </w:r>
            <w:r>
              <w:rPr>
                <w:rFonts w:hint="eastAsia" w:ascii="Songti SC" w:hAnsi="Songti SC" w:eastAsia="Songti SC"/>
                <w:szCs w:val="21"/>
                <w:lang w:val="en-US" w:eastAsia="zh-CN"/>
              </w:rPr>
              <w:t>1</w:t>
            </w:r>
            <w:r>
              <w:rPr>
                <w:rFonts w:ascii="Songti SC" w:hAnsi="Songti SC" w:eastAsia="Songti SC"/>
                <w:szCs w:val="21"/>
              </w:rPr>
              <w:t>.0202</w:t>
            </w:r>
            <w:r>
              <w:rPr>
                <w:rFonts w:hint="eastAsia" w:ascii="Songti SC" w:hAnsi="Songti SC" w:eastAsia="Songti SC"/>
                <w:szCs w:val="21"/>
                <w:lang w:val="en-US" w:eastAsia="zh-CN"/>
              </w:rPr>
              <w:t>510</w:t>
            </w:r>
            <w:r>
              <w:rPr>
                <w:rFonts w:ascii="Songti SC" w:hAnsi="Songti SC" w:eastAsia="Songti SC"/>
                <w:szCs w:val="21"/>
              </w:rPr>
              <w:t>30</w:t>
            </w:r>
          </w:p>
        </w:tc>
        <w:tc>
          <w:tcPr>
            <w:tcW w:w="3544" w:type="dxa"/>
            <w:vMerge w:val="continue"/>
          </w:tcPr>
          <w:p w14:paraId="28B2B841">
            <w:pPr>
              <w:rPr>
                <w:rFonts w:ascii="Songti SC" w:hAnsi="Songti SC" w:eastAsia="Songti SC"/>
                <w:sz w:val="21"/>
                <w:szCs w:val="21"/>
              </w:rPr>
            </w:pPr>
          </w:p>
        </w:tc>
      </w:tr>
      <w:tr w14:paraId="44F3C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2" w:hRule="atLeast"/>
        </w:trPr>
        <w:tc>
          <w:tcPr>
            <w:tcW w:w="1565" w:type="dxa"/>
            <w:vAlign w:val="center"/>
          </w:tcPr>
          <w:p w14:paraId="7E6B2F6C">
            <w:pPr>
              <w:jc w:val="left"/>
              <w:rPr>
                <w:rFonts w:ascii="Songti SC" w:hAnsi="Songti SC" w:eastAsia="Songti SC"/>
                <w:sz w:val="21"/>
                <w:szCs w:val="21"/>
              </w:rPr>
            </w:pPr>
            <w:r>
              <w:rPr>
                <w:rFonts w:hint="eastAsia" w:ascii="Songti SC" w:hAnsi="Songti SC" w:eastAsia="Songti SC"/>
                <w:sz w:val="21"/>
                <w:szCs w:val="21"/>
              </w:rPr>
              <w:t>日期</w:t>
            </w:r>
          </w:p>
          <w:p w14:paraId="24DF6966">
            <w:pPr>
              <w:jc w:val="left"/>
              <w:rPr>
                <w:rFonts w:ascii="Songti SC" w:hAnsi="Songti SC" w:eastAsia="Songti SC"/>
                <w:sz w:val="21"/>
                <w:szCs w:val="21"/>
              </w:rPr>
            </w:pPr>
            <w:r>
              <w:rPr>
                <w:rFonts w:hint="eastAsia" w:ascii="Songti SC" w:hAnsi="Songti SC" w:eastAsia="Songti SC"/>
                <w:sz w:val="21"/>
                <w:szCs w:val="21"/>
              </w:rPr>
              <w:t>D</w:t>
            </w:r>
            <w:r>
              <w:rPr>
                <w:rFonts w:ascii="Songti SC" w:hAnsi="Songti SC" w:eastAsia="Songti SC"/>
                <w:sz w:val="21"/>
                <w:szCs w:val="21"/>
              </w:rPr>
              <w:t>ATE</w:t>
            </w:r>
          </w:p>
        </w:tc>
        <w:tc>
          <w:tcPr>
            <w:tcW w:w="3255" w:type="dxa"/>
            <w:vAlign w:val="center"/>
          </w:tcPr>
          <w:p w14:paraId="525BF7B7">
            <w:pPr>
              <w:jc w:val="left"/>
              <w:rPr>
                <w:rFonts w:ascii="Songti SC" w:hAnsi="Songti SC" w:eastAsia="Songti SC"/>
                <w:sz w:val="21"/>
                <w:szCs w:val="21"/>
              </w:rPr>
            </w:pPr>
            <w:r>
              <w:rPr>
                <w:rFonts w:hint="eastAsia" w:ascii="Songti SC" w:hAnsi="Songti SC" w:eastAsia="Songti SC"/>
                <w:szCs w:val="21"/>
              </w:rPr>
              <w:t>2</w:t>
            </w:r>
            <w:r>
              <w:rPr>
                <w:rFonts w:ascii="Songti SC" w:hAnsi="Songti SC" w:eastAsia="Songti SC"/>
                <w:szCs w:val="21"/>
              </w:rPr>
              <w:t>02</w:t>
            </w:r>
            <w:r>
              <w:rPr>
                <w:rFonts w:hint="eastAsia" w:ascii="Songti SC" w:hAnsi="Songti SC" w:eastAsia="Songti SC"/>
                <w:szCs w:val="21"/>
                <w:lang w:val="en-US" w:eastAsia="zh-CN"/>
              </w:rPr>
              <w:t>5</w:t>
            </w:r>
            <w:r>
              <w:rPr>
                <w:rFonts w:ascii="Songti SC" w:hAnsi="Songti SC" w:eastAsia="Songti SC"/>
                <w:szCs w:val="21"/>
              </w:rPr>
              <w:t>-</w:t>
            </w:r>
            <w:r>
              <w:rPr>
                <w:rFonts w:hint="eastAsia" w:ascii="Songti SC" w:hAnsi="Songti SC" w:eastAsia="Songti SC"/>
                <w:szCs w:val="21"/>
                <w:lang w:val="en-US" w:eastAsia="zh-CN"/>
              </w:rPr>
              <w:t>10</w:t>
            </w:r>
            <w:r>
              <w:rPr>
                <w:rFonts w:ascii="Songti SC" w:hAnsi="Songti SC" w:eastAsia="Songti SC"/>
                <w:szCs w:val="21"/>
              </w:rPr>
              <w:t>-30</w:t>
            </w:r>
          </w:p>
        </w:tc>
        <w:tc>
          <w:tcPr>
            <w:tcW w:w="3544" w:type="dxa"/>
            <w:vMerge w:val="continue"/>
          </w:tcPr>
          <w:p w14:paraId="52CA4F05">
            <w:pPr>
              <w:rPr>
                <w:rFonts w:ascii="Songti SC" w:hAnsi="Songti SC" w:eastAsia="Songti SC"/>
                <w:sz w:val="21"/>
                <w:szCs w:val="21"/>
              </w:rPr>
            </w:pPr>
          </w:p>
        </w:tc>
      </w:tr>
    </w:tbl>
    <w:p w14:paraId="3D4BB0D4">
      <w:pPr>
        <w:rPr>
          <w:rFonts w:ascii="Songti SC" w:hAnsi="Songti SC" w:eastAsia="Songti SC"/>
          <w:sz w:val="21"/>
          <w:szCs w:val="21"/>
        </w:rPr>
      </w:pPr>
    </w:p>
    <w:p w14:paraId="3D10A663">
      <w:pPr>
        <w:rPr>
          <w:rFonts w:ascii="Songti SC" w:hAnsi="Songti SC" w:eastAsia="Songti SC"/>
          <w:sz w:val="21"/>
          <w:szCs w:val="21"/>
        </w:rPr>
      </w:pPr>
    </w:p>
    <w:p w14:paraId="3011782F">
      <w:pPr>
        <w:rPr>
          <w:rFonts w:ascii="Songti SC" w:hAnsi="Songti SC" w:eastAsia="Songti SC"/>
          <w:sz w:val="21"/>
          <w:szCs w:val="21"/>
        </w:rPr>
      </w:pPr>
    </w:p>
    <w:p w14:paraId="370B31B0">
      <w:pPr>
        <w:rPr>
          <w:rFonts w:ascii="Songti SC" w:hAnsi="Songti SC" w:eastAsia="Songti SC"/>
          <w:sz w:val="21"/>
          <w:szCs w:val="21"/>
        </w:rPr>
      </w:pPr>
    </w:p>
    <w:p w14:paraId="4927027D">
      <w:pPr>
        <w:rPr>
          <w:rFonts w:ascii="Songti SC" w:hAnsi="Songti SC" w:eastAsia="Songti SC"/>
          <w:sz w:val="21"/>
          <w:szCs w:val="21"/>
        </w:rPr>
      </w:pPr>
    </w:p>
    <w:p w14:paraId="4E432786">
      <w:pPr>
        <w:rPr>
          <w:rFonts w:ascii="Songti SC" w:hAnsi="Songti SC" w:eastAsia="Songti SC"/>
          <w:sz w:val="21"/>
          <w:szCs w:val="21"/>
        </w:rPr>
      </w:pPr>
    </w:p>
    <w:p w14:paraId="1E479DE5">
      <w:pPr>
        <w:rPr>
          <w:rFonts w:ascii="Songti SC" w:hAnsi="Songti SC" w:eastAsia="Songti SC"/>
          <w:sz w:val="21"/>
          <w:szCs w:val="21"/>
        </w:rPr>
      </w:pPr>
    </w:p>
    <w:p w14:paraId="158EC9FE">
      <w:pPr>
        <w:rPr>
          <w:rFonts w:ascii="Songti SC" w:hAnsi="Songti SC" w:eastAsia="Songti SC"/>
          <w:sz w:val="21"/>
          <w:szCs w:val="21"/>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2268"/>
        <w:gridCol w:w="2410"/>
      </w:tblGrid>
      <w:tr w14:paraId="2EC15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7088" w:type="dxa"/>
            <w:gridSpan w:val="3"/>
            <w:vAlign w:val="center"/>
          </w:tcPr>
          <w:p w14:paraId="462D0293">
            <w:pPr>
              <w:jc w:val="center"/>
              <w:rPr>
                <w:rFonts w:ascii="Songti SC" w:hAnsi="Songti SC" w:eastAsia="Songti SC"/>
                <w:sz w:val="21"/>
                <w:szCs w:val="21"/>
              </w:rPr>
            </w:pPr>
            <w:r>
              <w:rPr>
                <w:rFonts w:hint="eastAsia" w:ascii="Songti SC" w:hAnsi="Songti SC" w:eastAsia="Songti SC"/>
                <w:sz w:val="21"/>
                <w:szCs w:val="21"/>
              </w:rPr>
              <w:t xml:space="preserve">技术部 </w:t>
            </w:r>
            <w:r>
              <w:rPr>
                <w:rFonts w:ascii="Songti SC" w:hAnsi="Songti SC" w:eastAsia="Songti SC"/>
                <w:sz w:val="21"/>
                <w:szCs w:val="21"/>
              </w:rPr>
              <w:t xml:space="preserve">  </w:t>
            </w:r>
            <w:r>
              <w:rPr>
                <w:rFonts w:hint="eastAsia" w:ascii="Songti SC" w:hAnsi="Songti SC" w:eastAsia="Songti SC"/>
                <w:sz w:val="21"/>
                <w:szCs w:val="21"/>
              </w:rPr>
              <w:t>R</w:t>
            </w:r>
            <w:r>
              <w:rPr>
                <w:rFonts w:ascii="Songti SC" w:hAnsi="Songti SC" w:eastAsia="Songti SC"/>
                <w:sz w:val="21"/>
                <w:szCs w:val="21"/>
              </w:rPr>
              <w:t>&amp;</w:t>
            </w:r>
            <w:r>
              <w:rPr>
                <w:rFonts w:hint="eastAsia" w:ascii="Songti SC" w:hAnsi="Songti SC" w:eastAsia="Songti SC"/>
                <w:sz w:val="21"/>
                <w:szCs w:val="21"/>
              </w:rPr>
              <w:t>D</w:t>
            </w:r>
            <w:r>
              <w:rPr>
                <w:rFonts w:ascii="Songti SC" w:hAnsi="Songti SC" w:eastAsia="Songti SC"/>
                <w:sz w:val="21"/>
                <w:szCs w:val="21"/>
              </w:rPr>
              <w:t xml:space="preserve"> </w:t>
            </w:r>
            <w:r>
              <w:rPr>
                <w:rFonts w:hint="eastAsia" w:ascii="Songti SC" w:hAnsi="Songti SC" w:eastAsia="Songti SC"/>
                <w:sz w:val="21"/>
                <w:szCs w:val="21"/>
              </w:rPr>
              <w:t>DEPARTMENT</w:t>
            </w:r>
          </w:p>
        </w:tc>
      </w:tr>
      <w:tr w14:paraId="491A9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2410" w:type="dxa"/>
            <w:vAlign w:val="center"/>
          </w:tcPr>
          <w:p w14:paraId="6E3C14EF">
            <w:pPr>
              <w:jc w:val="center"/>
              <w:rPr>
                <w:rFonts w:ascii="Songti SC" w:hAnsi="Songti SC" w:eastAsia="Songti SC"/>
                <w:sz w:val="21"/>
                <w:szCs w:val="21"/>
              </w:rPr>
            </w:pPr>
            <w:r>
              <w:rPr>
                <w:rFonts w:hint="eastAsia" w:ascii="Songti SC" w:hAnsi="Songti SC" w:eastAsia="Songti SC"/>
                <w:sz w:val="21"/>
                <w:szCs w:val="21"/>
              </w:rPr>
              <w:t>核准（APPROVED）</w:t>
            </w:r>
          </w:p>
        </w:tc>
        <w:tc>
          <w:tcPr>
            <w:tcW w:w="2268" w:type="dxa"/>
            <w:vAlign w:val="center"/>
          </w:tcPr>
          <w:p w14:paraId="27FE9EC1">
            <w:pPr>
              <w:jc w:val="center"/>
              <w:rPr>
                <w:rFonts w:ascii="Songti SC" w:hAnsi="Songti SC" w:eastAsia="Songti SC"/>
                <w:sz w:val="21"/>
                <w:szCs w:val="21"/>
              </w:rPr>
            </w:pPr>
            <w:r>
              <w:rPr>
                <w:rFonts w:hint="eastAsia" w:ascii="Songti SC" w:hAnsi="Songti SC" w:eastAsia="Songti SC"/>
                <w:sz w:val="21"/>
                <w:szCs w:val="21"/>
              </w:rPr>
              <w:t>审核（CHECKED）</w:t>
            </w:r>
          </w:p>
        </w:tc>
        <w:tc>
          <w:tcPr>
            <w:tcW w:w="2410" w:type="dxa"/>
            <w:vAlign w:val="center"/>
          </w:tcPr>
          <w:p w14:paraId="34D9F390">
            <w:pPr>
              <w:jc w:val="center"/>
              <w:rPr>
                <w:rFonts w:ascii="Songti SC" w:hAnsi="Songti SC" w:eastAsia="Songti SC"/>
                <w:sz w:val="21"/>
                <w:szCs w:val="21"/>
              </w:rPr>
            </w:pPr>
            <w:r>
              <w:rPr>
                <w:rFonts w:hint="eastAsia" w:ascii="Songti SC" w:hAnsi="Songti SC" w:eastAsia="Songti SC"/>
                <w:sz w:val="21"/>
                <w:szCs w:val="21"/>
              </w:rPr>
              <w:t>制定（PREPARED）</w:t>
            </w:r>
          </w:p>
        </w:tc>
      </w:tr>
      <w:tr w14:paraId="2E13B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9" w:hRule="atLeast"/>
          <w:jc w:val="center"/>
        </w:trPr>
        <w:tc>
          <w:tcPr>
            <w:tcW w:w="2410" w:type="dxa"/>
            <w:vAlign w:val="center"/>
          </w:tcPr>
          <w:p w14:paraId="1849B9E7">
            <w:pPr>
              <w:jc w:val="center"/>
              <w:rPr>
                <w:rFonts w:ascii="Songti SC" w:hAnsi="Songti SC" w:eastAsia="Songti SC"/>
                <w:sz w:val="21"/>
                <w:szCs w:val="21"/>
              </w:rPr>
            </w:pPr>
            <w:r>
              <w:rPr>
                <w:rFonts w:hint="eastAsia" w:ascii="Songti SC" w:hAnsi="Songti SC" w:eastAsia="Songti SC"/>
                <w:sz w:val="21"/>
                <w:szCs w:val="21"/>
              </w:rPr>
              <w:t>时磊</w:t>
            </w:r>
          </w:p>
        </w:tc>
        <w:tc>
          <w:tcPr>
            <w:tcW w:w="2268" w:type="dxa"/>
            <w:vAlign w:val="center"/>
          </w:tcPr>
          <w:p w14:paraId="2DBF4D4D">
            <w:pPr>
              <w:jc w:val="center"/>
              <w:rPr>
                <w:rFonts w:ascii="Songti SC" w:hAnsi="Songti SC" w:eastAsia="Songti SC"/>
                <w:sz w:val="21"/>
                <w:szCs w:val="21"/>
              </w:rPr>
            </w:pPr>
            <w:r>
              <w:rPr>
                <w:rFonts w:hint="eastAsia" w:ascii="Songti SC" w:hAnsi="Songti SC" w:eastAsia="Songti SC"/>
                <w:sz w:val="21"/>
                <w:szCs w:val="21"/>
              </w:rPr>
              <w:t>黎亚宇</w:t>
            </w:r>
          </w:p>
        </w:tc>
        <w:tc>
          <w:tcPr>
            <w:tcW w:w="2410" w:type="dxa"/>
            <w:vAlign w:val="center"/>
          </w:tcPr>
          <w:p w14:paraId="0827B7E8">
            <w:pPr>
              <w:jc w:val="center"/>
              <w:rPr>
                <w:rFonts w:ascii="Songti SC" w:hAnsi="Songti SC" w:eastAsia="Songti SC"/>
                <w:sz w:val="21"/>
                <w:szCs w:val="21"/>
              </w:rPr>
            </w:pPr>
            <w:r>
              <w:rPr>
                <w:rFonts w:hint="eastAsia" w:ascii="Songti SC" w:hAnsi="Songti SC" w:eastAsia="Songti SC"/>
                <w:sz w:val="21"/>
                <w:szCs w:val="21"/>
              </w:rPr>
              <w:t>丁霄华</w:t>
            </w:r>
          </w:p>
        </w:tc>
      </w:tr>
    </w:tbl>
    <w:p w14:paraId="20B72037">
      <w:pPr>
        <w:rPr>
          <w:rFonts w:ascii="Songti SC" w:hAnsi="Songti SC" w:eastAsia="Songti SC"/>
          <w:sz w:val="21"/>
          <w:szCs w:val="21"/>
        </w:rPr>
      </w:pPr>
    </w:p>
    <w:p w14:paraId="65C88B81">
      <w:pPr>
        <w:rPr>
          <w:rFonts w:ascii="Songti SC" w:hAnsi="Songti SC" w:eastAsia="Songti SC"/>
          <w:sz w:val="21"/>
          <w:szCs w:val="21"/>
        </w:rPr>
      </w:pPr>
    </w:p>
    <w:p w14:paraId="051D3B42">
      <w:pPr>
        <w:rPr>
          <w:rFonts w:ascii="Songti SC" w:hAnsi="Songti SC" w:eastAsia="Songti SC"/>
          <w:sz w:val="21"/>
          <w:szCs w:val="21"/>
        </w:rPr>
      </w:pPr>
    </w:p>
    <w:p w14:paraId="71753EFF">
      <w:pPr>
        <w:widowControl/>
        <w:jc w:val="left"/>
        <w:rPr>
          <w:rFonts w:ascii="Songti SC" w:hAnsi="Songti SC" w:eastAsia="Songti SC"/>
          <w:sz w:val="21"/>
          <w:szCs w:val="21"/>
        </w:rPr>
      </w:pPr>
      <w:r>
        <w:rPr>
          <w:rFonts w:ascii="Songti SC" w:hAnsi="Songti SC" w:eastAsia="Songti SC"/>
          <w:sz w:val="21"/>
          <w:szCs w:val="21"/>
        </w:rPr>
        <w:br w:type="page"/>
      </w:r>
    </w:p>
    <w:p w14:paraId="11A09157">
      <w:pPr>
        <w:pStyle w:val="11"/>
        <w:numPr>
          <w:ilvl w:val="0"/>
          <w:numId w:val="1"/>
        </w:numPr>
        <w:ind w:firstLineChars="0"/>
        <w:rPr>
          <w:rFonts w:ascii="Songti SC" w:hAnsi="Songti SC" w:eastAsia="Songti SC"/>
          <w:b/>
          <w:szCs w:val="21"/>
        </w:rPr>
      </w:pPr>
      <w:r>
        <w:rPr>
          <w:rFonts w:hint="eastAsia" w:ascii="Songti SC" w:hAnsi="Songti SC" w:eastAsia="Songti SC"/>
          <w:b/>
          <w:szCs w:val="21"/>
        </w:rPr>
        <w:t xml:space="preserve">描述 </w:t>
      </w:r>
      <w:r>
        <w:rPr>
          <w:rFonts w:ascii="Songti SC" w:hAnsi="Songti SC" w:eastAsia="Songti SC"/>
          <w:b/>
          <w:szCs w:val="21"/>
        </w:rPr>
        <w:t>DESCRIPTION</w:t>
      </w:r>
    </w:p>
    <w:p w14:paraId="08336E49">
      <w:pPr>
        <w:rPr>
          <w:rFonts w:ascii="Songti SC" w:hAnsi="Songti SC" w:eastAsia="Songti SC"/>
          <w:sz w:val="21"/>
          <w:szCs w:val="21"/>
        </w:rPr>
      </w:pPr>
      <w:r>
        <w:rPr>
          <w:rFonts w:hint="eastAsia" w:ascii="Songti SC" w:hAnsi="Songti SC" w:eastAsia="Songti SC"/>
          <w:sz w:val="21"/>
          <w:szCs w:val="21"/>
        </w:rPr>
        <w:t>该设备为无线传感网灯控系统中根据环境光线自动调节灯具亮度的配件，支持一对一、一对多控制。</w:t>
      </w:r>
    </w:p>
    <w:p w14:paraId="506F5CBF">
      <w:pPr>
        <w:pStyle w:val="11"/>
        <w:numPr>
          <w:ilvl w:val="0"/>
          <w:numId w:val="1"/>
        </w:numPr>
        <w:ind w:firstLineChars="0"/>
        <w:rPr>
          <w:rFonts w:ascii="Songti SC" w:hAnsi="Songti SC" w:eastAsia="Songti SC"/>
          <w:b/>
          <w:szCs w:val="21"/>
        </w:rPr>
      </w:pPr>
      <w:r>
        <w:rPr>
          <w:rFonts w:hint="eastAsia" w:ascii="Songti SC" w:hAnsi="Songti SC" w:eastAsia="Songti SC"/>
          <w:b/>
          <w:szCs w:val="21"/>
        </w:rPr>
        <w:t xml:space="preserve">特性 </w:t>
      </w:r>
      <w:r>
        <w:rPr>
          <w:rFonts w:ascii="Songti SC" w:hAnsi="Songti SC" w:eastAsia="Songti SC"/>
          <w:b/>
          <w:szCs w:val="21"/>
        </w:rPr>
        <w:t>FEATURE</w:t>
      </w:r>
    </w:p>
    <w:p w14:paraId="2A8CE92F">
      <w:pPr>
        <w:pStyle w:val="11"/>
        <w:numPr>
          <w:ilvl w:val="0"/>
          <w:numId w:val="2"/>
        </w:numPr>
        <w:ind w:firstLineChars="0"/>
        <w:rPr>
          <w:rFonts w:ascii="Songti SC" w:hAnsi="Songti SC" w:eastAsia="Songti SC"/>
          <w:sz w:val="21"/>
          <w:szCs w:val="21"/>
        </w:rPr>
      </w:pPr>
      <w:r>
        <w:rPr>
          <w:rFonts w:hint="eastAsia" w:ascii="Songti SC" w:hAnsi="Songti SC" w:eastAsia="Songti SC"/>
          <w:sz w:val="21"/>
          <w:szCs w:val="21"/>
        </w:rPr>
        <w:t>检测范围约4</w:t>
      </w:r>
      <w:r>
        <w:rPr>
          <w:rFonts w:ascii="Songti SC" w:hAnsi="Songti SC" w:eastAsia="Songti SC"/>
          <w:sz w:val="21"/>
          <w:szCs w:val="21"/>
        </w:rPr>
        <w:t>0</w:t>
      </w:r>
      <w:r>
        <w:rPr>
          <w:rFonts w:hint="eastAsia" w:ascii="Songti SC" w:hAnsi="Songti SC" w:eastAsia="Songti SC"/>
          <w:sz w:val="21"/>
          <w:szCs w:val="21"/>
        </w:rPr>
        <w:t>dB，带红外抑制功能，感应光线范围广泛，可以在从黑暗到直射阳光下工作；</w:t>
      </w:r>
    </w:p>
    <w:p w14:paraId="1665F8F2">
      <w:pPr>
        <w:pStyle w:val="11"/>
        <w:numPr>
          <w:ilvl w:val="0"/>
          <w:numId w:val="2"/>
        </w:numPr>
        <w:ind w:firstLineChars="0"/>
        <w:rPr>
          <w:rFonts w:ascii="Songti SC" w:hAnsi="Songti SC" w:eastAsia="Songti SC"/>
          <w:sz w:val="21"/>
          <w:szCs w:val="21"/>
        </w:rPr>
      </w:pPr>
      <w:r>
        <w:rPr>
          <w:rFonts w:hint="eastAsia" w:ascii="Songti SC" w:hAnsi="Songti SC" w:eastAsia="Songti SC"/>
          <w:sz w:val="21"/>
          <w:szCs w:val="21"/>
        </w:rPr>
        <w:t>光谱接近人眼反应，分辨率1</w:t>
      </w:r>
      <w:r>
        <w:rPr>
          <w:rFonts w:ascii="Songti SC" w:hAnsi="Songti SC" w:eastAsia="Songti SC"/>
          <w:sz w:val="21"/>
          <w:szCs w:val="21"/>
        </w:rPr>
        <w:t>6</w:t>
      </w:r>
      <w:r>
        <w:rPr>
          <w:rFonts w:hint="eastAsia" w:ascii="Songti SC" w:hAnsi="Songti SC" w:eastAsia="Songti SC"/>
          <w:sz w:val="21"/>
          <w:szCs w:val="21"/>
        </w:rPr>
        <w:t>位；</w:t>
      </w:r>
    </w:p>
    <w:p w14:paraId="6FFD281F">
      <w:pPr>
        <w:pStyle w:val="11"/>
        <w:numPr>
          <w:ilvl w:val="0"/>
          <w:numId w:val="2"/>
        </w:numPr>
        <w:ind w:firstLineChars="0"/>
        <w:rPr>
          <w:rFonts w:ascii="Songti SC" w:hAnsi="Songti SC" w:eastAsia="Songti SC"/>
          <w:sz w:val="21"/>
          <w:szCs w:val="21"/>
        </w:rPr>
      </w:pPr>
      <w:r>
        <w:rPr>
          <w:rFonts w:hint="eastAsia" w:ascii="Songti SC" w:hAnsi="Songti SC" w:eastAsia="Songti SC"/>
          <w:sz w:val="21"/>
          <w:szCs w:val="21"/>
        </w:rPr>
        <w:t>集成人体探测敏感元件在电磁屏蔽罩内，应用场景广泛；</w:t>
      </w:r>
    </w:p>
    <w:p w14:paraId="7A8164D6">
      <w:pPr>
        <w:pStyle w:val="11"/>
        <w:numPr>
          <w:ilvl w:val="0"/>
          <w:numId w:val="2"/>
        </w:numPr>
        <w:ind w:firstLineChars="0"/>
        <w:rPr>
          <w:rFonts w:ascii="Songti SC" w:hAnsi="Songti SC" w:eastAsia="Songti SC"/>
          <w:sz w:val="21"/>
          <w:szCs w:val="21"/>
        </w:rPr>
      </w:pPr>
      <w:r>
        <w:rPr>
          <w:rFonts w:hint="eastAsia" w:ascii="Songti SC" w:hAnsi="Songti SC" w:eastAsia="Songti SC"/>
          <w:sz w:val="21"/>
          <w:szCs w:val="21"/>
        </w:rPr>
        <w:t>支持灯具根据环境光强自动调节亮度，支持关闭该功能；</w:t>
      </w:r>
    </w:p>
    <w:p w14:paraId="2FA8B8B2">
      <w:pPr>
        <w:pStyle w:val="11"/>
        <w:numPr>
          <w:ilvl w:val="0"/>
          <w:numId w:val="2"/>
        </w:numPr>
        <w:ind w:firstLineChars="0"/>
        <w:rPr>
          <w:rFonts w:ascii="Songti SC" w:hAnsi="Songti SC" w:eastAsia="Songti SC"/>
          <w:sz w:val="21"/>
          <w:szCs w:val="21"/>
        </w:rPr>
      </w:pPr>
      <w:r>
        <w:rPr>
          <w:rFonts w:hint="eastAsia" w:ascii="Songti SC" w:hAnsi="Songti SC" w:eastAsia="Songti SC"/>
          <w:sz w:val="21"/>
          <w:szCs w:val="21"/>
        </w:rPr>
        <w:t>支持灯具实现人来灯亮，人走灯休眠/灭；</w:t>
      </w:r>
    </w:p>
    <w:p w14:paraId="45E81D9D">
      <w:pPr>
        <w:pStyle w:val="11"/>
        <w:numPr>
          <w:ilvl w:val="0"/>
          <w:numId w:val="2"/>
        </w:numPr>
        <w:ind w:firstLineChars="0"/>
        <w:rPr>
          <w:rFonts w:ascii="Songti SC" w:hAnsi="Songti SC" w:eastAsia="Songti SC"/>
          <w:sz w:val="21"/>
          <w:szCs w:val="21"/>
        </w:rPr>
      </w:pPr>
      <w:r>
        <w:rPr>
          <w:rFonts w:hint="eastAsia" w:ascii="Songti SC" w:hAnsi="Songti SC" w:eastAsia="Songti SC"/>
          <w:sz w:val="21"/>
          <w:szCs w:val="21"/>
        </w:rPr>
        <w:t>安装方式灵活，支持220V交流供电。</w:t>
      </w:r>
    </w:p>
    <w:p w14:paraId="43AA60ED">
      <w:pPr>
        <w:pStyle w:val="11"/>
        <w:numPr>
          <w:ilvl w:val="0"/>
          <w:numId w:val="1"/>
        </w:numPr>
        <w:ind w:firstLineChars="0"/>
        <w:rPr>
          <w:rFonts w:ascii="Songti SC" w:hAnsi="Songti SC" w:eastAsia="Songti SC"/>
          <w:b/>
          <w:szCs w:val="21"/>
        </w:rPr>
      </w:pPr>
      <w:r>
        <w:rPr>
          <w:rFonts w:hint="eastAsia" w:ascii="Songti SC" w:hAnsi="Songti SC" w:eastAsia="Songti SC"/>
          <w:b/>
          <w:szCs w:val="21"/>
        </w:rPr>
        <w:t xml:space="preserve">应用 </w:t>
      </w:r>
      <w:r>
        <w:rPr>
          <w:rFonts w:ascii="Songti SC" w:hAnsi="Songti SC" w:eastAsia="Songti SC"/>
          <w:b/>
          <w:szCs w:val="21"/>
        </w:rPr>
        <w:t>APPLICATIONS</w:t>
      </w:r>
    </w:p>
    <w:p w14:paraId="508E43E0">
      <w:pPr>
        <w:pStyle w:val="11"/>
        <w:numPr>
          <w:ilvl w:val="0"/>
          <w:numId w:val="3"/>
        </w:numPr>
        <w:ind w:firstLineChars="0"/>
        <w:rPr>
          <w:rFonts w:ascii="Songti SC" w:hAnsi="Songti SC" w:eastAsia="Songti SC"/>
          <w:sz w:val="21"/>
          <w:szCs w:val="21"/>
        </w:rPr>
      </w:pPr>
      <w:r>
        <w:rPr>
          <w:rFonts w:hint="eastAsia" w:ascii="Songti SC" w:hAnsi="Songti SC" w:eastAsia="Songti SC"/>
          <w:sz w:val="21"/>
          <w:szCs w:val="21"/>
        </w:rPr>
        <w:t>智能楼宇/智慧教室/智慧园区。</w:t>
      </w:r>
    </w:p>
    <w:p w14:paraId="5A9C85FC">
      <w:pPr>
        <w:pStyle w:val="11"/>
        <w:numPr>
          <w:ilvl w:val="0"/>
          <w:numId w:val="1"/>
        </w:numPr>
        <w:ind w:firstLineChars="0"/>
        <w:rPr>
          <w:rFonts w:ascii="Songti SC" w:hAnsi="Songti SC" w:eastAsia="Songti SC"/>
          <w:b/>
          <w:szCs w:val="21"/>
        </w:rPr>
      </w:pPr>
      <w:r>
        <w:rPr>
          <w:rFonts w:hint="eastAsia" w:ascii="Songti SC" w:hAnsi="Songti SC" w:eastAsia="Songti SC"/>
          <w:b/>
          <w:szCs w:val="21"/>
        </w:rPr>
        <w:t xml:space="preserve">外观尺寸 </w:t>
      </w:r>
      <w:r>
        <w:rPr>
          <w:rFonts w:ascii="Songti SC" w:hAnsi="Songti SC" w:eastAsia="Songti SC"/>
          <w:b/>
          <w:szCs w:val="21"/>
        </w:rPr>
        <w:t>PACKAGE DIMENSIONS</w:t>
      </w:r>
    </w:p>
    <w:p w14:paraId="030D7CE2">
      <w:pPr>
        <w:pStyle w:val="11"/>
        <w:numPr>
          <w:ilvl w:val="0"/>
          <w:numId w:val="4"/>
        </w:numPr>
        <w:ind w:firstLineChars="0"/>
        <w:rPr>
          <w:rFonts w:ascii="Songti SC" w:hAnsi="Songti SC" w:eastAsia="Songti SC"/>
          <w:sz w:val="21"/>
          <w:szCs w:val="21"/>
        </w:rPr>
      </w:pPr>
      <w:r>
        <w:rPr>
          <w:rFonts w:hint="eastAsia" w:ascii="Songti SC" w:hAnsi="Songti SC" w:eastAsia="Songti SC"/>
          <w:sz w:val="21"/>
          <w:szCs w:val="21"/>
        </w:rPr>
        <w:t>尺寸：</w:t>
      </w:r>
      <w:r>
        <w:rPr>
          <w:rFonts w:ascii="Songti SC" w:hAnsi="Songti SC" w:eastAsia="Songti SC"/>
          <w:sz w:val="21"/>
          <w:szCs w:val="21"/>
        </w:rPr>
        <w:t>50</w:t>
      </w:r>
      <w:r>
        <w:rPr>
          <w:rFonts w:hint="eastAsia" w:ascii="Songti SC" w:hAnsi="Songti SC" w:eastAsia="Songti SC"/>
          <w:sz w:val="21"/>
          <w:szCs w:val="21"/>
        </w:rPr>
        <w:t xml:space="preserve">mm长 </w:t>
      </w:r>
      <w:r>
        <w:rPr>
          <w:rFonts w:ascii="Songti SC" w:hAnsi="Songti SC" w:eastAsia="Songti SC"/>
          <w:sz w:val="21"/>
          <w:szCs w:val="21"/>
        </w:rPr>
        <w:t>* 30</w:t>
      </w:r>
      <w:r>
        <w:rPr>
          <w:rFonts w:hint="eastAsia" w:ascii="Songti SC" w:hAnsi="Songti SC" w:eastAsia="Songti SC"/>
          <w:sz w:val="21"/>
          <w:szCs w:val="21"/>
        </w:rPr>
        <w:t xml:space="preserve">mm宽 </w:t>
      </w:r>
      <w:r>
        <w:rPr>
          <w:rFonts w:ascii="Songti SC" w:hAnsi="Songti SC" w:eastAsia="Songti SC"/>
          <w:sz w:val="21"/>
          <w:szCs w:val="21"/>
        </w:rPr>
        <w:t>* 20</w:t>
      </w:r>
      <w:r>
        <w:rPr>
          <w:rFonts w:hint="eastAsia" w:ascii="Songti SC" w:hAnsi="Songti SC" w:eastAsia="Songti SC"/>
          <w:sz w:val="21"/>
          <w:szCs w:val="21"/>
        </w:rPr>
        <w:t>mm高；</w:t>
      </w:r>
    </w:p>
    <w:p w14:paraId="4C3C6FB5">
      <w:pPr>
        <w:pStyle w:val="11"/>
        <w:numPr>
          <w:ilvl w:val="0"/>
          <w:numId w:val="4"/>
        </w:numPr>
        <w:ind w:firstLineChars="0"/>
        <w:rPr>
          <w:rFonts w:ascii="Songti SC" w:hAnsi="Songti SC" w:eastAsia="Songti SC"/>
          <w:sz w:val="21"/>
          <w:szCs w:val="21"/>
        </w:rPr>
      </w:pPr>
      <w:r>
        <w:rPr>
          <w:rFonts w:hint="eastAsia" w:ascii="Songti SC" w:hAnsi="Songti SC" w:eastAsia="Songti SC"/>
          <w:sz w:val="21"/>
          <w:szCs w:val="21"/>
        </w:rPr>
        <w:t>重量：0</w:t>
      </w:r>
      <w:r>
        <w:rPr>
          <w:rFonts w:ascii="Songti SC" w:hAnsi="Songti SC" w:eastAsia="Songti SC"/>
          <w:sz w:val="21"/>
          <w:szCs w:val="21"/>
        </w:rPr>
        <w:t>.1</w:t>
      </w:r>
      <w:r>
        <w:rPr>
          <w:rFonts w:hint="eastAsia" w:ascii="Songti SC" w:hAnsi="Songti SC" w:eastAsia="Songti SC"/>
          <w:sz w:val="21"/>
          <w:szCs w:val="21"/>
        </w:rPr>
        <w:t>kg；</w:t>
      </w:r>
    </w:p>
    <w:p w14:paraId="7463BAC5">
      <w:pPr>
        <w:pStyle w:val="11"/>
        <w:numPr>
          <w:ilvl w:val="0"/>
          <w:numId w:val="4"/>
        </w:numPr>
        <w:ind w:firstLineChars="0"/>
        <w:rPr>
          <w:rFonts w:ascii="Songti SC" w:hAnsi="Songti SC" w:eastAsia="Songti SC"/>
          <w:sz w:val="21"/>
          <w:szCs w:val="21"/>
        </w:rPr>
      </w:pPr>
      <w:r>
        <w:rPr>
          <w:rFonts w:hint="eastAsia" w:ascii="Songti SC" w:hAnsi="Songti SC" w:eastAsia="Songti SC"/>
          <w:sz w:val="21"/>
          <w:szCs w:val="21"/>
        </w:rPr>
        <w:t>外壳材质：阻燃PC。</w:t>
      </w:r>
    </w:p>
    <w:p w14:paraId="1F633770">
      <w:pPr>
        <w:pStyle w:val="11"/>
        <w:numPr>
          <w:ilvl w:val="0"/>
          <w:numId w:val="1"/>
        </w:numPr>
        <w:ind w:firstLineChars="0"/>
        <w:rPr>
          <w:rFonts w:ascii="Songti SC" w:hAnsi="Songti SC" w:eastAsia="Songti SC"/>
          <w:b/>
          <w:szCs w:val="21"/>
        </w:rPr>
      </w:pPr>
      <w:r>
        <w:rPr>
          <w:rFonts w:hint="eastAsia" w:ascii="Songti SC" w:hAnsi="Songti SC" w:eastAsia="Songti SC"/>
          <w:b/>
          <w:szCs w:val="21"/>
        </w:rPr>
        <w:t xml:space="preserve">电气参数 </w:t>
      </w:r>
      <w:r>
        <w:rPr>
          <w:rFonts w:ascii="Songti SC" w:hAnsi="Songti SC" w:eastAsia="Songti SC"/>
          <w:b/>
          <w:szCs w:val="21"/>
        </w:rPr>
        <w:t>ELECTRICAL CHARACTERISTICS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5743"/>
      </w:tblGrid>
      <w:tr w14:paraId="7B5E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33C77351">
            <w:pPr>
              <w:rPr>
                <w:rFonts w:ascii="Songti SC" w:hAnsi="Songti SC" w:eastAsia="Songti SC"/>
                <w:sz w:val="21"/>
                <w:szCs w:val="21"/>
              </w:rPr>
            </w:pPr>
            <w:r>
              <w:rPr>
                <w:rFonts w:hint="eastAsia" w:ascii="Songti SC" w:hAnsi="Songti SC" w:eastAsia="Songti SC"/>
                <w:sz w:val="21"/>
                <w:szCs w:val="21"/>
              </w:rPr>
              <w:t>供电方式</w:t>
            </w:r>
          </w:p>
        </w:tc>
        <w:tc>
          <w:tcPr>
            <w:tcW w:w="5743" w:type="dxa"/>
          </w:tcPr>
          <w:p w14:paraId="7F5DDE9D">
            <w:pPr>
              <w:rPr>
                <w:rFonts w:ascii="Songti SC" w:hAnsi="Songti SC" w:eastAsia="Songti SC"/>
                <w:sz w:val="21"/>
                <w:szCs w:val="21"/>
              </w:rPr>
            </w:pPr>
            <w:r>
              <w:rPr>
                <w:rFonts w:hint="eastAsia" w:ascii="Songti SC" w:hAnsi="Songti SC" w:eastAsia="Songti SC"/>
                <w:sz w:val="21"/>
                <w:szCs w:val="21"/>
                <w:lang w:val="en-US" w:eastAsia="zh-CN"/>
              </w:rPr>
              <w:t>AC220V 50/60Hz</w:t>
            </w:r>
          </w:p>
        </w:tc>
      </w:tr>
      <w:tr w14:paraId="13719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5D507838">
            <w:pPr>
              <w:rPr>
                <w:rFonts w:ascii="Songti SC" w:hAnsi="Songti SC" w:eastAsia="Songti SC"/>
                <w:sz w:val="21"/>
                <w:szCs w:val="21"/>
              </w:rPr>
            </w:pPr>
            <w:r>
              <w:rPr>
                <w:rFonts w:hint="eastAsia" w:ascii="Songti SC" w:hAnsi="Songti SC" w:eastAsia="Songti SC"/>
                <w:sz w:val="21"/>
                <w:szCs w:val="21"/>
              </w:rPr>
              <w:t>工作频段</w:t>
            </w:r>
          </w:p>
        </w:tc>
        <w:tc>
          <w:tcPr>
            <w:tcW w:w="5743" w:type="dxa"/>
          </w:tcPr>
          <w:p w14:paraId="7D68F652">
            <w:pPr>
              <w:rPr>
                <w:rFonts w:ascii="Songti SC" w:hAnsi="Songti SC" w:eastAsia="Songti SC"/>
                <w:sz w:val="21"/>
                <w:szCs w:val="21"/>
              </w:rPr>
            </w:pPr>
            <w:r>
              <w:rPr>
                <w:rFonts w:hint="eastAsia" w:ascii="Songti SC" w:hAnsi="Songti SC" w:eastAsia="Songti SC"/>
                <w:sz w:val="21"/>
                <w:szCs w:val="21"/>
              </w:rPr>
              <w:t>2</w:t>
            </w:r>
            <w:r>
              <w:rPr>
                <w:rFonts w:ascii="Songti SC" w:hAnsi="Songti SC" w:eastAsia="Songti SC"/>
                <w:sz w:val="21"/>
                <w:szCs w:val="21"/>
              </w:rPr>
              <w:t>.400</w:t>
            </w:r>
            <w:r>
              <w:rPr>
                <w:rFonts w:hint="eastAsia" w:ascii="Songti SC" w:hAnsi="Songti SC" w:eastAsia="Songti SC"/>
                <w:sz w:val="21"/>
                <w:szCs w:val="21"/>
              </w:rPr>
              <w:t>GHz</w:t>
            </w:r>
            <w:r>
              <w:rPr>
                <w:rFonts w:ascii="Songti SC" w:hAnsi="Songti SC" w:eastAsia="Songti SC"/>
                <w:sz w:val="21"/>
                <w:szCs w:val="21"/>
              </w:rPr>
              <w:t xml:space="preserve"> ~ 2.485</w:t>
            </w:r>
            <w:r>
              <w:rPr>
                <w:rFonts w:hint="eastAsia" w:ascii="Songti SC" w:hAnsi="Songti SC" w:eastAsia="Songti SC"/>
                <w:sz w:val="21"/>
                <w:szCs w:val="21"/>
              </w:rPr>
              <w:t>GHz</w:t>
            </w:r>
          </w:p>
        </w:tc>
      </w:tr>
      <w:tr w14:paraId="78563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249A81D8">
            <w:pPr>
              <w:rPr>
                <w:rFonts w:ascii="Songti SC" w:hAnsi="Songti SC" w:eastAsia="Songti SC"/>
                <w:sz w:val="21"/>
                <w:szCs w:val="21"/>
              </w:rPr>
            </w:pPr>
            <w:r>
              <w:rPr>
                <w:rFonts w:hint="eastAsia" w:ascii="Songti SC" w:hAnsi="Songti SC" w:eastAsia="Songti SC"/>
                <w:sz w:val="21"/>
                <w:szCs w:val="21"/>
              </w:rPr>
              <w:t>通信协议</w:t>
            </w:r>
          </w:p>
        </w:tc>
        <w:tc>
          <w:tcPr>
            <w:tcW w:w="5743" w:type="dxa"/>
          </w:tcPr>
          <w:p w14:paraId="138E870D">
            <w:pPr>
              <w:rPr>
                <w:rFonts w:ascii="Songti SC" w:hAnsi="Songti SC" w:eastAsia="Songti SC"/>
                <w:sz w:val="21"/>
                <w:szCs w:val="21"/>
              </w:rPr>
            </w:pPr>
            <w:r>
              <w:rPr>
                <w:rFonts w:hint="eastAsia" w:ascii="Songti SC" w:hAnsi="Songti SC" w:eastAsia="Songti SC"/>
                <w:sz w:val="21"/>
                <w:szCs w:val="21"/>
              </w:rPr>
              <w:t>GS</w:t>
            </w:r>
            <w:r>
              <w:rPr>
                <w:rFonts w:ascii="Songti SC" w:hAnsi="Songti SC" w:eastAsia="Songti SC"/>
                <w:sz w:val="21"/>
                <w:szCs w:val="21"/>
              </w:rPr>
              <w:t>-</w:t>
            </w:r>
            <w:r>
              <w:rPr>
                <w:rFonts w:hint="eastAsia" w:ascii="Songti SC" w:hAnsi="Songti SC" w:eastAsia="Songti SC"/>
                <w:sz w:val="21"/>
                <w:szCs w:val="21"/>
              </w:rPr>
              <w:t>LINKER</w:t>
            </w:r>
          </w:p>
        </w:tc>
      </w:tr>
      <w:tr w14:paraId="41506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54CA9480">
            <w:pPr>
              <w:rPr>
                <w:rFonts w:ascii="Songti SC" w:hAnsi="Songti SC" w:eastAsia="Songti SC"/>
                <w:sz w:val="21"/>
                <w:szCs w:val="21"/>
              </w:rPr>
            </w:pPr>
            <w:r>
              <w:rPr>
                <w:rFonts w:hint="eastAsia" w:ascii="Songti SC" w:hAnsi="Songti SC" w:eastAsia="Songti SC"/>
                <w:sz w:val="21"/>
                <w:szCs w:val="21"/>
              </w:rPr>
              <w:t>发射功率</w:t>
            </w:r>
          </w:p>
        </w:tc>
        <w:tc>
          <w:tcPr>
            <w:tcW w:w="5743" w:type="dxa"/>
          </w:tcPr>
          <w:p w14:paraId="7D5A7451">
            <w:pPr>
              <w:rPr>
                <w:rFonts w:ascii="Songti SC" w:hAnsi="Songti SC" w:eastAsia="Songti SC"/>
                <w:sz w:val="21"/>
                <w:szCs w:val="21"/>
              </w:rPr>
            </w:pPr>
            <w:r>
              <w:rPr>
                <w:rFonts w:hint="eastAsia" w:ascii="Songti SC" w:hAnsi="Songti SC" w:eastAsia="Songti SC"/>
                <w:sz w:val="21"/>
                <w:szCs w:val="21"/>
              </w:rPr>
              <w:t>可编程+</w:t>
            </w:r>
            <w:r>
              <w:rPr>
                <w:rFonts w:ascii="Songti SC" w:hAnsi="Songti SC" w:eastAsia="Songti SC"/>
                <w:sz w:val="21"/>
                <w:szCs w:val="21"/>
              </w:rPr>
              <w:t>5</w:t>
            </w:r>
            <w:r>
              <w:rPr>
                <w:rFonts w:hint="eastAsia" w:ascii="Songti SC" w:hAnsi="Songti SC" w:eastAsia="Songti SC"/>
                <w:sz w:val="21"/>
                <w:szCs w:val="21"/>
              </w:rPr>
              <w:t>d</w:t>
            </w:r>
            <w:r>
              <w:rPr>
                <w:rFonts w:ascii="Songti SC" w:hAnsi="Songti SC" w:eastAsia="Songti SC"/>
                <w:sz w:val="21"/>
                <w:szCs w:val="21"/>
              </w:rPr>
              <w:t>B</w:t>
            </w:r>
            <w:r>
              <w:rPr>
                <w:rFonts w:hint="eastAsia" w:ascii="Songti SC" w:hAnsi="Songti SC" w:eastAsia="Songti SC"/>
                <w:sz w:val="21"/>
                <w:szCs w:val="21"/>
              </w:rPr>
              <w:t>m</w:t>
            </w:r>
          </w:p>
        </w:tc>
      </w:tr>
      <w:tr w14:paraId="56F0E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22F17ED1">
            <w:pPr>
              <w:rPr>
                <w:rFonts w:ascii="Songti SC" w:hAnsi="Songti SC" w:eastAsia="Songti SC"/>
                <w:sz w:val="21"/>
                <w:szCs w:val="21"/>
              </w:rPr>
            </w:pPr>
            <w:r>
              <w:rPr>
                <w:rFonts w:hint="eastAsia" w:ascii="Songti SC" w:hAnsi="Songti SC" w:eastAsia="Songti SC"/>
                <w:sz w:val="21"/>
                <w:szCs w:val="21"/>
              </w:rPr>
              <w:t>接收灵敏度</w:t>
            </w:r>
          </w:p>
        </w:tc>
        <w:tc>
          <w:tcPr>
            <w:tcW w:w="5743" w:type="dxa"/>
          </w:tcPr>
          <w:p w14:paraId="5295B0E1">
            <w:pPr>
              <w:rPr>
                <w:rFonts w:ascii="Songti SC" w:hAnsi="Songti SC" w:eastAsia="Songti SC"/>
                <w:sz w:val="21"/>
                <w:szCs w:val="21"/>
              </w:rPr>
            </w:pPr>
            <w:r>
              <w:rPr>
                <w:rFonts w:hint="eastAsia" w:ascii="Songti SC" w:hAnsi="Songti SC" w:eastAsia="Songti SC"/>
                <w:sz w:val="21"/>
                <w:szCs w:val="21"/>
              </w:rPr>
              <w:t>-</w:t>
            </w:r>
            <w:r>
              <w:rPr>
                <w:rFonts w:ascii="Songti SC" w:hAnsi="Songti SC" w:eastAsia="Songti SC"/>
                <w:sz w:val="21"/>
                <w:szCs w:val="21"/>
              </w:rPr>
              <w:t>96</w:t>
            </w:r>
            <w:r>
              <w:rPr>
                <w:rFonts w:hint="eastAsia" w:ascii="Songti SC" w:hAnsi="Songti SC" w:eastAsia="Songti SC"/>
                <w:sz w:val="21"/>
                <w:szCs w:val="21"/>
              </w:rPr>
              <w:t>dB</w:t>
            </w:r>
            <w:r>
              <w:rPr>
                <w:rFonts w:ascii="Songti SC" w:hAnsi="Songti SC" w:eastAsia="Songti SC"/>
                <w:sz w:val="21"/>
                <w:szCs w:val="21"/>
              </w:rPr>
              <w:t>m</w:t>
            </w:r>
          </w:p>
        </w:tc>
      </w:tr>
      <w:tr w14:paraId="1E102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6FF02E89">
            <w:pPr>
              <w:rPr>
                <w:rFonts w:ascii="Songti SC" w:hAnsi="Songti SC" w:eastAsia="Songti SC"/>
                <w:sz w:val="21"/>
                <w:szCs w:val="21"/>
              </w:rPr>
            </w:pPr>
            <w:r>
              <w:rPr>
                <w:rFonts w:hint="eastAsia" w:ascii="Songti SC" w:hAnsi="Songti SC" w:eastAsia="Songti SC"/>
                <w:sz w:val="21"/>
                <w:szCs w:val="21"/>
              </w:rPr>
              <w:t>通信速率</w:t>
            </w:r>
          </w:p>
        </w:tc>
        <w:tc>
          <w:tcPr>
            <w:tcW w:w="5743" w:type="dxa"/>
          </w:tcPr>
          <w:p w14:paraId="6AE4BFEF">
            <w:pPr>
              <w:rPr>
                <w:rFonts w:ascii="Songti SC" w:hAnsi="Songti SC" w:eastAsia="Songti SC"/>
                <w:sz w:val="21"/>
                <w:szCs w:val="21"/>
              </w:rPr>
            </w:pPr>
            <w:r>
              <w:rPr>
                <w:rFonts w:hint="eastAsia" w:ascii="Songti SC" w:hAnsi="Songti SC" w:eastAsia="Songti SC"/>
                <w:sz w:val="21"/>
                <w:szCs w:val="21"/>
              </w:rPr>
              <w:t>1Mbps</w:t>
            </w:r>
          </w:p>
        </w:tc>
      </w:tr>
      <w:tr w14:paraId="62CE5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6D70FEEE">
            <w:pPr>
              <w:rPr>
                <w:rFonts w:ascii="Songti SC" w:hAnsi="Songti SC" w:eastAsia="Songti SC"/>
                <w:sz w:val="21"/>
                <w:szCs w:val="21"/>
              </w:rPr>
            </w:pPr>
            <w:r>
              <w:rPr>
                <w:rFonts w:hint="eastAsia" w:ascii="Songti SC" w:hAnsi="Songti SC" w:eastAsia="Songti SC"/>
                <w:sz w:val="21"/>
                <w:szCs w:val="21"/>
              </w:rPr>
              <w:t>跳频</w:t>
            </w:r>
          </w:p>
        </w:tc>
        <w:tc>
          <w:tcPr>
            <w:tcW w:w="5743" w:type="dxa"/>
          </w:tcPr>
          <w:p w14:paraId="3B34E08B">
            <w:pPr>
              <w:rPr>
                <w:rFonts w:ascii="Songti SC" w:hAnsi="Songti SC" w:eastAsia="Songti SC"/>
                <w:sz w:val="21"/>
                <w:szCs w:val="21"/>
              </w:rPr>
            </w:pPr>
            <w:r>
              <w:rPr>
                <w:rFonts w:hint="eastAsia" w:ascii="Songti SC" w:hAnsi="Songti SC" w:eastAsia="Songti SC"/>
                <w:sz w:val="21"/>
                <w:szCs w:val="21"/>
              </w:rPr>
              <w:t>支持</w:t>
            </w:r>
          </w:p>
        </w:tc>
      </w:tr>
      <w:tr w14:paraId="678F5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09C1FA1F">
            <w:pPr>
              <w:rPr>
                <w:rFonts w:ascii="Songti SC" w:hAnsi="Songti SC" w:eastAsia="Songti SC"/>
                <w:sz w:val="21"/>
                <w:szCs w:val="21"/>
              </w:rPr>
            </w:pPr>
            <w:r>
              <w:rPr>
                <w:rFonts w:hint="eastAsia" w:ascii="Songti SC" w:hAnsi="Songti SC" w:eastAsia="Songti SC"/>
                <w:sz w:val="21"/>
                <w:szCs w:val="21"/>
              </w:rPr>
              <w:t>通信距离</w:t>
            </w:r>
          </w:p>
        </w:tc>
        <w:tc>
          <w:tcPr>
            <w:tcW w:w="5743" w:type="dxa"/>
          </w:tcPr>
          <w:p w14:paraId="5F037785">
            <w:pPr>
              <w:rPr>
                <w:rFonts w:ascii="Songti SC" w:hAnsi="Songti SC" w:eastAsia="Songti SC"/>
                <w:sz w:val="21"/>
                <w:szCs w:val="21"/>
              </w:rPr>
            </w:pPr>
            <w:r>
              <w:rPr>
                <w:rFonts w:hint="eastAsia" w:ascii="Songti SC" w:hAnsi="Songti SC" w:eastAsia="Songti SC"/>
                <w:sz w:val="21"/>
                <w:szCs w:val="21"/>
              </w:rPr>
              <w:t>空旷场地单跳&gt;1</w:t>
            </w:r>
            <w:r>
              <w:rPr>
                <w:rFonts w:ascii="Songti SC" w:hAnsi="Songti SC" w:eastAsia="Songti SC"/>
                <w:sz w:val="21"/>
                <w:szCs w:val="21"/>
              </w:rPr>
              <w:t>00</w:t>
            </w:r>
            <w:r>
              <w:rPr>
                <w:rFonts w:hint="eastAsia" w:ascii="Songti SC" w:hAnsi="Songti SC" w:eastAsia="Songti SC"/>
                <w:sz w:val="21"/>
                <w:szCs w:val="21"/>
              </w:rPr>
              <w:t>米，支持多跳</w:t>
            </w:r>
          </w:p>
        </w:tc>
      </w:tr>
      <w:tr w14:paraId="5BC76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027F02A4">
            <w:pPr>
              <w:rPr>
                <w:rFonts w:ascii="Songti SC" w:hAnsi="Songti SC" w:eastAsia="Songti SC"/>
                <w:sz w:val="21"/>
                <w:szCs w:val="21"/>
              </w:rPr>
            </w:pPr>
            <w:r>
              <w:rPr>
                <w:rFonts w:hint="eastAsia" w:ascii="Songti SC" w:hAnsi="Songti SC" w:eastAsia="Songti SC"/>
                <w:sz w:val="21"/>
                <w:szCs w:val="21"/>
              </w:rPr>
              <w:t>穿墙能力</w:t>
            </w:r>
          </w:p>
        </w:tc>
        <w:tc>
          <w:tcPr>
            <w:tcW w:w="5743" w:type="dxa"/>
          </w:tcPr>
          <w:p w14:paraId="5358EC11">
            <w:pPr>
              <w:rPr>
                <w:rFonts w:ascii="Songti SC" w:hAnsi="Songti SC" w:eastAsia="Songti SC"/>
                <w:sz w:val="21"/>
                <w:szCs w:val="21"/>
              </w:rPr>
            </w:pPr>
            <w:r>
              <w:rPr>
                <w:rFonts w:hint="eastAsia" w:ascii="Songti SC" w:hAnsi="Songti SC" w:eastAsia="Songti SC"/>
                <w:sz w:val="21"/>
                <w:szCs w:val="21"/>
              </w:rPr>
              <w:t>非承重墙2堵，承重墙1堵</w:t>
            </w:r>
          </w:p>
        </w:tc>
      </w:tr>
      <w:tr w14:paraId="1468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1B9709C1">
            <w:pPr>
              <w:rPr>
                <w:rFonts w:ascii="Songti SC" w:hAnsi="Songti SC" w:eastAsia="Songti SC"/>
                <w:sz w:val="21"/>
                <w:szCs w:val="21"/>
              </w:rPr>
            </w:pPr>
            <w:r>
              <w:rPr>
                <w:rFonts w:hint="eastAsia" w:ascii="Songti SC" w:hAnsi="Songti SC" w:eastAsia="Songti SC"/>
                <w:sz w:val="21"/>
                <w:szCs w:val="21"/>
              </w:rPr>
              <w:t>网络延时</w:t>
            </w:r>
          </w:p>
        </w:tc>
        <w:tc>
          <w:tcPr>
            <w:tcW w:w="5743" w:type="dxa"/>
          </w:tcPr>
          <w:p w14:paraId="204A4094">
            <w:pPr>
              <w:rPr>
                <w:rFonts w:ascii="Songti SC" w:hAnsi="Songti SC" w:eastAsia="Songti SC"/>
                <w:sz w:val="21"/>
                <w:szCs w:val="21"/>
              </w:rPr>
            </w:pPr>
            <w:r>
              <w:rPr>
                <w:rFonts w:hint="eastAsia" w:ascii="Songti SC" w:hAnsi="Songti SC" w:eastAsia="Songti SC"/>
                <w:sz w:val="21"/>
                <w:szCs w:val="21"/>
              </w:rPr>
              <w:t>典型值1秒</w:t>
            </w:r>
          </w:p>
        </w:tc>
      </w:tr>
    </w:tbl>
    <w:p w14:paraId="6FC268B8">
      <w:pPr>
        <w:rPr>
          <w:rFonts w:ascii="Songti SC" w:hAnsi="Songti SC" w:eastAsia="Songti SC"/>
          <w:sz w:val="21"/>
          <w:szCs w:val="21"/>
        </w:rPr>
      </w:pPr>
    </w:p>
    <w:p w14:paraId="700330AF">
      <w:pPr>
        <w:rPr>
          <w:rFonts w:ascii="Songti SC" w:hAnsi="Songti SC" w:eastAsia="Songti SC"/>
          <w:sz w:val="21"/>
          <w:szCs w:val="21"/>
        </w:rPr>
      </w:pPr>
    </w:p>
    <w:p w14:paraId="3BDAEA21">
      <w:pPr>
        <w:pStyle w:val="11"/>
        <w:numPr>
          <w:ilvl w:val="0"/>
          <w:numId w:val="1"/>
        </w:numPr>
        <w:ind w:firstLineChars="0"/>
        <w:rPr>
          <w:rFonts w:ascii="Songti SC" w:hAnsi="Songti SC" w:eastAsia="Songti SC"/>
          <w:b/>
          <w:szCs w:val="21"/>
        </w:rPr>
      </w:pPr>
      <w:r>
        <w:rPr>
          <w:rFonts w:hint="eastAsia" w:ascii="Songti SC" w:hAnsi="Songti SC" w:eastAsia="Songti SC"/>
          <w:b/>
          <w:szCs w:val="21"/>
        </w:rPr>
        <w:t xml:space="preserve">可靠性指标 </w:t>
      </w:r>
      <w:r>
        <w:rPr>
          <w:rFonts w:ascii="Songti SC" w:hAnsi="Songti SC" w:eastAsia="Songti SC"/>
          <w:b/>
          <w:szCs w:val="21"/>
        </w:rPr>
        <w:t>RELIABILITY</w:t>
      </w:r>
    </w:p>
    <w:p w14:paraId="775686FA">
      <w:pPr>
        <w:pStyle w:val="11"/>
        <w:widowControl/>
        <w:numPr>
          <w:ilvl w:val="0"/>
          <w:numId w:val="5"/>
        </w:numPr>
        <w:ind w:firstLineChars="0"/>
        <w:jc w:val="left"/>
        <w:rPr>
          <w:rFonts w:ascii="Songti SC" w:hAnsi="Songti SC" w:eastAsia="Songti SC"/>
          <w:sz w:val="21"/>
          <w:szCs w:val="21"/>
        </w:rPr>
      </w:pPr>
      <w:r>
        <w:rPr>
          <w:rFonts w:hint="eastAsia" w:ascii="Songti SC" w:hAnsi="Songti SC" w:eastAsia="Songti SC"/>
          <w:sz w:val="21"/>
          <w:szCs w:val="21"/>
        </w:rPr>
        <w:t>工作温度范围：</w:t>
      </w:r>
      <w:r>
        <w:rPr>
          <w:rFonts w:ascii="Songti SC" w:hAnsi="Songti SC" w:eastAsia="Songti SC"/>
          <w:sz w:val="21"/>
          <w:szCs w:val="21"/>
        </w:rPr>
        <w:t xml:space="preserve">-10℃ </w:t>
      </w:r>
      <w:r>
        <w:rPr>
          <w:rFonts w:hint="eastAsia" w:ascii="Songti SC" w:hAnsi="Songti SC" w:eastAsia="Songti SC"/>
          <w:sz w:val="21"/>
          <w:szCs w:val="21"/>
        </w:rPr>
        <w:t xml:space="preserve">～ </w:t>
      </w:r>
      <w:r>
        <w:rPr>
          <w:rFonts w:hint="eastAsia" w:ascii="Songti SC" w:hAnsi="Songti SC" w:eastAsia="Songti SC"/>
          <w:sz w:val="21"/>
          <w:szCs w:val="21"/>
          <w:lang w:val="en-US" w:eastAsia="zh-CN"/>
        </w:rPr>
        <w:t>4</w:t>
      </w:r>
      <w:r>
        <w:rPr>
          <w:rFonts w:ascii="Songti SC" w:hAnsi="Songti SC" w:eastAsia="Songti SC"/>
          <w:sz w:val="21"/>
          <w:szCs w:val="21"/>
        </w:rPr>
        <w:t>5℃</w:t>
      </w:r>
      <w:r>
        <w:rPr>
          <w:rFonts w:hint="eastAsia" w:ascii="Songti SC" w:hAnsi="Songti SC" w:eastAsia="Songti SC"/>
          <w:sz w:val="21"/>
          <w:szCs w:val="21"/>
        </w:rPr>
        <w:t>；</w:t>
      </w:r>
    </w:p>
    <w:p w14:paraId="119E3AE6">
      <w:pPr>
        <w:pStyle w:val="11"/>
        <w:widowControl/>
        <w:numPr>
          <w:ilvl w:val="0"/>
          <w:numId w:val="5"/>
        </w:numPr>
        <w:ind w:firstLineChars="0"/>
        <w:jc w:val="left"/>
        <w:rPr>
          <w:rFonts w:ascii="Songti SC" w:hAnsi="Songti SC" w:eastAsia="Songti SC" w:cs="宋体"/>
          <w:kern w:val="0"/>
          <w:sz w:val="21"/>
          <w:szCs w:val="21"/>
        </w:rPr>
      </w:pPr>
      <w:r>
        <w:rPr>
          <w:rFonts w:hint="eastAsia" w:ascii="Songti SC" w:hAnsi="Songti SC" w:eastAsia="Songti SC"/>
          <w:sz w:val="21"/>
          <w:szCs w:val="21"/>
        </w:rPr>
        <w:t>工作湿度范围：5</w:t>
      </w:r>
      <w:r>
        <w:rPr>
          <w:rFonts w:ascii="Songti SC" w:hAnsi="Songti SC" w:eastAsia="Songti SC"/>
          <w:sz w:val="21"/>
          <w:szCs w:val="21"/>
        </w:rPr>
        <w:t xml:space="preserve">% </w:t>
      </w:r>
      <w:r>
        <w:rPr>
          <w:rFonts w:hint="eastAsia" w:ascii="Songti SC" w:hAnsi="Songti SC" w:eastAsia="Songti SC"/>
          <w:sz w:val="21"/>
          <w:szCs w:val="21"/>
        </w:rPr>
        <w:t xml:space="preserve">～ </w:t>
      </w:r>
      <w:r>
        <w:rPr>
          <w:rFonts w:ascii="Songti SC" w:hAnsi="Songti SC" w:eastAsia="Songti SC"/>
          <w:sz w:val="21"/>
          <w:szCs w:val="21"/>
        </w:rPr>
        <w:t>90%</w:t>
      </w:r>
      <w:r>
        <w:rPr>
          <w:rFonts w:hint="eastAsia" w:ascii="Songti SC" w:hAnsi="Songti SC" w:eastAsia="Songti SC"/>
          <w:sz w:val="21"/>
          <w:szCs w:val="21"/>
        </w:rPr>
        <w:t>。</w:t>
      </w:r>
    </w:p>
    <w:p w14:paraId="43E33DB4">
      <w:pPr>
        <w:pStyle w:val="11"/>
        <w:numPr>
          <w:ilvl w:val="0"/>
          <w:numId w:val="1"/>
        </w:numPr>
        <w:ind w:firstLineChars="0"/>
        <w:rPr>
          <w:rFonts w:ascii="Songti SC" w:hAnsi="Songti SC" w:eastAsia="Songti SC"/>
          <w:b/>
          <w:szCs w:val="21"/>
        </w:rPr>
      </w:pPr>
      <w:r>
        <w:rPr>
          <w:rFonts w:hint="eastAsia" w:ascii="Songti SC" w:hAnsi="Songti SC" w:eastAsia="Songti SC"/>
          <w:b/>
          <w:szCs w:val="21"/>
        </w:rPr>
        <w:t>组网方式</w:t>
      </w:r>
    </w:p>
    <w:p w14:paraId="6E727322">
      <w:pPr>
        <w:pStyle w:val="11"/>
        <w:numPr>
          <w:ilvl w:val="0"/>
          <w:numId w:val="6"/>
        </w:numPr>
        <w:ind w:firstLineChars="0"/>
        <w:rPr>
          <w:rFonts w:ascii="Songti SC" w:hAnsi="Songti SC" w:eastAsia="Songti SC"/>
          <w:sz w:val="21"/>
          <w:szCs w:val="21"/>
        </w:rPr>
      </w:pPr>
      <w:r>
        <w:rPr>
          <w:rFonts w:hint="eastAsia" w:ascii="Songti SC" w:hAnsi="Songti SC" w:eastAsia="Songti SC"/>
          <w:sz w:val="21"/>
          <w:szCs w:val="21"/>
        </w:rPr>
        <w:t>灯具和传感器之间mesh网络；</w:t>
      </w:r>
    </w:p>
    <w:p w14:paraId="4EF1B2BE">
      <w:pPr>
        <w:pStyle w:val="11"/>
        <w:numPr>
          <w:ilvl w:val="0"/>
          <w:numId w:val="6"/>
        </w:numPr>
        <w:ind w:firstLineChars="0"/>
        <w:rPr>
          <w:rFonts w:ascii="Songti SC" w:hAnsi="Songti SC" w:eastAsia="Songti SC"/>
          <w:sz w:val="21"/>
          <w:szCs w:val="21"/>
        </w:rPr>
      </w:pPr>
      <w:r>
        <w:rPr>
          <w:rFonts w:hint="eastAsia" w:ascii="Songti SC" w:hAnsi="Songti SC" w:eastAsia="Songti SC"/>
          <w:sz w:val="21"/>
          <w:szCs w:val="21"/>
        </w:rPr>
        <w:t>灯具和灯具之间mesh网络。</w:t>
      </w:r>
    </w:p>
    <w:p w14:paraId="3069ED03">
      <w:pPr>
        <w:pStyle w:val="11"/>
        <w:numPr>
          <w:ilvl w:val="0"/>
          <w:numId w:val="1"/>
        </w:numPr>
        <w:ind w:firstLineChars="0"/>
        <w:rPr>
          <w:rFonts w:ascii="Songti SC" w:hAnsi="Songti SC" w:eastAsia="Songti SC"/>
          <w:b/>
          <w:szCs w:val="21"/>
        </w:rPr>
      </w:pPr>
      <w:r>
        <w:rPr>
          <w:rFonts w:hint="eastAsia" w:ascii="Songti SC" w:hAnsi="Songti SC" w:eastAsia="Songti SC"/>
          <w:b/>
          <w:szCs w:val="21"/>
        </w:rPr>
        <w:t>产品简介</w:t>
      </w:r>
    </w:p>
    <w:p w14:paraId="120471C4">
      <w:pPr>
        <w:pStyle w:val="11"/>
        <w:ind w:firstLineChars="0"/>
        <w:rPr>
          <w:rFonts w:ascii="Songti SC" w:hAnsi="Songti SC" w:eastAsia="Songti SC"/>
          <w:sz w:val="21"/>
          <w:szCs w:val="21"/>
        </w:rPr>
      </w:pPr>
      <w:r>
        <w:rPr>
          <w:rFonts w:hint="eastAsia" w:ascii="Songti SC" w:hAnsi="Songti SC" w:eastAsia="Songti SC"/>
          <w:sz w:val="21"/>
          <w:szCs w:val="21"/>
        </w:rPr>
        <w:t>GS-Linker模组是一颗完全自主知识产权，可嵌入灯里/</w:t>
      </w:r>
      <w:r>
        <w:rPr>
          <w:rFonts w:ascii="Songti SC" w:hAnsi="Songti SC" w:eastAsia="Songti SC"/>
          <w:sz w:val="21"/>
          <w:szCs w:val="21"/>
        </w:rPr>
        <w:t>L</w:t>
      </w:r>
      <w:r>
        <w:rPr>
          <w:rFonts w:hint="eastAsia" w:ascii="Songti SC" w:hAnsi="Songti SC" w:eastAsia="Songti SC"/>
          <w:sz w:val="21"/>
          <w:szCs w:val="21"/>
        </w:rPr>
        <w:t>ED驱动里的智能模块，可多跳桥接形成大规模自组织网络。</w:t>
      </w:r>
    </w:p>
    <w:p w14:paraId="6CAA0364">
      <w:pPr>
        <w:pStyle w:val="11"/>
        <w:ind w:firstLineChars="0"/>
        <w:rPr>
          <w:rFonts w:ascii="Songti SC" w:hAnsi="Songti SC" w:eastAsia="Songti SC"/>
          <w:sz w:val="21"/>
          <w:szCs w:val="21"/>
        </w:rPr>
      </w:pPr>
      <w:r>
        <w:rPr>
          <w:rFonts w:hint="eastAsia" w:ascii="Songti SC" w:hAnsi="Songti SC" w:eastAsia="Songti SC"/>
          <w:sz w:val="21"/>
          <w:szCs w:val="21"/>
        </w:rPr>
        <w:t xml:space="preserve">其核心RF芯片选用32 位 RISC-V 内核，最高 </w:t>
      </w:r>
      <w:r>
        <w:rPr>
          <w:rFonts w:ascii="Songti SC" w:hAnsi="Songti SC" w:eastAsia="Songti SC"/>
          <w:sz w:val="21"/>
          <w:szCs w:val="21"/>
        </w:rPr>
        <w:t>12</w:t>
      </w:r>
      <w:r>
        <w:rPr>
          <w:rFonts w:hint="eastAsia" w:ascii="Songti SC" w:hAnsi="Songti SC" w:eastAsia="Songti SC"/>
          <w:sz w:val="21"/>
          <w:szCs w:val="21"/>
        </w:rPr>
        <w:t>0MHz 主频 ；采用AES-128 加解密，拥有超强的运算性能以及安全性能。内部运行的隽石灵控GS</w:t>
      </w:r>
      <w:r>
        <w:rPr>
          <w:rFonts w:ascii="Songti SC" w:hAnsi="Songti SC" w:eastAsia="Songti SC"/>
          <w:sz w:val="21"/>
          <w:szCs w:val="21"/>
        </w:rPr>
        <w:t>-</w:t>
      </w:r>
      <w:r>
        <w:rPr>
          <w:rFonts w:hint="eastAsia" w:ascii="Songti SC" w:hAnsi="Songti SC" w:eastAsia="Songti SC"/>
          <w:sz w:val="21"/>
          <w:szCs w:val="21"/>
        </w:rPr>
        <w:t>LINKER</w:t>
      </w:r>
      <w:r>
        <w:rPr>
          <w:rFonts w:ascii="Songti SC" w:hAnsi="Songti SC" w:eastAsia="Songti SC"/>
          <w:sz w:val="21"/>
          <w:szCs w:val="21"/>
        </w:rPr>
        <w:t xml:space="preserve"> </w:t>
      </w:r>
      <w:r>
        <w:rPr>
          <w:rFonts w:hint="eastAsia" w:ascii="Songti SC" w:hAnsi="Songti SC" w:eastAsia="Songti SC"/>
          <w:sz w:val="21"/>
          <w:szCs w:val="21"/>
        </w:rPr>
        <w:t>MESH自组织网络协议专为照明设计，工作性能稳定、传输距离稳定。该协议拥有一套完整的收发机制及完全自主知识产权的跳频技术，使RF拥有超强的抗干扰能力。配合GS</w:t>
      </w:r>
      <w:r>
        <w:rPr>
          <w:rFonts w:ascii="Songti SC" w:hAnsi="Songti SC" w:eastAsia="Songti SC"/>
          <w:sz w:val="21"/>
          <w:szCs w:val="21"/>
        </w:rPr>
        <w:t>200</w:t>
      </w:r>
      <w:r>
        <w:rPr>
          <w:rFonts w:hint="eastAsia" w:ascii="Songti SC" w:hAnsi="Songti SC" w:eastAsia="Songti SC"/>
          <w:sz w:val="21"/>
          <w:szCs w:val="21"/>
        </w:rPr>
        <w:t>平台下的红外遥控器、人体热释电传感器、5</w:t>
      </w:r>
      <w:r>
        <w:rPr>
          <w:rFonts w:ascii="Songti SC" w:hAnsi="Songti SC" w:eastAsia="Songti SC"/>
          <w:sz w:val="21"/>
          <w:szCs w:val="21"/>
        </w:rPr>
        <w:t>.8</w:t>
      </w:r>
      <w:r>
        <w:rPr>
          <w:rFonts w:hint="eastAsia" w:ascii="Songti SC" w:hAnsi="Songti SC" w:eastAsia="Songti SC"/>
          <w:sz w:val="21"/>
          <w:szCs w:val="21"/>
        </w:rPr>
        <w:t>G雷达传感器、2</w:t>
      </w:r>
      <w:r>
        <w:rPr>
          <w:rFonts w:ascii="Songti SC" w:hAnsi="Songti SC" w:eastAsia="Songti SC"/>
          <w:sz w:val="21"/>
          <w:szCs w:val="21"/>
        </w:rPr>
        <w:t>4</w:t>
      </w:r>
      <w:r>
        <w:rPr>
          <w:rFonts w:hint="eastAsia" w:ascii="Songti SC" w:hAnsi="Songti SC" w:eastAsia="Songti SC"/>
          <w:sz w:val="21"/>
          <w:szCs w:val="21"/>
        </w:rPr>
        <w:t>G存在传感器、恒照度传感器可实现无线智能灯控、数据采集、数据统计与分析等功能。</w:t>
      </w:r>
    </w:p>
    <w:p w14:paraId="3CA9F82E">
      <w:pPr>
        <w:pStyle w:val="11"/>
        <w:ind w:firstLineChars="0"/>
        <w:rPr>
          <w:rFonts w:ascii="Songti SC" w:hAnsi="Songti SC" w:eastAsia="Songti SC"/>
          <w:sz w:val="21"/>
          <w:szCs w:val="21"/>
        </w:rPr>
      </w:pPr>
      <w:r>
        <w:rPr>
          <w:rFonts w:hint="eastAsia" w:ascii="Songti SC" w:hAnsi="Songti SC" w:eastAsia="Songti SC"/>
          <w:sz w:val="21"/>
          <w:szCs w:val="21"/>
        </w:rPr>
        <w:t>GS</w:t>
      </w:r>
      <w:r>
        <w:rPr>
          <w:rFonts w:ascii="Songti SC" w:hAnsi="Songti SC" w:eastAsia="Songti SC"/>
          <w:sz w:val="21"/>
          <w:szCs w:val="21"/>
        </w:rPr>
        <w:t>-</w:t>
      </w:r>
      <w:r>
        <w:rPr>
          <w:rFonts w:hint="eastAsia" w:ascii="Songti SC" w:hAnsi="Songti SC" w:eastAsia="Songti SC"/>
          <w:sz w:val="21"/>
          <w:szCs w:val="21"/>
        </w:rPr>
        <w:t>LINKER</w:t>
      </w:r>
      <w:r>
        <w:rPr>
          <w:rFonts w:ascii="Songti SC" w:hAnsi="Songti SC" w:eastAsia="Songti SC"/>
          <w:sz w:val="21"/>
          <w:szCs w:val="21"/>
        </w:rPr>
        <w:t xml:space="preserve"> </w:t>
      </w:r>
      <w:r>
        <w:rPr>
          <w:rFonts w:hint="eastAsia" w:ascii="Songti SC" w:hAnsi="Songti SC" w:eastAsia="Songti SC"/>
          <w:sz w:val="21"/>
          <w:szCs w:val="21"/>
        </w:rPr>
        <w:t>MESH自组织网络协议有丰富的可扩展性，可以转换成MQTT物联网协议与互联网网络以及工控网络对接。</w:t>
      </w:r>
    </w:p>
    <w:p w14:paraId="5A4D85DD">
      <w:pPr>
        <w:pStyle w:val="11"/>
        <w:ind w:firstLineChars="0"/>
        <w:rPr>
          <w:rFonts w:ascii="Songti SC" w:hAnsi="Songti SC" w:eastAsia="Songti SC"/>
          <w:sz w:val="21"/>
          <w:szCs w:val="21"/>
        </w:rPr>
      </w:pPr>
      <w:r>
        <w:rPr>
          <w:rFonts w:hint="eastAsia" w:ascii="Songti SC" w:hAnsi="Songti SC" w:eastAsia="Songti SC"/>
          <w:sz w:val="21"/>
          <w:szCs w:val="21"/>
        </w:rPr>
        <w:t>GS</w:t>
      </w:r>
      <w:r>
        <w:rPr>
          <w:rFonts w:ascii="Songti SC" w:hAnsi="Songti SC" w:eastAsia="Songti SC"/>
          <w:sz w:val="21"/>
          <w:szCs w:val="21"/>
        </w:rPr>
        <w:t>-</w:t>
      </w:r>
      <w:r>
        <w:rPr>
          <w:rFonts w:hint="eastAsia" w:ascii="Songti SC" w:hAnsi="Songti SC" w:eastAsia="Songti SC"/>
          <w:sz w:val="21"/>
          <w:szCs w:val="21"/>
        </w:rPr>
        <w:t>Linker模组可以内置多达</w:t>
      </w:r>
      <w:r>
        <w:rPr>
          <w:rFonts w:hint="eastAsia" w:ascii="Songti SC" w:hAnsi="Songti SC" w:eastAsia="Songti SC"/>
          <w:sz w:val="21"/>
          <w:szCs w:val="21"/>
          <w:lang w:val="en-US" w:eastAsia="zh-CN"/>
        </w:rPr>
        <w:t>31</w:t>
      </w:r>
      <w:r>
        <w:rPr>
          <w:rFonts w:hint="eastAsia" w:ascii="Songti SC" w:hAnsi="Songti SC" w:eastAsia="Songti SC"/>
          <w:sz w:val="21"/>
          <w:szCs w:val="21"/>
        </w:rPr>
        <w:t>种场景模式，只需要配置一个无线面板即可实现多盏灯具不同亮度、不同色温的同时、同步响应。</w:t>
      </w:r>
      <w:r>
        <w:rPr>
          <w:rFonts w:hint="eastAsia" w:ascii="Songti SC" w:hAnsi="Songti SC" w:eastAsia="Songti SC"/>
          <w:sz w:val="21"/>
          <w:szCs w:val="21"/>
          <w:lang w:val="en-US" w:eastAsia="zh-CN"/>
        </w:rPr>
        <w:t>31</w:t>
      </w:r>
      <w:r>
        <w:rPr>
          <w:rFonts w:hint="eastAsia" w:ascii="Songti SC" w:hAnsi="Songti SC" w:eastAsia="Songti SC"/>
          <w:sz w:val="21"/>
          <w:szCs w:val="21"/>
        </w:rPr>
        <w:t>种场景模式可以保存为单独的文件，通过一键操作同时配置到其它的多盏灯里。</w:t>
      </w:r>
    </w:p>
    <w:p w14:paraId="539F71E7">
      <w:pPr>
        <w:pStyle w:val="11"/>
        <w:ind w:firstLineChars="0"/>
        <w:rPr>
          <w:rFonts w:ascii="Songti SC" w:hAnsi="Songti SC" w:eastAsia="Songti SC"/>
          <w:sz w:val="21"/>
          <w:szCs w:val="21"/>
        </w:rPr>
      </w:pPr>
      <w:r>
        <w:rPr>
          <w:rFonts w:hint="eastAsia" w:ascii="Songti SC" w:hAnsi="Songti SC" w:eastAsia="Songti SC"/>
          <w:sz w:val="21"/>
          <w:szCs w:val="21"/>
        </w:rPr>
        <w:t>独有标签技术，一个设备最多支持定义</w:t>
      </w:r>
      <w:r>
        <w:rPr>
          <w:rFonts w:ascii="Songti SC" w:hAnsi="Songti SC" w:eastAsia="Songti SC"/>
          <w:sz w:val="21"/>
          <w:szCs w:val="21"/>
        </w:rPr>
        <w:t>31</w:t>
      </w:r>
      <w:r>
        <w:rPr>
          <w:rFonts w:hint="eastAsia" w:ascii="Songti SC" w:hAnsi="Songti SC" w:eastAsia="Songti SC"/>
          <w:sz w:val="21"/>
          <w:szCs w:val="21"/>
        </w:rPr>
        <w:t>个标签，平台通过标签群控。这些标签支持用户自定义，用来对设备进行个性化描述。</w:t>
      </w:r>
    </w:p>
    <w:p w14:paraId="5A8B19A9">
      <w:pPr>
        <w:ind w:right="420"/>
        <w:rPr>
          <w:rFonts w:ascii="Songti SC" w:hAnsi="Songti SC" w:eastAsia="Songti SC"/>
          <w:sz w:val="21"/>
          <w:szCs w:val="21"/>
        </w:rPr>
      </w:pPr>
    </w:p>
    <w:sectPr>
      <w:pgSz w:w="11900" w:h="16840"/>
      <w:pgMar w:top="1440" w:right="1800" w:bottom="1440" w:left="1800" w:header="851" w:footer="992" w:gutter="0"/>
      <w:cols w:space="425"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ongti SC">
    <w:altName w:val="宋体"/>
    <w:panose1 w:val="02010600040101010101"/>
    <w:charset w:val="86"/>
    <w:family w:val="auto"/>
    <w:pitch w:val="default"/>
    <w:sig w:usb0="00000000" w:usb1="00000000" w:usb2="00000010" w:usb3="00000000" w:csb0="0004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00390E"/>
    <w:multiLevelType w:val="multilevel"/>
    <w:tmpl w:val="1900390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26C219A4"/>
    <w:multiLevelType w:val="multilevel"/>
    <w:tmpl w:val="26C219A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2F66159C"/>
    <w:multiLevelType w:val="multilevel"/>
    <w:tmpl w:val="2F66159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54F32C10"/>
    <w:multiLevelType w:val="multilevel"/>
    <w:tmpl w:val="54F32C1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0B25CA2"/>
    <w:multiLevelType w:val="multilevel"/>
    <w:tmpl w:val="60B25CA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6D4F46B3"/>
    <w:multiLevelType w:val="multilevel"/>
    <w:tmpl w:val="6D4F46B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3"/>
  </w:num>
  <w:num w:numId="2">
    <w:abstractNumId w:val="5"/>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511"/>
    <w:rsid w:val="000134D7"/>
    <w:rsid w:val="0003131B"/>
    <w:rsid w:val="000363F0"/>
    <w:rsid w:val="00063B87"/>
    <w:rsid w:val="000725EA"/>
    <w:rsid w:val="00081320"/>
    <w:rsid w:val="000865B2"/>
    <w:rsid w:val="0008786A"/>
    <w:rsid w:val="00091EB0"/>
    <w:rsid w:val="00091FFA"/>
    <w:rsid w:val="00092C0B"/>
    <w:rsid w:val="00096354"/>
    <w:rsid w:val="000B1A8E"/>
    <w:rsid w:val="000B6014"/>
    <w:rsid w:val="000C7742"/>
    <w:rsid w:val="000E328E"/>
    <w:rsid w:val="000E3A25"/>
    <w:rsid w:val="000F2186"/>
    <w:rsid w:val="00102213"/>
    <w:rsid w:val="00152AE6"/>
    <w:rsid w:val="001571EB"/>
    <w:rsid w:val="001650DD"/>
    <w:rsid w:val="001837A3"/>
    <w:rsid w:val="00186511"/>
    <w:rsid w:val="001E227B"/>
    <w:rsid w:val="00233E46"/>
    <w:rsid w:val="002630DF"/>
    <w:rsid w:val="00285543"/>
    <w:rsid w:val="002F0445"/>
    <w:rsid w:val="00311A4B"/>
    <w:rsid w:val="00335DEC"/>
    <w:rsid w:val="00337BE0"/>
    <w:rsid w:val="00346A74"/>
    <w:rsid w:val="00350ED1"/>
    <w:rsid w:val="00362F06"/>
    <w:rsid w:val="00383441"/>
    <w:rsid w:val="003853B2"/>
    <w:rsid w:val="003A225E"/>
    <w:rsid w:val="003A2692"/>
    <w:rsid w:val="003A2E37"/>
    <w:rsid w:val="003B6692"/>
    <w:rsid w:val="003B7EC2"/>
    <w:rsid w:val="003C1BFC"/>
    <w:rsid w:val="003C1D54"/>
    <w:rsid w:val="004264FA"/>
    <w:rsid w:val="004512A1"/>
    <w:rsid w:val="004761B0"/>
    <w:rsid w:val="00496B3F"/>
    <w:rsid w:val="004B1348"/>
    <w:rsid w:val="004D0909"/>
    <w:rsid w:val="004E37B3"/>
    <w:rsid w:val="004F46B0"/>
    <w:rsid w:val="0050103B"/>
    <w:rsid w:val="00511166"/>
    <w:rsid w:val="0051183D"/>
    <w:rsid w:val="005567E4"/>
    <w:rsid w:val="005A1AA9"/>
    <w:rsid w:val="005C3111"/>
    <w:rsid w:val="005C71B9"/>
    <w:rsid w:val="005E688A"/>
    <w:rsid w:val="006001B9"/>
    <w:rsid w:val="00634D81"/>
    <w:rsid w:val="00634E72"/>
    <w:rsid w:val="0065046B"/>
    <w:rsid w:val="00651B6E"/>
    <w:rsid w:val="00682144"/>
    <w:rsid w:val="006824FB"/>
    <w:rsid w:val="006F5874"/>
    <w:rsid w:val="00741D5A"/>
    <w:rsid w:val="0076487A"/>
    <w:rsid w:val="00772FC3"/>
    <w:rsid w:val="00775F99"/>
    <w:rsid w:val="0078567C"/>
    <w:rsid w:val="00791BF4"/>
    <w:rsid w:val="007D142A"/>
    <w:rsid w:val="007E6380"/>
    <w:rsid w:val="007F37BF"/>
    <w:rsid w:val="00803A93"/>
    <w:rsid w:val="0081788F"/>
    <w:rsid w:val="00825C8B"/>
    <w:rsid w:val="00861595"/>
    <w:rsid w:val="00863191"/>
    <w:rsid w:val="00883DE1"/>
    <w:rsid w:val="00885B7D"/>
    <w:rsid w:val="00887833"/>
    <w:rsid w:val="0089598D"/>
    <w:rsid w:val="00897B74"/>
    <w:rsid w:val="008B5CCB"/>
    <w:rsid w:val="008C11CE"/>
    <w:rsid w:val="008C3B24"/>
    <w:rsid w:val="008C5EF1"/>
    <w:rsid w:val="008E0579"/>
    <w:rsid w:val="008E2B96"/>
    <w:rsid w:val="00906221"/>
    <w:rsid w:val="00923DA2"/>
    <w:rsid w:val="0093367B"/>
    <w:rsid w:val="0096088D"/>
    <w:rsid w:val="009F11D6"/>
    <w:rsid w:val="00A165A8"/>
    <w:rsid w:val="00A22DF3"/>
    <w:rsid w:val="00A64FF7"/>
    <w:rsid w:val="00A660CD"/>
    <w:rsid w:val="00AA5491"/>
    <w:rsid w:val="00AD0A78"/>
    <w:rsid w:val="00AD1287"/>
    <w:rsid w:val="00AD2742"/>
    <w:rsid w:val="00B06C2A"/>
    <w:rsid w:val="00B33A71"/>
    <w:rsid w:val="00B60D69"/>
    <w:rsid w:val="00B73DED"/>
    <w:rsid w:val="00B76356"/>
    <w:rsid w:val="00B83324"/>
    <w:rsid w:val="00BE5D6D"/>
    <w:rsid w:val="00BF29C7"/>
    <w:rsid w:val="00C06751"/>
    <w:rsid w:val="00C15EF1"/>
    <w:rsid w:val="00C23D10"/>
    <w:rsid w:val="00C24A64"/>
    <w:rsid w:val="00C44A3E"/>
    <w:rsid w:val="00C71288"/>
    <w:rsid w:val="00C96BE8"/>
    <w:rsid w:val="00CB5497"/>
    <w:rsid w:val="00D10D9B"/>
    <w:rsid w:val="00D203A9"/>
    <w:rsid w:val="00D33CEA"/>
    <w:rsid w:val="00D4012A"/>
    <w:rsid w:val="00D47FF2"/>
    <w:rsid w:val="00D63628"/>
    <w:rsid w:val="00D75E73"/>
    <w:rsid w:val="00D8183E"/>
    <w:rsid w:val="00D95D66"/>
    <w:rsid w:val="00D97585"/>
    <w:rsid w:val="00DA7094"/>
    <w:rsid w:val="00DA7360"/>
    <w:rsid w:val="00DC2A35"/>
    <w:rsid w:val="00E03896"/>
    <w:rsid w:val="00E66D17"/>
    <w:rsid w:val="00E71787"/>
    <w:rsid w:val="00EA3D9E"/>
    <w:rsid w:val="00EB4A40"/>
    <w:rsid w:val="00EE08F7"/>
    <w:rsid w:val="00EF3ADC"/>
    <w:rsid w:val="00EF4D1A"/>
    <w:rsid w:val="00F107F8"/>
    <w:rsid w:val="00F31CB0"/>
    <w:rsid w:val="00F57AB5"/>
    <w:rsid w:val="00F90746"/>
    <w:rsid w:val="00FD6EC7"/>
    <w:rsid w:val="05CF6E44"/>
    <w:rsid w:val="069402C0"/>
    <w:rsid w:val="0DA05C1B"/>
    <w:rsid w:val="10424004"/>
    <w:rsid w:val="17CF1E32"/>
    <w:rsid w:val="1DD85AE6"/>
    <w:rsid w:val="1EB61656"/>
    <w:rsid w:val="22F94E1C"/>
    <w:rsid w:val="2DA96AAD"/>
    <w:rsid w:val="30E97669"/>
    <w:rsid w:val="4CCF5FF8"/>
    <w:rsid w:val="57432001"/>
    <w:rsid w:val="584F7093"/>
    <w:rsid w:val="602F7ACA"/>
    <w:rsid w:val="624E2FF1"/>
    <w:rsid w:val="643015E8"/>
    <w:rsid w:val="6A8D335E"/>
    <w:rsid w:val="76760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8"/>
    <w:semiHidden/>
    <w:unhideWhenUsed/>
    <w:qFormat/>
    <w:uiPriority w:val="99"/>
    <w:rPr>
      <w:rFonts w:ascii="宋体" w:eastAsia="宋体"/>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批注框文本 字符"/>
    <w:basedOn w:val="7"/>
    <w:link w:val="2"/>
    <w:semiHidden/>
    <w:qFormat/>
    <w:uiPriority w:val="99"/>
    <w:rPr>
      <w:rFonts w:ascii="宋体" w:eastAsia="宋体"/>
      <w:sz w:val="18"/>
      <w:szCs w:val="18"/>
    </w:r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888</Words>
  <Characters>1197</Characters>
  <Lines>9</Lines>
  <Paragraphs>2</Paragraphs>
  <TotalTime>12</TotalTime>
  <ScaleCrop>false</ScaleCrop>
  <LinksUpToDate>false</LinksUpToDate>
  <CharactersWithSpaces>1229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2019-10-18T09:46:00Z</dcterms:created>
  <dc:creator>Microsoft Office User</dc:creator>
  <cp:lastModifiedBy>广东格兰斯贝智能科技有限公司</cp:lastModifiedBy>
  <cp:lastPrinted>2019-10-19T04:25:00Z</cp:lastPrinted>
  <dcterms:modified xsi:type="dcterms:W3CDTF">2026-04-17T02:32:25Z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134AA0C88CE8486585C3BDD4BD8642E7_13</vt:lpwstr>
  </property>
  <property fmtid="{D5CDD505-2E9C-101B-9397-08002B2CF9AE}" pid="4" name="KSOTemplateDocerSaveRecord">
    <vt:lpwstr>eyJoZGlkIjoiYTAzODVjNmUxY2U5ZTQ5YjQwMWRiNjJiYmEwZmIzZDYiLCJ1c2VySWQiOiI0MjM0OTQ1NDcifQ==</vt:lpwstr>
  </property>
</Properties>
</file>