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578FA" w14:textId="77777777" w:rsidR="00AB7DEA" w:rsidRDefault="000E2D22">
      <w:pPr>
        <w:spacing w:after="20" w:line="259" w:lineRule="auto"/>
        <w:jc w:val="center"/>
      </w:pPr>
      <w:r>
        <w:rPr>
          <w:b/>
          <w:color w:val="17365D"/>
          <w:sz w:val="44"/>
        </w:rPr>
        <w:t>Cadeira Universitária Fixa</w:t>
      </w:r>
    </w:p>
    <w:p w14:paraId="4B0F0548" w14:textId="77777777" w:rsidR="00AB7DEA" w:rsidRDefault="000E2D22">
      <w:pPr>
        <w:spacing w:after="40" w:line="259" w:lineRule="auto"/>
        <w:jc w:val="center"/>
      </w:pPr>
      <w:r>
        <w:rPr>
          <w:b/>
          <w:color w:val="17365D"/>
          <w:sz w:val="32"/>
        </w:rPr>
        <w:t>Estofada com Prancheta Fixa</w:t>
      </w:r>
    </w:p>
    <w:p w14:paraId="1A4A7BAB" w14:textId="77777777" w:rsidR="00AB7DEA" w:rsidRDefault="000E2D22">
      <w:pPr>
        <w:spacing w:after="160" w:line="259" w:lineRule="auto"/>
        <w:jc w:val="center"/>
      </w:pPr>
      <w:r>
        <w:rPr>
          <w:color w:val="667085"/>
          <w:sz w:val="21"/>
        </w:rPr>
        <w:t>Modelo fixo universitário | Configuração com braço/prancheta fixa | Opção destra ou canhota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6123"/>
      </w:tblGrid>
      <w:tr w:rsidR="00AB7DEA" w14:paraId="0CBD9EA1" w14:textId="77777777">
        <w:trPr>
          <w:jc w:val="center"/>
        </w:trPr>
        <w:tc>
          <w:tcPr>
            <w:tcW w:w="4082" w:type="dxa"/>
            <w:shd w:val="clear" w:color="auto" w:fill="17365D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67700CD" w14:textId="77777777" w:rsidR="00AB7DEA" w:rsidRDefault="000E2D22">
            <w:pPr>
              <w:spacing w:line="252" w:lineRule="auto"/>
            </w:pPr>
            <w:r>
              <w:rPr>
                <w:b/>
                <w:color w:val="FFFFFF"/>
                <w:sz w:val="15"/>
              </w:rPr>
              <w:t>MARCA / FABRICANTE</w:t>
            </w:r>
          </w:p>
        </w:tc>
        <w:tc>
          <w:tcPr>
            <w:tcW w:w="6123" w:type="dxa"/>
            <w:shd w:val="clear" w:color="auto" w:fill="17365D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E667C5C" w14:textId="77777777" w:rsidR="00AB7DEA" w:rsidRDefault="000E2D22">
            <w:pPr>
              <w:spacing w:line="252" w:lineRule="auto"/>
            </w:pPr>
            <w:r>
              <w:rPr>
                <w:b/>
                <w:color w:val="FFFFFF"/>
                <w:sz w:val="15"/>
              </w:rPr>
              <w:t>IDENTIFICAÇÃO DO MODELO</w:t>
            </w:r>
          </w:p>
        </w:tc>
      </w:tr>
      <w:tr w:rsidR="00AB7DEA" w14:paraId="02D972E6" w14:textId="77777777">
        <w:trPr>
          <w:jc w:val="center"/>
        </w:trPr>
        <w:tc>
          <w:tcPr>
            <w:tcW w:w="4082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17B4BB8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Marca comercial não identificada no PDF-fonte; fabricante: ALPHERFLEX</w:t>
            </w:r>
          </w:p>
        </w:tc>
        <w:tc>
          <w:tcPr>
            <w:tcW w:w="612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214CBC0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Cadeira Universitária Fixa Estofada com Prancheta</w:t>
            </w:r>
          </w:p>
        </w:tc>
      </w:tr>
    </w:tbl>
    <w:p w14:paraId="6B19957A" w14:textId="77777777" w:rsidR="00AB7DEA" w:rsidRDefault="00AB7DEA">
      <w:pPr>
        <w:spacing w:after="0"/>
      </w:pPr>
    </w:p>
    <w:p w14:paraId="4F8864CE" w14:textId="77777777" w:rsidR="00AB7DEA" w:rsidRDefault="000E2D22">
      <w:pPr>
        <w:spacing w:before="100" w:after="60" w:line="259" w:lineRule="auto"/>
      </w:pPr>
      <w:r>
        <w:rPr>
          <w:b/>
          <w:color w:val="2F75B5"/>
          <w:sz w:val="25"/>
        </w:rPr>
        <w:t>Apresentação</w:t>
      </w:r>
    </w:p>
    <w:p w14:paraId="3E900A94" w14:textId="77777777" w:rsidR="00AB7DEA" w:rsidRDefault="000E2D22">
      <w:pPr>
        <w:spacing w:after="60" w:line="259" w:lineRule="auto"/>
      </w:pPr>
      <w:r>
        <w:t>Cadeira universitária fixa com assento e encosto estofados, estrutura metálica soldada, porta-livros lateral e prancheta fixa. Esta ficha foi organizada exclusivamente a partir do catálogo analisado e do laudo técnico do modelo, preservando as medidas aproximadas e as alternativas que ainda dependem de confirmação de fabricação.</w:t>
      </w:r>
    </w:p>
    <w:p w14:paraId="36F29E24" w14:textId="27506707" w:rsidR="00AB7DEA" w:rsidRDefault="00AB7DEA">
      <w:pPr>
        <w:spacing w:after="20" w:line="259" w:lineRule="auto"/>
      </w:pPr>
    </w:p>
    <w:p w14:paraId="14A9A4C5" w14:textId="77777777" w:rsidR="00AB7DEA" w:rsidRDefault="000E2D22">
      <w:pPr>
        <w:spacing w:after="40" w:line="259" w:lineRule="auto"/>
      </w:pPr>
      <w:r>
        <w:rPr>
          <w:b/>
        </w:rPr>
        <w:t>ALPHERFLEX INDÚSTRIA E COMÉRCIO DE MÓVEIS E FERRAGENS LTDA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8617"/>
      </w:tblGrid>
      <w:tr w:rsidR="00AB7DEA" w14:paraId="316D6BC9" w14:textId="77777777">
        <w:trPr>
          <w:jc w:val="center"/>
        </w:trPr>
        <w:tc>
          <w:tcPr>
            <w:tcW w:w="1587" w:type="dxa"/>
            <w:shd w:val="clear" w:color="auto" w:fill="EAF2F8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B22DD4D" w14:textId="77777777" w:rsidR="00AB7DEA" w:rsidRDefault="000E2D22">
            <w:pPr>
              <w:spacing w:line="252" w:lineRule="auto"/>
            </w:pPr>
            <w:r>
              <w:rPr>
                <w:b/>
                <w:color w:val="17365D"/>
                <w:sz w:val="16"/>
              </w:rPr>
              <w:t>CNPJ</w:t>
            </w:r>
          </w:p>
        </w:tc>
        <w:tc>
          <w:tcPr>
            <w:tcW w:w="8617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390B49B" w14:textId="77777777" w:rsidR="00AB7DEA" w:rsidRDefault="000E2D22">
            <w:pPr>
              <w:spacing w:line="252" w:lineRule="auto"/>
            </w:pPr>
            <w:r>
              <w:rPr>
                <w:sz w:val="16"/>
              </w:rPr>
              <w:t>40.919.354/0001-59</w:t>
            </w:r>
          </w:p>
        </w:tc>
      </w:tr>
      <w:tr w:rsidR="00AB7DEA" w14:paraId="025092E4" w14:textId="77777777">
        <w:trPr>
          <w:jc w:val="center"/>
        </w:trPr>
        <w:tc>
          <w:tcPr>
            <w:tcW w:w="1587" w:type="dxa"/>
            <w:shd w:val="clear" w:color="auto" w:fill="EAF2F8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DCCD0D1" w14:textId="77777777" w:rsidR="00AB7DEA" w:rsidRDefault="000E2D22">
            <w:pPr>
              <w:spacing w:line="252" w:lineRule="auto"/>
            </w:pPr>
            <w:r>
              <w:rPr>
                <w:b/>
                <w:color w:val="17365D"/>
                <w:sz w:val="16"/>
              </w:rPr>
              <w:t>Endereço</w:t>
            </w:r>
          </w:p>
        </w:tc>
        <w:tc>
          <w:tcPr>
            <w:tcW w:w="8617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573B0C0" w14:textId="77777777" w:rsidR="00AB7DEA" w:rsidRDefault="000E2D22">
            <w:pPr>
              <w:spacing w:line="252" w:lineRule="auto"/>
            </w:pPr>
            <w:r>
              <w:rPr>
                <w:sz w:val="16"/>
              </w:rPr>
              <w:t>Avenida Brasil, 2076, Santa Cruz, Mogi Mirim - SP, CEP 13.800-444</w:t>
            </w:r>
          </w:p>
        </w:tc>
      </w:tr>
      <w:tr w:rsidR="00AB7DEA" w14:paraId="5080E179" w14:textId="77777777">
        <w:trPr>
          <w:jc w:val="center"/>
        </w:trPr>
        <w:tc>
          <w:tcPr>
            <w:tcW w:w="1587" w:type="dxa"/>
            <w:shd w:val="clear" w:color="auto" w:fill="EAF2F8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81FDFD6" w14:textId="77777777" w:rsidR="00AB7DEA" w:rsidRDefault="000E2D22">
            <w:pPr>
              <w:spacing w:line="252" w:lineRule="auto"/>
            </w:pPr>
            <w:r>
              <w:rPr>
                <w:b/>
                <w:color w:val="17365D"/>
                <w:sz w:val="16"/>
              </w:rPr>
              <w:t>Contato</w:t>
            </w:r>
          </w:p>
        </w:tc>
        <w:tc>
          <w:tcPr>
            <w:tcW w:w="8617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9DAF8A0" w14:textId="77777777" w:rsidR="00AB7DEA" w:rsidRDefault="000E2D22">
            <w:pPr>
              <w:spacing w:line="252" w:lineRule="auto"/>
            </w:pPr>
            <w:r>
              <w:rPr>
                <w:sz w:val="16"/>
              </w:rPr>
              <w:t>(19) 97126-6023 | cadeirasalphaflex@gmail.com</w:t>
            </w:r>
          </w:p>
        </w:tc>
      </w:tr>
    </w:tbl>
    <w:p w14:paraId="7B56C681" w14:textId="77777777" w:rsidR="00AB7DEA" w:rsidRDefault="00AB7DEA">
      <w:pPr>
        <w:spacing w:after="0"/>
      </w:pPr>
    </w:p>
    <w:p w14:paraId="4B0A441D" w14:textId="77777777" w:rsidR="00AB7DEA" w:rsidRDefault="000E2D22">
      <w:pPr>
        <w:spacing w:before="100" w:after="60" w:line="259" w:lineRule="auto"/>
      </w:pPr>
      <w:r>
        <w:rPr>
          <w:b/>
          <w:color w:val="2F75B5"/>
          <w:sz w:val="25"/>
        </w:rPr>
        <w:t>Classificação do produto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824"/>
      </w:tblGrid>
      <w:tr w:rsidR="00AB7DEA" w14:paraId="013B9FAA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3E3F31C" w14:textId="77777777" w:rsidR="00AB7DEA" w:rsidRDefault="000E2D22">
            <w:pPr>
              <w:spacing w:line="252" w:lineRule="auto"/>
            </w:pPr>
            <w:r>
              <w:rPr>
                <w:b/>
                <w:color w:val="17365D"/>
                <w:sz w:val="16"/>
              </w:rPr>
              <w:t>Categoria</w:t>
            </w:r>
          </w:p>
        </w:tc>
        <w:tc>
          <w:tcPr>
            <w:tcW w:w="782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AF26C90" w14:textId="77777777" w:rsidR="00AB7DEA" w:rsidRDefault="000E2D22">
            <w:pPr>
              <w:spacing w:line="252" w:lineRule="auto"/>
            </w:pPr>
            <w:r>
              <w:rPr>
                <w:sz w:val="16"/>
              </w:rPr>
              <w:t>Cadeiras estofadas</w:t>
            </w:r>
          </w:p>
        </w:tc>
      </w:tr>
      <w:tr w:rsidR="00AB7DEA" w14:paraId="3DAF3570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768FDF1" w14:textId="77777777" w:rsidR="00AB7DEA" w:rsidRDefault="000E2D22">
            <w:pPr>
              <w:spacing w:line="252" w:lineRule="auto"/>
            </w:pPr>
            <w:r>
              <w:rPr>
                <w:b/>
                <w:color w:val="17365D"/>
                <w:sz w:val="16"/>
              </w:rPr>
              <w:t>Tipo construtivo</w:t>
            </w:r>
          </w:p>
        </w:tc>
        <w:tc>
          <w:tcPr>
            <w:tcW w:w="782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1E307CE" w14:textId="77777777" w:rsidR="00AB7DEA" w:rsidRDefault="000E2D22">
            <w:pPr>
              <w:spacing w:line="252" w:lineRule="auto"/>
            </w:pPr>
            <w:r>
              <w:rPr>
                <w:sz w:val="16"/>
              </w:rPr>
              <w:t>Cadeira fixa universitária</w:t>
            </w:r>
          </w:p>
        </w:tc>
      </w:tr>
      <w:tr w:rsidR="00AB7DEA" w14:paraId="686C2F74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5A1EE18" w14:textId="77777777" w:rsidR="00AB7DEA" w:rsidRDefault="000E2D22">
            <w:pPr>
              <w:spacing w:line="252" w:lineRule="auto"/>
            </w:pPr>
            <w:r>
              <w:rPr>
                <w:b/>
                <w:color w:val="17365D"/>
                <w:sz w:val="16"/>
              </w:rPr>
              <w:t>Apoio lateral</w:t>
            </w:r>
          </w:p>
        </w:tc>
        <w:tc>
          <w:tcPr>
            <w:tcW w:w="782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037D17B" w14:textId="77777777" w:rsidR="00AB7DEA" w:rsidRDefault="000E2D22">
            <w:pPr>
              <w:spacing w:line="252" w:lineRule="auto"/>
            </w:pPr>
            <w:r>
              <w:rPr>
                <w:sz w:val="16"/>
              </w:rPr>
              <w:t>Braço/prancheta fixa</w:t>
            </w:r>
          </w:p>
        </w:tc>
      </w:tr>
      <w:tr w:rsidR="00AB7DEA" w14:paraId="446796CB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96551D4" w14:textId="77777777" w:rsidR="00AB7DEA" w:rsidRDefault="000E2D22">
            <w:pPr>
              <w:spacing w:line="252" w:lineRule="auto"/>
            </w:pPr>
            <w:r>
              <w:rPr>
                <w:b/>
                <w:color w:val="17365D"/>
                <w:sz w:val="16"/>
              </w:rPr>
              <w:t>Assento e encosto</w:t>
            </w:r>
          </w:p>
        </w:tc>
        <w:tc>
          <w:tcPr>
            <w:tcW w:w="782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F00FFF1" w14:textId="77777777" w:rsidR="00AB7DEA" w:rsidRDefault="000E2D22">
            <w:pPr>
              <w:spacing w:line="252" w:lineRule="auto"/>
            </w:pPr>
            <w:r>
              <w:rPr>
                <w:sz w:val="16"/>
              </w:rPr>
              <w:t>Compensado multilaminado estofado com espuma de poliuretano</w:t>
            </w:r>
          </w:p>
        </w:tc>
      </w:tr>
      <w:tr w:rsidR="00AB7DEA" w14:paraId="6EEE55D1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510C635" w14:textId="77777777" w:rsidR="00AB7DEA" w:rsidRDefault="000E2D22">
            <w:pPr>
              <w:spacing w:line="252" w:lineRule="auto"/>
            </w:pPr>
            <w:r>
              <w:rPr>
                <w:b/>
                <w:color w:val="17365D"/>
                <w:sz w:val="16"/>
              </w:rPr>
              <w:t>Configuração</w:t>
            </w:r>
          </w:p>
        </w:tc>
        <w:tc>
          <w:tcPr>
            <w:tcW w:w="782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F90BEA2" w14:textId="77777777" w:rsidR="00AB7DEA" w:rsidRDefault="000E2D22">
            <w:pPr>
              <w:spacing w:line="252" w:lineRule="auto"/>
            </w:pPr>
            <w:r>
              <w:rPr>
                <w:sz w:val="16"/>
              </w:rPr>
              <w:t>Prancheta para destro ou canhoto, conforme declaração do catálogo</w:t>
            </w:r>
          </w:p>
        </w:tc>
      </w:tr>
    </w:tbl>
    <w:p w14:paraId="485F34A0" w14:textId="77777777" w:rsidR="00AB7DEA" w:rsidRDefault="00AB7DEA">
      <w:pPr>
        <w:spacing w:after="0"/>
      </w:pPr>
    </w:p>
    <w:p w14:paraId="0772C827" w14:textId="77777777" w:rsidR="00AB7DEA" w:rsidRDefault="000E2D22">
      <w:pPr>
        <w:spacing w:before="100" w:after="60" w:line="259" w:lineRule="auto"/>
      </w:pPr>
      <w:r>
        <w:rPr>
          <w:b/>
          <w:color w:val="2F75B5"/>
          <w:sz w:val="25"/>
        </w:rPr>
        <w:t>Dimensões de referência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4706"/>
        <w:gridCol w:w="3402"/>
      </w:tblGrid>
      <w:tr w:rsidR="00AB7DEA" w14:paraId="1716980F" w14:textId="77777777">
        <w:trPr>
          <w:jc w:val="center"/>
        </w:trPr>
        <w:tc>
          <w:tcPr>
            <w:tcW w:w="2098" w:type="dxa"/>
            <w:shd w:val="clear" w:color="auto" w:fill="17365D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9753477" w14:textId="77777777" w:rsidR="00AB7DEA" w:rsidRDefault="000E2D22">
            <w:pPr>
              <w:spacing w:line="252" w:lineRule="auto"/>
            </w:pPr>
            <w:r>
              <w:rPr>
                <w:b/>
                <w:color w:val="FFFFFF"/>
                <w:sz w:val="15"/>
              </w:rPr>
              <w:t>Componente</w:t>
            </w:r>
          </w:p>
        </w:tc>
        <w:tc>
          <w:tcPr>
            <w:tcW w:w="4706" w:type="dxa"/>
            <w:shd w:val="clear" w:color="auto" w:fill="17365D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06AB132" w14:textId="77777777" w:rsidR="00AB7DEA" w:rsidRDefault="000E2D22">
            <w:pPr>
              <w:spacing w:line="252" w:lineRule="auto"/>
            </w:pPr>
            <w:r>
              <w:rPr>
                <w:b/>
                <w:color w:val="FFFFFF"/>
                <w:sz w:val="15"/>
              </w:rPr>
              <w:t>Medida aproximada</w:t>
            </w:r>
          </w:p>
        </w:tc>
        <w:tc>
          <w:tcPr>
            <w:tcW w:w="3402" w:type="dxa"/>
            <w:shd w:val="clear" w:color="auto" w:fill="17365D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81C773A" w14:textId="77777777" w:rsidR="00AB7DEA" w:rsidRDefault="000E2D22">
            <w:pPr>
              <w:spacing w:line="252" w:lineRule="auto"/>
            </w:pPr>
            <w:r>
              <w:rPr>
                <w:b/>
                <w:color w:val="FFFFFF"/>
                <w:sz w:val="15"/>
              </w:rPr>
              <w:t>Ordem da medida</w:t>
            </w:r>
          </w:p>
        </w:tc>
      </w:tr>
      <w:tr w:rsidR="00AB7DEA" w14:paraId="0EED4A29" w14:textId="77777777">
        <w:trPr>
          <w:jc w:val="center"/>
        </w:trPr>
        <w:tc>
          <w:tcPr>
            <w:tcW w:w="2098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8D427F7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Assento</w:t>
            </w:r>
          </w:p>
        </w:tc>
        <w:tc>
          <w:tcPr>
            <w:tcW w:w="470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E0E0CE0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39 x 42 x 5 cm</w:t>
            </w:r>
          </w:p>
        </w:tc>
        <w:tc>
          <w:tcPr>
            <w:tcW w:w="3402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C10E350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Profundidade x largura x espessura</w:t>
            </w:r>
          </w:p>
        </w:tc>
      </w:tr>
      <w:tr w:rsidR="00AB7DEA" w14:paraId="575EC8D6" w14:textId="77777777">
        <w:trPr>
          <w:jc w:val="center"/>
        </w:trPr>
        <w:tc>
          <w:tcPr>
            <w:tcW w:w="2098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042AF0E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Encosto</w:t>
            </w:r>
          </w:p>
        </w:tc>
        <w:tc>
          <w:tcPr>
            <w:tcW w:w="470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94293B6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29 x 36 x 4 cm</w:t>
            </w:r>
          </w:p>
        </w:tc>
        <w:tc>
          <w:tcPr>
            <w:tcW w:w="3402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A298EF9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Altura x largura x espessura</w:t>
            </w:r>
          </w:p>
        </w:tc>
      </w:tr>
      <w:tr w:rsidR="00AB7DEA" w14:paraId="572DC8F5" w14:textId="77777777">
        <w:trPr>
          <w:jc w:val="center"/>
        </w:trPr>
        <w:tc>
          <w:tcPr>
            <w:tcW w:w="2098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A4BA689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Prancheta</w:t>
            </w:r>
          </w:p>
        </w:tc>
        <w:tc>
          <w:tcPr>
            <w:tcW w:w="470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340CC14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49 x 23 x 1,8 cm</w:t>
            </w:r>
          </w:p>
        </w:tc>
        <w:tc>
          <w:tcPr>
            <w:tcW w:w="3402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7E21434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Profundidade x largura x espessura</w:t>
            </w:r>
          </w:p>
        </w:tc>
      </w:tr>
    </w:tbl>
    <w:p w14:paraId="12835671" w14:textId="77777777" w:rsidR="00AB7DEA" w:rsidRDefault="00AB7DEA">
      <w:pPr>
        <w:spacing w:after="0"/>
      </w:pPr>
    </w:p>
    <w:p w14:paraId="5397F50E" w14:textId="77777777" w:rsidR="00AB7DEA" w:rsidRDefault="000E2D22">
      <w:pPr>
        <w:spacing w:after="40" w:line="259" w:lineRule="auto"/>
      </w:pPr>
      <w:r>
        <w:rPr>
          <w:color w:val="667085"/>
          <w:sz w:val="14"/>
        </w:rPr>
        <w:t>As medidas são aproximadas e reproduzem a referência registrada na análise. Altura total, altura do assento, largura total e profundidade total da cadeira não foram evidenciadas no catálogo.</w:t>
      </w:r>
    </w:p>
    <w:p w14:paraId="07A10949" w14:textId="77777777" w:rsidR="00AB7DEA" w:rsidRDefault="000E2D22">
      <w:pPr>
        <w:spacing w:before="100" w:after="60" w:line="259" w:lineRule="auto"/>
      </w:pPr>
      <w:r>
        <w:rPr>
          <w:b/>
          <w:color w:val="2F75B5"/>
          <w:sz w:val="25"/>
        </w:rPr>
        <w:t>Destaques técnicos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824"/>
      </w:tblGrid>
      <w:tr w:rsidR="00AB7DEA" w14:paraId="0F2F7105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7EDD7E9" w14:textId="77777777" w:rsidR="00AB7DEA" w:rsidRDefault="000E2D22">
            <w:pPr>
              <w:spacing w:line="252" w:lineRule="auto"/>
            </w:pPr>
            <w:r>
              <w:rPr>
                <w:b/>
                <w:color w:val="17365D"/>
                <w:sz w:val="16"/>
              </w:rPr>
              <w:t>Estrutura</w:t>
            </w:r>
          </w:p>
        </w:tc>
        <w:tc>
          <w:tcPr>
            <w:tcW w:w="782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A80EDCC" w14:textId="77777777" w:rsidR="00AB7DEA" w:rsidRDefault="000E2D22">
            <w:pPr>
              <w:spacing w:line="252" w:lineRule="auto"/>
            </w:pPr>
            <w:r>
              <w:rPr>
                <w:sz w:val="16"/>
              </w:rPr>
              <w:t>Tubos de aço carbono redondos, seção 7/8, espessura 1,2 mm; quatro pés</w:t>
            </w:r>
          </w:p>
        </w:tc>
      </w:tr>
      <w:tr w:rsidR="00AB7DEA" w14:paraId="4CF65669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A0F925A" w14:textId="77777777" w:rsidR="00AB7DEA" w:rsidRDefault="000E2D22">
            <w:pPr>
              <w:spacing w:line="252" w:lineRule="auto"/>
            </w:pPr>
            <w:r>
              <w:rPr>
                <w:b/>
                <w:color w:val="17365D"/>
                <w:sz w:val="16"/>
              </w:rPr>
              <w:t>Estofamento</w:t>
            </w:r>
          </w:p>
        </w:tc>
        <w:tc>
          <w:tcPr>
            <w:tcW w:w="782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26E4FC0" w14:textId="77777777" w:rsidR="00AB7DEA" w:rsidRDefault="000E2D22">
            <w:pPr>
              <w:spacing w:line="252" w:lineRule="auto"/>
            </w:pPr>
            <w:r>
              <w:rPr>
                <w:sz w:val="16"/>
              </w:rPr>
              <w:t>Compensado multilaminado mínimo 12 mm e espuma de poliuretano moldada/injetada, densidade mínima 50 kg/m³</w:t>
            </w:r>
          </w:p>
        </w:tc>
      </w:tr>
      <w:tr w:rsidR="00AB7DEA" w14:paraId="162BCAE5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15DD5EF" w14:textId="77777777" w:rsidR="00AB7DEA" w:rsidRDefault="000E2D22">
            <w:pPr>
              <w:spacing w:line="252" w:lineRule="auto"/>
            </w:pPr>
            <w:r>
              <w:rPr>
                <w:b/>
                <w:color w:val="17365D"/>
                <w:sz w:val="16"/>
              </w:rPr>
              <w:t>Revestimento</w:t>
            </w:r>
          </w:p>
        </w:tc>
        <w:tc>
          <w:tcPr>
            <w:tcW w:w="782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7E4F8DC" w14:textId="77777777" w:rsidR="00AB7DEA" w:rsidRDefault="000E2D22">
            <w:pPr>
              <w:spacing w:line="252" w:lineRule="auto"/>
            </w:pPr>
            <w:r>
              <w:rPr>
                <w:sz w:val="16"/>
              </w:rPr>
              <w:t>Tecido 100% poliéster</w:t>
            </w:r>
          </w:p>
        </w:tc>
      </w:tr>
      <w:tr w:rsidR="00AB7DEA" w14:paraId="149110DF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91364CC" w14:textId="77777777" w:rsidR="00AB7DEA" w:rsidRDefault="000E2D22">
            <w:pPr>
              <w:spacing w:line="252" w:lineRule="auto"/>
            </w:pPr>
            <w:r>
              <w:rPr>
                <w:b/>
                <w:color w:val="17365D"/>
                <w:sz w:val="16"/>
              </w:rPr>
              <w:t>Conformidade declarada</w:t>
            </w:r>
          </w:p>
        </w:tc>
        <w:tc>
          <w:tcPr>
            <w:tcW w:w="782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80EA306" w14:textId="77777777" w:rsidR="00AB7DEA" w:rsidRDefault="000E2D22">
            <w:pPr>
              <w:spacing w:line="252" w:lineRule="auto"/>
            </w:pPr>
            <w:r>
              <w:rPr>
                <w:sz w:val="16"/>
              </w:rPr>
              <w:t>Carga suportada de 130 kg e atendimento à NBR 16671/2018</w:t>
            </w:r>
          </w:p>
        </w:tc>
      </w:tr>
    </w:tbl>
    <w:p w14:paraId="1C40FFE0" w14:textId="77777777" w:rsidR="00AB7DEA" w:rsidRDefault="00AB7DEA">
      <w:pPr>
        <w:spacing w:after="0"/>
      </w:pPr>
    </w:p>
    <w:p w14:paraId="04A4E515" w14:textId="77777777" w:rsidR="00AB7DEA" w:rsidRDefault="000E2D22">
      <w:pPr>
        <w:spacing w:after="0" w:line="259" w:lineRule="auto"/>
      </w:pPr>
      <w:r>
        <w:rPr>
          <w:color w:val="667085"/>
          <w:sz w:val="14"/>
        </w:rPr>
        <w:t>Referência de evidência: catálogo Cadeira Fixa Estofada com Prancheta, p. 1-2; análise técnica e laudo final dos modelos UFRGS.</w:t>
      </w:r>
    </w:p>
    <w:p w14:paraId="44F50CA7" w14:textId="77777777" w:rsidR="00AB7DEA" w:rsidRDefault="000E2D22">
      <w:r>
        <w:br w:type="page"/>
      </w:r>
    </w:p>
    <w:p w14:paraId="07F33B16" w14:textId="77777777" w:rsidR="00AB7DEA" w:rsidRDefault="000E2D22">
      <w:pPr>
        <w:spacing w:before="100" w:after="60" w:line="259" w:lineRule="auto"/>
      </w:pPr>
      <w:r>
        <w:rPr>
          <w:b/>
          <w:color w:val="2F75B5"/>
          <w:sz w:val="25"/>
        </w:rPr>
        <w:lastRenderedPageBreak/>
        <w:t>Especificação construtiva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7710"/>
      </w:tblGrid>
      <w:tr w:rsidR="00AB7DEA" w14:paraId="3DAF0649" w14:textId="77777777">
        <w:trPr>
          <w:jc w:val="center"/>
        </w:trPr>
        <w:tc>
          <w:tcPr>
            <w:tcW w:w="2494" w:type="dxa"/>
            <w:shd w:val="clear" w:color="auto" w:fill="17365D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92E7B5C" w14:textId="77777777" w:rsidR="00AB7DEA" w:rsidRDefault="000E2D22">
            <w:pPr>
              <w:spacing w:line="252" w:lineRule="auto"/>
            </w:pPr>
            <w:r>
              <w:rPr>
                <w:b/>
                <w:color w:val="FFFFFF"/>
                <w:sz w:val="15"/>
              </w:rPr>
              <w:t>Elemento</w:t>
            </w:r>
          </w:p>
        </w:tc>
        <w:tc>
          <w:tcPr>
            <w:tcW w:w="7710" w:type="dxa"/>
            <w:shd w:val="clear" w:color="auto" w:fill="17365D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73F2D06" w14:textId="77777777" w:rsidR="00AB7DEA" w:rsidRDefault="000E2D22">
            <w:pPr>
              <w:spacing w:line="252" w:lineRule="auto"/>
            </w:pPr>
            <w:r>
              <w:rPr>
                <w:b/>
                <w:color w:val="FFFFFF"/>
                <w:sz w:val="15"/>
              </w:rPr>
              <w:t>Descrição técnica evidenciada</w:t>
            </w:r>
          </w:p>
        </w:tc>
      </w:tr>
      <w:tr w:rsidR="00AB7DEA" w14:paraId="78BD4E14" w14:textId="77777777">
        <w:trPr>
          <w:jc w:val="center"/>
        </w:trPr>
        <w:tc>
          <w:tcPr>
            <w:tcW w:w="249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E9106D1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Suportes do encosto</w:t>
            </w:r>
          </w:p>
        </w:tc>
        <w:tc>
          <w:tcPr>
            <w:tcW w:w="771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CBF7A23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Tubo de aço carbono redondo, seção 7/8, espessura 1,2 mm; suportes curvados em máquinas específicas e unidos por solda MIG.</w:t>
            </w:r>
          </w:p>
        </w:tc>
      </w:tr>
      <w:tr w:rsidR="00AB7DEA" w14:paraId="42E7F310" w14:textId="77777777">
        <w:trPr>
          <w:jc w:val="center"/>
        </w:trPr>
        <w:tc>
          <w:tcPr>
            <w:tcW w:w="249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1694C68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Travessas do assento</w:t>
            </w:r>
          </w:p>
        </w:tc>
        <w:tc>
          <w:tcPr>
            <w:tcW w:w="771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FA4DE11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Dois tubos de aço carbono redondos, seção 7/8, espessura 1,2 mm.</w:t>
            </w:r>
          </w:p>
        </w:tc>
      </w:tr>
      <w:tr w:rsidR="00AB7DEA" w14:paraId="3B204428" w14:textId="77777777">
        <w:trPr>
          <w:jc w:val="center"/>
        </w:trPr>
        <w:tc>
          <w:tcPr>
            <w:tcW w:w="249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7649230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Pés</w:t>
            </w:r>
          </w:p>
        </w:tc>
        <w:tc>
          <w:tcPr>
            <w:tcW w:w="771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849326C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Quatro pés em dois tubos de aço carbono redondos, seção 7/8, espessura 1,2 mm; acabamentos deslizantes.</w:t>
            </w:r>
          </w:p>
        </w:tc>
      </w:tr>
      <w:tr w:rsidR="00AB7DEA" w14:paraId="12558135" w14:textId="77777777">
        <w:trPr>
          <w:jc w:val="center"/>
        </w:trPr>
        <w:tc>
          <w:tcPr>
            <w:tcW w:w="249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FE39416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Porta-livros</w:t>
            </w:r>
          </w:p>
        </w:tc>
        <w:tc>
          <w:tcPr>
            <w:tcW w:w="771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8B4FCDD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Fixado nas laterais, fabricado em tubo, firme e sem terminações pontiagudas.</w:t>
            </w:r>
          </w:p>
        </w:tc>
      </w:tr>
      <w:tr w:rsidR="00AB7DEA" w14:paraId="66D19877" w14:textId="77777777">
        <w:trPr>
          <w:jc w:val="center"/>
        </w:trPr>
        <w:tc>
          <w:tcPr>
            <w:tcW w:w="249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54A7656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Braço/prancheta</w:t>
            </w:r>
          </w:p>
        </w:tc>
        <w:tc>
          <w:tcPr>
            <w:tcW w:w="771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4AAC843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Estrutura em tubos de aço carbono redondos, seção 7/8, espessura 1,2 mm; prancheta fixa.</w:t>
            </w:r>
          </w:p>
        </w:tc>
      </w:tr>
    </w:tbl>
    <w:p w14:paraId="11D2FD2D" w14:textId="77777777" w:rsidR="00AB7DEA" w:rsidRDefault="00AB7DEA">
      <w:pPr>
        <w:spacing w:after="0"/>
      </w:pPr>
    </w:p>
    <w:p w14:paraId="6647690F" w14:textId="77777777" w:rsidR="00AB7DEA" w:rsidRDefault="000E2D22">
      <w:pPr>
        <w:spacing w:before="100" w:after="60" w:line="259" w:lineRule="auto"/>
      </w:pPr>
      <w:r>
        <w:rPr>
          <w:b/>
          <w:color w:val="2F75B5"/>
          <w:sz w:val="25"/>
        </w:rPr>
        <w:t>Assento, encosto e revestimento</w:t>
      </w:r>
    </w:p>
    <w:p w14:paraId="5C9649C0" w14:textId="77777777" w:rsidR="00AB7DEA" w:rsidRDefault="000E2D22">
      <w:pPr>
        <w:spacing w:after="60" w:line="259" w:lineRule="auto"/>
      </w:pPr>
      <w:r>
        <w:t>Assento e encosto confeccionados em madeira compensada multilaminada com espessura mínima de 12 mm, tapeçados com espuma moldada/injetada de poliuretano de alta densidade, densidade mínima de 50 kg/m³. As bordas são arredondadas e recebem perfil de PVC. O revestimento é declarado como tecido 100% poliéster.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2835"/>
        <w:gridCol w:w="5272"/>
      </w:tblGrid>
      <w:tr w:rsidR="00AB7DEA" w14:paraId="7E6DA691" w14:textId="77777777">
        <w:trPr>
          <w:jc w:val="center"/>
        </w:trPr>
        <w:tc>
          <w:tcPr>
            <w:tcW w:w="2098" w:type="dxa"/>
            <w:shd w:val="clear" w:color="auto" w:fill="17365D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C983AC5" w14:textId="77777777" w:rsidR="00AB7DEA" w:rsidRDefault="000E2D22">
            <w:pPr>
              <w:spacing w:line="252" w:lineRule="auto"/>
            </w:pPr>
            <w:r>
              <w:rPr>
                <w:b/>
                <w:color w:val="FFFFFF"/>
                <w:sz w:val="15"/>
              </w:rPr>
              <w:t>Componente</w:t>
            </w:r>
          </w:p>
        </w:tc>
        <w:tc>
          <w:tcPr>
            <w:tcW w:w="2835" w:type="dxa"/>
            <w:shd w:val="clear" w:color="auto" w:fill="17365D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713603F" w14:textId="77777777" w:rsidR="00AB7DEA" w:rsidRDefault="000E2D22">
            <w:pPr>
              <w:spacing w:line="252" w:lineRule="auto"/>
            </w:pPr>
            <w:r>
              <w:rPr>
                <w:b/>
                <w:color w:val="FFFFFF"/>
                <w:sz w:val="15"/>
              </w:rPr>
              <w:t>Dimensão aproximada</w:t>
            </w:r>
          </w:p>
        </w:tc>
        <w:tc>
          <w:tcPr>
            <w:tcW w:w="5272" w:type="dxa"/>
            <w:shd w:val="clear" w:color="auto" w:fill="17365D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D603211" w14:textId="77777777" w:rsidR="00AB7DEA" w:rsidRDefault="000E2D22">
            <w:pPr>
              <w:spacing w:line="252" w:lineRule="auto"/>
            </w:pPr>
            <w:r>
              <w:rPr>
                <w:b/>
                <w:color w:val="FFFFFF"/>
                <w:sz w:val="15"/>
              </w:rPr>
              <w:t>Materiais e acabamento</w:t>
            </w:r>
          </w:p>
        </w:tc>
      </w:tr>
      <w:tr w:rsidR="00AB7DEA" w14:paraId="089C21ED" w14:textId="77777777">
        <w:trPr>
          <w:jc w:val="center"/>
        </w:trPr>
        <w:tc>
          <w:tcPr>
            <w:tcW w:w="2098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F9BF432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Assento</w:t>
            </w:r>
          </w:p>
        </w:tc>
        <w:tc>
          <w:tcPr>
            <w:tcW w:w="2835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CF4152E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39 x 42 x 5 cm</w:t>
            </w:r>
          </w:p>
        </w:tc>
        <w:tc>
          <w:tcPr>
            <w:tcW w:w="5272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ADD5895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Compensado multilaminado, espuma PU e perfil de PVC</w:t>
            </w:r>
          </w:p>
        </w:tc>
      </w:tr>
      <w:tr w:rsidR="00AB7DEA" w14:paraId="1028A83E" w14:textId="77777777">
        <w:trPr>
          <w:jc w:val="center"/>
        </w:trPr>
        <w:tc>
          <w:tcPr>
            <w:tcW w:w="2098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8CE33BF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Encosto</w:t>
            </w:r>
          </w:p>
        </w:tc>
        <w:tc>
          <w:tcPr>
            <w:tcW w:w="2835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9A41E7F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29 x 36 x 4 cm</w:t>
            </w:r>
          </w:p>
        </w:tc>
        <w:tc>
          <w:tcPr>
            <w:tcW w:w="5272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832CE7F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Compensado multilaminado, espuma PU e perfil de PVC</w:t>
            </w:r>
          </w:p>
        </w:tc>
      </w:tr>
    </w:tbl>
    <w:p w14:paraId="02CB1EA8" w14:textId="77777777" w:rsidR="00AB7DEA" w:rsidRDefault="00AB7DEA">
      <w:pPr>
        <w:spacing w:after="0"/>
      </w:pPr>
    </w:p>
    <w:p w14:paraId="4563B520" w14:textId="77777777" w:rsidR="00AB7DEA" w:rsidRDefault="000E2D22">
      <w:pPr>
        <w:spacing w:before="100" w:after="60" w:line="259" w:lineRule="auto"/>
      </w:pPr>
      <w:r>
        <w:rPr>
          <w:b/>
          <w:color w:val="2F75B5"/>
          <w:sz w:val="25"/>
        </w:rPr>
        <w:t>Tratamento e acabamento metálico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7710"/>
      </w:tblGrid>
      <w:tr w:rsidR="00AB7DEA" w14:paraId="5FA57565" w14:textId="77777777">
        <w:trPr>
          <w:jc w:val="center"/>
        </w:trPr>
        <w:tc>
          <w:tcPr>
            <w:tcW w:w="2494" w:type="dxa"/>
            <w:shd w:val="clear" w:color="auto" w:fill="17365D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D2858E8" w14:textId="77777777" w:rsidR="00AB7DEA" w:rsidRDefault="000E2D22">
            <w:pPr>
              <w:spacing w:line="252" w:lineRule="auto"/>
            </w:pPr>
            <w:r>
              <w:rPr>
                <w:b/>
                <w:color w:val="FFFFFF"/>
                <w:sz w:val="15"/>
              </w:rPr>
              <w:t>Etapa</w:t>
            </w:r>
          </w:p>
        </w:tc>
        <w:tc>
          <w:tcPr>
            <w:tcW w:w="7710" w:type="dxa"/>
            <w:shd w:val="clear" w:color="auto" w:fill="17365D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FE78351" w14:textId="77777777" w:rsidR="00AB7DEA" w:rsidRDefault="000E2D22">
            <w:pPr>
              <w:spacing w:line="252" w:lineRule="auto"/>
            </w:pPr>
            <w:r>
              <w:rPr>
                <w:b/>
                <w:color w:val="FFFFFF"/>
                <w:sz w:val="15"/>
              </w:rPr>
              <w:t>Informação registrada</w:t>
            </w:r>
          </w:p>
        </w:tc>
      </w:tr>
      <w:tr w:rsidR="00AB7DEA" w14:paraId="25792D64" w14:textId="77777777">
        <w:trPr>
          <w:jc w:val="center"/>
        </w:trPr>
        <w:tc>
          <w:tcPr>
            <w:tcW w:w="249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9957BA8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Preparação</w:t>
            </w:r>
          </w:p>
        </w:tc>
        <w:tc>
          <w:tcPr>
            <w:tcW w:w="771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6B5BF50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Desengraxe, estabilização e fosforização.</w:t>
            </w:r>
          </w:p>
        </w:tc>
      </w:tr>
      <w:tr w:rsidR="00AB7DEA" w14:paraId="2D648340" w14:textId="77777777">
        <w:trPr>
          <w:jc w:val="center"/>
        </w:trPr>
        <w:tc>
          <w:tcPr>
            <w:tcW w:w="249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4CF1A30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Proteção</w:t>
            </w:r>
          </w:p>
        </w:tc>
        <w:tc>
          <w:tcPr>
            <w:tcW w:w="771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82C7A82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Pré-tratamento antiferrugem.</w:t>
            </w:r>
          </w:p>
        </w:tc>
      </w:tr>
      <w:tr w:rsidR="00AB7DEA" w14:paraId="322F0603" w14:textId="77777777">
        <w:trPr>
          <w:jc w:val="center"/>
        </w:trPr>
        <w:tc>
          <w:tcPr>
            <w:tcW w:w="249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40C06AB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Pintura</w:t>
            </w:r>
          </w:p>
        </w:tc>
        <w:tc>
          <w:tcPr>
            <w:tcW w:w="771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C688E7C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Pintura a pó pelo processo de deposição eletrostática.</w:t>
            </w:r>
          </w:p>
        </w:tc>
      </w:tr>
      <w:tr w:rsidR="00AB7DEA" w14:paraId="697B5F13" w14:textId="77777777">
        <w:trPr>
          <w:jc w:val="center"/>
        </w:trPr>
        <w:tc>
          <w:tcPr>
            <w:tcW w:w="249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1066832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Cura</w:t>
            </w:r>
          </w:p>
        </w:tc>
        <w:tc>
          <w:tcPr>
            <w:tcW w:w="771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DD82E76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Secagem em estufa a 250 °C.</w:t>
            </w:r>
          </w:p>
        </w:tc>
      </w:tr>
      <w:tr w:rsidR="00AB7DEA" w14:paraId="58CF9E9F" w14:textId="77777777">
        <w:trPr>
          <w:jc w:val="center"/>
        </w:trPr>
        <w:tc>
          <w:tcPr>
            <w:tcW w:w="249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CFB3FA2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Cores</w:t>
            </w:r>
          </w:p>
        </w:tc>
        <w:tc>
          <w:tcPr>
            <w:tcW w:w="771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DC4FAA1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Não informadas no catálogo analisado; confirmar na configuração ofertada.</w:t>
            </w:r>
          </w:p>
        </w:tc>
      </w:tr>
    </w:tbl>
    <w:p w14:paraId="30051314" w14:textId="77777777" w:rsidR="00AB7DEA" w:rsidRDefault="00AB7DEA">
      <w:pPr>
        <w:spacing w:after="0"/>
      </w:pPr>
    </w:p>
    <w:p w14:paraId="4DB9AD86" w14:textId="77777777" w:rsidR="00AB7DEA" w:rsidRDefault="000E2D22">
      <w:pPr>
        <w:spacing w:before="100" w:after="60" w:line="259" w:lineRule="auto"/>
      </w:pPr>
      <w:r>
        <w:rPr>
          <w:b/>
          <w:color w:val="2F75B5"/>
          <w:sz w:val="25"/>
        </w:rPr>
        <w:t>Prancheta de madeira</w:t>
      </w:r>
    </w:p>
    <w:p w14:paraId="6742BD8D" w14:textId="77777777" w:rsidR="00AB7DEA" w:rsidRDefault="000E2D22">
      <w:pPr>
        <w:spacing w:after="60" w:line="259" w:lineRule="auto"/>
      </w:pPr>
      <w:r>
        <w:t>Prancheta fabricada em MDP/MDF entre 18 mm, revestida em ambas as faces com laminado melamínico e acabamento em fita PVC. Medidas aproximadas: profundidade 49 cm x largura 23 cm x espessura 1,8 cm. A posição pode ser configurada para destro ou canhoto, conforme declaração do catálogo.</w:t>
      </w:r>
    </w:p>
    <w:p w14:paraId="066EBC31" w14:textId="77777777" w:rsidR="00AB7DEA" w:rsidRDefault="000E2D22">
      <w:pPr>
        <w:spacing w:before="100" w:after="60" w:line="259" w:lineRule="auto"/>
      </w:pPr>
      <w:r>
        <w:rPr>
          <w:b/>
          <w:color w:val="2F75B5"/>
          <w:sz w:val="25"/>
        </w:rPr>
        <w:t>Informações complementares e controle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7257"/>
      </w:tblGrid>
      <w:tr w:rsidR="00AB7DEA" w14:paraId="05AFD135" w14:textId="77777777">
        <w:trPr>
          <w:jc w:val="center"/>
        </w:trPr>
        <w:tc>
          <w:tcPr>
            <w:tcW w:w="2948" w:type="dxa"/>
            <w:shd w:val="clear" w:color="auto" w:fill="17365D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13661D7" w14:textId="77777777" w:rsidR="00AB7DEA" w:rsidRDefault="000E2D22">
            <w:pPr>
              <w:spacing w:line="252" w:lineRule="auto"/>
            </w:pPr>
            <w:r>
              <w:rPr>
                <w:b/>
                <w:color w:val="FFFFFF"/>
                <w:sz w:val="15"/>
              </w:rPr>
              <w:t>Campo</w:t>
            </w:r>
          </w:p>
        </w:tc>
        <w:tc>
          <w:tcPr>
            <w:tcW w:w="7257" w:type="dxa"/>
            <w:shd w:val="clear" w:color="auto" w:fill="17365D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E545E3A" w14:textId="77777777" w:rsidR="00AB7DEA" w:rsidRDefault="000E2D22">
            <w:pPr>
              <w:spacing w:line="252" w:lineRule="auto"/>
            </w:pPr>
            <w:r>
              <w:rPr>
                <w:b/>
                <w:color w:val="FFFFFF"/>
                <w:sz w:val="15"/>
              </w:rPr>
              <w:t>Situação registrada</w:t>
            </w:r>
          </w:p>
        </w:tc>
      </w:tr>
      <w:tr w:rsidR="00AB7DEA" w14:paraId="5AE49353" w14:textId="77777777">
        <w:trPr>
          <w:jc w:val="center"/>
        </w:trPr>
        <w:tc>
          <w:tcPr>
            <w:tcW w:w="2948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4F994BA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Carga suportada</w:t>
            </w:r>
          </w:p>
        </w:tc>
        <w:tc>
          <w:tcPr>
            <w:tcW w:w="7257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5CB7F6F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130 kg, declarada no catálogo analisado.</w:t>
            </w:r>
          </w:p>
        </w:tc>
      </w:tr>
      <w:tr w:rsidR="00AB7DEA" w14:paraId="5781A762" w14:textId="77777777">
        <w:trPr>
          <w:jc w:val="center"/>
        </w:trPr>
        <w:tc>
          <w:tcPr>
            <w:tcW w:w="2948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DF4B45E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Norma</w:t>
            </w:r>
          </w:p>
        </w:tc>
        <w:tc>
          <w:tcPr>
            <w:tcW w:w="7257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FB82C1F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Atendimento à NBR 16671/2018, declarado no catálogo analisado.</w:t>
            </w:r>
          </w:p>
        </w:tc>
      </w:tr>
      <w:tr w:rsidR="00AB7DEA" w14:paraId="5C08EEB9" w14:textId="77777777">
        <w:trPr>
          <w:jc w:val="center"/>
        </w:trPr>
        <w:tc>
          <w:tcPr>
            <w:tcW w:w="2948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3FF39D6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Espuma</w:t>
            </w:r>
          </w:p>
        </w:tc>
        <w:tc>
          <w:tcPr>
            <w:tcW w:w="7257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15A9B6A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>A fonte usa a redação moldada/injetada; não escolher uma única alternativa sem confirmação da configuração.</w:t>
            </w:r>
          </w:p>
        </w:tc>
      </w:tr>
      <w:tr w:rsidR="00AB7DEA" w14:paraId="06C08CDF" w14:textId="77777777">
        <w:trPr>
          <w:jc w:val="center"/>
        </w:trPr>
        <w:tc>
          <w:tcPr>
            <w:tcW w:w="2948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2E6028C" w14:textId="77777777" w:rsidR="00AB7DEA" w:rsidRDefault="000E2D22">
            <w:pPr>
              <w:spacing w:line="252" w:lineRule="auto"/>
            </w:pPr>
            <w:r>
              <w:rPr>
                <w:sz w:val="15"/>
              </w:rPr>
              <w:t xml:space="preserve">Cores, </w:t>
            </w:r>
            <w:proofErr w:type="spellStart"/>
            <w:r>
              <w:rPr>
                <w:sz w:val="15"/>
              </w:rPr>
              <w:t>garantia</w:t>
            </w:r>
            <w:proofErr w:type="spellEnd"/>
            <w:r>
              <w:rPr>
                <w:sz w:val="15"/>
              </w:rPr>
              <w:t xml:space="preserve"> e </w:t>
            </w:r>
            <w:proofErr w:type="spellStart"/>
            <w:r>
              <w:rPr>
                <w:sz w:val="15"/>
              </w:rPr>
              <w:t>embalagem</w:t>
            </w:r>
            <w:proofErr w:type="spellEnd"/>
          </w:p>
        </w:tc>
        <w:tc>
          <w:tcPr>
            <w:tcW w:w="7257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CFCBBE0" w14:textId="6570B3A6" w:rsidR="00AB7DEA" w:rsidRDefault="001D29F1">
            <w:pPr>
              <w:spacing w:line="252" w:lineRule="auto"/>
            </w:pPr>
            <w:proofErr w:type="spellStart"/>
            <w:r>
              <w:rPr>
                <w:sz w:val="15"/>
              </w:rPr>
              <w:t>Aprovadas</w:t>
            </w:r>
            <w:proofErr w:type="spellEnd"/>
            <w:r>
              <w:rPr>
                <w:sz w:val="15"/>
              </w:rPr>
              <w:t>;</w:t>
            </w:r>
          </w:p>
        </w:tc>
      </w:tr>
    </w:tbl>
    <w:p w14:paraId="160F1C3F" w14:textId="77777777" w:rsidR="00AB7DEA" w:rsidRDefault="00AB7DEA">
      <w:pPr>
        <w:spacing w:after="0"/>
      </w:pPr>
    </w:p>
    <w:sectPr w:rsidR="00AB7DEA" w:rsidSect="00034616">
      <w:headerReference w:type="default" r:id="rId8"/>
      <w:footerReference w:type="default" r:id="rId9"/>
      <w:pgSz w:w="11906" w:h="16838"/>
      <w:pgMar w:top="879" w:right="850" w:bottom="709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F7BE6" w14:textId="77777777" w:rsidR="000E2D22" w:rsidRDefault="000E2D22">
      <w:pPr>
        <w:spacing w:after="0" w:line="240" w:lineRule="auto"/>
      </w:pPr>
      <w:r>
        <w:separator/>
      </w:r>
    </w:p>
  </w:endnote>
  <w:endnote w:type="continuationSeparator" w:id="0">
    <w:p w14:paraId="62C856E0" w14:textId="77777777" w:rsidR="000E2D22" w:rsidRDefault="000E2D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3D15" w14:textId="591F9713" w:rsidR="00993CA9" w:rsidRDefault="0023460B">
    <w:pPr>
      <w:pStyle w:val="Rodap"/>
      <w:jc w:val="right"/>
    </w:pPr>
    <w:proofErr w:type="spellStart"/>
    <w:r>
      <w:rPr>
        <w:color w:val="667085"/>
        <w:sz w:val="15"/>
      </w:rPr>
      <w:t>Cadeira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Universitaria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Fixa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em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Polipropileno</w:t>
    </w:r>
    <w:proofErr w:type="spellEnd"/>
    <w:r>
      <w:rPr>
        <w:color w:val="667085"/>
        <w:sz w:val="15"/>
      </w:rPr>
      <w:t xml:space="preserve"> com </w:t>
    </w:r>
    <w:proofErr w:type="spellStart"/>
    <w:proofErr w:type="gramStart"/>
    <w:r>
      <w:rPr>
        <w:color w:val="667085"/>
        <w:sz w:val="15"/>
      </w:rPr>
      <w:t>Prancheta</w:t>
    </w:r>
    <w:proofErr w:type="spellEnd"/>
    <w:r>
      <w:rPr>
        <w:color w:val="667085"/>
        <w:sz w:val="15"/>
      </w:rPr>
      <w:t xml:space="preserve">  |</w:t>
    </w:r>
    <w:proofErr w:type="gramEnd"/>
    <w:r>
      <w:rPr>
        <w:color w:val="667085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E16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AF6C1" w14:textId="77777777" w:rsidR="000E2D22" w:rsidRDefault="000E2D22">
      <w:pPr>
        <w:spacing w:after="0" w:line="240" w:lineRule="auto"/>
      </w:pPr>
      <w:r>
        <w:separator/>
      </w:r>
    </w:p>
  </w:footnote>
  <w:footnote w:type="continuationSeparator" w:id="0">
    <w:p w14:paraId="44B125BA" w14:textId="77777777" w:rsidR="000E2D22" w:rsidRDefault="000E2D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9C" w14:textId="0892DCD3" w:rsidR="00BC6022" w:rsidRPr="0067331B" w:rsidRDefault="00BC6022" w:rsidP="0067331B">
    <w:pPr>
      <w:pStyle w:val="Cabealho"/>
      <w:jc w:val="center"/>
      <w:rPr>
        <w:rFonts w:ascii="Aptos Display" w:hAnsi="Aptos Display"/>
        <w:b/>
        <w:color w:val="17365D"/>
        <w:sz w:val="18"/>
        <w:szCs w:val="24"/>
        <w:lang w:val="pt-BR"/>
      </w:rPr>
    </w:pPr>
    <w:r w:rsidRPr="0067331B">
      <w:rPr>
        <w:rFonts w:ascii="Aptos Display" w:hAnsi="Aptos Display"/>
        <w:b/>
        <w:color w:val="17365D"/>
        <w:sz w:val="18"/>
        <w:szCs w:val="24"/>
        <w:lang w:val="pt-BR"/>
      </w:rPr>
      <w:t>GOLDFLEX INDUSTRIA E COMERCIO DE MOVEIS E EQUIPAMENTOS LTDA CNPJ 33.661.439/0001-14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  <w:t xml:space="preserve">Rua Eça de Queiroz, 199 Loteamento Linda </w:t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Chaib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Mogi Mirim - SP CEP: 13.802-450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Cel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: (19)97126-6023 e-mail: licitagoldflex@gmail.com</w:t>
    </w:r>
  </w:p>
  <w:p w14:paraId="68E4D3EE" w14:textId="2B04FACB" w:rsidR="00993CA9" w:rsidRPr="00BC6022" w:rsidRDefault="00993CA9" w:rsidP="00BC6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863405">
    <w:abstractNumId w:val="8"/>
  </w:num>
  <w:num w:numId="2" w16cid:durableId="1564675967">
    <w:abstractNumId w:val="6"/>
  </w:num>
  <w:num w:numId="3" w16cid:durableId="1023240930">
    <w:abstractNumId w:val="5"/>
  </w:num>
  <w:num w:numId="4" w16cid:durableId="1670209792">
    <w:abstractNumId w:val="4"/>
  </w:num>
  <w:num w:numId="5" w16cid:durableId="1054812157">
    <w:abstractNumId w:val="7"/>
  </w:num>
  <w:num w:numId="6" w16cid:durableId="991058522">
    <w:abstractNumId w:val="3"/>
  </w:num>
  <w:num w:numId="7" w16cid:durableId="1749225925">
    <w:abstractNumId w:val="2"/>
  </w:num>
  <w:num w:numId="8" w16cid:durableId="438372786">
    <w:abstractNumId w:val="1"/>
  </w:num>
  <w:num w:numId="9" w16cid:durableId="34171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0E2D22"/>
    <w:rsid w:val="0011066E"/>
    <w:rsid w:val="001128C5"/>
    <w:rsid w:val="0015074B"/>
    <w:rsid w:val="001D29F1"/>
    <w:rsid w:val="0023460B"/>
    <w:rsid w:val="002369F6"/>
    <w:rsid w:val="00275046"/>
    <w:rsid w:val="0029639D"/>
    <w:rsid w:val="00326F90"/>
    <w:rsid w:val="005C4AE0"/>
    <w:rsid w:val="005E0FBE"/>
    <w:rsid w:val="0067331B"/>
    <w:rsid w:val="006B5A2A"/>
    <w:rsid w:val="00702140"/>
    <w:rsid w:val="007942D4"/>
    <w:rsid w:val="00993CA9"/>
    <w:rsid w:val="00AA1D8D"/>
    <w:rsid w:val="00AB7DEA"/>
    <w:rsid w:val="00B47730"/>
    <w:rsid w:val="00BC6022"/>
    <w:rsid w:val="00C470F7"/>
    <w:rsid w:val="00CA3D86"/>
    <w:rsid w:val="00CB0664"/>
    <w:rsid w:val="00D43EDF"/>
    <w:rsid w:val="00E12A73"/>
    <w:rsid w:val="00E167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659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17</cp:revision>
  <dcterms:created xsi:type="dcterms:W3CDTF">2013-12-23T23:15:00Z</dcterms:created>
  <dcterms:modified xsi:type="dcterms:W3CDTF">2026-08-14T02:14:00Z</dcterms:modified>
  <cp:category/>
</cp:coreProperties>
</file>