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 w:line="257" w:lineRule="auto"/>
        <w:jc w:val="center"/>
      </w:pPr>
      <w:r>
        <w:rPr>
          <w:rFonts w:ascii="Aptos" w:hAnsi="Aptos"/>
          <w:b/>
          <w:color w:val="17365D"/>
          <w:sz w:val="42"/>
        </w:rPr>
        <w:t>Modelo Fixa Estofada</w:t>
      </w:r>
    </w:p>
    <w:p>
      <w:pPr>
        <w:spacing w:before="0" w:after="40" w:line="257" w:lineRule="auto"/>
        <w:jc w:val="center"/>
      </w:pPr>
      <w:r>
        <w:rPr>
          <w:rFonts w:ascii="Aptos" w:hAnsi="Aptos"/>
          <w:b/>
          <w:color w:val="17365D"/>
          <w:sz w:val="30"/>
        </w:rPr>
        <w:t>Cadeira fixa estofada sem braços</w:t>
      </w:r>
    </w:p>
    <w:p>
      <w:pPr>
        <w:spacing w:before="0" w:after="140" w:line="257" w:lineRule="auto"/>
        <w:jc w:val="center"/>
      </w:pPr>
      <w:r>
        <w:rPr>
          <w:rFonts w:ascii="Aptos" w:hAnsi="Aptos"/>
          <w:b w:val="0"/>
          <w:color w:val="667085"/>
          <w:sz w:val="20"/>
        </w:rPr>
        <w:t>Cadeira fixa, quatro pés, sem braços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MARCA / FABRICANTE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IDENTIFICAÇÃO DO MODELO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ALPHERFLEX INDÚSTRIA E COMÉRCIO LTDA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Modelo Fixa Estofada — Cadeira fixa estofada sem braços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Apresentação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Cadeira fixa estofada, com assento e encosto em madeira compensada multilaminada moldada anatomicamente, espuma de poliuretano, revestimento em couro ecológico preto e estrutura tubular de aço carbono.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Classificação do produto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Categoria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Cadeiras estofadas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Tipo construtivo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fixa, quatro pés, sem braços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Configuração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de referência registrado no laudo técnico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Dimensões de referência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Medida aproximada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Ordem da medida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42 cm profundidade x 43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Profundidade x largura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27 cm altura x 39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x largura</w:t>
            </w:r>
          </w:p>
        </w:tc>
      </w:tr>
    </w:tbl>
    <w:p>
      <w:pPr>
        <w:spacing w:after="0"/>
      </w:pPr>
    </w:p>
    <w:p>
      <w:pPr>
        <w:spacing w:before="0" w:after="40" w:line="257" w:lineRule="auto"/>
      </w:pPr>
      <w:r>
        <w:rPr>
          <w:rFonts w:ascii="Aptos" w:hAnsi="Aptos"/>
          <w:b w:val="0"/>
          <w:color w:val="667085"/>
          <w:sz w:val="14"/>
        </w:rPr>
        <w:t>As dimensões acima reproduzem os valores aproximados registrados no laudo do modelo. Dimensões não listadas não foram acrescentadas.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Destaques técnicos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Assento e 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Madeira compensada multilaminada, moldagem anatômica a quente, bordas arredondadas, porcas-garras, espuma de PU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Estrutura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Tubos redondos de aço carbono, seção 7/8; suportes curvados e unidos por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Acabamento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Tratamento antiferrugem, desengraxe, estabilização, fosforização, pintura a pó eletrostática e secagem em estufa a 250 °C.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Revestimento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Couro ecológico preto.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Pés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Quatro pés, ponteiras/sapatas de borracha encaixadas na estrutura.</w:t>
            </w:r>
          </w:p>
        </w:tc>
      </w:tr>
    </w:tbl>
    <w:p>
      <w:pPr>
        <w:spacing w:after="0"/>
      </w:pP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4"/>
        </w:rPr>
        <w:t>Fonte: Laudo completo do modelo Fixa Estofada Prefeitura de BH; catálogo-base de duas páginas.</w:t>
      </w:r>
    </w:p>
    <w:p>
      <w:r>
        <w:br w:type="page"/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Registro técnico do modelo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Estrutura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Suportes do encosto em tubo redondo de aço carbono, seção 7/8. Travessas do assento em dois tubos redondos de aço carbono, seção 7/8. Quatro pés em dois tubos redondos de aço carbono, seção 7/8. O laudo registra reforço de 25 cm do chão, em trecho dianteiro e traseiro, com redação a conferir no desenho técnico.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Estofamento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Espuma de poliuretano de alta densidade, descrita como moldada/injetada. Densidade e espessura não foram informadas no PDF analisado. Bordas arredondadas com perfil de PVC.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Campos não informados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Código, capacidade, garantia, embalagem, norma, laudos/ensaios, densidade/espessura da espuma, número de parafusos, declaração de estrutura monobloco e cor do PVC não constam do laudo.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Materiais, componentes e informações registradas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Conteúdo do laudo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 e 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Madeira compensada multilaminada, moldagem anatômica a quente, bordas arredondadas, porcas-garras, espuma de PU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Estrutura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Tubos redondos de aço carbono, seção 7/8; suportes curvados e unidos por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Acabamento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Tratamento antiferrugem, desengraxe, estabilização, fosforização, pintura a pó eletrostática e secagem em estufa a 250 °C.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Revestimento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Couro ecológico preto.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Pés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Quatro pés, ponteiras/sapatas de borracha encaixadas na estrutura.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Limites da evidência</w:t>
      </w: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5"/>
        </w:rPr>
        <w:t>Os campos abaixo permanecem como não informados ou não comprovados no laudo analisado: Código, capacidade, garantia, embalagem, norma, laudos/ensaios, densidade/espessura da espuma, número de parafusos, declaração de estrutura monobloco e cor do PVC não constam do laudo.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