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MOCHO SELA BIPARTIDO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Tijucas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MOCHO SELA BIPARTIDO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descrição; mocho ou semi-sentado**.; Categoria construtiva identificada no conjunto: **polipropileno**.;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136 - MOCHO ERGONOMICO BIPARTIDO.pdf`, 4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50mm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classe 3 200mm, com sistema de regulagem pneumática da altura do assento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Confeccionado em chapa de aço SAE 1006/1008 com 3mm, fosfatizado e pintado em tinta pó epóxi,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Este mecanismo dispõe -se de sistema de regulagem de altura por meio de alavanca de acionamento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56cm e maxima de 76cm;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de altura do assento;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RODIZIOS: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50mm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classe 3 200mm, com sistema de regulagem pneumática da altura do assento acionada por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alavanca lateral da flange / mecanismo da cadeira, possui rotação de 360º da cadeira e capa retrátil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proteção (capa telescópica) piramidal em polipropileno injetado como acabamento.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CROMADA: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Constituída com cinco pás de apoio para fixação dos rodízios e uma furação central conificada para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processo de estampagem e travadas por soldagem MIG. O anel central é fabricado em tubo de aço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carbono, onde as pás são fixadas a este pelo processo de soldagem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base recebe uma proteção de preparação de superfície metálica em nanocerâmica, e revestimento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conjunto recebe uma blindagem central fabricada em polipropileno, montada por cliques de fixação,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camada de tinta de aproximadamente 80 μm , o mesmo possui ângulo de inclinação do assento de 1º à 16º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Este mecanismo dispõe -se de sistema de regulagem de altura por meio de alavanca de acionamento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localizada na lateral direita do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Itens de acabamento injetados em termoplástico injetado, sendo em polipropileno para acabamento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frontal , acabamento do montante e alavanca de acionamento do pistão e em poliamida 6 para alavanca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acionamento de inclinação do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arredondadas com fixação através de porcas garras, tapeçada em espuma de alta densidade e isenta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Possui ajuste de altura do assento, sendo minima de 56cm e maxima de 76cm;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PU 50mm com esferas de aço para facilitar o giro, conforme a norma ABNT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Peso Suportado: 150Kg;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Garantia 12 meses;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