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225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SOBRE LONGARINA COM 03 LUGARES 2.1 – DIMENSÕES: Assento: Largura: 43cm (± 3cm) Profundidade (Medida entre a face frontal do assento e a do encosto): 42cm (± 4cm) Encosto: Largura: 37cm (± 5cm) Altura: 38cm (± 8cm) 2.2 – ASSENTO: Base em madeira compensada moldada anatomicamente a quente. Capa de polipropileno injetado de alta resistência para acabamento sob o assento, fixada à base por parafusos e porcas cravadas na madeira compensada. Almofada em espuma de poliuretano injetada direta mente sobre a madeira compensada, de alta densidade, elasticamente deformável para as cargas a que se destina, moldada anatomicamente, com densidade mínima de 50Kg/m³, espessura entre 5,5cm e 6,5cm, borda frontal com 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cravadas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densidade de no mínimo 24Kg/m³; espessura mínima de 5cm e curvatura adequada que possibilite ao usuário apoiar confortavelmente a região lombar, distribuindo melhor o peso do tronco. A peça de reforço metálico estrutural deverá ser em lâmina de aço e a estrutura de união do encosto e assento deverá ser em lâmina ou tubo de aço, ambos com tratamento anticorrosivo e pintura eletrostática epóxi-pó na cor preta. A estrutura de união do encosto e assento quando possuir capa protetora deverá ser em material plástico na cor preta. 2.4 – LONGARINA: Em tubo de aço industrial com espessura mínima de 1,50mm e acabamento com tratamento antiferuginoso e pintura eletrostática epóxi-pó na cor preta. 2.5 – PÉS LATERAIS: Coluna vertical em tubo de aço industrial com espessura mínima de 1,50mm. Pé em tubo de aço industrial com espessura mínima de 1,50mm ou alumínio fundido. Quando as estruturas fo rem em aço, deverão ter tratamento antiferruginoso, acabamento em pintura eletrostática epóxi- pó texturizada, na cor preta. Quando a estrutura for em alumínio deverá ser do tipo anodizado fosco, na cor preta. Dotados de sapatas fixas ou niveladoras, de nylon de alta resistência, fixadas nas duas extremidades dos pés. 2.6 – COMPONENTES METÁLICOS: Toda a estrutura deverá receber tratamento antiferruginoso, acabamento em pintura eletrostática epóxi-pó texturizada, na cor preta. As soldas na união de peças deverão ser homogêneas, com bom acabamento, isentas de rebarbas, escórias, respingos e/ou outros tipos de volumes que possam causar ferimento ou que comprometam esteticamente a peça em análise. 2.7 – REVESTIMENTOS: Componentes em poliamida (nylon) e polipropileno deverão ser na cor preta. Revestimento do assento e do encosto em tecido poliéster na cor preta com tratamento hidrofugante (repelente à água). 2.8 – GARANTIA: De 5 (cinco) anos contra eventuais defeitos de fabricação, funcionamento ou corrosão. 2.9 – MARCAS DE REFERÊNCIA: - Alberflex - Tecno 2000</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R$ 1.179,00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R$ 265.275,00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SOBRE LONGARINA COM 03 LUGARES 2.1 – DIMENSÕES: Assento: Largura: 43cm (± 3cm) Profundidade (Medida entre a face frontal do assento e a do encosto): 42cm (± 4cm) Encosto: Largura: 37cm (± 5cm) Altura: 38cm (± 8cm) 2.2 – ASSENTO: Base em madeira compensada moldada anatomicamente a quente. Capa de polipropileno injetado de alta resistência para acabamento sob o assento, fixada à base por parafusos e porcas cravadas na madeira compensada. Almofada em espuma de poliuretano injetada diretamente sobre a madeira compensada, de alta densidade, elasticamente deformável para as cargas a que se destina, moldada anatomicamente, com densidade mínima de 50Kg/m³, espessura entre 5,5cm e 6,5cm, borda frontal com 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cravadas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densidade de no mínimo 24Kg/m³; espessura mínima de 5cm e curvatura adequada que possibilite ao usuário apoiar confortavelmente a região lombar, distribuindo melhor o peso do tronco. A peça de reforço metálico estrutural deverá ser em lâmina de aço e a estrutura de união do encosto e assento deverá ser em lâmina ou tubo de aço, ambos com tratamento anticorrosivo e pintura eletrostática epóxi-pó na cor preta. A estrutura de união do encosto e assento quando possuir capa protetora deverá ser em material plástico na cor preta. 2.4 – LONGARINA: Em tubo de aço industrial com espessura mínima de 1,50mm e aca bamento com tratamento antiferuginoso e pintura eletrostática epóxi-pó na cor preta. 2.5 – PÉS LATERAIS: Coluna vertical em tubo de aço industrial com espessura mínima de 1,50mm. Pé em tubo de aço industrial com espessura mínima de 1,50mm ou alumínio fundido. Quando as estruturas forem em aço, deverão ter tratamento antiferruginoso, acabamento em pintura eletrostática epóxi- pó texturizada, na cor preta. Quando a estrutura for em alumínio deverá ser do tipo anodizado fosco, na cor preta. Dotados de sapatas fixas ou niveladoras, de nylon de alta resistência, fixadas nas duas extremidades dos pés. 2.6 – COMPONENTES METÁLICOS: Toda a estrutura deverá receber tratamento antiferruginoso, acabamento em pintura eletrostática epóxi-pó texturizada, na cor preta. As soldas na união de peças deverão ser homogêneas, com bom acabamento, isentas de rebarbas, escórias, respingos e/ou outros tipos de volumes que possam causar ferimento ou que comprometam esteticamente a peça em análise. 2.7 – REVESTIMENTOS: Componentes em poliamida (nylon) e polipropileno deverão ser na cor preta. Revestimento do assento e do encosto em tecido poliéster na cor preta com tratamento hidrofugante (repelente à água). 2.8 – GARANTIA: De 5 (cinco) anos contra eventuais defeitos de fabricação, funcionamento ou corrosão. 2.9 – MARCAS DE REFERÊNCIA: - Alberflex - Tecno 2000</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R$ 1.179,00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R$ 88.425,00</w:t>
            </w:r>
          </w:p>
        </w:tc>
      </w:tr>
    </w:tbl>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