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Aproximação Diretor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R$ 1.887,21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R$ 22.646,52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R$ 22.646,52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Não localizado no documento oficial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Não localizado no documento oficial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60 (sessenta) dias úteis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