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18382" w14:textId="448C660D" w:rsidR="00BF1AF3" w:rsidRPr="00E018AC" w:rsidRDefault="00D90C97" w:rsidP="000E692D">
      <w:pPr>
        <w:spacing w:line="276" w:lineRule="auto"/>
      </w:pPr>
      <w:r w:rsidRPr="00E018AC">
        <w:rPr>
          <w:noProof/>
        </w:rPr>
        <mc:AlternateContent>
          <mc:Choice Requires="wpg">
            <w:drawing>
              <wp:anchor distT="0" distB="0" distL="114300" distR="114300" simplePos="0" relativeHeight="251658240" behindDoc="0" locked="0" layoutInCell="1" allowOverlap="1" wp14:anchorId="6554664F" wp14:editId="225FF1FE">
                <wp:simplePos x="0" y="0"/>
                <wp:positionH relativeFrom="page">
                  <wp:align>right</wp:align>
                </wp:positionH>
                <wp:positionV relativeFrom="page">
                  <wp:align>top</wp:align>
                </wp:positionV>
                <wp:extent cx="3105150" cy="10678796"/>
                <wp:effectExtent l="0" t="0" r="0" b="8255"/>
                <wp:wrapNone/>
                <wp:docPr id="453" name="Group 252"/>
                <wp:cNvGraphicFramePr/>
                <a:graphic xmlns:a="http://schemas.openxmlformats.org/drawingml/2006/main">
                  <a:graphicData uri="http://schemas.microsoft.com/office/word/2010/wordprocessingGroup">
                    <wpg:wgp>
                      <wpg:cNvGrpSpPr/>
                      <wpg:grpSpPr>
                        <a:xfrm>
                          <a:off x="0" y="0"/>
                          <a:ext cx="3105150" cy="10678796"/>
                          <a:chOff x="0" y="0"/>
                          <a:chExt cx="3105150" cy="10678796"/>
                        </a:xfrm>
                        <a:solidFill>
                          <a:schemeClr val="accent3">
                            <a:lumMod val="50000"/>
                          </a:schemeClr>
                        </a:solidFill>
                      </wpg:grpSpPr>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2" name="Rectangle 9"/>
                        <wps:cNvSpPr>
                          <a:spLocks noChangeArrowheads="1"/>
                        </wps:cNvSpPr>
                        <wps:spPr bwMode="auto">
                          <a:xfrm>
                            <a:off x="0" y="8175172"/>
                            <a:ext cx="3105150" cy="2503624"/>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5ED196E" w14:textId="77777777" w:rsidR="002154B7" w:rsidRPr="00E018AC" w:rsidRDefault="002154B7" w:rsidP="002154B7">
                              <w:pPr>
                                <w:pStyle w:val="NoSpacing"/>
                                <w:spacing w:line="360" w:lineRule="auto"/>
                                <w:rPr>
                                  <w:rFonts w:ascii="Times New Roman" w:hAnsi="Times New Roman" w:cs="Times New Roman"/>
                                  <w:color w:val="FFFFFF" w:themeColor="background1"/>
                                </w:rPr>
                              </w:pPr>
                            </w:p>
                            <w:p w14:paraId="73F539F2" w14:textId="77777777" w:rsidR="002154B7" w:rsidRPr="00E018AC" w:rsidRDefault="002154B7" w:rsidP="002154B7">
                              <w:pPr>
                                <w:pStyle w:val="NoSpacing"/>
                                <w:spacing w:line="360" w:lineRule="auto"/>
                                <w:rPr>
                                  <w:rFonts w:ascii="Times New Roman" w:hAnsi="Times New Roman" w:cs="Times New Roman"/>
                                  <w:b/>
                                  <w:color w:val="FFFFFF" w:themeColor="background1"/>
                                  <w:sz w:val="26"/>
                                  <w:szCs w:val="26"/>
                                </w:rPr>
                              </w:pPr>
                              <w:r w:rsidRPr="00E018AC">
                                <w:rPr>
                                  <w:rFonts w:ascii="Times New Roman" w:hAnsi="Times New Roman" w:cs="Times New Roman"/>
                                  <w:b/>
                                  <w:color w:val="FFFFFF" w:themeColor="background1"/>
                                  <w:sz w:val="26"/>
                                  <w:szCs w:val="26"/>
                                </w:rPr>
                                <w:t>41004 – Group 43A</w:t>
                              </w:r>
                            </w:p>
                            <w:p w14:paraId="21BCE078"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Kim Thai Huynh (Jacy) – </w:t>
                              </w:r>
                              <w:r w:rsidRPr="00E018AC">
                                <w:rPr>
                                  <w:rFonts w:ascii="Times New Roman" w:hAnsi="Times New Roman" w:cs="Times New Roman"/>
                                </w:rPr>
                                <w:t>14344358</w:t>
                              </w:r>
                              <w:r w:rsidRPr="00E018AC">
                                <w:rPr>
                                  <w:rFonts w:ascii="Times New Roman" w:hAnsi="Times New Roman" w:cs="Times New Roman"/>
                                  <w:color w:val="FFFFFF" w:themeColor="background1"/>
                                </w:rPr>
                                <w:t xml:space="preserve"> </w:t>
                              </w:r>
                            </w:p>
                            <w:p w14:paraId="65FC101E"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Ryan Nguyen – 14516355 </w:t>
                              </w:r>
                            </w:p>
                            <w:p w14:paraId="12033567" w14:textId="77777777" w:rsidR="002154B7" w:rsidRPr="00E018AC" w:rsidRDefault="002154B7" w:rsidP="002154B7">
                              <w:pPr>
                                <w:pStyle w:val="NoSpacing"/>
                                <w:spacing w:line="360" w:lineRule="auto"/>
                                <w:rPr>
                                  <w:rFonts w:ascii="Times New Roman" w:hAnsi="Times New Roman" w:cs="Times New Roman"/>
                                  <w:color w:val="FFFFFF" w:themeColor="background1"/>
                                </w:rPr>
                              </w:pPr>
                              <w:proofErr w:type="spellStart"/>
                              <w:r w:rsidRPr="00E018AC">
                                <w:rPr>
                                  <w:rFonts w:ascii="Times New Roman" w:hAnsi="Times New Roman" w:cs="Times New Roman"/>
                                  <w:color w:val="FFFFFF" w:themeColor="background1"/>
                                </w:rPr>
                                <w:t>Affan</w:t>
                              </w:r>
                              <w:proofErr w:type="spellEnd"/>
                              <w:r w:rsidRPr="00E018AC">
                                <w:rPr>
                                  <w:rFonts w:ascii="Times New Roman" w:hAnsi="Times New Roman" w:cs="Times New Roman"/>
                                  <w:color w:val="FFFFFF" w:themeColor="background1"/>
                                </w:rPr>
                                <w:t xml:space="preserve"> Abdul </w:t>
                              </w:r>
                              <w:proofErr w:type="spellStart"/>
                              <w:r w:rsidRPr="00E018AC">
                                <w:rPr>
                                  <w:rFonts w:ascii="Times New Roman" w:hAnsi="Times New Roman" w:cs="Times New Roman"/>
                                  <w:color w:val="FFFFFF" w:themeColor="background1"/>
                                </w:rPr>
                                <w:t>Wadoo</w:t>
                              </w:r>
                              <w:r w:rsidR="006C6F8F" w:rsidRPr="00E018AC">
                                <w:rPr>
                                  <w:rFonts w:ascii="Times New Roman" w:hAnsi="Times New Roman" w:cs="Times New Roman"/>
                                  <w:color w:val="FFFFFF" w:themeColor="background1"/>
                                </w:rPr>
                                <w:t>d</w:t>
                              </w:r>
                              <w:proofErr w:type="spellEnd"/>
                              <w:r w:rsidRPr="00E018AC">
                                <w:rPr>
                                  <w:rFonts w:ascii="Times New Roman" w:hAnsi="Times New Roman" w:cs="Times New Roman"/>
                                  <w:color w:val="FFFFFF" w:themeColor="background1"/>
                                </w:rPr>
                                <w:t xml:space="preserve"> – 25209204</w:t>
                              </w:r>
                            </w:p>
                            <w:p w14:paraId="2024767A"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Darrel Phung – 25119241 </w:t>
                              </w:r>
                            </w:p>
                            <w:p w14:paraId="31E1F9CB"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Muhammad </w:t>
                              </w:r>
                              <w:proofErr w:type="spellStart"/>
                              <w:r w:rsidRPr="00E018AC">
                                <w:rPr>
                                  <w:rFonts w:ascii="Times New Roman" w:hAnsi="Times New Roman" w:cs="Times New Roman"/>
                                  <w:color w:val="FFFFFF" w:themeColor="background1"/>
                                </w:rPr>
                                <w:t>Arrazy</w:t>
                              </w:r>
                              <w:proofErr w:type="spellEnd"/>
                              <w:r w:rsidRPr="00E018AC">
                                <w:rPr>
                                  <w:rFonts w:ascii="Times New Roman" w:hAnsi="Times New Roman" w:cs="Times New Roman"/>
                                  <w:color w:val="FFFFFF" w:themeColor="background1"/>
                                </w:rPr>
                                <w:t xml:space="preserve"> – 24682559 </w:t>
                              </w:r>
                            </w:p>
                            <w:p w14:paraId="4538A18F"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Thuy Truc Nguyen (Mina) - 25026814</w:t>
                              </w:r>
                            </w:p>
                            <w:p w14:paraId="289AC95C" w14:textId="77777777" w:rsidR="002154B7" w:rsidRPr="00E018AC" w:rsidRDefault="002154B7" w:rsidP="002154B7">
                              <w:pPr>
                                <w:pStyle w:val="NoSpacing"/>
                                <w:spacing w:line="360" w:lineRule="auto"/>
                                <w:rPr>
                                  <w:rFonts w:ascii="Times New Roman" w:hAnsi="Times New Roman" w:cs="Times New Roman"/>
                                  <w:color w:val="FFFFFF" w:themeColor="background1"/>
                                </w:rPr>
                              </w:pPr>
                            </w:p>
                            <w:p w14:paraId="552BA32A" w14:textId="77777777" w:rsidR="002154B7" w:rsidRPr="00E018AC" w:rsidRDefault="002154B7" w:rsidP="002154B7">
                              <w:pPr>
                                <w:pStyle w:val="NoSpacing"/>
                                <w:spacing w:line="360" w:lineRule="auto"/>
                                <w:rPr>
                                  <w:rFonts w:ascii="Times New Roman" w:hAnsi="Times New Roman" w:cs="Times New Roman"/>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4664F" id="Group 252" o:spid="_x0000_s1026" style="position:absolute;left:0;text-align:left;margin-left:193.3pt;margin-top:0;width:244.5pt;height:840.85pt;z-index:251658240;mso-position-horizontal:right;mso-position-horizontal-relative:page;mso-position-vertical:top;mso-position-vertical-relative:page" coordsize="31051,10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">
                <v:rect id="Rectangle 460" o:spid="_x0000_s1027"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9" o:spid="_x0000_s1029" style="position:absolute;top:81751;width:31051;height:25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05ED196E" w14:textId="77777777" w:rsidR="002154B7" w:rsidRPr="00E018AC" w:rsidRDefault="002154B7" w:rsidP="002154B7">
                        <w:pPr>
                          <w:pStyle w:val="NoSpacing"/>
                          <w:spacing w:line="360" w:lineRule="auto"/>
                          <w:rPr>
                            <w:rFonts w:ascii="Times New Roman" w:hAnsi="Times New Roman" w:cs="Times New Roman"/>
                            <w:color w:val="FFFFFF" w:themeColor="background1"/>
                          </w:rPr>
                        </w:pPr>
                      </w:p>
                      <w:p w14:paraId="73F539F2" w14:textId="77777777" w:rsidR="002154B7" w:rsidRPr="00E018AC" w:rsidRDefault="002154B7" w:rsidP="002154B7">
                        <w:pPr>
                          <w:pStyle w:val="NoSpacing"/>
                          <w:spacing w:line="360" w:lineRule="auto"/>
                          <w:rPr>
                            <w:rFonts w:ascii="Times New Roman" w:hAnsi="Times New Roman" w:cs="Times New Roman"/>
                            <w:b/>
                            <w:color w:val="FFFFFF" w:themeColor="background1"/>
                            <w:sz w:val="26"/>
                            <w:szCs w:val="26"/>
                          </w:rPr>
                        </w:pPr>
                        <w:r w:rsidRPr="00E018AC">
                          <w:rPr>
                            <w:rFonts w:ascii="Times New Roman" w:hAnsi="Times New Roman" w:cs="Times New Roman"/>
                            <w:b/>
                            <w:color w:val="FFFFFF" w:themeColor="background1"/>
                            <w:sz w:val="26"/>
                            <w:szCs w:val="26"/>
                          </w:rPr>
                          <w:t>41004 – Group 43A</w:t>
                        </w:r>
                      </w:p>
                      <w:p w14:paraId="21BCE078"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Kim Thai Huynh (Jacy) – </w:t>
                        </w:r>
                        <w:r w:rsidRPr="00E018AC">
                          <w:rPr>
                            <w:rFonts w:ascii="Times New Roman" w:hAnsi="Times New Roman" w:cs="Times New Roman"/>
                          </w:rPr>
                          <w:t>14344358</w:t>
                        </w:r>
                        <w:r w:rsidRPr="00E018AC">
                          <w:rPr>
                            <w:rFonts w:ascii="Times New Roman" w:hAnsi="Times New Roman" w:cs="Times New Roman"/>
                            <w:color w:val="FFFFFF" w:themeColor="background1"/>
                          </w:rPr>
                          <w:t xml:space="preserve"> </w:t>
                        </w:r>
                      </w:p>
                      <w:p w14:paraId="65FC101E"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Ryan Nguyen – 14516355 </w:t>
                        </w:r>
                      </w:p>
                      <w:p w14:paraId="12033567" w14:textId="77777777" w:rsidR="002154B7" w:rsidRPr="00E018AC" w:rsidRDefault="002154B7" w:rsidP="002154B7">
                        <w:pPr>
                          <w:pStyle w:val="NoSpacing"/>
                          <w:spacing w:line="360" w:lineRule="auto"/>
                          <w:rPr>
                            <w:rFonts w:ascii="Times New Roman" w:hAnsi="Times New Roman" w:cs="Times New Roman"/>
                            <w:color w:val="FFFFFF" w:themeColor="background1"/>
                          </w:rPr>
                        </w:pPr>
                        <w:proofErr w:type="spellStart"/>
                        <w:r w:rsidRPr="00E018AC">
                          <w:rPr>
                            <w:rFonts w:ascii="Times New Roman" w:hAnsi="Times New Roman" w:cs="Times New Roman"/>
                            <w:color w:val="FFFFFF" w:themeColor="background1"/>
                          </w:rPr>
                          <w:t>Affan</w:t>
                        </w:r>
                        <w:proofErr w:type="spellEnd"/>
                        <w:r w:rsidRPr="00E018AC">
                          <w:rPr>
                            <w:rFonts w:ascii="Times New Roman" w:hAnsi="Times New Roman" w:cs="Times New Roman"/>
                            <w:color w:val="FFFFFF" w:themeColor="background1"/>
                          </w:rPr>
                          <w:t xml:space="preserve"> Abdul </w:t>
                        </w:r>
                        <w:proofErr w:type="spellStart"/>
                        <w:r w:rsidRPr="00E018AC">
                          <w:rPr>
                            <w:rFonts w:ascii="Times New Roman" w:hAnsi="Times New Roman" w:cs="Times New Roman"/>
                            <w:color w:val="FFFFFF" w:themeColor="background1"/>
                          </w:rPr>
                          <w:t>Wadoo</w:t>
                        </w:r>
                        <w:r w:rsidR="006C6F8F" w:rsidRPr="00E018AC">
                          <w:rPr>
                            <w:rFonts w:ascii="Times New Roman" w:hAnsi="Times New Roman" w:cs="Times New Roman"/>
                            <w:color w:val="FFFFFF" w:themeColor="background1"/>
                          </w:rPr>
                          <w:t>d</w:t>
                        </w:r>
                        <w:proofErr w:type="spellEnd"/>
                        <w:r w:rsidRPr="00E018AC">
                          <w:rPr>
                            <w:rFonts w:ascii="Times New Roman" w:hAnsi="Times New Roman" w:cs="Times New Roman"/>
                            <w:color w:val="FFFFFF" w:themeColor="background1"/>
                          </w:rPr>
                          <w:t xml:space="preserve"> – 25209204</w:t>
                        </w:r>
                      </w:p>
                      <w:p w14:paraId="2024767A"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Darrel Phung – 25119241 </w:t>
                        </w:r>
                      </w:p>
                      <w:p w14:paraId="31E1F9CB"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 xml:space="preserve">Muhammad </w:t>
                        </w:r>
                        <w:proofErr w:type="spellStart"/>
                        <w:r w:rsidRPr="00E018AC">
                          <w:rPr>
                            <w:rFonts w:ascii="Times New Roman" w:hAnsi="Times New Roman" w:cs="Times New Roman"/>
                            <w:color w:val="FFFFFF" w:themeColor="background1"/>
                          </w:rPr>
                          <w:t>Arrazy</w:t>
                        </w:r>
                        <w:proofErr w:type="spellEnd"/>
                        <w:r w:rsidRPr="00E018AC">
                          <w:rPr>
                            <w:rFonts w:ascii="Times New Roman" w:hAnsi="Times New Roman" w:cs="Times New Roman"/>
                            <w:color w:val="FFFFFF" w:themeColor="background1"/>
                          </w:rPr>
                          <w:t xml:space="preserve"> – 24682559 </w:t>
                        </w:r>
                      </w:p>
                      <w:p w14:paraId="4538A18F" w14:textId="77777777" w:rsidR="002154B7" w:rsidRPr="00E018AC" w:rsidRDefault="002154B7" w:rsidP="002154B7">
                        <w:pPr>
                          <w:pStyle w:val="NoSpacing"/>
                          <w:spacing w:line="360" w:lineRule="auto"/>
                          <w:rPr>
                            <w:rFonts w:ascii="Times New Roman" w:hAnsi="Times New Roman" w:cs="Times New Roman"/>
                            <w:color w:val="FFFFFF" w:themeColor="background1"/>
                          </w:rPr>
                        </w:pPr>
                        <w:r w:rsidRPr="00E018AC">
                          <w:rPr>
                            <w:rFonts w:ascii="Times New Roman" w:hAnsi="Times New Roman" w:cs="Times New Roman"/>
                            <w:color w:val="FFFFFF" w:themeColor="background1"/>
                          </w:rPr>
                          <w:t>Thuy Truc Nguyen (Mina) - 25026814</w:t>
                        </w:r>
                      </w:p>
                      <w:p w14:paraId="289AC95C" w14:textId="77777777" w:rsidR="002154B7" w:rsidRPr="00E018AC" w:rsidRDefault="002154B7" w:rsidP="002154B7">
                        <w:pPr>
                          <w:pStyle w:val="NoSpacing"/>
                          <w:spacing w:line="360" w:lineRule="auto"/>
                          <w:rPr>
                            <w:rFonts w:ascii="Times New Roman" w:hAnsi="Times New Roman" w:cs="Times New Roman"/>
                            <w:color w:val="FFFFFF" w:themeColor="background1"/>
                          </w:rPr>
                        </w:pPr>
                      </w:p>
                      <w:p w14:paraId="552BA32A" w14:textId="77777777" w:rsidR="002154B7" w:rsidRPr="00E018AC" w:rsidRDefault="002154B7" w:rsidP="002154B7">
                        <w:pPr>
                          <w:pStyle w:val="NoSpacing"/>
                          <w:spacing w:line="360" w:lineRule="auto"/>
                          <w:rPr>
                            <w:rFonts w:ascii="Times New Roman" w:hAnsi="Times New Roman" w:cs="Times New Roman"/>
                            <w:color w:val="FFFFFF" w:themeColor="background1"/>
                          </w:rPr>
                        </w:pPr>
                      </w:p>
                    </w:txbxContent>
                  </v:textbox>
                </v:rect>
                <w10:wrap anchorx="page" anchory="page"/>
              </v:group>
            </w:pict>
          </mc:Fallback>
        </mc:AlternateContent>
      </w:r>
    </w:p>
    <w:sdt>
      <w:sdtPr>
        <w:id w:val="-1527699922"/>
        <w:docPartObj>
          <w:docPartGallery w:val="Cover Pages"/>
          <w:docPartUnique/>
        </w:docPartObj>
      </w:sdtPr>
      <w:sdtEndPr>
        <w:rPr>
          <w:b/>
        </w:rPr>
      </w:sdtEndPr>
      <w:sdtContent>
        <w:p w14:paraId="27202D72" w14:textId="607A07DC" w:rsidR="00FB5956" w:rsidRPr="00E018AC" w:rsidRDefault="00FB5956" w:rsidP="000E692D">
          <w:pPr>
            <w:spacing w:line="276" w:lineRule="auto"/>
          </w:pPr>
        </w:p>
        <w:sdt>
          <w:sdtPr>
            <w:rPr>
              <w:rFonts w:ascii="Times New Roman" w:eastAsiaTheme="minorHAnsi" w:hAnsi="Times New Roman"/>
              <w:kern w:val="2"/>
              <w:sz w:val="24"/>
              <w:szCs w:val="24"/>
              <w:lang w:val="en-AU"/>
              <w14:ligatures w14:val="standardContextual"/>
            </w:rPr>
            <w:id w:val="1881585237"/>
            <w:docPartObj>
              <w:docPartGallery w:val="Cover Pages"/>
              <w:docPartUnique/>
            </w:docPartObj>
          </w:sdtPr>
          <w:sdtEndPr>
            <w:rPr>
              <w:lang w:val="en-US"/>
            </w:rPr>
          </w:sdtEndPr>
          <w:sdtContent>
            <w:p w14:paraId="54CF9E02" w14:textId="5F3EF75E" w:rsidR="003B51F9" w:rsidRPr="00E018AC" w:rsidRDefault="002154B7" w:rsidP="000E692D">
              <w:pPr>
                <w:pStyle w:val="NoSpacing"/>
                <w:spacing w:line="276" w:lineRule="auto"/>
                <w:jc w:val="right"/>
                <w:rPr>
                  <w:rFonts w:ascii="Times New Roman" w:hAnsi="Times New Roman" w:cs="Times New Roman"/>
                  <w:b/>
                  <w:color w:val="FFFFFF" w:themeColor="background1"/>
                  <w:sz w:val="96"/>
                  <w:szCs w:val="96"/>
                </w:rPr>
              </w:pPr>
              <w:r w:rsidRPr="00E018AC">
                <w:rPr>
                  <w:noProof/>
                </w:rPr>
                <mc:AlternateContent>
                  <mc:Choice Requires="wps">
                    <w:drawing>
                      <wp:anchor distT="0" distB="0" distL="114300" distR="114300" simplePos="0" relativeHeight="251658241" behindDoc="0" locked="0" layoutInCell="0" allowOverlap="1" wp14:anchorId="176F32ED" wp14:editId="6BD64DFD">
                        <wp:simplePos x="0" y="0"/>
                        <wp:positionH relativeFrom="page">
                          <wp:align>left</wp:align>
                        </wp:positionH>
                        <wp:positionV relativeFrom="page">
                          <wp:posOffset>1883044</wp:posOffset>
                        </wp:positionV>
                        <wp:extent cx="6970395" cy="2511694"/>
                        <wp:effectExtent l="0" t="0" r="15875" b="2222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2511694"/>
                                </a:xfrm>
                                <a:prstGeom prst="rect">
                                  <a:avLst/>
                                </a:prstGeom>
                                <a:solidFill>
                                  <a:schemeClr val="tx1"/>
                                </a:solidFill>
                                <a:ln w="19050">
                                  <a:solidFill>
                                    <a:schemeClr val="tx1"/>
                                  </a:solidFill>
                                  <a:miter lim="800000"/>
                                  <a:headEnd/>
                                  <a:tailEnd/>
                                </a:ln>
                              </wps:spPr>
                              <wps:txbx>
                                <w:txbxContent>
                                  <w:p w14:paraId="5CC55638" w14:textId="403EC6E3" w:rsidR="003B51F9" w:rsidRPr="00E018AC" w:rsidRDefault="00242B74" w:rsidP="002154B7">
                                    <w:pPr>
                                      <w:pStyle w:val="NoSpacing"/>
                                      <w:jc w:val="right"/>
                                      <w:rPr>
                                        <w:rFonts w:ascii="Times New Roman" w:hAnsi="Times New Roman" w:cs="Times New Roman"/>
                                        <w:color w:val="FFFFFF" w:themeColor="background1"/>
                                        <w:sz w:val="44"/>
                                        <w:szCs w:val="44"/>
                                      </w:rPr>
                                    </w:pPr>
                                    <w:sdt>
                                      <w:sdtPr>
                                        <w:rPr>
                                          <w:rFonts w:ascii="Times New Roman" w:hAnsi="Times New Roman" w:cs="Times New Roman"/>
                                          <w:b/>
                                          <w:color w:val="FFFFFF" w:themeColor="background1"/>
                                          <w:sz w:val="96"/>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r w:rsidR="003B51F9" w:rsidRPr="00E018AC">
                                          <w:rPr>
                                            <w:rFonts w:ascii="Times New Roman" w:hAnsi="Times New Roman" w:cs="Times New Roman"/>
                                            <w:b/>
                                            <w:color w:val="FFFFFF" w:themeColor="background1"/>
                                            <w:sz w:val="96"/>
                                            <w:szCs w:val="96"/>
                                          </w:rPr>
                                          <w:t>Watch4U</w:t>
                                        </w:r>
                                      </w:sdtContent>
                                    </w:sdt>
                                    <w:r w:rsidR="003B51F9" w:rsidRPr="00E018AC">
                                      <w:rPr>
                                        <w:rFonts w:ascii="Times New Roman" w:hAnsi="Times New Roman" w:cs="Times New Roman"/>
                                        <w:color w:val="FFFFFF" w:themeColor="background1"/>
                                        <w:sz w:val="44"/>
                                        <w:szCs w:val="44"/>
                                      </w:rPr>
                                      <w:t xml:space="preserve"> </w:t>
                                    </w:r>
                                  </w:p>
                                  <w:p w14:paraId="5796EDF7" w14:textId="3A1BEFA5" w:rsidR="002154B7" w:rsidRPr="00E018AC" w:rsidRDefault="002154B7" w:rsidP="002154B7">
                                    <w:pPr>
                                      <w:pStyle w:val="NoSpacing"/>
                                      <w:jc w:val="right"/>
                                      <w:rPr>
                                        <w:rFonts w:ascii="Times New Roman" w:hAnsi="Times New Roman" w:cs="Times New Roman"/>
                                        <w:color w:val="FFFFFF" w:themeColor="background1"/>
                                        <w:sz w:val="44"/>
                                        <w:szCs w:val="44"/>
                                      </w:rPr>
                                    </w:pPr>
                                    <w:r w:rsidRPr="00E018AC">
                                      <w:rPr>
                                        <w:rFonts w:ascii="Times New Roman" w:hAnsi="Times New Roman" w:cs="Times New Roman"/>
                                        <w:color w:val="FFFFFF" w:themeColor="background1"/>
                                        <w:sz w:val="44"/>
                                        <w:szCs w:val="44"/>
                                      </w:rPr>
                                      <w:t xml:space="preserve">Context-Aware AI Fall Detection with </w:t>
                                    </w:r>
                                  </w:p>
                                  <w:p w14:paraId="5433FCDD" w14:textId="77777777" w:rsidR="002154B7" w:rsidRPr="00E018AC" w:rsidRDefault="002154B7" w:rsidP="002154B7">
                                    <w:pPr>
                                      <w:pStyle w:val="NoSpacing"/>
                                      <w:jc w:val="right"/>
                                      <w:rPr>
                                        <w:rFonts w:ascii="Times New Roman" w:hAnsi="Times New Roman" w:cs="Times New Roman"/>
                                        <w:color w:val="FFFFFF" w:themeColor="background1"/>
                                        <w:sz w:val="40"/>
                                        <w:szCs w:val="40"/>
                                      </w:rPr>
                                    </w:pPr>
                                    <w:r w:rsidRPr="00E018AC">
                                      <w:rPr>
                                        <w:rFonts w:ascii="Times New Roman" w:hAnsi="Times New Roman" w:cs="Times New Roman"/>
                                        <w:color w:val="FFFFFF" w:themeColor="background1"/>
                                        <w:sz w:val="44"/>
                                        <w:szCs w:val="44"/>
                                      </w:rPr>
                                      <w:t>Multilingual Staged Escalation for CALD Seniors</w:t>
                                    </w:r>
                                  </w:p>
                                  <w:p w14:paraId="697885D8" w14:textId="77777777" w:rsidR="002154B7" w:rsidRPr="00E018AC" w:rsidRDefault="002154B7" w:rsidP="002154B7">
                                    <w:pPr>
                                      <w:pStyle w:val="NoSpacing"/>
                                      <w:jc w:val="right"/>
                                      <w:rPr>
                                        <w:rFonts w:ascii="Times New Roman" w:hAnsi="Times New Roman" w:cs="Times New Roman"/>
                                        <w:color w:val="FFFFFF" w:themeColor="background1"/>
                                        <w:sz w:val="40"/>
                                        <w:szCs w:val="40"/>
                                      </w:rPr>
                                    </w:pPr>
                                  </w:p>
                                  <w:p w14:paraId="4FB3AE52" w14:textId="70427960" w:rsidR="002154B7" w:rsidRPr="00E018AC" w:rsidRDefault="002154B7" w:rsidP="002154B7">
                                    <w:pPr>
                                      <w:pStyle w:val="NoSpacing"/>
                                      <w:jc w:val="right"/>
                                      <w:rPr>
                                        <w:rFonts w:ascii="Times New Roman" w:hAnsi="Times New Roman" w:cs="Times New Roman"/>
                                        <w:color w:val="FFFFFF" w:themeColor="background1"/>
                                        <w:sz w:val="36"/>
                                        <w:szCs w:val="36"/>
                                      </w:rPr>
                                    </w:pPr>
                                    <w:r w:rsidRPr="00E018AC">
                                      <w:rPr>
                                        <w:rFonts w:ascii="Times New Roman" w:hAnsi="Times New Roman" w:cs="Times New Roman"/>
                                        <w:color w:val="FFFFFF" w:themeColor="background1"/>
                                        <w:sz w:val="36"/>
                                        <w:szCs w:val="36"/>
                                      </w:rPr>
                                      <w:t>Mid-Project Update</w:t>
                                    </w:r>
                                  </w:p>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176F32ED" id="Rectangle 16" o:spid="_x0000_s1030" style="position:absolute;left:0;text-align:left;margin-left:0;margin-top:148.25pt;width:548.85pt;height:197.75pt;z-index:251658241;visibility:visible;mso-wrap-style:square;mso-width-percent:900;mso-height-percent:0;mso-wrap-distance-left:9pt;mso-wrap-distance-top:0;mso-wrap-distance-right:9pt;mso-wrap-distance-bottom:0;mso-position-horizontal:left;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" o:allowincell="f" fillcolor="black [3213]" strokecolor="black [3213]" strokeweight="1.5pt">
                        <v:textbox inset="14.4pt,,14.4pt">
                          <w:txbxContent>
                            <w:p w14:paraId="5CC55638" w14:textId="403EC6E3" w:rsidR="003B51F9" w:rsidRPr="00E018AC" w:rsidRDefault="00242B74" w:rsidP="002154B7">
                              <w:pPr>
                                <w:pStyle w:val="NoSpacing"/>
                                <w:jc w:val="right"/>
                                <w:rPr>
                                  <w:rFonts w:ascii="Times New Roman" w:hAnsi="Times New Roman" w:cs="Times New Roman"/>
                                  <w:color w:val="FFFFFF" w:themeColor="background1"/>
                                  <w:sz w:val="44"/>
                                  <w:szCs w:val="44"/>
                                </w:rPr>
                              </w:pPr>
                              <w:sdt>
                                <w:sdtPr>
                                  <w:rPr>
                                    <w:rFonts w:ascii="Times New Roman" w:hAnsi="Times New Roman" w:cs="Times New Roman"/>
                                    <w:b/>
                                    <w:color w:val="FFFFFF" w:themeColor="background1"/>
                                    <w:sz w:val="96"/>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r w:rsidR="003B51F9" w:rsidRPr="00E018AC">
                                    <w:rPr>
                                      <w:rFonts w:ascii="Times New Roman" w:hAnsi="Times New Roman" w:cs="Times New Roman"/>
                                      <w:b/>
                                      <w:color w:val="FFFFFF" w:themeColor="background1"/>
                                      <w:sz w:val="96"/>
                                      <w:szCs w:val="96"/>
                                    </w:rPr>
                                    <w:t>Watch4U</w:t>
                                  </w:r>
                                </w:sdtContent>
                              </w:sdt>
                              <w:r w:rsidR="003B51F9" w:rsidRPr="00E018AC">
                                <w:rPr>
                                  <w:rFonts w:ascii="Times New Roman" w:hAnsi="Times New Roman" w:cs="Times New Roman"/>
                                  <w:color w:val="FFFFFF" w:themeColor="background1"/>
                                  <w:sz w:val="44"/>
                                  <w:szCs w:val="44"/>
                                </w:rPr>
                                <w:t xml:space="preserve"> </w:t>
                              </w:r>
                            </w:p>
                            <w:p w14:paraId="5796EDF7" w14:textId="3A1BEFA5" w:rsidR="002154B7" w:rsidRPr="00E018AC" w:rsidRDefault="002154B7" w:rsidP="002154B7">
                              <w:pPr>
                                <w:pStyle w:val="NoSpacing"/>
                                <w:jc w:val="right"/>
                                <w:rPr>
                                  <w:rFonts w:ascii="Times New Roman" w:hAnsi="Times New Roman" w:cs="Times New Roman"/>
                                  <w:color w:val="FFFFFF" w:themeColor="background1"/>
                                  <w:sz w:val="44"/>
                                  <w:szCs w:val="44"/>
                                </w:rPr>
                              </w:pPr>
                              <w:r w:rsidRPr="00E018AC">
                                <w:rPr>
                                  <w:rFonts w:ascii="Times New Roman" w:hAnsi="Times New Roman" w:cs="Times New Roman"/>
                                  <w:color w:val="FFFFFF" w:themeColor="background1"/>
                                  <w:sz w:val="44"/>
                                  <w:szCs w:val="44"/>
                                </w:rPr>
                                <w:t xml:space="preserve">Context-Aware AI Fall Detection with </w:t>
                              </w:r>
                            </w:p>
                            <w:p w14:paraId="5433FCDD" w14:textId="77777777" w:rsidR="002154B7" w:rsidRPr="00E018AC" w:rsidRDefault="002154B7" w:rsidP="002154B7">
                              <w:pPr>
                                <w:pStyle w:val="NoSpacing"/>
                                <w:jc w:val="right"/>
                                <w:rPr>
                                  <w:rFonts w:ascii="Times New Roman" w:hAnsi="Times New Roman" w:cs="Times New Roman"/>
                                  <w:color w:val="FFFFFF" w:themeColor="background1"/>
                                  <w:sz w:val="40"/>
                                  <w:szCs w:val="40"/>
                                </w:rPr>
                              </w:pPr>
                              <w:r w:rsidRPr="00E018AC">
                                <w:rPr>
                                  <w:rFonts w:ascii="Times New Roman" w:hAnsi="Times New Roman" w:cs="Times New Roman"/>
                                  <w:color w:val="FFFFFF" w:themeColor="background1"/>
                                  <w:sz w:val="44"/>
                                  <w:szCs w:val="44"/>
                                </w:rPr>
                                <w:t>Multilingual Staged Escalation for CALD Seniors</w:t>
                              </w:r>
                            </w:p>
                            <w:p w14:paraId="697885D8" w14:textId="77777777" w:rsidR="002154B7" w:rsidRPr="00E018AC" w:rsidRDefault="002154B7" w:rsidP="002154B7">
                              <w:pPr>
                                <w:pStyle w:val="NoSpacing"/>
                                <w:jc w:val="right"/>
                                <w:rPr>
                                  <w:rFonts w:ascii="Times New Roman" w:hAnsi="Times New Roman" w:cs="Times New Roman"/>
                                  <w:color w:val="FFFFFF" w:themeColor="background1"/>
                                  <w:sz w:val="40"/>
                                  <w:szCs w:val="40"/>
                                </w:rPr>
                              </w:pPr>
                            </w:p>
                            <w:p w14:paraId="4FB3AE52" w14:textId="70427960" w:rsidR="002154B7" w:rsidRPr="00E018AC" w:rsidRDefault="002154B7" w:rsidP="002154B7">
                              <w:pPr>
                                <w:pStyle w:val="NoSpacing"/>
                                <w:jc w:val="right"/>
                                <w:rPr>
                                  <w:rFonts w:ascii="Times New Roman" w:hAnsi="Times New Roman" w:cs="Times New Roman"/>
                                  <w:color w:val="FFFFFF" w:themeColor="background1"/>
                                  <w:sz w:val="36"/>
                                  <w:szCs w:val="36"/>
                                </w:rPr>
                              </w:pPr>
                              <w:r w:rsidRPr="00E018AC">
                                <w:rPr>
                                  <w:rFonts w:ascii="Times New Roman" w:hAnsi="Times New Roman" w:cs="Times New Roman"/>
                                  <w:color w:val="FFFFFF" w:themeColor="background1"/>
                                  <w:sz w:val="36"/>
                                  <w:szCs w:val="36"/>
                                </w:rPr>
                                <w:t>Mid-Project Update</w:t>
                              </w:r>
                            </w:p>
                          </w:txbxContent>
                        </v:textbox>
                        <w10:wrap anchorx="page" anchory="page"/>
                      </v:rect>
                    </w:pict>
                  </mc:Fallback>
                </mc:AlternateContent>
              </w:r>
              <w:r w:rsidRPr="00E018AC">
                <w:rPr>
                  <w:rFonts w:eastAsia="Arial"/>
                  <w:noProof/>
                </w:rPr>
                <w:drawing>
                  <wp:anchor distT="0" distB="0" distL="114300" distR="114300" simplePos="0" relativeHeight="251658242" behindDoc="1" locked="0" layoutInCell="1" allowOverlap="1" wp14:anchorId="71C981E6" wp14:editId="5B517BF1">
                    <wp:simplePos x="0" y="0"/>
                    <wp:positionH relativeFrom="page">
                      <wp:posOffset>1826271</wp:posOffset>
                    </wp:positionH>
                    <wp:positionV relativeFrom="paragraph">
                      <wp:posOffset>3567344</wp:posOffset>
                    </wp:positionV>
                    <wp:extent cx="5731510" cy="3220720"/>
                    <wp:effectExtent l="0" t="0" r="2540" b="0"/>
                    <wp:wrapTight wrapText="bothSides">
                      <wp:wrapPolygon edited="0">
                        <wp:start x="0" y="0"/>
                        <wp:lineTo x="0" y="21464"/>
                        <wp:lineTo x="21538" y="21464"/>
                        <wp:lineTo x="21538" y="0"/>
                        <wp:lineTo x="0" y="0"/>
                      </wp:wrapPolygon>
                    </wp:wrapTight>
                    <wp:docPr id="1645047162" name="Picture 6" descr="The Google Pixel Watch Finally Has Fall-Detection After New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Google Pixel Watch Finally Has Fall-Detection After New Upd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anchor>
                </w:drawing>
              </w:r>
              <w:r w:rsidR="003B51F9" w:rsidRPr="00E018AC">
                <w:rPr>
                  <w:rFonts w:ascii="Times New Roman" w:hAnsi="Times New Roman" w:cs="Times New Roman"/>
                  <w:b/>
                  <w:color w:val="FFFFFF" w:themeColor="background1"/>
                  <w:sz w:val="96"/>
                  <w:szCs w:val="96"/>
                </w:rPr>
                <w:t xml:space="preserve"> </w:t>
              </w:r>
            </w:p>
            <w:p w14:paraId="401E018B" w14:textId="3BED85AC" w:rsidR="002154B7" w:rsidRPr="00E018AC" w:rsidRDefault="00242B74" w:rsidP="000E692D">
              <w:pPr>
                <w:spacing w:line="276" w:lineRule="auto"/>
              </w:pPr>
            </w:p>
          </w:sdtContent>
        </w:sdt>
        <w:p w14:paraId="283AF42C" w14:textId="49D960BE" w:rsidR="008220F9" w:rsidRPr="00E018AC" w:rsidRDefault="00242B74" w:rsidP="000E692D">
          <w:pPr>
            <w:spacing w:line="276" w:lineRule="auto"/>
          </w:pPr>
        </w:p>
      </w:sdtContent>
    </w:sdt>
    <w:p w14:paraId="197317F2" w14:textId="77777777" w:rsidR="00E5024B" w:rsidRPr="00E018AC" w:rsidRDefault="00E5024B" w:rsidP="000E692D">
      <w:pPr>
        <w:spacing w:line="276" w:lineRule="auto"/>
        <w:jc w:val="left"/>
      </w:pPr>
      <w:r w:rsidRPr="00E018AC">
        <w:br w:type="page"/>
      </w:r>
    </w:p>
    <w:sdt>
      <w:sdtPr>
        <w:rPr>
          <w:rFonts w:ascii="Times New Roman" w:eastAsiaTheme="minorEastAsia" w:hAnsi="Times New Roman" w:cstheme="minorBidi"/>
          <w:color w:val="auto"/>
          <w:kern w:val="2"/>
          <w:sz w:val="22"/>
          <w:szCs w:val="22"/>
          <w:lang w:val="en-AU"/>
          <w14:ligatures w14:val="standardContextual"/>
        </w:rPr>
        <w:id w:val="-588380049"/>
        <w:docPartObj>
          <w:docPartGallery w:val="Table of Contents"/>
          <w:docPartUnique/>
        </w:docPartObj>
      </w:sdtPr>
      <w:sdtEndPr>
        <w:rPr>
          <w:b/>
          <w:sz w:val="24"/>
          <w:szCs w:val="24"/>
          <w:lang w:val="en-US"/>
        </w:rPr>
      </w:sdtEndPr>
      <w:sdtContent>
        <w:p w14:paraId="36007697" w14:textId="4695735E" w:rsidR="00E5024B" w:rsidRPr="00E018AC" w:rsidRDefault="00E5024B" w:rsidP="000E692D">
          <w:pPr>
            <w:pStyle w:val="TOCHeading"/>
            <w:spacing w:after="240" w:line="276" w:lineRule="auto"/>
            <w:rPr>
              <w:rFonts w:ascii="Times New Roman" w:hAnsi="Times New Roman" w:cs="Times New Roman"/>
              <w:b/>
              <w:bCs/>
              <w:color w:val="auto"/>
            </w:rPr>
          </w:pPr>
          <w:r w:rsidRPr="00E018AC">
            <w:rPr>
              <w:rFonts w:ascii="Times New Roman" w:hAnsi="Times New Roman" w:cs="Times New Roman"/>
              <w:b/>
              <w:bCs/>
              <w:color w:val="auto"/>
            </w:rPr>
            <w:t>Table of Contents</w:t>
          </w:r>
        </w:p>
        <w:p w14:paraId="26F18E55" w14:textId="0BA49882" w:rsidR="00FD240D" w:rsidRDefault="00E5024B" w:rsidP="00FD240D">
          <w:pPr>
            <w:pStyle w:val="TOC1"/>
            <w:spacing w:line="480" w:lineRule="auto"/>
            <w:rPr>
              <w:rFonts w:asciiTheme="minorHAnsi" w:eastAsiaTheme="minorEastAsia" w:hAnsiTheme="minorHAnsi" w:hint="eastAsia"/>
              <w:noProof/>
              <w:szCs w:val="24"/>
              <w:lang w:val="en-AU" w:eastAsia="en-AU"/>
            </w:rPr>
          </w:pPr>
          <w:r w:rsidRPr="00E018AC">
            <w:fldChar w:fldCharType="begin"/>
          </w:r>
          <w:r w:rsidRPr="00E018AC">
            <w:instrText xml:space="preserve"> TOC \o "1-3" \h \z \u </w:instrText>
          </w:r>
          <w:r w:rsidRPr="00E018AC">
            <w:fldChar w:fldCharType="separate"/>
          </w:r>
          <w:hyperlink w:anchor="_Toc227176800" w:history="1">
            <w:r w:rsidR="00FD240D" w:rsidRPr="00343626">
              <w:rPr>
                <w:rStyle w:val="Hyperlink"/>
                <w:noProof/>
              </w:rPr>
              <w:t>1.</w:t>
            </w:r>
            <w:r w:rsidR="00FD240D">
              <w:rPr>
                <w:rFonts w:asciiTheme="minorHAnsi" w:eastAsiaTheme="minorEastAsia" w:hAnsiTheme="minorHAnsi"/>
                <w:noProof/>
                <w:szCs w:val="24"/>
                <w:lang w:val="en-AU" w:eastAsia="en-AU"/>
              </w:rPr>
              <w:tab/>
            </w:r>
            <w:r w:rsidR="00FD240D" w:rsidRPr="00343626">
              <w:rPr>
                <w:rStyle w:val="Hyperlink"/>
                <w:noProof/>
              </w:rPr>
              <w:t>Business Problem</w:t>
            </w:r>
            <w:r w:rsidR="00FD240D">
              <w:rPr>
                <w:noProof/>
                <w:webHidden/>
              </w:rPr>
              <w:tab/>
            </w:r>
            <w:r w:rsidR="00FD240D">
              <w:rPr>
                <w:noProof/>
                <w:webHidden/>
              </w:rPr>
              <w:fldChar w:fldCharType="begin"/>
            </w:r>
            <w:r w:rsidR="00FD240D">
              <w:rPr>
                <w:noProof/>
                <w:webHidden/>
              </w:rPr>
              <w:instrText xml:space="preserve"> PAGEREF _Toc227176800 \h </w:instrText>
            </w:r>
            <w:r w:rsidR="00FD240D">
              <w:rPr>
                <w:noProof/>
                <w:webHidden/>
              </w:rPr>
            </w:r>
            <w:r w:rsidR="00FD240D">
              <w:rPr>
                <w:noProof/>
                <w:webHidden/>
              </w:rPr>
              <w:fldChar w:fldCharType="separate"/>
            </w:r>
            <w:r w:rsidR="00FD240D">
              <w:rPr>
                <w:noProof/>
                <w:webHidden/>
              </w:rPr>
              <w:t>2</w:t>
            </w:r>
            <w:r w:rsidR="00FD240D">
              <w:rPr>
                <w:noProof/>
                <w:webHidden/>
              </w:rPr>
              <w:fldChar w:fldCharType="end"/>
            </w:r>
          </w:hyperlink>
        </w:p>
        <w:p w14:paraId="1BEE0742" w14:textId="4EDD6504"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01" w:history="1">
            <w:r w:rsidR="00FD240D" w:rsidRPr="00343626">
              <w:rPr>
                <w:rStyle w:val="Hyperlink"/>
                <w:noProof/>
              </w:rPr>
              <w:t>2.</w:t>
            </w:r>
            <w:r w:rsidR="00FD240D">
              <w:rPr>
                <w:rFonts w:asciiTheme="minorHAnsi" w:eastAsiaTheme="minorEastAsia" w:hAnsiTheme="minorHAnsi"/>
                <w:noProof/>
                <w:szCs w:val="24"/>
                <w:lang w:val="en-AU" w:eastAsia="en-AU"/>
              </w:rPr>
              <w:tab/>
            </w:r>
            <w:r w:rsidR="00FD240D" w:rsidRPr="00343626">
              <w:rPr>
                <w:rStyle w:val="Hyperlink"/>
                <w:noProof/>
              </w:rPr>
              <w:t>Data Exploration</w:t>
            </w:r>
            <w:r w:rsidR="00FD240D">
              <w:rPr>
                <w:noProof/>
                <w:webHidden/>
              </w:rPr>
              <w:tab/>
            </w:r>
            <w:r w:rsidR="00FD240D">
              <w:rPr>
                <w:noProof/>
                <w:webHidden/>
              </w:rPr>
              <w:fldChar w:fldCharType="begin"/>
            </w:r>
            <w:r w:rsidR="00FD240D">
              <w:rPr>
                <w:noProof/>
                <w:webHidden/>
              </w:rPr>
              <w:instrText xml:space="preserve"> PAGEREF _Toc227176801 \h </w:instrText>
            </w:r>
            <w:r w:rsidR="00FD240D">
              <w:rPr>
                <w:noProof/>
                <w:webHidden/>
              </w:rPr>
            </w:r>
            <w:r w:rsidR="00FD240D">
              <w:rPr>
                <w:noProof/>
                <w:webHidden/>
              </w:rPr>
              <w:fldChar w:fldCharType="separate"/>
            </w:r>
            <w:r w:rsidR="00FD240D">
              <w:rPr>
                <w:noProof/>
                <w:webHidden/>
              </w:rPr>
              <w:t>3</w:t>
            </w:r>
            <w:r w:rsidR="00FD240D">
              <w:rPr>
                <w:noProof/>
                <w:webHidden/>
              </w:rPr>
              <w:fldChar w:fldCharType="end"/>
            </w:r>
          </w:hyperlink>
        </w:p>
        <w:p w14:paraId="1599212E" w14:textId="2A636C8C"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02" w:history="1">
            <w:r w:rsidR="00FD240D" w:rsidRPr="00343626">
              <w:rPr>
                <w:rStyle w:val="Hyperlink"/>
                <w:noProof/>
              </w:rPr>
              <w:t>2.1.</w:t>
            </w:r>
            <w:r w:rsidR="00FD240D">
              <w:rPr>
                <w:rFonts w:asciiTheme="minorHAnsi" w:eastAsiaTheme="minorEastAsia" w:hAnsiTheme="minorHAnsi"/>
                <w:noProof/>
                <w:szCs w:val="24"/>
                <w:lang w:val="en-AU" w:eastAsia="en-AU"/>
              </w:rPr>
              <w:tab/>
            </w:r>
            <w:r w:rsidR="00FD240D" w:rsidRPr="00343626">
              <w:rPr>
                <w:rStyle w:val="Hyperlink"/>
                <w:noProof/>
              </w:rPr>
              <w:t>Computer Vision Dataset: FallVision</w:t>
            </w:r>
            <w:r w:rsidR="00FD240D">
              <w:rPr>
                <w:noProof/>
                <w:webHidden/>
              </w:rPr>
              <w:tab/>
            </w:r>
            <w:r w:rsidR="00FD240D">
              <w:rPr>
                <w:noProof/>
                <w:webHidden/>
              </w:rPr>
              <w:fldChar w:fldCharType="begin"/>
            </w:r>
            <w:r w:rsidR="00FD240D">
              <w:rPr>
                <w:noProof/>
                <w:webHidden/>
              </w:rPr>
              <w:instrText xml:space="preserve"> PAGEREF _Toc227176802 \h </w:instrText>
            </w:r>
            <w:r w:rsidR="00FD240D">
              <w:rPr>
                <w:noProof/>
                <w:webHidden/>
              </w:rPr>
            </w:r>
            <w:r w:rsidR="00FD240D">
              <w:rPr>
                <w:noProof/>
                <w:webHidden/>
              </w:rPr>
              <w:fldChar w:fldCharType="separate"/>
            </w:r>
            <w:r w:rsidR="00FD240D">
              <w:rPr>
                <w:noProof/>
                <w:webHidden/>
              </w:rPr>
              <w:t>3</w:t>
            </w:r>
            <w:r w:rsidR="00FD240D">
              <w:rPr>
                <w:noProof/>
                <w:webHidden/>
              </w:rPr>
              <w:fldChar w:fldCharType="end"/>
            </w:r>
          </w:hyperlink>
        </w:p>
        <w:p w14:paraId="2E9AB003" w14:textId="3B48BC25"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03" w:history="1">
            <w:r w:rsidR="00FD240D" w:rsidRPr="00343626">
              <w:rPr>
                <w:rStyle w:val="Hyperlink"/>
                <w:noProof/>
              </w:rPr>
              <w:t>2.2.</w:t>
            </w:r>
            <w:r w:rsidR="00FD240D">
              <w:rPr>
                <w:rFonts w:asciiTheme="minorHAnsi" w:eastAsiaTheme="minorEastAsia" w:hAnsiTheme="minorHAnsi"/>
                <w:noProof/>
                <w:szCs w:val="24"/>
                <w:lang w:val="en-AU" w:eastAsia="en-AU"/>
              </w:rPr>
              <w:tab/>
            </w:r>
            <w:r w:rsidR="00FD240D" w:rsidRPr="00343626">
              <w:rPr>
                <w:rStyle w:val="Hyperlink"/>
                <w:noProof/>
              </w:rPr>
              <w:t>Patients’ Medical Profiles</w:t>
            </w:r>
            <w:r w:rsidR="00FD240D">
              <w:rPr>
                <w:noProof/>
                <w:webHidden/>
              </w:rPr>
              <w:tab/>
            </w:r>
            <w:r w:rsidR="00FD240D">
              <w:rPr>
                <w:noProof/>
                <w:webHidden/>
              </w:rPr>
              <w:fldChar w:fldCharType="begin"/>
            </w:r>
            <w:r w:rsidR="00FD240D">
              <w:rPr>
                <w:noProof/>
                <w:webHidden/>
              </w:rPr>
              <w:instrText xml:space="preserve"> PAGEREF _Toc227176803 \h </w:instrText>
            </w:r>
            <w:r w:rsidR="00FD240D">
              <w:rPr>
                <w:noProof/>
                <w:webHidden/>
              </w:rPr>
            </w:r>
            <w:r w:rsidR="00FD240D">
              <w:rPr>
                <w:noProof/>
                <w:webHidden/>
              </w:rPr>
              <w:fldChar w:fldCharType="separate"/>
            </w:r>
            <w:r w:rsidR="00FD240D">
              <w:rPr>
                <w:noProof/>
                <w:webHidden/>
              </w:rPr>
              <w:t>6</w:t>
            </w:r>
            <w:r w:rsidR="00FD240D">
              <w:rPr>
                <w:noProof/>
                <w:webHidden/>
              </w:rPr>
              <w:fldChar w:fldCharType="end"/>
            </w:r>
          </w:hyperlink>
        </w:p>
        <w:p w14:paraId="7F5F35CF" w14:textId="2D3ED941"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04" w:history="1">
            <w:r w:rsidR="00FD240D" w:rsidRPr="00343626">
              <w:rPr>
                <w:rStyle w:val="Hyperlink"/>
                <w:noProof/>
              </w:rPr>
              <w:t>2.3.</w:t>
            </w:r>
            <w:r w:rsidR="00FD240D">
              <w:rPr>
                <w:rFonts w:asciiTheme="minorHAnsi" w:eastAsiaTheme="minorEastAsia" w:hAnsiTheme="minorHAnsi"/>
                <w:noProof/>
                <w:szCs w:val="24"/>
                <w:lang w:val="en-AU" w:eastAsia="en-AU"/>
              </w:rPr>
              <w:tab/>
            </w:r>
            <w:r w:rsidR="00FD240D" w:rsidRPr="00343626">
              <w:rPr>
                <w:rStyle w:val="Hyperlink"/>
                <w:noProof/>
              </w:rPr>
              <w:t>Vietnamese Medical Datasets</w:t>
            </w:r>
            <w:r w:rsidR="00FD240D">
              <w:rPr>
                <w:noProof/>
                <w:webHidden/>
              </w:rPr>
              <w:tab/>
            </w:r>
            <w:r w:rsidR="00FD240D">
              <w:rPr>
                <w:noProof/>
                <w:webHidden/>
              </w:rPr>
              <w:fldChar w:fldCharType="begin"/>
            </w:r>
            <w:r w:rsidR="00FD240D">
              <w:rPr>
                <w:noProof/>
                <w:webHidden/>
              </w:rPr>
              <w:instrText xml:space="preserve"> PAGEREF _Toc227176804 \h </w:instrText>
            </w:r>
            <w:r w:rsidR="00FD240D">
              <w:rPr>
                <w:noProof/>
                <w:webHidden/>
              </w:rPr>
            </w:r>
            <w:r w:rsidR="00FD240D">
              <w:rPr>
                <w:noProof/>
                <w:webHidden/>
              </w:rPr>
              <w:fldChar w:fldCharType="separate"/>
            </w:r>
            <w:r w:rsidR="00FD240D">
              <w:rPr>
                <w:noProof/>
                <w:webHidden/>
              </w:rPr>
              <w:t>8</w:t>
            </w:r>
            <w:r w:rsidR="00FD240D">
              <w:rPr>
                <w:noProof/>
                <w:webHidden/>
              </w:rPr>
              <w:fldChar w:fldCharType="end"/>
            </w:r>
          </w:hyperlink>
        </w:p>
        <w:p w14:paraId="02A0346C" w14:textId="1E2E0821"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05" w:history="1">
            <w:r w:rsidR="00FD240D" w:rsidRPr="00343626">
              <w:rPr>
                <w:rStyle w:val="Hyperlink"/>
                <w:noProof/>
              </w:rPr>
              <w:t>3.</w:t>
            </w:r>
            <w:r w:rsidR="00FD240D">
              <w:rPr>
                <w:rFonts w:asciiTheme="minorHAnsi" w:eastAsiaTheme="minorEastAsia" w:hAnsiTheme="minorHAnsi"/>
                <w:noProof/>
                <w:szCs w:val="24"/>
                <w:lang w:val="en-AU" w:eastAsia="en-AU"/>
              </w:rPr>
              <w:tab/>
            </w:r>
            <w:r w:rsidR="00FD240D" w:rsidRPr="00343626">
              <w:rPr>
                <w:rStyle w:val="Hyperlink"/>
                <w:noProof/>
              </w:rPr>
              <w:t>Equipment</w:t>
            </w:r>
            <w:r w:rsidR="00FD240D">
              <w:rPr>
                <w:noProof/>
                <w:webHidden/>
              </w:rPr>
              <w:tab/>
            </w:r>
            <w:r w:rsidR="00FD240D">
              <w:rPr>
                <w:noProof/>
                <w:webHidden/>
              </w:rPr>
              <w:fldChar w:fldCharType="begin"/>
            </w:r>
            <w:r w:rsidR="00FD240D">
              <w:rPr>
                <w:noProof/>
                <w:webHidden/>
              </w:rPr>
              <w:instrText xml:space="preserve"> PAGEREF _Toc227176805 \h </w:instrText>
            </w:r>
            <w:r w:rsidR="00FD240D">
              <w:rPr>
                <w:noProof/>
                <w:webHidden/>
              </w:rPr>
            </w:r>
            <w:r w:rsidR="00FD240D">
              <w:rPr>
                <w:noProof/>
                <w:webHidden/>
              </w:rPr>
              <w:fldChar w:fldCharType="separate"/>
            </w:r>
            <w:r w:rsidR="00FD240D">
              <w:rPr>
                <w:noProof/>
                <w:webHidden/>
              </w:rPr>
              <w:t>10</w:t>
            </w:r>
            <w:r w:rsidR="00FD240D">
              <w:rPr>
                <w:noProof/>
                <w:webHidden/>
              </w:rPr>
              <w:fldChar w:fldCharType="end"/>
            </w:r>
          </w:hyperlink>
        </w:p>
        <w:p w14:paraId="5707CE34" w14:textId="362013BF"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06" w:history="1">
            <w:r w:rsidR="00FD240D" w:rsidRPr="00343626">
              <w:rPr>
                <w:rStyle w:val="Hyperlink"/>
                <w:noProof/>
                <w:lang w:val="vi-VN"/>
              </w:rPr>
              <w:t>4.</w:t>
            </w:r>
            <w:r w:rsidR="00FD240D">
              <w:rPr>
                <w:rFonts w:asciiTheme="minorHAnsi" w:eastAsiaTheme="minorEastAsia" w:hAnsiTheme="minorHAnsi"/>
                <w:noProof/>
                <w:szCs w:val="24"/>
                <w:lang w:val="en-AU" w:eastAsia="en-AU"/>
              </w:rPr>
              <w:tab/>
            </w:r>
            <w:r w:rsidR="00FD240D" w:rsidRPr="00343626">
              <w:rPr>
                <w:rStyle w:val="Hyperlink"/>
                <w:noProof/>
              </w:rPr>
              <w:t>Initial Findings</w:t>
            </w:r>
            <w:r w:rsidR="00FD240D">
              <w:rPr>
                <w:noProof/>
                <w:webHidden/>
              </w:rPr>
              <w:tab/>
            </w:r>
            <w:r w:rsidR="00FD240D">
              <w:rPr>
                <w:noProof/>
                <w:webHidden/>
              </w:rPr>
              <w:fldChar w:fldCharType="begin"/>
            </w:r>
            <w:r w:rsidR="00FD240D">
              <w:rPr>
                <w:noProof/>
                <w:webHidden/>
              </w:rPr>
              <w:instrText xml:space="preserve"> PAGEREF _Toc227176806 \h </w:instrText>
            </w:r>
            <w:r w:rsidR="00FD240D">
              <w:rPr>
                <w:noProof/>
                <w:webHidden/>
              </w:rPr>
            </w:r>
            <w:r w:rsidR="00FD240D">
              <w:rPr>
                <w:noProof/>
                <w:webHidden/>
              </w:rPr>
              <w:fldChar w:fldCharType="separate"/>
            </w:r>
            <w:r w:rsidR="00FD240D">
              <w:rPr>
                <w:noProof/>
                <w:webHidden/>
              </w:rPr>
              <w:t>10</w:t>
            </w:r>
            <w:r w:rsidR="00FD240D">
              <w:rPr>
                <w:noProof/>
                <w:webHidden/>
              </w:rPr>
              <w:fldChar w:fldCharType="end"/>
            </w:r>
          </w:hyperlink>
        </w:p>
        <w:p w14:paraId="617E78DB" w14:textId="7AB169FB"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07" w:history="1">
            <w:r w:rsidR="00FD240D" w:rsidRPr="00343626">
              <w:rPr>
                <w:rStyle w:val="Hyperlink"/>
                <w:noProof/>
              </w:rPr>
              <w:t>5.</w:t>
            </w:r>
            <w:r w:rsidR="00FD240D">
              <w:rPr>
                <w:rFonts w:asciiTheme="minorHAnsi" w:eastAsiaTheme="minorEastAsia" w:hAnsiTheme="minorHAnsi"/>
                <w:noProof/>
                <w:szCs w:val="24"/>
                <w:lang w:val="en-AU" w:eastAsia="en-AU"/>
              </w:rPr>
              <w:tab/>
            </w:r>
            <w:r w:rsidR="00FD240D" w:rsidRPr="00343626">
              <w:rPr>
                <w:rStyle w:val="Hyperlink"/>
                <w:noProof/>
              </w:rPr>
              <w:t>Difficulties, risks identified and strategies</w:t>
            </w:r>
            <w:r w:rsidR="00FD240D">
              <w:rPr>
                <w:noProof/>
                <w:webHidden/>
              </w:rPr>
              <w:tab/>
            </w:r>
            <w:r w:rsidR="00FD240D">
              <w:rPr>
                <w:noProof/>
                <w:webHidden/>
              </w:rPr>
              <w:fldChar w:fldCharType="begin"/>
            </w:r>
            <w:r w:rsidR="00FD240D">
              <w:rPr>
                <w:noProof/>
                <w:webHidden/>
              </w:rPr>
              <w:instrText xml:space="preserve"> PAGEREF _Toc227176807 \h </w:instrText>
            </w:r>
            <w:r w:rsidR="00FD240D">
              <w:rPr>
                <w:noProof/>
                <w:webHidden/>
              </w:rPr>
            </w:r>
            <w:r w:rsidR="00FD240D">
              <w:rPr>
                <w:noProof/>
                <w:webHidden/>
              </w:rPr>
              <w:fldChar w:fldCharType="separate"/>
            </w:r>
            <w:r w:rsidR="00FD240D">
              <w:rPr>
                <w:noProof/>
                <w:webHidden/>
              </w:rPr>
              <w:t>12</w:t>
            </w:r>
            <w:r w:rsidR="00FD240D">
              <w:rPr>
                <w:noProof/>
                <w:webHidden/>
              </w:rPr>
              <w:fldChar w:fldCharType="end"/>
            </w:r>
          </w:hyperlink>
        </w:p>
        <w:p w14:paraId="4BEF63D7" w14:textId="26A2E174"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08" w:history="1">
            <w:r w:rsidR="00FD240D" w:rsidRPr="00343626">
              <w:rPr>
                <w:rStyle w:val="Hyperlink"/>
                <w:noProof/>
              </w:rPr>
              <w:t>5.1.</w:t>
            </w:r>
            <w:r w:rsidR="00FD240D">
              <w:rPr>
                <w:rFonts w:asciiTheme="minorHAnsi" w:eastAsiaTheme="minorEastAsia" w:hAnsiTheme="minorHAnsi"/>
                <w:noProof/>
                <w:szCs w:val="24"/>
                <w:lang w:val="en-AU" w:eastAsia="en-AU"/>
              </w:rPr>
              <w:tab/>
            </w:r>
            <w:r w:rsidR="00FD240D" w:rsidRPr="00343626">
              <w:rPr>
                <w:rStyle w:val="Hyperlink"/>
                <w:noProof/>
              </w:rPr>
              <w:t>Difficulties Encountered</w:t>
            </w:r>
            <w:r w:rsidR="00FD240D">
              <w:rPr>
                <w:noProof/>
                <w:webHidden/>
              </w:rPr>
              <w:tab/>
            </w:r>
            <w:r w:rsidR="00FD240D">
              <w:rPr>
                <w:noProof/>
                <w:webHidden/>
              </w:rPr>
              <w:fldChar w:fldCharType="begin"/>
            </w:r>
            <w:r w:rsidR="00FD240D">
              <w:rPr>
                <w:noProof/>
                <w:webHidden/>
              </w:rPr>
              <w:instrText xml:space="preserve"> PAGEREF _Toc227176808 \h </w:instrText>
            </w:r>
            <w:r w:rsidR="00FD240D">
              <w:rPr>
                <w:noProof/>
                <w:webHidden/>
              </w:rPr>
            </w:r>
            <w:r w:rsidR="00FD240D">
              <w:rPr>
                <w:noProof/>
                <w:webHidden/>
              </w:rPr>
              <w:fldChar w:fldCharType="separate"/>
            </w:r>
            <w:r w:rsidR="00FD240D">
              <w:rPr>
                <w:noProof/>
                <w:webHidden/>
              </w:rPr>
              <w:t>12</w:t>
            </w:r>
            <w:r w:rsidR="00FD240D">
              <w:rPr>
                <w:noProof/>
                <w:webHidden/>
              </w:rPr>
              <w:fldChar w:fldCharType="end"/>
            </w:r>
          </w:hyperlink>
        </w:p>
        <w:p w14:paraId="39D619BB" w14:textId="66AD80D5"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09" w:history="1">
            <w:r w:rsidR="00FD240D" w:rsidRPr="00343626">
              <w:rPr>
                <w:rStyle w:val="Hyperlink"/>
                <w:noProof/>
              </w:rPr>
              <w:t>5.2.</w:t>
            </w:r>
            <w:r w:rsidR="00FD240D">
              <w:rPr>
                <w:rFonts w:asciiTheme="minorHAnsi" w:eastAsiaTheme="minorEastAsia" w:hAnsiTheme="minorHAnsi"/>
                <w:noProof/>
                <w:szCs w:val="24"/>
                <w:lang w:val="en-AU" w:eastAsia="en-AU"/>
              </w:rPr>
              <w:tab/>
            </w:r>
            <w:r w:rsidR="00FD240D" w:rsidRPr="00343626">
              <w:rPr>
                <w:rStyle w:val="Hyperlink"/>
                <w:noProof/>
              </w:rPr>
              <w:t>Potential Risks &amp; Strategies</w:t>
            </w:r>
            <w:r w:rsidR="00FD240D">
              <w:rPr>
                <w:noProof/>
                <w:webHidden/>
              </w:rPr>
              <w:tab/>
            </w:r>
            <w:r w:rsidR="00FD240D">
              <w:rPr>
                <w:noProof/>
                <w:webHidden/>
              </w:rPr>
              <w:fldChar w:fldCharType="begin"/>
            </w:r>
            <w:r w:rsidR="00FD240D">
              <w:rPr>
                <w:noProof/>
                <w:webHidden/>
              </w:rPr>
              <w:instrText xml:space="preserve"> PAGEREF _Toc227176809 \h </w:instrText>
            </w:r>
            <w:r w:rsidR="00FD240D">
              <w:rPr>
                <w:noProof/>
                <w:webHidden/>
              </w:rPr>
            </w:r>
            <w:r w:rsidR="00FD240D">
              <w:rPr>
                <w:noProof/>
                <w:webHidden/>
              </w:rPr>
              <w:fldChar w:fldCharType="separate"/>
            </w:r>
            <w:r w:rsidR="00FD240D">
              <w:rPr>
                <w:noProof/>
                <w:webHidden/>
              </w:rPr>
              <w:t>13</w:t>
            </w:r>
            <w:r w:rsidR="00FD240D">
              <w:rPr>
                <w:noProof/>
                <w:webHidden/>
              </w:rPr>
              <w:fldChar w:fldCharType="end"/>
            </w:r>
          </w:hyperlink>
        </w:p>
        <w:p w14:paraId="65A5E09D" w14:textId="5697F845"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10" w:history="1">
            <w:r w:rsidR="00FD240D" w:rsidRPr="00343626">
              <w:rPr>
                <w:rStyle w:val="Hyperlink"/>
                <w:noProof/>
              </w:rPr>
              <w:t>6.</w:t>
            </w:r>
            <w:r w:rsidR="00FD240D">
              <w:rPr>
                <w:rFonts w:asciiTheme="minorHAnsi" w:eastAsiaTheme="minorEastAsia" w:hAnsiTheme="minorHAnsi"/>
                <w:noProof/>
                <w:szCs w:val="24"/>
                <w:lang w:val="en-AU" w:eastAsia="en-AU"/>
              </w:rPr>
              <w:tab/>
            </w:r>
            <w:r w:rsidR="00FD240D" w:rsidRPr="00343626">
              <w:rPr>
                <w:rStyle w:val="Hyperlink"/>
                <w:noProof/>
              </w:rPr>
              <w:t>Updated Project Plan</w:t>
            </w:r>
            <w:r w:rsidR="00FD240D">
              <w:rPr>
                <w:noProof/>
                <w:webHidden/>
              </w:rPr>
              <w:tab/>
            </w:r>
            <w:r w:rsidR="00FD240D">
              <w:rPr>
                <w:noProof/>
                <w:webHidden/>
              </w:rPr>
              <w:fldChar w:fldCharType="begin"/>
            </w:r>
            <w:r w:rsidR="00FD240D">
              <w:rPr>
                <w:noProof/>
                <w:webHidden/>
              </w:rPr>
              <w:instrText xml:space="preserve"> PAGEREF _Toc227176810 \h </w:instrText>
            </w:r>
            <w:r w:rsidR="00FD240D">
              <w:rPr>
                <w:noProof/>
                <w:webHidden/>
              </w:rPr>
            </w:r>
            <w:r w:rsidR="00FD240D">
              <w:rPr>
                <w:noProof/>
                <w:webHidden/>
              </w:rPr>
              <w:fldChar w:fldCharType="separate"/>
            </w:r>
            <w:r w:rsidR="00FD240D">
              <w:rPr>
                <w:noProof/>
                <w:webHidden/>
              </w:rPr>
              <w:t>14</w:t>
            </w:r>
            <w:r w:rsidR="00FD240D">
              <w:rPr>
                <w:noProof/>
                <w:webHidden/>
              </w:rPr>
              <w:fldChar w:fldCharType="end"/>
            </w:r>
          </w:hyperlink>
        </w:p>
        <w:p w14:paraId="27A6E464" w14:textId="1F6A0CD0"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11" w:history="1">
            <w:r w:rsidR="00FD240D" w:rsidRPr="00343626">
              <w:rPr>
                <w:rStyle w:val="Hyperlink"/>
                <w:noProof/>
              </w:rPr>
              <w:t>6.1.</w:t>
            </w:r>
            <w:r w:rsidR="00FD240D">
              <w:rPr>
                <w:rFonts w:asciiTheme="minorHAnsi" w:eastAsiaTheme="minorEastAsia" w:hAnsiTheme="minorHAnsi"/>
                <w:noProof/>
                <w:szCs w:val="24"/>
                <w:lang w:val="en-AU" w:eastAsia="en-AU"/>
              </w:rPr>
              <w:tab/>
            </w:r>
            <w:r w:rsidR="00FD240D" w:rsidRPr="00343626">
              <w:rPr>
                <w:rStyle w:val="Hyperlink"/>
                <w:noProof/>
              </w:rPr>
              <w:t>Refinements Compared to Proposal</w:t>
            </w:r>
            <w:r w:rsidR="00FD240D">
              <w:rPr>
                <w:noProof/>
                <w:webHidden/>
              </w:rPr>
              <w:tab/>
            </w:r>
            <w:r w:rsidR="00FD240D">
              <w:rPr>
                <w:noProof/>
                <w:webHidden/>
              </w:rPr>
              <w:fldChar w:fldCharType="begin"/>
            </w:r>
            <w:r w:rsidR="00FD240D">
              <w:rPr>
                <w:noProof/>
                <w:webHidden/>
              </w:rPr>
              <w:instrText xml:space="preserve"> PAGEREF _Toc227176811 \h </w:instrText>
            </w:r>
            <w:r w:rsidR="00FD240D">
              <w:rPr>
                <w:noProof/>
                <w:webHidden/>
              </w:rPr>
            </w:r>
            <w:r w:rsidR="00FD240D">
              <w:rPr>
                <w:noProof/>
                <w:webHidden/>
              </w:rPr>
              <w:fldChar w:fldCharType="separate"/>
            </w:r>
            <w:r w:rsidR="00FD240D">
              <w:rPr>
                <w:noProof/>
                <w:webHidden/>
              </w:rPr>
              <w:t>15</w:t>
            </w:r>
            <w:r w:rsidR="00FD240D">
              <w:rPr>
                <w:noProof/>
                <w:webHidden/>
              </w:rPr>
              <w:fldChar w:fldCharType="end"/>
            </w:r>
          </w:hyperlink>
        </w:p>
        <w:p w14:paraId="4894A5BF" w14:textId="672EF52E"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12" w:history="1">
            <w:r w:rsidR="00FD240D" w:rsidRPr="00343626">
              <w:rPr>
                <w:rStyle w:val="Hyperlink"/>
                <w:noProof/>
              </w:rPr>
              <w:t>6.2.</w:t>
            </w:r>
            <w:r w:rsidR="00FD240D">
              <w:rPr>
                <w:rFonts w:asciiTheme="minorHAnsi" w:eastAsiaTheme="minorEastAsia" w:hAnsiTheme="minorHAnsi"/>
                <w:noProof/>
                <w:szCs w:val="24"/>
                <w:lang w:val="en-AU" w:eastAsia="en-AU"/>
              </w:rPr>
              <w:tab/>
            </w:r>
            <w:r w:rsidR="00FD240D" w:rsidRPr="00343626">
              <w:rPr>
                <w:rStyle w:val="Hyperlink"/>
                <w:noProof/>
              </w:rPr>
              <w:t>Revised Task Breakdown</w:t>
            </w:r>
            <w:r w:rsidR="00FD240D">
              <w:rPr>
                <w:noProof/>
                <w:webHidden/>
              </w:rPr>
              <w:tab/>
            </w:r>
            <w:r w:rsidR="00FD240D">
              <w:rPr>
                <w:noProof/>
                <w:webHidden/>
              </w:rPr>
              <w:fldChar w:fldCharType="begin"/>
            </w:r>
            <w:r w:rsidR="00FD240D">
              <w:rPr>
                <w:noProof/>
                <w:webHidden/>
              </w:rPr>
              <w:instrText xml:space="preserve"> PAGEREF _Toc227176812 \h </w:instrText>
            </w:r>
            <w:r w:rsidR="00FD240D">
              <w:rPr>
                <w:noProof/>
                <w:webHidden/>
              </w:rPr>
            </w:r>
            <w:r w:rsidR="00FD240D">
              <w:rPr>
                <w:noProof/>
                <w:webHidden/>
              </w:rPr>
              <w:fldChar w:fldCharType="separate"/>
            </w:r>
            <w:r w:rsidR="00FD240D">
              <w:rPr>
                <w:noProof/>
                <w:webHidden/>
              </w:rPr>
              <w:t>16</w:t>
            </w:r>
            <w:r w:rsidR="00FD240D">
              <w:rPr>
                <w:noProof/>
                <w:webHidden/>
              </w:rPr>
              <w:fldChar w:fldCharType="end"/>
            </w:r>
          </w:hyperlink>
        </w:p>
        <w:p w14:paraId="09A76CED" w14:textId="5D91243B" w:rsidR="00FD240D" w:rsidRDefault="00242B74" w:rsidP="00FD240D">
          <w:pPr>
            <w:pStyle w:val="TOC2"/>
            <w:tabs>
              <w:tab w:val="left" w:pos="960"/>
              <w:tab w:val="right" w:leader="dot" w:pos="9016"/>
            </w:tabs>
            <w:spacing w:line="480" w:lineRule="auto"/>
            <w:rPr>
              <w:rFonts w:asciiTheme="minorHAnsi" w:eastAsiaTheme="minorEastAsia" w:hAnsiTheme="minorHAnsi" w:hint="eastAsia"/>
              <w:noProof/>
              <w:szCs w:val="24"/>
              <w:lang w:val="en-AU" w:eastAsia="en-AU"/>
            </w:rPr>
          </w:pPr>
          <w:hyperlink w:anchor="_Toc227176813" w:history="1">
            <w:r w:rsidR="00FD240D" w:rsidRPr="00343626">
              <w:rPr>
                <w:rStyle w:val="Hyperlink"/>
                <w:noProof/>
              </w:rPr>
              <w:t>6.3.</w:t>
            </w:r>
            <w:r w:rsidR="00FD240D">
              <w:rPr>
                <w:rFonts w:asciiTheme="minorHAnsi" w:eastAsiaTheme="minorEastAsia" w:hAnsiTheme="minorHAnsi"/>
                <w:noProof/>
                <w:szCs w:val="24"/>
                <w:lang w:val="en-AU" w:eastAsia="en-AU"/>
              </w:rPr>
              <w:tab/>
            </w:r>
            <w:r w:rsidR="00FD240D" w:rsidRPr="00343626">
              <w:rPr>
                <w:rStyle w:val="Hyperlink"/>
                <w:noProof/>
              </w:rPr>
              <w:t>Updated Gantt Chart</w:t>
            </w:r>
            <w:r w:rsidR="00FD240D">
              <w:rPr>
                <w:noProof/>
                <w:webHidden/>
              </w:rPr>
              <w:tab/>
            </w:r>
            <w:r w:rsidR="00FD240D">
              <w:rPr>
                <w:noProof/>
                <w:webHidden/>
              </w:rPr>
              <w:fldChar w:fldCharType="begin"/>
            </w:r>
            <w:r w:rsidR="00FD240D">
              <w:rPr>
                <w:noProof/>
                <w:webHidden/>
              </w:rPr>
              <w:instrText xml:space="preserve"> PAGEREF _Toc227176813 \h </w:instrText>
            </w:r>
            <w:r w:rsidR="00FD240D">
              <w:rPr>
                <w:noProof/>
                <w:webHidden/>
              </w:rPr>
            </w:r>
            <w:r w:rsidR="00FD240D">
              <w:rPr>
                <w:noProof/>
                <w:webHidden/>
              </w:rPr>
              <w:fldChar w:fldCharType="separate"/>
            </w:r>
            <w:r w:rsidR="00FD240D">
              <w:rPr>
                <w:noProof/>
                <w:webHidden/>
              </w:rPr>
              <w:t>17</w:t>
            </w:r>
            <w:r w:rsidR="00FD240D">
              <w:rPr>
                <w:noProof/>
                <w:webHidden/>
              </w:rPr>
              <w:fldChar w:fldCharType="end"/>
            </w:r>
          </w:hyperlink>
        </w:p>
        <w:p w14:paraId="770A8015" w14:textId="29066F38" w:rsidR="00FD240D" w:rsidRDefault="00242B74" w:rsidP="00FD240D">
          <w:pPr>
            <w:pStyle w:val="TOC1"/>
            <w:spacing w:line="480" w:lineRule="auto"/>
            <w:rPr>
              <w:rFonts w:asciiTheme="minorHAnsi" w:eastAsiaTheme="minorEastAsia" w:hAnsiTheme="minorHAnsi" w:hint="eastAsia"/>
              <w:noProof/>
              <w:szCs w:val="24"/>
              <w:lang w:val="en-AU" w:eastAsia="en-AU"/>
            </w:rPr>
          </w:pPr>
          <w:hyperlink w:anchor="_Toc227176814" w:history="1">
            <w:r w:rsidR="00FD240D" w:rsidRPr="00343626">
              <w:rPr>
                <w:rStyle w:val="Hyperlink"/>
                <w:noProof/>
              </w:rPr>
              <w:t>7.</w:t>
            </w:r>
            <w:r w:rsidR="00FD240D">
              <w:rPr>
                <w:rFonts w:asciiTheme="minorHAnsi" w:eastAsiaTheme="minorEastAsia" w:hAnsiTheme="minorHAnsi"/>
                <w:noProof/>
                <w:szCs w:val="24"/>
                <w:lang w:val="en-AU" w:eastAsia="en-AU"/>
              </w:rPr>
              <w:tab/>
            </w:r>
            <w:r w:rsidR="00FD240D" w:rsidRPr="00343626">
              <w:rPr>
                <w:rStyle w:val="Hyperlink"/>
                <w:noProof/>
              </w:rPr>
              <w:t>References</w:t>
            </w:r>
            <w:r w:rsidR="00FD240D">
              <w:rPr>
                <w:noProof/>
                <w:webHidden/>
              </w:rPr>
              <w:tab/>
            </w:r>
            <w:r w:rsidR="00FD240D">
              <w:rPr>
                <w:noProof/>
                <w:webHidden/>
              </w:rPr>
              <w:fldChar w:fldCharType="begin"/>
            </w:r>
            <w:r w:rsidR="00FD240D">
              <w:rPr>
                <w:noProof/>
                <w:webHidden/>
              </w:rPr>
              <w:instrText xml:space="preserve"> PAGEREF _Toc227176814 \h </w:instrText>
            </w:r>
            <w:r w:rsidR="00FD240D">
              <w:rPr>
                <w:noProof/>
                <w:webHidden/>
              </w:rPr>
            </w:r>
            <w:r w:rsidR="00FD240D">
              <w:rPr>
                <w:noProof/>
                <w:webHidden/>
              </w:rPr>
              <w:fldChar w:fldCharType="separate"/>
            </w:r>
            <w:r w:rsidR="00FD240D">
              <w:rPr>
                <w:noProof/>
                <w:webHidden/>
              </w:rPr>
              <w:t>18</w:t>
            </w:r>
            <w:r w:rsidR="00FD240D">
              <w:rPr>
                <w:noProof/>
                <w:webHidden/>
              </w:rPr>
              <w:fldChar w:fldCharType="end"/>
            </w:r>
          </w:hyperlink>
        </w:p>
        <w:p w14:paraId="4AD24583" w14:textId="68E0AA79" w:rsidR="00E5024B" w:rsidRPr="00E018AC" w:rsidRDefault="00E5024B" w:rsidP="00BF74FF">
          <w:pPr>
            <w:spacing w:line="480" w:lineRule="auto"/>
          </w:pPr>
          <w:r w:rsidRPr="00E018AC">
            <w:rPr>
              <w:b/>
              <w:bCs/>
            </w:rPr>
            <w:fldChar w:fldCharType="end"/>
          </w:r>
        </w:p>
      </w:sdtContent>
    </w:sdt>
    <w:p w14:paraId="39D7D91D" w14:textId="6B25852E" w:rsidR="006E1BBB" w:rsidRPr="00E018AC" w:rsidRDefault="006E1BBB" w:rsidP="000E692D">
      <w:pPr>
        <w:spacing w:line="276" w:lineRule="auto"/>
        <w:jc w:val="left"/>
        <w:rPr>
          <w:rFonts w:eastAsiaTheme="majorEastAsia" w:cstheme="majorBidi"/>
          <w:b/>
          <w:color w:val="000000" w:themeColor="text1"/>
          <w:sz w:val="32"/>
          <w:szCs w:val="40"/>
        </w:rPr>
      </w:pPr>
      <w:r w:rsidRPr="00E018AC">
        <w:br w:type="page"/>
      </w:r>
    </w:p>
    <w:p w14:paraId="694AD224" w14:textId="06FF6513" w:rsidR="004F5C42" w:rsidRPr="00E018AC" w:rsidRDefault="004F5C42" w:rsidP="000E692D">
      <w:pPr>
        <w:pStyle w:val="Heading1"/>
        <w:numPr>
          <w:ilvl w:val="0"/>
          <w:numId w:val="4"/>
        </w:numPr>
        <w:spacing w:line="276" w:lineRule="auto"/>
      </w:pPr>
      <w:bookmarkStart w:id="0" w:name="_Toc226141681"/>
      <w:bookmarkStart w:id="1" w:name="_Toc227176800"/>
      <w:r w:rsidRPr="00E018AC">
        <w:lastRenderedPageBreak/>
        <w:t>Busin</w:t>
      </w:r>
      <w:r w:rsidR="00B60650" w:rsidRPr="00E018AC">
        <w:t>ess Problem</w:t>
      </w:r>
      <w:bookmarkEnd w:id="0"/>
      <w:bookmarkEnd w:id="1"/>
      <w:r w:rsidR="00C96BFE" w:rsidRPr="00E018AC">
        <w:t xml:space="preserve"> </w:t>
      </w:r>
    </w:p>
    <w:p w14:paraId="6A3B198E" w14:textId="26894E05" w:rsidR="008B4021" w:rsidRPr="00E018AC" w:rsidRDefault="00784ED0" w:rsidP="000E692D">
      <w:pPr>
        <w:spacing w:line="276" w:lineRule="auto"/>
      </w:pPr>
      <w:r w:rsidRPr="00E018AC">
        <w:t>Falls among seniors, particularly those from Culturally and Linguistically Diverse (CALD) backgrounds, present a complex, layer</w:t>
      </w:r>
      <w:r w:rsidR="00F76264" w:rsidRPr="00E018AC">
        <w:t xml:space="preserve">ed </w:t>
      </w:r>
      <w:r w:rsidR="00453ABE" w:rsidRPr="00E018AC">
        <w:t>challenge that extends beyond simple incident detectio</w:t>
      </w:r>
      <w:r w:rsidR="00FD08DF" w:rsidRPr="00E018AC">
        <w:t>n.</w:t>
      </w:r>
      <w:r w:rsidR="00597EC5" w:rsidRPr="00E018AC">
        <w:t xml:space="preserve"> </w:t>
      </w:r>
      <w:r w:rsidR="00C37067" w:rsidRPr="00E018AC">
        <w:t xml:space="preserve">To address this challenge, </w:t>
      </w:r>
      <w:r w:rsidR="00902B95" w:rsidRPr="00E018AC">
        <w:t xml:space="preserve">our company, </w:t>
      </w:r>
      <w:r w:rsidR="00C07837" w:rsidRPr="00E018AC">
        <w:t>Watch4U</w:t>
      </w:r>
      <w:r w:rsidR="00902B95" w:rsidRPr="00E018AC">
        <w:t xml:space="preserve">, </w:t>
      </w:r>
      <w:r w:rsidR="00C07837" w:rsidRPr="00E018AC">
        <w:t>is developing an AI emergency response system</w:t>
      </w:r>
      <w:r w:rsidR="006B56AD" w:rsidRPr="00E018AC">
        <w:t xml:space="preserve"> </w:t>
      </w:r>
      <w:r w:rsidR="00DC2DB8" w:rsidRPr="00E018AC">
        <w:t xml:space="preserve">that </w:t>
      </w:r>
      <w:r w:rsidR="00690A78" w:rsidRPr="00E018AC">
        <w:t xml:space="preserve">uses </w:t>
      </w:r>
      <w:r w:rsidR="00044721" w:rsidRPr="00E018AC">
        <w:t>vision-based fall</w:t>
      </w:r>
      <w:r w:rsidR="00DC2DB8" w:rsidRPr="00E018AC">
        <w:t xml:space="preserve"> detection</w:t>
      </w:r>
      <w:r w:rsidR="00445971" w:rsidRPr="00E018AC">
        <w:t xml:space="preserve"> along</w:t>
      </w:r>
      <w:r w:rsidR="003857BB" w:rsidRPr="00E018AC">
        <w:t>side</w:t>
      </w:r>
      <w:r w:rsidR="00DC2DB8" w:rsidRPr="00E018AC">
        <w:t xml:space="preserve"> context-aware communication and decision-making mechanisms. Our system </w:t>
      </w:r>
      <w:r w:rsidR="008340AA" w:rsidRPr="00E018AC">
        <w:t xml:space="preserve">design </w:t>
      </w:r>
      <w:r w:rsidR="00205A16" w:rsidRPr="00E018AC">
        <w:t>is</w:t>
      </w:r>
      <w:r w:rsidR="008340AA" w:rsidRPr="00E018AC">
        <w:t xml:space="preserve"> </w:t>
      </w:r>
      <w:r w:rsidR="00341CCF" w:rsidRPr="00E018AC">
        <w:t xml:space="preserve">informed by </w:t>
      </w:r>
      <w:r w:rsidR="00B84288" w:rsidRPr="00E018AC">
        <w:t xml:space="preserve">the following </w:t>
      </w:r>
      <w:r w:rsidR="00D65067" w:rsidRPr="00E018AC">
        <w:t>issues</w:t>
      </w:r>
      <w:r w:rsidR="00B84288" w:rsidRPr="00E018AC">
        <w:t xml:space="preserve">. </w:t>
      </w:r>
    </w:p>
    <w:p w14:paraId="0CF621FB" w14:textId="2C824B5B" w:rsidR="00287520" w:rsidRPr="00E018AC" w:rsidRDefault="00BF06A1" w:rsidP="000E692D">
      <w:pPr>
        <w:spacing w:line="276" w:lineRule="auto"/>
      </w:pPr>
      <w:r w:rsidRPr="00E018AC">
        <w:t>T</w:t>
      </w:r>
      <w:r w:rsidR="00453ABE" w:rsidRPr="00E018AC">
        <w:t>he first critical issue is</w:t>
      </w:r>
      <w:r w:rsidR="00971AD6" w:rsidRPr="00E018AC">
        <w:t xml:space="preserve"> the </w:t>
      </w:r>
      <w:r w:rsidR="00FF3042" w:rsidRPr="00E018AC">
        <w:t>detection barrier</w:t>
      </w:r>
      <w:r w:rsidR="00D70832" w:rsidRPr="00E018AC">
        <w:t xml:space="preserve">. </w:t>
      </w:r>
      <w:r w:rsidRPr="00E018AC">
        <w:t>When i</w:t>
      </w:r>
      <w:r w:rsidR="00FF3042" w:rsidRPr="00E018AC">
        <w:t xml:space="preserve">ndividuals experience a fall </w:t>
      </w:r>
      <w:r w:rsidR="00282DAE" w:rsidRPr="00E018AC">
        <w:t>and cannot</w:t>
      </w:r>
      <w:r w:rsidR="00FF3042" w:rsidRPr="00E018AC">
        <w:t xml:space="preserve"> tri</w:t>
      </w:r>
      <w:r w:rsidR="00531533" w:rsidRPr="00E018AC">
        <w:t>gger emergency devices or communicate</w:t>
      </w:r>
      <w:r w:rsidR="00AC7D96" w:rsidRPr="00E018AC">
        <w:t xml:space="preserve">, </w:t>
      </w:r>
      <w:r w:rsidR="007946AE" w:rsidRPr="00E018AC">
        <w:t xml:space="preserve">they may remain on the ground for an extended </w:t>
      </w:r>
      <w:r w:rsidR="007D7B5B" w:rsidRPr="00E018AC">
        <w:t>“long lie” period</w:t>
      </w:r>
      <w:r w:rsidR="00282DAE" w:rsidRPr="00E018AC">
        <w:t xml:space="preserve">, which </w:t>
      </w:r>
      <w:r w:rsidR="00BE61FD" w:rsidRPr="00E018AC">
        <w:t xml:space="preserve">is associated with severe clinical complications such as dehydration, pressure injuries, and delayed treatment. While vision-based </w:t>
      </w:r>
      <w:r w:rsidR="00665662" w:rsidRPr="00E018AC">
        <w:t xml:space="preserve">fall detection provides a non-intrusive alternative to wearable devices, it introduces important technical limitations in real-world situations. </w:t>
      </w:r>
      <w:r w:rsidR="00287520" w:rsidRPr="00E018AC">
        <w:t xml:space="preserve">In particular, privacy constraints create critical gaps in detection coverage. Cameras cannot be deployed in areas such as bathrooms, despite these being high-risk locations where falls frequently occur. </w:t>
      </w:r>
      <w:r w:rsidR="008E2987" w:rsidRPr="00E018AC">
        <w:t>Furthermore, camera-based approaches are sensitive to occlusion, lighting conditions, and environmental l</w:t>
      </w:r>
      <w:r w:rsidR="0064778B" w:rsidRPr="00E018AC">
        <w:t xml:space="preserve">ayout, which can further impact detection accuracy. </w:t>
      </w:r>
    </w:p>
    <w:p w14:paraId="5D859194" w14:textId="55535B27" w:rsidR="00C57880" w:rsidRPr="00E018AC" w:rsidRDefault="007D7B5B" w:rsidP="000E692D">
      <w:pPr>
        <w:spacing w:line="276" w:lineRule="auto"/>
      </w:pPr>
      <w:r w:rsidRPr="00E018AC">
        <w:t xml:space="preserve">The second issue is the linguistic </w:t>
      </w:r>
      <w:r w:rsidR="00764F4B" w:rsidRPr="00E018AC">
        <w:t xml:space="preserve">and communication </w:t>
      </w:r>
      <w:r w:rsidRPr="00E018AC">
        <w:t>barrier</w:t>
      </w:r>
      <w:r w:rsidR="00764F4B" w:rsidRPr="00E018AC">
        <w:t>. N</w:t>
      </w:r>
      <w:r w:rsidRPr="00E018AC">
        <w:t>on-</w:t>
      </w:r>
      <w:r w:rsidR="007F68B3" w:rsidRPr="00E018AC">
        <w:t>English-speaking</w:t>
      </w:r>
      <w:r w:rsidRPr="00E018AC">
        <w:t xml:space="preserve"> seniors </w:t>
      </w:r>
      <w:r w:rsidR="00C57880" w:rsidRPr="00E018AC">
        <w:t xml:space="preserve">often </w:t>
      </w:r>
      <w:r w:rsidRPr="00E018AC">
        <w:t xml:space="preserve">face delays or inability to communicate with emergency responders, </w:t>
      </w:r>
      <w:r w:rsidR="00C57880" w:rsidRPr="00E018AC">
        <w:t xml:space="preserve">particularly in high-stress situations where panic reduces their ability to communicate. </w:t>
      </w:r>
      <w:r w:rsidR="007F68B3" w:rsidRPr="00E018AC">
        <w:t xml:space="preserve">This challenge is compounded when individuals are physically unable to speak due to stroke, injury, or shock. </w:t>
      </w:r>
      <w:r w:rsidR="007E15F8" w:rsidRPr="00E018AC">
        <w:t xml:space="preserve">Importantly, </w:t>
      </w:r>
      <w:r w:rsidR="005326FC" w:rsidRPr="00E018AC">
        <w:t>stakeholder insights reveal that communication breakdown occurs because of language differences and</w:t>
      </w:r>
      <w:r w:rsidR="00811884" w:rsidRPr="00E018AC">
        <w:t xml:space="preserve"> </w:t>
      </w:r>
      <w:r w:rsidR="004F0FD9" w:rsidRPr="00E018AC">
        <w:t xml:space="preserve">inability to </w:t>
      </w:r>
      <w:r w:rsidR="00FD719E" w:rsidRPr="00E018AC">
        <w:t>recognize</w:t>
      </w:r>
      <w:r w:rsidR="004F0FD9" w:rsidRPr="00E018AC">
        <w:t xml:space="preserve"> the severity of their condition and how to describe it. </w:t>
      </w:r>
      <w:r w:rsidR="004D6454" w:rsidRPr="00E018AC">
        <w:t xml:space="preserve">As a result, delays can occur at every stage of the emergency response process, whether it is before, during, or after seeking help. </w:t>
      </w:r>
    </w:p>
    <w:p w14:paraId="6C46B1DB" w14:textId="07A2FBDB" w:rsidR="008B2627" w:rsidRPr="00E018AC" w:rsidRDefault="00217D60" w:rsidP="000E692D">
      <w:pPr>
        <w:spacing w:line="276" w:lineRule="auto"/>
      </w:pPr>
      <w:r w:rsidRPr="00E018AC">
        <w:t>The third issue is the adoption barrier</w:t>
      </w:r>
      <w:r w:rsidR="00D17F71" w:rsidRPr="00E018AC">
        <w:t xml:space="preserve">. </w:t>
      </w:r>
      <w:r w:rsidR="00964ABC" w:rsidRPr="00E018AC">
        <w:t>Even if detection and multilingual communication are technically achieved, Watch4U</w:t>
      </w:r>
      <w:r w:rsidR="00A70F16" w:rsidRPr="00E018AC">
        <w:t>’s system</w:t>
      </w:r>
      <w:r w:rsidR="00964ABC" w:rsidRPr="00E018AC">
        <w:t xml:space="preserve"> may fail in real-world scenarios if users do not trust</w:t>
      </w:r>
      <w:r w:rsidR="0034189B" w:rsidRPr="00E018AC">
        <w:t xml:space="preserve"> or understand </w:t>
      </w:r>
      <w:r w:rsidR="002817CD" w:rsidRPr="00E018AC">
        <w:t>the system. Seniors may feel uncomfortable with</w:t>
      </w:r>
      <w:r w:rsidR="00DC08D7" w:rsidRPr="00E018AC">
        <w:t xml:space="preserve"> in-home</w:t>
      </w:r>
      <w:r w:rsidR="002817CD" w:rsidRPr="00E018AC">
        <w:t xml:space="preserve"> monitoring technologies</w:t>
      </w:r>
      <w:r w:rsidR="00DC08D7" w:rsidRPr="00E018AC">
        <w:t xml:space="preserve"> and data collection by institutions</w:t>
      </w:r>
      <w:r w:rsidR="006C4217" w:rsidRPr="00E018AC">
        <w:t xml:space="preserve">. Moreover, </w:t>
      </w:r>
      <w:r w:rsidR="00EE33AD" w:rsidRPr="00E018AC">
        <w:t>AI systems can sometimes miss cultural nuances</w:t>
      </w:r>
      <w:r w:rsidR="007C1061" w:rsidRPr="00E018AC">
        <w:t xml:space="preserve"> in how care is expressed, especially when seniors </w:t>
      </w:r>
      <w:r w:rsidR="00E81E37" w:rsidRPr="00E018AC">
        <w:t>pre</w:t>
      </w:r>
      <w:r w:rsidR="00A9482A" w:rsidRPr="00E018AC">
        <w:t xml:space="preserve">fer human voices and </w:t>
      </w:r>
      <w:r w:rsidR="00FD719E" w:rsidRPr="00E018AC">
        <w:t>cultural</w:t>
      </w:r>
      <w:r w:rsidR="00A9482A" w:rsidRPr="00E018AC">
        <w:t xml:space="preserve"> phrasing. </w:t>
      </w:r>
    </w:p>
    <w:p w14:paraId="0BF973E7" w14:textId="4C0B1E6A" w:rsidR="00217D60" w:rsidRPr="00E018AC" w:rsidRDefault="00217D60" w:rsidP="000E692D">
      <w:pPr>
        <w:spacing w:line="276" w:lineRule="auto"/>
      </w:pPr>
      <w:r w:rsidRPr="00E018AC">
        <w:t xml:space="preserve">We also identified a less explicit but equally critical challenge, which is the </w:t>
      </w:r>
      <w:r w:rsidR="00FD719E" w:rsidRPr="00E018AC">
        <w:t>behavioral</w:t>
      </w:r>
      <w:r w:rsidRPr="00E018AC">
        <w:t xml:space="preserve"> barrier. In emergency situations, individuals often experience panic, confusion, or fear, which severely impacts their ability to follow instructions or make rational decisions. Cultural factors can also influence </w:t>
      </w:r>
      <w:r w:rsidR="00FD719E" w:rsidRPr="00E018AC">
        <w:t>behavior</w:t>
      </w:r>
      <w:r w:rsidRPr="00E018AC">
        <w:t xml:space="preserve">, such as reluctance to call emergency services owing to perceived costs or fear of burdening family members. These insights highlight that our emergency response must be designed to real human </w:t>
      </w:r>
      <w:r w:rsidR="00FD719E" w:rsidRPr="00E018AC">
        <w:t>behavior</w:t>
      </w:r>
      <w:r w:rsidRPr="00E018AC">
        <w:t xml:space="preserve"> under stress, rather than </w:t>
      </w:r>
      <w:r w:rsidR="00FD719E" w:rsidRPr="00E018AC">
        <w:t>idealized</w:t>
      </w:r>
      <w:r w:rsidRPr="00E018AC">
        <w:t xml:space="preserve"> user interaction. </w:t>
      </w:r>
    </w:p>
    <w:p w14:paraId="3158C791" w14:textId="4A77AFE8" w:rsidR="00E70B68" w:rsidRPr="00E018AC" w:rsidRDefault="00E606D4" w:rsidP="000E692D">
      <w:pPr>
        <w:spacing w:line="276" w:lineRule="auto"/>
      </w:pPr>
      <w:r w:rsidRPr="00E018AC">
        <w:t xml:space="preserve">Therefore, the business problem is to improve fall detection accuracy, as well as to design </w:t>
      </w:r>
      <w:r w:rsidR="0060066D" w:rsidRPr="00E018AC">
        <w:t xml:space="preserve">a </w:t>
      </w:r>
      <w:r w:rsidR="00E91466" w:rsidRPr="00E018AC">
        <w:t xml:space="preserve">private-aware, </w:t>
      </w:r>
      <w:r w:rsidR="0060066D" w:rsidRPr="00E018AC">
        <w:t>context-aware</w:t>
      </w:r>
      <w:r w:rsidR="008C19E1" w:rsidRPr="00E018AC">
        <w:t xml:space="preserve">, </w:t>
      </w:r>
      <w:r w:rsidR="00E91466" w:rsidRPr="00E018AC">
        <w:t xml:space="preserve">and </w:t>
      </w:r>
      <w:r w:rsidR="004D152E" w:rsidRPr="00E018AC">
        <w:t>cultu</w:t>
      </w:r>
      <w:r w:rsidR="00012657" w:rsidRPr="00E018AC">
        <w:t>rally appropriate</w:t>
      </w:r>
      <w:r w:rsidR="0060066D" w:rsidRPr="00E018AC">
        <w:t xml:space="preserve"> emergency response system </w:t>
      </w:r>
      <w:r w:rsidR="0015058B" w:rsidRPr="00E018AC">
        <w:t>that can operate reliably across real-world constraints</w:t>
      </w:r>
      <w:r w:rsidR="00AF5299" w:rsidRPr="00E018AC">
        <w:t xml:space="preserve">. </w:t>
      </w:r>
      <w:r w:rsidR="0015456A" w:rsidRPr="00E018AC">
        <w:t>Watch4U aims to address this by combi</w:t>
      </w:r>
      <w:r w:rsidR="00685FE8" w:rsidRPr="00E018AC">
        <w:t xml:space="preserve">ning technical innovation in detection and </w:t>
      </w:r>
      <w:r w:rsidR="00172D15" w:rsidRPr="00E018AC">
        <w:t xml:space="preserve">communication with system-level design that accounts for environmental limitations and human </w:t>
      </w:r>
      <w:r w:rsidR="00FD719E" w:rsidRPr="00E018AC">
        <w:t>behavior</w:t>
      </w:r>
      <w:r w:rsidR="00172D15" w:rsidRPr="00E018AC">
        <w:t>.</w:t>
      </w:r>
    </w:p>
    <w:p w14:paraId="2C8EAD2B" w14:textId="42D74CE8" w:rsidR="00B60650" w:rsidRPr="00E018AC" w:rsidRDefault="00B60650" w:rsidP="000E692D">
      <w:pPr>
        <w:pStyle w:val="Heading1"/>
        <w:numPr>
          <w:ilvl w:val="0"/>
          <w:numId w:val="4"/>
        </w:numPr>
        <w:spacing w:line="276" w:lineRule="auto"/>
      </w:pPr>
      <w:bookmarkStart w:id="2" w:name="_Toc226141682"/>
      <w:bookmarkStart w:id="3" w:name="_Toc227176801"/>
      <w:r w:rsidRPr="00E018AC">
        <w:lastRenderedPageBreak/>
        <w:t>Data Exploration</w:t>
      </w:r>
      <w:bookmarkEnd w:id="2"/>
      <w:bookmarkEnd w:id="3"/>
    </w:p>
    <w:p w14:paraId="2A18DDC4" w14:textId="2AB472A9" w:rsidR="60D164EB" w:rsidRDefault="60D164EB" w:rsidP="28EA9E8A">
      <w:r w:rsidRPr="722BF99D">
        <w:rPr>
          <w:rFonts w:eastAsia="Times New Roman" w:cs="Times New Roman"/>
        </w:rPr>
        <w:t>Our data exploration combine</w:t>
      </w:r>
      <w:r w:rsidR="3C97BB2E" w:rsidRPr="722BF99D">
        <w:rPr>
          <w:rFonts w:eastAsia="Times New Roman" w:cs="Times New Roman"/>
        </w:rPr>
        <w:t>s both technical datasets and qualitative stakeholder-informed evidence. The technical datasets support the fall detection, communication, and triage components of the prototype, while stakeholder interviews help us understand the patient journey, communication barriers, privacy expectations, and escalation preferences in real emergency situations.</w:t>
      </w:r>
    </w:p>
    <w:p w14:paraId="352AF900" w14:textId="12D0E353" w:rsidR="08DAF570" w:rsidRPr="00E018AC" w:rsidRDefault="506EA82F" w:rsidP="000E692D">
      <w:pPr>
        <w:pStyle w:val="Heading2"/>
        <w:numPr>
          <w:ilvl w:val="1"/>
          <w:numId w:val="4"/>
        </w:numPr>
        <w:spacing w:line="276" w:lineRule="auto"/>
      </w:pPr>
      <w:bookmarkStart w:id="4" w:name="_Toc227176802"/>
      <w:r w:rsidRPr="00E018AC">
        <w:t xml:space="preserve">Computer Vision </w:t>
      </w:r>
      <w:r w:rsidR="001E1C67" w:rsidRPr="00E018AC">
        <w:t>Da</w:t>
      </w:r>
      <w:r w:rsidRPr="00E018AC">
        <w:t>ta</w:t>
      </w:r>
      <w:r w:rsidR="009D4F61" w:rsidRPr="00E018AC">
        <w:t>set</w:t>
      </w:r>
      <w:r w:rsidR="0AD9A218" w:rsidRPr="00E018AC">
        <w:t xml:space="preserve">: </w:t>
      </w:r>
      <w:proofErr w:type="spellStart"/>
      <w:r w:rsidR="0AD9A218" w:rsidRPr="00E018AC">
        <w:t>FallVision</w:t>
      </w:r>
      <w:bookmarkEnd w:id="4"/>
      <w:proofErr w:type="spellEnd"/>
    </w:p>
    <w:p w14:paraId="1A000B59" w14:textId="076AADA6" w:rsidR="00344672" w:rsidRPr="00C26078" w:rsidRDefault="00344672" w:rsidP="00C26078">
      <w:pPr>
        <w:pStyle w:val="ListParagraph"/>
        <w:numPr>
          <w:ilvl w:val="2"/>
          <w:numId w:val="4"/>
        </w:numPr>
        <w:spacing w:line="276" w:lineRule="auto"/>
        <w:rPr>
          <w:rFonts w:eastAsia="Times New Roman" w:cs="Times New Roman"/>
          <w:b/>
          <w:bCs/>
        </w:rPr>
      </w:pPr>
      <w:r w:rsidRPr="00C26078">
        <w:rPr>
          <w:rFonts w:eastAsia="Times New Roman" w:cs="Times New Roman"/>
          <w:b/>
          <w:bCs/>
        </w:rPr>
        <w:t>Data Source</w:t>
      </w:r>
    </w:p>
    <w:p w14:paraId="633C5506" w14:textId="12877F20" w:rsidR="005001F1" w:rsidRPr="005001F1" w:rsidRDefault="005001F1" w:rsidP="0023623F">
      <w:pPr>
        <w:jc w:val="left"/>
        <w:rPr>
          <w:rFonts w:cs="Times New Roman"/>
          <w:szCs w:val="24"/>
        </w:rPr>
      </w:pPr>
      <w:proofErr w:type="spellStart"/>
      <w:r w:rsidRPr="005001F1">
        <w:rPr>
          <w:rFonts w:eastAsia="Segoe UI" w:cs="Times New Roman"/>
          <w:color w:val="242424"/>
          <w:szCs w:val="24"/>
        </w:rPr>
        <w:t>FallVision</w:t>
      </w:r>
      <w:r w:rsidR="0023623F">
        <w:rPr>
          <w:rFonts w:eastAsia="Segoe UI" w:cs="Times New Roman"/>
          <w:color w:val="242424"/>
          <w:szCs w:val="24"/>
        </w:rPr>
        <w:t>’s</w:t>
      </w:r>
      <w:proofErr w:type="spellEnd"/>
      <w:r w:rsidR="0023623F">
        <w:rPr>
          <w:rFonts w:eastAsia="Segoe UI" w:cs="Times New Roman"/>
          <w:color w:val="242424"/>
          <w:szCs w:val="24"/>
        </w:rPr>
        <w:t xml:space="preserve"> link</w:t>
      </w:r>
      <w:r w:rsidRPr="005001F1">
        <w:rPr>
          <w:rFonts w:eastAsia="Segoe UI" w:cs="Times New Roman"/>
          <w:color w:val="242424"/>
          <w:szCs w:val="24"/>
        </w:rPr>
        <w:t>:</w:t>
      </w:r>
      <w:r>
        <w:rPr>
          <w:rFonts w:eastAsia="Segoe UI" w:cs="Times New Roman"/>
          <w:color w:val="242424"/>
          <w:szCs w:val="24"/>
        </w:rPr>
        <w:t xml:space="preserve"> </w:t>
      </w:r>
      <w:hyperlink r:id="rId12" w:history="1">
        <w:r w:rsidRPr="004E25F8">
          <w:rPr>
            <w:rStyle w:val="Hyperlink"/>
            <w:rFonts w:eastAsia="Segoe UI" w:cs="Times New Roman"/>
            <w:szCs w:val="24"/>
          </w:rPr>
          <w:t>https://dataverse.harvard.edu/dataset.xhtml?persistentId=doi:10.7910/DVN/75QPKK</w:t>
        </w:r>
      </w:hyperlink>
      <w:r w:rsidRPr="005001F1">
        <w:rPr>
          <w:rFonts w:eastAsia="Segoe UI" w:cs="Times New Roman"/>
          <w:color w:val="242424"/>
          <w:szCs w:val="24"/>
        </w:rPr>
        <w:t xml:space="preserve"> </w:t>
      </w:r>
      <w:r w:rsidRPr="005001F1">
        <w:rPr>
          <w:rFonts w:eastAsia="Times New Roman" w:cs="Times New Roman"/>
          <w:szCs w:val="24"/>
        </w:rPr>
        <w:t xml:space="preserve"> </w:t>
      </w:r>
    </w:p>
    <w:p w14:paraId="55CEACF3" w14:textId="7D842B97" w:rsidR="79725E08" w:rsidRPr="006D2230" w:rsidRDefault="4CB89C7E" w:rsidP="000E692D">
      <w:pPr>
        <w:spacing w:line="276" w:lineRule="auto"/>
        <w:rPr>
          <w:rFonts w:eastAsia="Times New Roman" w:cs="Times New Roman"/>
          <w:lang w:val="en-AU"/>
        </w:rPr>
      </w:pPr>
      <w:proofErr w:type="spellStart"/>
      <w:r w:rsidRPr="00E018AC">
        <w:rPr>
          <w:rFonts w:eastAsia="Times New Roman" w:cs="Times New Roman"/>
        </w:rPr>
        <w:t>FallVision</w:t>
      </w:r>
      <w:proofErr w:type="spellEnd"/>
      <w:r w:rsidRPr="00E018AC">
        <w:rPr>
          <w:rFonts w:eastAsia="Times New Roman" w:cs="Times New Roman"/>
        </w:rPr>
        <w:t xml:space="preserve"> is a public computer vision dataset developed by a group of researchers </w:t>
      </w:r>
      <w:r w:rsidR="0D092491" w:rsidRPr="00E018AC">
        <w:rPr>
          <w:rFonts w:eastAsia="Times New Roman" w:cs="Times New Roman"/>
        </w:rPr>
        <w:t>from University of Asia Pacific, Bangladesh</w:t>
      </w:r>
      <w:r w:rsidRPr="00E018AC">
        <w:rPr>
          <w:rFonts w:eastAsia="Times New Roman" w:cs="Times New Roman"/>
        </w:rPr>
        <w:t xml:space="preserve"> to support research in vision-based fall detection systems. It is designed </w:t>
      </w:r>
      <w:r w:rsidR="38560832" w:rsidRPr="00E018AC">
        <w:rPr>
          <w:rFonts w:eastAsia="Times New Roman" w:cs="Times New Roman"/>
        </w:rPr>
        <w:t xml:space="preserve">for machine learning </w:t>
      </w:r>
      <w:r w:rsidR="00D65CEE" w:rsidRPr="00E018AC">
        <w:rPr>
          <w:rFonts w:eastAsia="Times New Roman" w:cs="Times New Roman"/>
        </w:rPr>
        <w:t>algorithms</w:t>
      </w:r>
      <w:r w:rsidRPr="00E018AC">
        <w:rPr>
          <w:rFonts w:eastAsia="Times New Roman" w:cs="Times New Roman"/>
        </w:rPr>
        <w:t xml:space="preserve"> to distinguish between fall events and normal daily activities using video data. The dataset was collected using co</w:t>
      </w:r>
      <w:r w:rsidR="4A934AE4" w:rsidRPr="00E018AC">
        <w:rPr>
          <w:rFonts w:eastAsia="Times New Roman" w:cs="Times New Roman"/>
        </w:rPr>
        <w:t>mmercial</w:t>
      </w:r>
      <w:r w:rsidRPr="00E018AC">
        <w:rPr>
          <w:rFonts w:eastAsia="Times New Roman" w:cs="Times New Roman"/>
        </w:rPr>
        <w:t xml:space="preserve"> recording devices, such as smartphones and cameras, capturing both fall and non-fall scenarios in controlled environments. Its primary objective is to provide a benchmark dataset for evaluating computer vision and deep learning approaches in healthcare monitoring, particularly for detecting potentially dangerous fall incidents in real-world settings </w:t>
      </w:r>
      <w:r w:rsidRPr="006D2230">
        <w:rPr>
          <w:rFonts w:eastAsia="Times New Roman" w:cs="Times New Roman"/>
          <w:lang w:val="en-AU"/>
        </w:rPr>
        <w:t>(</w:t>
      </w:r>
      <w:r w:rsidR="006D2230" w:rsidRPr="006D2230">
        <w:rPr>
          <w:rFonts w:eastAsia="Times New Roman" w:cs="Times New Roman"/>
          <w:lang w:val="en-AU"/>
        </w:rPr>
        <w:t>Rahman et al. 2024)</w:t>
      </w:r>
      <w:r w:rsidRPr="00E018AC">
        <w:rPr>
          <w:rFonts w:eastAsia="Times New Roman" w:cs="Times New Roman"/>
        </w:rPr>
        <w:t>.</w:t>
      </w:r>
      <w:r w:rsidR="19244A61" w:rsidRPr="08C7E2AC">
        <w:rPr>
          <w:rFonts w:eastAsia="Times New Roman" w:cs="Times New Roman"/>
        </w:rPr>
        <w:t xml:space="preserve"> </w:t>
      </w:r>
    </w:p>
    <w:p w14:paraId="55AD4F5C" w14:textId="4F1032F2" w:rsidR="01A2A596" w:rsidRPr="002A4107" w:rsidRDefault="00737F08" w:rsidP="64F2948A">
      <w:pPr>
        <w:spacing w:line="276" w:lineRule="auto"/>
        <w:rPr>
          <w:rFonts w:eastAsia="Times New Roman" w:cs="Times New Roman"/>
          <w:szCs w:val="24"/>
        </w:rPr>
      </w:pPr>
      <w:r>
        <w:rPr>
          <w:rFonts w:eastAsia="Times New Roman" w:cs="Times New Roman"/>
          <w:szCs w:val="24"/>
        </w:rPr>
        <w:t xml:space="preserve">Another well-known public computer vision dataset is </w:t>
      </w:r>
      <w:proofErr w:type="spellStart"/>
      <w:r>
        <w:rPr>
          <w:rFonts w:eastAsia="Times New Roman" w:cs="Times New Roman"/>
          <w:szCs w:val="24"/>
        </w:rPr>
        <w:t>OmniFall</w:t>
      </w:r>
      <w:proofErr w:type="spellEnd"/>
      <w:r>
        <w:rPr>
          <w:rFonts w:eastAsia="Times New Roman" w:cs="Times New Roman"/>
          <w:szCs w:val="24"/>
        </w:rPr>
        <w:t xml:space="preserve">. </w:t>
      </w:r>
      <w:r w:rsidR="01A2A596" w:rsidRPr="002A4107">
        <w:rPr>
          <w:rFonts w:eastAsia="Times New Roman" w:cs="Times New Roman"/>
          <w:szCs w:val="24"/>
        </w:rPr>
        <w:t xml:space="preserve">The </w:t>
      </w:r>
      <w:proofErr w:type="spellStart"/>
      <w:r w:rsidR="01A2A596" w:rsidRPr="002A4107">
        <w:rPr>
          <w:rFonts w:eastAsia="Times New Roman" w:cs="Times New Roman"/>
          <w:szCs w:val="24"/>
        </w:rPr>
        <w:t>FallVision</w:t>
      </w:r>
      <w:proofErr w:type="spellEnd"/>
      <w:r w:rsidR="01A2A596" w:rsidRPr="002A4107">
        <w:rPr>
          <w:rFonts w:eastAsia="Times New Roman" w:cs="Times New Roman"/>
          <w:szCs w:val="24"/>
        </w:rPr>
        <w:t xml:space="preserve"> Dataset was chosen over the </w:t>
      </w:r>
      <w:proofErr w:type="spellStart"/>
      <w:r w:rsidR="01A2A596" w:rsidRPr="002A4107">
        <w:rPr>
          <w:rFonts w:eastAsia="Times New Roman" w:cs="Times New Roman"/>
          <w:szCs w:val="24"/>
        </w:rPr>
        <w:t>OmniFall</w:t>
      </w:r>
      <w:proofErr w:type="spellEnd"/>
      <w:r w:rsidR="01A2A596" w:rsidRPr="002A4107">
        <w:rPr>
          <w:rFonts w:eastAsia="Times New Roman" w:cs="Times New Roman"/>
          <w:szCs w:val="24"/>
        </w:rPr>
        <w:t xml:space="preserve"> Dataset due to the better suitability for this project. </w:t>
      </w:r>
      <w:proofErr w:type="spellStart"/>
      <w:r w:rsidR="01A2A596" w:rsidRPr="002A4107">
        <w:rPr>
          <w:rFonts w:eastAsia="Times New Roman" w:cs="Times New Roman"/>
          <w:szCs w:val="24"/>
        </w:rPr>
        <w:t>FallVision</w:t>
      </w:r>
      <w:proofErr w:type="spellEnd"/>
      <w:r w:rsidR="01A2A596" w:rsidRPr="002A4107">
        <w:rPr>
          <w:rFonts w:eastAsia="Times New Roman" w:cs="Times New Roman"/>
          <w:szCs w:val="24"/>
        </w:rPr>
        <w:t xml:space="preserve"> provides pre-annotated pose estimation data, allowing direct use without </w:t>
      </w:r>
      <w:r w:rsidR="01A2A596" w:rsidRPr="002A4107">
        <w:rPr>
          <w:rFonts w:eastAsiaTheme="minorEastAsia" w:cs="Times New Roman"/>
          <w:szCs w:val="24"/>
        </w:rPr>
        <w:t xml:space="preserve">additional processing, whereas </w:t>
      </w:r>
      <w:proofErr w:type="spellStart"/>
      <w:r w:rsidR="01A2A596" w:rsidRPr="002A4107">
        <w:rPr>
          <w:rFonts w:eastAsiaTheme="minorEastAsia" w:cs="Times New Roman"/>
          <w:szCs w:val="24"/>
        </w:rPr>
        <w:t>OmniFall</w:t>
      </w:r>
      <w:proofErr w:type="spellEnd"/>
      <w:r w:rsidR="01A2A596" w:rsidRPr="002A4107">
        <w:rPr>
          <w:rFonts w:eastAsiaTheme="minorEastAsia" w:cs="Times New Roman"/>
          <w:szCs w:val="24"/>
        </w:rPr>
        <w:t xml:space="preserve"> lacks such annotations and would require extra steps to generate them. Additionally, </w:t>
      </w:r>
      <w:proofErr w:type="spellStart"/>
      <w:r w:rsidR="01A2A596" w:rsidRPr="002A4107">
        <w:rPr>
          <w:rFonts w:eastAsiaTheme="minorEastAsia" w:cs="Times New Roman"/>
          <w:szCs w:val="24"/>
        </w:rPr>
        <w:t>FallVision</w:t>
      </w:r>
      <w:proofErr w:type="spellEnd"/>
      <w:r w:rsidR="01A2A596" w:rsidRPr="002A4107">
        <w:rPr>
          <w:rFonts w:eastAsiaTheme="minorEastAsia" w:cs="Times New Roman"/>
          <w:szCs w:val="24"/>
        </w:rPr>
        <w:t xml:space="preserve"> has a simpler dataset structure, making it easier to integrate into the modelling pipeline, while </w:t>
      </w:r>
      <w:proofErr w:type="spellStart"/>
      <w:r w:rsidR="01A2A596" w:rsidRPr="002A4107">
        <w:rPr>
          <w:rFonts w:eastAsiaTheme="minorEastAsia" w:cs="Times New Roman"/>
          <w:szCs w:val="24"/>
        </w:rPr>
        <w:t>OmniFall’s</w:t>
      </w:r>
      <w:proofErr w:type="spellEnd"/>
      <w:r w:rsidR="01A2A596" w:rsidRPr="002A4107">
        <w:rPr>
          <w:rFonts w:eastAsiaTheme="minorEastAsia" w:cs="Times New Roman"/>
          <w:szCs w:val="24"/>
        </w:rPr>
        <w:t xml:space="preserve"> multimodal design introduces unnecessary complexity. Finally, </w:t>
      </w:r>
      <w:proofErr w:type="spellStart"/>
      <w:r w:rsidR="01A2A596" w:rsidRPr="002A4107">
        <w:rPr>
          <w:rFonts w:eastAsiaTheme="minorEastAsia" w:cs="Times New Roman"/>
          <w:szCs w:val="24"/>
        </w:rPr>
        <w:t>FallVision</w:t>
      </w:r>
      <w:proofErr w:type="spellEnd"/>
      <w:r w:rsidR="01A2A596" w:rsidRPr="002A4107">
        <w:rPr>
          <w:rFonts w:eastAsiaTheme="minorEastAsia" w:cs="Times New Roman"/>
          <w:szCs w:val="24"/>
        </w:rPr>
        <w:t xml:space="preserve"> focuses on indoor environments, which closely match the application setting, whereas </w:t>
      </w:r>
      <w:proofErr w:type="spellStart"/>
      <w:r w:rsidR="01A2A596" w:rsidRPr="002A4107">
        <w:rPr>
          <w:rFonts w:eastAsiaTheme="minorEastAsia" w:cs="Times New Roman"/>
          <w:szCs w:val="24"/>
        </w:rPr>
        <w:t>OmniFall</w:t>
      </w:r>
      <w:proofErr w:type="spellEnd"/>
      <w:r w:rsidR="01A2A596" w:rsidRPr="002A4107">
        <w:rPr>
          <w:rFonts w:eastAsiaTheme="minorEastAsia" w:cs="Times New Roman"/>
          <w:szCs w:val="24"/>
        </w:rPr>
        <w:t xml:space="preserve"> includes more diverse scenarios that are less relevant. Therefore, </w:t>
      </w:r>
      <w:proofErr w:type="spellStart"/>
      <w:r w:rsidR="01A2A596" w:rsidRPr="002A4107">
        <w:rPr>
          <w:rFonts w:eastAsiaTheme="minorEastAsia" w:cs="Times New Roman"/>
          <w:szCs w:val="24"/>
        </w:rPr>
        <w:t>FallVision</w:t>
      </w:r>
      <w:proofErr w:type="spellEnd"/>
      <w:r w:rsidR="01A2A596" w:rsidRPr="002A4107">
        <w:rPr>
          <w:rFonts w:eastAsiaTheme="minorEastAsia" w:cs="Times New Roman"/>
          <w:szCs w:val="24"/>
        </w:rPr>
        <w:t xml:space="preserve"> enables more efficient development and is better suited for rapid prototyping.</w:t>
      </w:r>
    </w:p>
    <w:p w14:paraId="3CC068BF" w14:textId="3147CEF1" w:rsidR="00767836" w:rsidRPr="00C26078" w:rsidRDefault="0068292A" w:rsidP="00C26078">
      <w:pPr>
        <w:pStyle w:val="ListParagraph"/>
        <w:numPr>
          <w:ilvl w:val="2"/>
          <w:numId w:val="4"/>
        </w:numPr>
        <w:spacing w:line="276" w:lineRule="auto"/>
        <w:rPr>
          <w:rFonts w:eastAsia="Times New Roman" w:cs="Times New Roman"/>
          <w:b/>
          <w:bCs/>
        </w:rPr>
      </w:pPr>
      <w:r w:rsidRPr="00C26078">
        <w:rPr>
          <w:rFonts w:eastAsia="Times New Roman" w:cs="Times New Roman"/>
          <w:b/>
          <w:bCs/>
        </w:rPr>
        <w:t>Data Audit</w:t>
      </w:r>
    </w:p>
    <w:p w14:paraId="71D6FBB2" w14:textId="1DC449A5" w:rsidR="39C5C87A" w:rsidRPr="00E018AC" w:rsidRDefault="32CEC10F" w:rsidP="000E692D">
      <w:pPr>
        <w:spacing w:line="276" w:lineRule="auto"/>
        <w:rPr>
          <w:rFonts w:eastAsia="Times New Roman" w:cs="Times New Roman"/>
        </w:rPr>
      </w:pPr>
      <w:r w:rsidRPr="00E018AC">
        <w:rPr>
          <w:rFonts w:eastAsia="Times New Roman" w:cs="Times New Roman"/>
        </w:rPr>
        <w:t>The dataset consists of 11732 videos of both fall events (6002 videos) and non-fall activities (5730 videos)</w:t>
      </w:r>
      <w:r w:rsidR="1F2E29EF" w:rsidRPr="00E018AC">
        <w:rPr>
          <w:rFonts w:eastAsia="Times New Roman" w:cs="Times New Roman"/>
        </w:rPr>
        <w:t xml:space="preserve"> with half of </w:t>
      </w:r>
      <w:r w:rsidR="00FD719E" w:rsidRPr="00E018AC">
        <w:rPr>
          <w:rFonts w:eastAsia="Times New Roman" w:cs="Times New Roman"/>
        </w:rPr>
        <w:t>them</w:t>
      </w:r>
      <w:r w:rsidR="1F2E29EF" w:rsidRPr="00E018AC">
        <w:rPr>
          <w:rFonts w:eastAsia="Times New Roman" w:cs="Times New Roman"/>
        </w:rPr>
        <w:t xml:space="preserve"> landmarked</w:t>
      </w:r>
      <w:r w:rsidRPr="00E018AC">
        <w:rPr>
          <w:rFonts w:eastAsia="Times New Roman" w:cs="Times New Roman"/>
        </w:rPr>
        <w:t xml:space="preserve">, with fall cases categorized into three main types: </w:t>
      </w:r>
    </w:p>
    <w:p w14:paraId="7186738C" w14:textId="77777777" w:rsidR="00297739" w:rsidRPr="00E018AC" w:rsidRDefault="32CEC10F" w:rsidP="000E692D">
      <w:pPr>
        <w:pStyle w:val="ListParagraph"/>
        <w:numPr>
          <w:ilvl w:val="0"/>
          <w:numId w:val="25"/>
        </w:numPr>
        <w:spacing w:line="276" w:lineRule="auto"/>
        <w:rPr>
          <w:rFonts w:eastAsia="Times New Roman" w:cs="Times New Roman"/>
        </w:rPr>
      </w:pPr>
      <w:r w:rsidRPr="00E018AC">
        <w:rPr>
          <w:rFonts w:eastAsia="Times New Roman" w:cs="Times New Roman"/>
        </w:rPr>
        <w:t>Fall from bed</w:t>
      </w:r>
      <w:r w:rsidR="760F6B34" w:rsidRPr="00E018AC">
        <w:rPr>
          <w:rFonts w:eastAsia="Times New Roman" w:cs="Times New Roman"/>
        </w:rPr>
        <w:t>s</w:t>
      </w:r>
      <w:r w:rsidRPr="00E018AC">
        <w:rPr>
          <w:rFonts w:eastAsia="Times New Roman" w:cs="Times New Roman"/>
        </w:rPr>
        <w:t xml:space="preserve"> </w:t>
      </w:r>
      <w:r w:rsidR="665B5DFF" w:rsidRPr="00E018AC">
        <w:rPr>
          <w:rFonts w:eastAsia="Times New Roman" w:cs="Times New Roman"/>
        </w:rPr>
        <w:t>(</w:t>
      </w:r>
      <w:r w:rsidR="51BD751A" w:rsidRPr="00E018AC">
        <w:rPr>
          <w:rFonts w:eastAsia="Times New Roman" w:cs="Times New Roman"/>
        </w:rPr>
        <w:t>1974 videos</w:t>
      </w:r>
      <w:r w:rsidR="61017E10" w:rsidRPr="00E018AC">
        <w:rPr>
          <w:rFonts w:eastAsia="Times New Roman" w:cs="Times New Roman"/>
        </w:rPr>
        <w:t>) vs no fall (1792 videos)</w:t>
      </w:r>
    </w:p>
    <w:p w14:paraId="201ADDF8" w14:textId="77777777" w:rsidR="00297739" w:rsidRPr="00E018AC" w:rsidRDefault="51BD751A" w:rsidP="000E692D">
      <w:pPr>
        <w:pStyle w:val="ListParagraph"/>
        <w:numPr>
          <w:ilvl w:val="0"/>
          <w:numId w:val="25"/>
        </w:numPr>
        <w:spacing w:line="276" w:lineRule="auto"/>
        <w:rPr>
          <w:rFonts w:eastAsia="Times New Roman" w:cs="Times New Roman"/>
        </w:rPr>
      </w:pPr>
      <w:r w:rsidRPr="00E018AC">
        <w:rPr>
          <w:rFonts w:eastAsia="Times New Roman" w:cs="Times New Roman"/>
        </w:rPr>
        <w:t>Fall from chairs</w:t>
      </w:r>
      <w:r w:rsidR="48E62E4D" w:rsidRPr="00E018AC">
        <w:rPr>
          <w:rFonts w:eastAsia="Times New Roman" w:cs="Times New Roman"/>
        </w:rPr>
        <w:t xml:space="preserve"> </w:t>
      </w:r>
      <w:r w:rsidR="413F132D" w:rsidRPr="00E018AC">
        <w:rPr>
          <w:rFonts w:eastAsia="Times New Roman" w:cs="Times New Roman"/>
        </w:rPr>
        <w:t>(</w:t>
      </w:r>
      <w:r w:rsidR="48E62E4D" w:rsidRPr="00E018AC">
        <w:rPr>
          <w:rFonts w:eastAsia="Times New Roman" w:cs="Times New Roman"/>
        </w:rPr>
        <w:t>1986 videos</w:t>
      </w:r>
      <w:r w:rsidR="3D56C614" w:rsidRPr="00E018AC">
        <w:rPr>
          <w:rFonts w:eastAsia="Times New Roman" w:cs="Times New Roman"/>
        </w:rPr>
        <w:t>)</w:t>
      </w:r>
      <w:r w:rsidR="15D071F0" w:rsidRPr="00E018AC">
        <w:rPr>
          <w:rFonts w:eastAsia="Times New Roman" w:cs="Times New Roman"/>
        </w:rPr>
        <w:t xml:space="preserve"> vs no fall (1918 videos)</w:t>
      </w:r>
    </w:p>
    <w:p w14:paraId="6137CC61" w14:textId="392373B6" w:rsidR="48E62E4D" w:rsidRDefault="48E62E4D" w:rsidP="000E692D">
      <w:pPr>
        <w:pStyle w:val="ListParagraph"/>
        <w:numPr>
          <w:ilvl w:val="0"/>
          <w:numId w:val="25"/>
        </w:numPr>
        <w:spacing w:line="276" w:lineRule="auto"/>
        <w:rPr>
          <w:rFonts w:eastAsia="Times New Roman" w:cs="Times New Roman"/>
        </w:rPr>
      </w:pPr>
      <w:r w:rsidRPr="00E018AC">
        <w:rPr>
          <w:rFonts w:eastAsia="Times New Roman" w:cs="Times New Roman"/>
        </w:rPr>
        <w:t xml:space="preserve">Fall from standing positions </w:t>
      </w:r>
      <w:r w:rsidR="1257D686" w:rsidRPr="00E018AC">
        <w:rPr>
          <w:rFonts w:eastAsia="Times New Roman" w:cs="Times New Roman"/>
        </w:rPr>
        <w:t>(</w:t>
      </w:r>
      <w:r w:rsidRPr="00E018AC">
        <w:rPr>
          <w:rFonts w:eastAsia="Times New Roman" w:cs="Times New Roman"/>
        </w:rPr>
        <w:t>2042 videos</w:t>
      </w:r>
      <w:r w:rsidR="304EC578" w:rsidRPr="00E018AC">
        <w:rPr>
          <w:rFonts w:eastAsia="Times New Roman" w:cs="Times New Roman"/>
        </w:rPr>
        <w:t>)</w:t>
      </w:r>
      <w:r w:rsidR="77EB9A23" w:rsidRPr="00E018AC">
        <w:rPr>
          <w:rFonts w:eastAsia="Times New Roman" w:cs="Times New Roman"/>
        </w:rPr>
        <w:t xml:space="preserve"> vs no fall (2020 videos)</w:t>
      </w:r>
    </w:p>
    <w:p w14:paraId="16CD3CCA" w14:textId="77777777" w:rsidR="002C1CA3" w:rsidRDefault="002C1CA3" w:rsidP="00DB5A63">
      <w:pPr>
        <w:keepNext/>
        <w:spacing w:line="276" w:lineRule="auto"/>
        <w:jc w:val="center"/>
      </w:pPr>
      <w:r w:rsidRPr="002C1CA3">
        <w:rPr>
          <w:rFonts w:eastAsia="Times New Roman" w:cs="Times New Roman"/>
          <w:noProof/>
        </w:rPr>
        <w:lastRenderedPageBreak/>
        <w:drawing>
          <wp:inline distT="0" distB="0" distL="0" distR="0" wp14:anchorId="13D9D765" wp14:editId="1C500D48">
            <wp:extent cx="3299058" cy="235824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3234" cy="2404120"/>
                    </a:xfrm>
                    <a:prstGeom prst="rect">
                      <a:avLst/>
                    </a:prstGeom>
                  </pic:spPr>
                </pic:pic>
              </a:graphicData>
            </a:graphic>
          </wp:inline>
        </w:drawing>
      </w:r>
    </w:p>
    <w:p w14:paraId="44AD4295" w14:textId="78D2C567" w:rsidR="002C1CA3" w:rsidRPr="002C1CA3" w:rsidRDefault="002C1CA3" w:rsidP="002C1CA3">
      <w:pPr>
        <w:pStyle w:val="Caption"/>
        <w:jc w:val="center"/>
        <w:rPr>
          <w:rFonts w:eastAsia="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FallVision</w:t>
      </w:r>
      <w:proofErr w:type="spellEnd"/>
      <w:r>
        <w:t xml:space="preserve"> dataset distribution</w:t>
      </w:r>
    </w:p>
    <w:p w14:paraId="18CD594C" w14:textId="15C4BF74" w:rsidR="05A436B5" w:rsidRPr="00E018AC" w:rsidRDefault="11315BAA" w:rsidP="00DB5A63">
      <w:pPr>
        <w:spacing w:line="276" w:lineRule="auto"/>
        <w:rPr>
          <w:rFonts w:eastAsia="Times New Roman" w:cs="Times New Roman"/>
        </w:rPr>
      </w:pPr>
      <w:proofErr w:type="spellStart"/>
      <w:r w:rsidRPr="00E018AC">
        <w:rPr>
          <w:rFonts w:eastAsia="Times New Roman" w:cs="Times New Roman"/>
        </w:rPr>
        <w:t>FallVision</w:t>
      </w:r>
      <w:proofErr w:type="spellEnd"/>
      <w:r w:rsidRPr="00E018AC">
        <w:rPr>
          <w:rFonts w:eastAsia="Times New Roman" w:cs="Times New Roman"/>
        </w:rPr>
        <w:t xml:space="preserve"> contains thousands of samples, with approximately balanced distributions between fall and non-fall classes. The dataset is </w:t>
      </w:r>
      <w:r w:rsidR="00D65CEE" w:rsidRPr="00E018AC">
        <w:rPr>
          <w:rFonts w:eastAsia="Times New Roman" w:cs="Times New Roman"/>
        </w:rPr>
        <w:t>organized</w:t>
      </w:r>
      <w:r w:rsidRPr="00E018AC">
        <w:rPr>
          <w:rFonts w:eastAsia="Times New Roman" w:cs="Times New Roman"/>
        </w:rPr>
        <w:t xml:space="preserve"> into hierarchical directories </w:t>
      </w:r>
      <w:r w:rsidR="00D65CEE" w:rsidRPr="00E018AC">
        <w:rPr>
          <w:rFonts w:eastAsia="Times New Roman" w:cs="Times New Roman"/>
        </w:rPr>
        <w:t>separating</w:t>
      </w:r>
      <w:r w:rsidRPr="00E018AC">
        <w:rPr>
          <w:rFonts w:eastAsia="Times New Roman" w:cs="Times New Roman"/>
        </w:rPr>
        <w:t xml:space="preserve"> fall types</w:t>
      </w:r>
      <w:r w:rsidR="79213E0D" w:rsidRPr="00E018AC">
        <w:rPr>
          <w:rFonts w:eastAsia="Times New Roman" w:cs="Times New Roman"/>
        </w:rPr>
        <w:t>, non-fall classes and annotations. Detailed structure of the dataset is shown below:</w:t>
      </w:r>
    </w:p>
    <w:p w14:paraId="5BB58651" w14:textId="77777777" w:rsidR="00ED2EC1" w:rsidRPr="00E018AC" w:rsidRDefault="79213E0D" w:rsidP="000E692D">
      <w:pPr>
        <w:keepNext/>
        <w:spacing w:line="276" w:lineRule="auto"/>
        <w:jc w:val="center"/>
      </w:pPr>
      <w:r w:rsidRPr="00E018AC">
        <w:rPr>
          <w:noProof/>
        </w:rPr>
        <w:drawing>
          <wp:inline distT="0" distB="0" distL="0" distR="0" wp14:anchorId="73933C6F" wp14:editId="375F04C8">
            <wp:extent cx="3891617" cy="4702628"/>
            <wp:effectExtent l="0" t="0" r="0" b="3175"/>
            <wp:docPr id="514387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87115" name="Picture 514387115"/>
                    <pic:cNvPicPr/>
                  </pic:nvPicPr>
                  <pic:blipFill>
                    <a:blip r:embed="rId14">
                      <a:extLst>
                        <a:ext uri="{28A0092B-C50C-407E-A947-70E740481C1C}">
                          <a14:useLocalDpi xmlns:a14="http://schemas.microsoft.com/office/drawing/2010/main"/>
                        </a:ext>
                      </a:extLst>
                    </a:blip>
                    <a:stretch>
                      <a:fillRect/>
                    </a:stretch>
                  </pic:blipFill>
                  <pic:spPr>
                    <a:xfrm>
                      <a:off x="0" y="0"/>
                      <a:ext cx="3908970" cy="4723597"/>
                    </a:xfrm>
                    <a:prstGeom prst="rect">
                      <a:avLst/>
                    </a:prstGeom>
                  </pic:spPr>
                </pic:pic>
              </a:graphicData>
            </a:graphic>
          </wp:inline>
        </w:drawing>
      </w:r>
    </w:p>
    <w:p w14:paraId="4E7B223F" w14:textId="3A5BF250" w:rsidR="00ED2EC1" w:rsidRPr="006D2230" w:rsidRDefault="00ED2EC1" w:rsidP="000E692D">
      <w:pPr>
        <w:pStyle w:val="Caption"/>
        <w:spacing w:line="276" w:lineRule="auto"/>
        <w:jc w:val="center"/>
        <w:rPr>
          <w:lang w:val="en-AU"/>
        </w:rPr>
      </w:pPr>
      <w:r w:rsidRPr="00E018AC">
        <w:t xml:space="preserve">Figure </w:t>
      </w:r>
      <w:r w:rsidR="007E15A5" w:rsidRPr="00E018AC">
        <w:fldChar w:fldCharType="begin"/>
      </w:r>
      <w:r w:rsidR="007E15A5" w:rsidRPr="00E018AC">
        <w:instrText xml:space="preserve"> SEQ Figure \* ARABIC </w:instrText>
      </w:r>
      <w:r w:rsidR="007E15A5" w:rsidRPr="00E018AC">
        <w:fldChar w:fldCharType="separate"/>
      </w:r>
      <w:r w:rsidR="002C1CA3">
        <w:rPr>
          <w:noProof/>
        </w:rPr>
        <w:t>2</w:t>
      </w:r>
      <w:r w:rsidR="007E15A5" w:rsidRPr="00E018AC">
        <w:fldChar w:fldCharType="end"/>
      </w:r>
      <w:r w:rsidR="00B62E77">
        <w:t xml:space="preserve">:Structure of the </w:t>
      </w:r>
      <w:proofErr w:type="spellStart"/>
      <w:r w:rsidR="00B62E77">
        <w:rPr>
          <w:rStyle w:val="whitespace-normal"/>
        </w:rPr>
        <w:t>FallVision</w:t>
      </w:r>
      <w:proofErr w:type="spellEnd"/>
      <w:r w:rsidR="00B62E77">
        <w:rPr>
          <w:rStyle w:val="whitespace-normal"/>
        </w:rPr>
        <w:t xml:space="preserve"> Dataset</w:t>
      </w:r>
      <w:r w:rsidR="00B62E77">
        <w:t xml:space="preserve"> showing fall and non-fall categories, sub-activities (bed, chair, standing), and data types including raw videos and pose-based masking data </w:t>
      </w:r>
      <w:r w:rsidR="00B62E77" w:rsidRPr="006D2230">
        <w:rPr>
          <w:lang w:val="en-AU"/>
        </w:rPr>
        <w:t>(</w:t>
      </w:r>
      <w:r w:rsidR="006D2230" w:rsidRPr="006D2230">
        <w:rPr>
          <w:lang w:val="en-AU"/>
        </w:rPr>
        <w:t>Rahman et al. 2024)</w:t>
      </w:r>
    </w:p>
    <w:p w14:paraId="0F7DD751" w14:textId="6C1C9AC3" w:rsidR="00877232" w:rsidRPr="00C26078" w:rsidRDefault="00877232" w:rsidP="00C26078">
      <w:pPr>
        <w:pStyle w:val="ListParagraph"/>
        <w:numPr>
          <w:ilvl w:val="2"/>
          <w:numId w:val="4"/>
        </w:numPr>
        <w:spacing w:line="276" w:lineRule="auto"/>
        <w:rPr>
          <w:b/>
          <w:bCs/>
        </w:rPr>
      </w:pPr>
      <w:r w:rsidRPr="00C26078">
        <w:rPr>
          <w:b/>
          <w:bCs/>
        </w:rPr>
        <w:lastRenderedPageBreak/>
        <w:t>Data Preparation and Preprocessing</w:t>
      </w:r>
    </w:p>
    <w:p w14:paraId="5A8F3CB7" w14:textId="37CF8642" w:rsidR="33C42A2A" w:rsidRPr="00E018AC" w:rsidRDefault="07DFD7F8" w:rsidP="000E692D">
      <w:pPr>
        <w:spacing w:line="276" w:lineRule="auto"/>
      </w:pPr>
      <w:r w:rsidRPr="00E018AC">
        <w:t xml:space="preserve">To prepare for model training, several preprocessing steps are required. Since this is </w:t>
      </w:r>
      <w:r w:rsidR="00D65CEE" w:rsidRPr="00E018AC">
        <w:t>primarily</w:t>
      </w:r>
      <w:r w:rsidRPr="00E018AC">
        <w:t xml:space="preserve"> </w:t>
      </w:r>
      <w:r w:rsidR="00D66297" w:rsidRPr="00E018AC">
        <w:t>video</w:t>
      </w:r>
      <w:r w:rsidR="276590BE">
        <w:t xml:space="preserve"> </w:t>
      </w:r>
      <w:r w:rsidR="001639A5">
        <w:t>based</w:t>
      </w:r>
      <w:r w:rsidRPr="00E018AC">
        <w:t xml:space="preserve">, we need to convert videos into image frames. This is necessary when using image-based architecture such as ResNet18 </w:t>
      </w:r>
      <w:r w:rsidR="661C3088" w:rsidRPr="00E018AC">
        <w:t xml:space="preserve">or YOLO, which only </w:t>
      </w:r>
      <w:r w:rsidR="68B062C7">
        <w:t>allows</w:t>
      </w:r>
      <w:r w:rsidR="661C3088" w:rsidRPr="00E018AC">
        <w:t xml:space="preserve"> training with image frames rather than video format.</w:t>
      </w:r>
    </w:p>
    <w:p w14:paraId="45AC590D" w14:textId="18EBD37E" w:rsidR="661C3088" w:rsidRPr="00E018AC" w:rsidRDefault="661C3088" w:rsidP="000E692D">
      <w:pPr>
        <w:spacing w:line="276" w:lineRule="auto"/>
      </w:pPr>
      <w:r w:rsidRPr="00E018AC">
        <w:t>Additional preprocessing steps include:</w:t>
      </w:r>
    </w:p>
    <w:p w14:paraId="01AE0D8D" w14:textId="77777777" w:rsidR="00297739" w:rsidRPr="00E018AC" w:rsidRDefault="661C3088" w:rsidP="000E692D">
      <w:pPr>
        <w:pStyle w:val="ListParagraph"/>
        <w:numPr>
          <w:ilvl w:val="0"/>
          <w:numId w:val="26"/>
        </w:numPr>
        <w:spacing w:line="276" w:lineRule="auto"/>
        <w:rPr>
          <w:szCs w:val="24"/>
        </w:rPr>
      </w:pPr>
      <w:r w:rsidRPr="00E018AC">
        <w:rPr>
          <w:szCs w:val="24"/>
        </w:rPr>
        <w:t>Frame extraction and resizing to ensure consistent input dimensions</w:t>
      </w:r>
    </w:p>
    <w:p w14:paraId="494D36A8" w14:textId="6EDD46F9" w:rsidR="00297739" w:rsidRPr="00E018AC" w:rsidRDefault="00D65CEE" w:rsidP="000E692D">
      <w:pPr>
        <w:pStyle w:val="ListParagraph"/>
        <w:numPr>
          <w:ilvl w:val="0"/>
          <w:numId w:val="26"/>
        </w:numPr>
        <w:spacing w:line="276" w:lineRule="auto"/>
        <w:rPr>
          <w:szCs w:val="24"/>
        </w:rPr>
      </w:pPr>
      <w:r w:rsidRPr="00E018AC">
        <w:rPr>
          <w:szCs w:val="24"/>
        </w:rPr>
        <w:t>Normalization</w:t>
      </w:r>
      <w:r w:rsidR="661C3088" w:rsidRPr="00E018AC">
        <w:rPr>
          <w:szCs w:val="24"/>
        </w:rPr>
        <w:t xml:space="preserve"> of pixel values for stable training</w:t>
      </w:r>
    </w:p>
    <w:p w14:paraId="3E3788E2" w14:textId="77777777" w:rsidR="00297739" w:rsidRPr="00E018AC" w:rsidRDefault="661C3088" w:rsidP="000E692D">
      <w:pPr>
        <w:pStyle w:val="ListParagraph"/>
        <w:numPr>
          <w:ilvl w:val="0"/>
          <w:numId w:val="26"/>
        </w:numPr>
        <w:spacing w:line="276" w:lineRule="auto"/>
        <w:rPr>
          <w:szCs w:val="24"/>
        </w:rPr>
      </w:pPr>
      <w:r w:rsidRPr="00E018AC">
        <w:rPr>
          <w:szCs w:val="24"/>
        </w:rPr>
        <w:t>Removal of corrupted or duplicated samples</w:t>
      </w:r>
    </w:p>
    <w:p w14:paraId="59D9354D" w14:textId="5356AA94" w:rsidR="00297739" w:rsidRPr="00E018AC" w:rsidRDefault="00D65CEE" w:rsidP="000E692D">
      <w:pPr>
        <w:pStyle w:val="ListParagraph"/>
        <w:numPr>
          <w:ilvl w:val="0"/>
          <w:numId w:val="26"/>
        </w:numPr>
        <w:spacing w:line="276" w:lineRule="auto"/>
        <w:rPr>
          <w:szCs w:val="24"/>
        </w:rPr>
      </w:pPr>
      <w:r w:rsidRPr="00E018AC">
        <w:t>Standardizing</w:t>
      </w:r>
      <w:r w:rsidR="661C3088" w:rsidRPr="00E018AC">
        <w:t xml:space="preserve"> frame rates across videos</w:t>
      </w:r>
    </w:p>
    <w:p w14:paraId="27BE0592" w14:textId="0004F936" w:rsidR="00C26078" w:rsidRPr="00C26078" w:rsidRDefault="661C3088" w:rsidP="00C26078">
      <w:pPr>
        <w:pStyle w:val="ListParagraph"/>
        <w:numPr>
          <w:ilvl w:val="0"/>
          <w:numId w:val="26"/>
        </w:numPr>
        <w:spacing w:line="276" w:lineRule="auto"/>
        <w:rPr>
          <w:szCs w:val="24"/>
        </w:rPr>
      </w:pPr>
      <w:r w:rsidRPr="00E018AC">
        <w:t xml:space="preserve">Label verification and consistency check </w:t>
      </w:r>
    </w:p>
    <w:p w14:paraId="77D80200" w14:textId="65CEC6DE" w:rsidR="00296704" w:rsidRPr="00C26078" w:rsidRDefault="00296704" w:rsidP="00C26078">
      <w:pPr>
        <w:pStyle w:val="ListParagraph"/>
        <w:numPr>
          <w:ilvl w:val="2"/>
          <w:numId w:val="4"/>
        </w:numPr>
        <w:spacing w:before="240" w:line="276" w:lineRule="auto"/>
        <w:rPr>
          <w:b/>
          <w:bCs/>
        </w:rPr>
      </w:pPr>
      <w:r w:rsidRPr="00C26078">
        <w:rPr>
          <w:b/>
          <w:bCs/>
        </w:rPr>
        <w:t>Data Discovery</w:t>
      </w:r>
    </w:p>
    <w:p w14:paraId="713C50EB" w14:textId="0340BA25" w:rsidR="661C3088" w:rsidRPr="006D2230" w:rsidRDefault="661C3088" w:rsidP="000E692D">
      <w:pPr>
        <w:spacing w:line="276" w:lineRule="auto"/>
        <w:rPr>
          <w:lang w:val="en-AU"/>
        </w:rPr>
      </w:pPr>
      <w:r w:rsidRPr="00E018AC">
        <w:t>Some key characteristics of the dataset have been pointed out in the core p</w:t>
      </w:r>
      <w:r w:rsidR="2CF72F3B" w:rsidRPr="00E018AC">
        <w:t xml:space="preserve">aper. First, the dataset is relatively balanced between fall and non-fall classes. However, </w:t>
      </w:r>
      <w:r w:rsidR="173FFD97" w:rsidRPr="00E018AC">
        <w:t>only 6-7% of the videos involve female participants. Though the gender distribution is not balanced, it does not impact the performance of the model on detec</w:t>
      </w:r>
      <w:r w:rsidR="5077D5AA" w:rsidRPr="00E018AC">
        <w:t xml:space="preserve">ting fall events </w:t>
      </w:r>
      <w:r w:rsidR="5077D5AA" w:rsidRPr="006D2230">
        <w:rPr>
          <w:lang w:val="en-AU"/>
        </w:rPr>
        <w:t>(</w:t>
      </w:r>
      <w:r w:rsidR="006D2230" w:rsidRPr="006D2230">
        <w:rPr>
          <w:lang w:val="en-AU"/>
        </w:rPr>
        <w:t>Rahman et al. 2024)</w:t>
      </w:r>
      <w:r w:rsidR="5077D5AA" w:rsidRPr="00E018AC">
        <w:t>.</w:t>
      </w:r>
    </w:p>
    <w:p w14:paraId="317DE3B1" w14:textId="4AE4A22A" w:rsidR="0C6F2DC9" w:rsidRPr="00E018AC" w:rsidRDefault="5077D5AA" w:rsidP="000E692D">
      <w:pPr>
        <w:spacing w:line="276" w:lineRule="auto"/>
      </w:pPr>
      <w:r w:rsidRPr="00E018AC">
        <w:t xml:space="preserve">Furthermore, this dataset provides a multimodal approach, with the combination of pose estimation data. These can help reduce bias caused by irrelevant features such as </w:t>
      </w:r>
      <w:r w:rsidR="06B735AD" w:rsidRPr="00E018AC">
        <w:t>lightning, clothing, or background. However, solely focusing on pose data may remove contextual information that could be useful for distinguishing different fall scenarios, therefore</w:t>
      </w:r>
      <w:r w:rsidR="7F06787A" w:rsidRPr="00E018AC">
        <w:t>, combining raw data with pose features may be more appropriate.</w:t>
      </w:r>
    </w:p>
    <w:p w14:paraId="64229CBD" w14:textId="79BF22AA" w:rsidR="773C6544" w:rsidRDefault="773C6544" w:rsidP="43BAE7BB">
      <w:pPr>
        <w:spacing w:line="276" w:lineRule="auto"/>
      </w:pPr>
      <w:r w:rsidRPr="43BAE7BB">
        <w:rPr>
          <w:rFonts w:eastAsia="Times New Roman" w:cs="Times New Roman"/>
          <w:szCs w:val="24"/>
        </w:rPr>
        <w:t>These findings suggest that a vision-only approach may detect obvious falls, but slower and more complex falls experienced by frail seniors remain challenging, which directly affects the reliability of the proposed system.</w:t>
      </w:r>
    </w:p>
    <w:p w14:paraId="550EF90F" w14:textId="7D8D1D8F" w:rsidR="682A0610" w:rsidRPr="00E018AC" w:rsidRDefault="682A0610" w:rsidP="00EB319F">
      <w:pPr>
        <w:pStyle w:val="ListParagraph"/>
        <w:numPr>
          <w:ilvl w:val="1"/>
          <w:numId w:val="4"/>
        </w:numPr>
        <w:spacing w:line="276" w:lineRule="auto"/>
        <w:rPr>
          <w:rStyle w:val="Heading2Char"/>
        </w:rPr>
      </w:pPr>
      <w:bookmarkStart w:id="5" w:name="_Toc227176803"/>
      <w:r w:rsidRPr="00E018AC">
        <w:rPr>
          <w:rStyle w:val="Heading2Char"/>
        </w:rPr>
        <w:t>Patients’ Medical Profiles</w:t>
      </w:r>
      <w:bookmarkEnd w:id="5"/>
    </w:p>
    <w:p w14:paraId="3AB32356" w14:textId="0487222C" w:rsidR="00C26078" w:rsidRPr="000124EC" w:rsidRDefault="117AB3D5" w:rsidP="000124EC">
      <w:pPr>
        <w:pStyle w:val="ListParagraph"/>
        <w:numPr>
          <w:ilvl w:val="2"/>
          <w:numId w:val="4"/>
        </w:numPr>
        <w:rPr>
          <w:b/>
          <w:bCs/>
        </w:rPr>
      </w:pPr>
      <w:r w:rsidRPr="000124EC">
        <w:rPr>
          <w:b/>
          <w:bCs/>
        </w:rPr>
        <w:t>Data Source</w:t>
      </w:r>
    </w:p>
    <w:p w14:paraId="399E54CA" w14:textId="6953460C" w:rsidR="117AB3D5" w:rsidRDefault="117AB3D5" w:rsidP="43BAE7BB">
      <w:pPr>
        <w:spacing w:line="276" w:lineRule="auto"/>
      </w:pPr>
      <w:r w:rsidRPr="29D4ABCB">
        <w:rPr>
          <w:rFonts w:eastAsia="Times New Roman" w:cs="Times New Roman"/>
          <w:szCs w:val="24"/>
        </w:rPr>
        <w:t>Due to confidentiality, ethics, and privacy restrictions, access to real patient medical records is not available for this project. To address this limitation, we worked with Prof. Paul Middleton to design synthetic patient profiles specifically for prototyping and system development. These records are intended to resemble plausible clinical cases without exposing any personal or sensitive information. In the Watch4U prototype, this dataset provides simulated patient histories that allow the system to perform context-aware triage and make more informed escalation decisions after a fall event. This approach is consistent with the project’s early design, where synthetic clinical data was proposed as the Electronic Health Record input for the prototype under privacy constraints.</w:t>
      </w:r>
    </w:p>
    <w:p w14:paraId="2A729FB2" w14:textId="41D71DA6" w:rsidR="78A39595" w:rsidRPr="00C26078" w:rsidRDefault="08AB21CC" w:rsidP="00C26078">
      <w:pPr>
        <w:pStyle w:val="ListParagraph"/>
        <w:numPr>
          <w:ilvl w:val="2"/>
          <w:numId w:val="4"/>
        </w:numPr>
        <w:spacing w:line="276" w:lineRule="auto"/>
        <w:rPr>
          <w:b/>
          <w:bCs/>
        </w:rPr>
      </w:pPr>
      <w:r w:rsidRPr="00C26078">
        <w:rPr>
          <w:b/>
          <w:bCs/>
        </w:rPr>
        <w:t>Data Audit</w:t>
      </w:r>
    </w:p>
    <w:p w14:paraId="29B5FCF3" w14:textId="614CC8BA" w:rsidR="754660B0" w:rsidRPr="00E018AC" w:rsidRDefault="754660B0" w:rsidP="000E692D">
      <w:pPr>
        <w:spacing w:line="276" w:lineRule="auto"/>
      </w:pPr>
      <w:r w:rsidRPr="00E018AC">
        <w:lastRenderedPageBreak/>
        <w:t>The dataset consists of a collection of patient profiles, where each patient has a single structured medical record. Each record captures key attributes relevant to fall risk assessment and triage escalation.</w:t>
      </w:r>
    </w:p>
    <w:p w14:paraId="3912A9E0" w14:textId="06A157D4" w:rsidR="754660B0" w:rsidRPr="00E018AC" w:rsidRDefault="754660B0" w:rsidP="000E692D">
      <w:pPr>
        <w:spacing w:line="276" w:lineRule="auto"/>
      </w:pPr>
      <w:r w:rsidRPr="00E018AC">
        <w:t>Each patient includes the following attribute:</w:t>
      </w:r>
    </w:p>
    <w:p w14:paraId="516F0E9A" w14:textId="7B4C29FC" w:rsidR="0074765E" w:rsidRPr="00E018AC" w:rsidRDefault="754660B0" w:rsidP="000E692D">
      <w:pPr>
        <w:pStyle w:val="ListParagraph"/>
        <w:numPr>
          <w:ilvl w:val="0"/>
          <w:numId w:val="32"/>
        </w:numPr>
        <w:spacing w:line="276" w:lineRule="auto"/>
      </w:pPr>
      <w:r w:rsidRPr="00E018AC">
        <w:t>Demographics: age, gender</w:t>
      </w:r>
    </w:p>
    <w:p w14:paraId="330881EA" w14:textId="6721516F" w:rsidR="0074765E" w:rsidRPr="00E018AC" w:rsidRDefault="754660B0" w:rsidP="000E692D">
      <w:pPr>
        <w:pStyle w:val="ListParagraph"/>
        <w:numPr>
          <w:ilvl w:val="0"/>
          <w:numId w:val="32"/>
        </w:numPr>
        <w:spacing w:line="276" w:lineRule="auto"/>
      </w:pPr>
      <w:r w:rsidRPr="00E018AC">
        <w:t>Medical history: list of chronic conditions (</w:t>
      </w:r>
      <w:proofErr w:type="gramStart"/>
      <w:r w:rsidRPr="00E018AC">
        <w:t>e.g.</w:t>
      </w:r>
      <w:proofErr w:type="gramEnd"/>
      <w:r w:rsidRPr="00E018AC">
        <w:t xml:space="preserve"> hyperextension, stroke)</w:t>
      </w:r>
    </w:p>
    <w:p w14:paraId="50253E4C" w14:textId="55956B64" w:rsidR="0074765E" w:rsidRPr="00E018AC" w:rsidRDefault="754660B0" w:rsidP="000E692D">
      <w:pPr>
        <w:pStyle w:val="ListParagraph"/>
        <w:numPr>
          <w:ilvl w:val="0"/>
          <w:numId w:val="32"/>
        </w:numPr>
        <w:spacing w:line="276" w:lineRule="auto"/>
      </w:pPr>
      <w:r w:rsidRPr="00E018AC">
        <w:t>Medications: List of current medications, with emphasis on high-risk drugs (</w:t>
      </w:r>
      <w:proofErr w:type="gramStart"/>
      <w:r w:rsidRPr="00E018AC">
        <w:t>e.g.</w:t>
      </w:r>
      <w:proofErr w:type="gramEnd"/>
      <w:r w:rsidRPr="00E018AC">
        <w:t xml:space="preserve"> anticoagulants, sedatives)</w:t>
      </w:r>
    </w:p>
    <w:p w14:paraId="10D1BE4D" w14:textId="5EC1F074" w:rsidR="0074765E" w:rsidRPr="00E018AC" w:rsidRDefault="754660B0" w:rsidP="000E692D">
      <w:pPr>
        <w:pStyle w:val="ListParagraph"/>
        <w:numPr>
          <w:ilvl w:val="0"/>
          <w:numId w:val="32"/>
        </w:numPr>
        <w:spacing w:line="276" w:lineRule="auto"/>
      </w:pPr>
      <w:r w:rsidRPr="00E018AC">
        <w:t>Functional status: mobility level (independent, assisted, bedridden) and cognitive status (normal, impaired)</w:t>
      </w:r>
    </w:p>
    <w:p w14:paraId="6C8BB8B3" w14:textId="1BEEF13B" w:rsidR="0074765E" w:rsidRPr="00E018AC" w:rsidRDefault="754660B0" w:rsidP="000E692D">
      <w:pPr>
        <w:pStyle w:val="ListParagraph"/>
        <w:numPr>
          <w:ilvl w:val="0"/>
          <w:numId w:val="32"/>
        </w:numPr>
        <w:spacing w:line="276" w:lineRule="auto"/>
      </w:pPr>
      <w:r w:rsidRPr="00E018AC">
        <w:t>Fall history: number of previous falls</w:t>
      </w:r>
    </w:p>
    <w:p w14:paraId="6A8A7C3F" w14:textId="2B6A3C6A" w:rsidR="4AABEDE2" w:rsidRPr="00E018AC" w:rsidRDefault="754660B0" w:rsidP="000E692D">
      <w:pPr>
        <w:pStyle w:val="ListParagraph"/>
        <w:numPr>
          <w:ilvl w:val="0"/>
          <w:numId w:val="32"/>
        </w:numPr>
        <w:spacing w:line="276" w:lineRule="auto"/>
      </w:pPr>
      <w:r w:rsidRPr="00E018AC">
        <w:t xml:space="preserve">Emergency contacts: list of </w:t>
      </w:r>
      <w:r w:rsidR="004609D0" w:rsidRPr="00E018AC">
        <w:t>patients’</w:t>
      </w:r>
      <w:r w:rsidRPr="00E018AC">
        <w:t xml:space="preserve"> contacts</w:t>
      </w:r>
    </w:p>
    <w:p w14:paraId="3F01971D" w14:textId="3A09D55D" w:rsidR="397EA967" w:rsidRPr="00E018AC" w:rsidRDefault="397EA967" w:rsidP="000E692D">
      <w:pPr>
        <w:spacing w:before="240" w:after="240" w:line="276" w:lineRule="auto"/>
      </w:pPr>
      <w:r w:rsidRPr="00E018AC">
        <w:rPr>
          <w:rFonts w:eastAsia="Times New Roman" w:cs="Times New Roman"/>
          <w:szCs w:val="24"/>
        </w:rPr>
        <w:t xml:space="preserve">Each patient is </w:t>
      </w:r>
      <w:r w:rsidR="004609D0" w:rsidRPr="00E018AC">
        <w:rPr>
          <w:rFonts w:eastAsia="Times New Roman" w:cs="Times New Roman"/>
          <w:szCs w:val="24"/>
        </w:rPr>
        <w:t>categorized</w:t>
      </w:r>
      <w:r w:rsidRPr="00E018AC">
        <w:rPr>
          <w:rFonts w:eastAsia="Times New Roman" w:cs="Times New Roman"/>
          <w:szCs w:val="24"/>
        </w:rPr>
        <w:t xml:space="preserve"> into a risk level (low, moderate, high) based on predefined clinical rules. A simplified rule-based approach is adopted:</w:t>
      </w:r>
    </w:p>
    <w:p w14:paraId="1282A394" w14:textId="476BA0E0" w:rsidR="397EA967" w:rsidRPr="00E018AC" w:rsidRDefault="397EA967" w:rsidP="000E692D">
      <w:pPr>
        <w:pStyle w:val="ListParagraph"/>
        <w:numPr>
          <w:ilvl w:val="0"/>
          <w:numId w:val="30"/>
        </w:numPr>
        <w:spacing w:after="0" w:line="276" w:lineRule="auto"/>
        <w:rPr>
          <w:rFonts w:eastAsia="Times New Roman" w:cs="Times New Roman"/>
          <w:szCs w:val="24"/>
        </w:rPr>
      </w:pPr>
      <w:r w:rsidRPr="00E018AC">
        <w:rPr>
          <w:rFonts w:eastAsia="Times New Roman" w:cs="Times New Roman"/>
          <w:szCs w:val="24"/>
        </w:rPr>
        <w:t xml:space="preserve">Major risk factors include: </w:t>
      </w:r>
    </w:p>
    <w:p w14:paraId="0F8FA5E5" w14:textId="3353D0BF"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Age ≥ 65 </w:t>
      </w:r>
    </w:p>
    <w:p w14:paraId="0B0945F8" w14:textId="2D5BAB35"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History of stroke or cardiovascular disease </w:t>
      </w:r>
    </w:p>
    <w:p w14:paraId="51FE6CA1" w14:textId="18D75456"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Use of anticoagulant medication </w:t>
      </w:r>
    </w:p>
    <w:p w14:paraId="190F7486" w14:textId="3DB9A5BF"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Impaired mobility (assisted or bedridden) </w:t>
      </w:r>
    </w:p>
    <w:p w14:paraId="4DB93C9A" w14:textId="27E4FDC8"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Cognitive impairment </w:t>
      </w:r>
    </w:p>
    <w:p w14:paraId="3113A457" w14:textId="152A1360" w:rsidR="397EA967" w:rsidRPr="00E018AC" w:rsidRDefault="397EA967" w:rsidP="000E692D">
      <w:pPr>
        <w:pStyle w:val="ListParagraph"/>
        <w:numPr>
          <w:ilvl w:val="0"/>
          <w:numId w:val="30"/>
        </w:numPr>
        <w:spacing w:after="0" w:line="276" w:lineRule="auto"/>
        <w:rPr>
          <w:rFonts w:eastAsia="Times New Roman" w:cs="Times New Roman"/>
          <w:szCs w:val="24"/>
        </w:rPr>
      </w:pPr>
      <w:r w:rsidRPr="00E018AC">
        <w:rPr>
          <w:rFonts w:eastAsia="Times New Roman" w:cs="Times New Roman"/>
          <w:szCs w:val="24"/>
        </w:rPr>
        <w:t xml:space="preserve">Risk classification: </w:t>
      </w:r>
    </w:p>
    <w:p w14:paraId="52B48B2D" w14:textId="4A41BA41" w:rsidR="397EA967" w:rsidRPr="00E018AC" w:rsidRDefault="397EA967" w:rsidP="000E692D">
      <w:pPr>
        <w:pStyle w:val="ListParagraph"/>
        <w:numPr>
          <w:ilvl w:val="1"/>
          <w:numId w:val="30"/>
        </w:numPr>
        <w:spacing w:after="0" w:line="276" w:lineRule="auto"/>
        <w:rPr>
          <w:rFonts w:eastAsia="Times New Roman" w:cs="Times New Roman"/>
        </w:rPr>
      </w:pPr>
      <w:r w:rsidRPr="7CC100FB">
        <w:rPr>
          <w:rFonts w:eastAsia="Times New Roman" w:cs="Times New Roman"/>
        </w:rPr>
        <w:t xml:space="preserve">High risk: </w:t>
      </w:r>
      <w:r w:rsidR="00D911AD" w:rsidRPr="7CC100FB">
        <w:rPr>
          <w:rFonts w:eastAsia="Times New Roman" w:cs="Times New Roman"/>
        </w:rPr>
        <w:t>patients have</w:t>
      </w:r>
      <w:r w:rsidRPr="7CC100FB">
        <w:rPr>
          <w:rFonts w:eastAsia="Times New Roman" w:cs="Times New Roman"/>
        </w:rPr>
        <w:t xml:space="preserve"> 2 major risk factors </w:t>
      </w:r>
    </w:p>
    <w:p w14:paraId="0BA8C407" w14:textId="0F3797C3" w:rsidR="397EA967" w:rsidRPr="00E018AC" w:rsidRDefault="397EA967" w:rsidP="000E692D">
      <w:pPr>
        <w:pStyle w:val="ListParagraph"/>
        <w:numPr>
          <w:ilvl w:val="1"/>
          <w:numId w:val="30"/>
        </w:numPr>
        <w:spacing w:after="0" w:line="276" w:lineRule="auto"/>
        <w:rPr>
          <w:rFonts w:eastAsia="Times New Roman" w:cs="Times New Roman"/>
          <w:szCs w:val="24"/>
        </w:rPr>
      </w:pPr>
      <w:r w:rsidRPr="00E018AC">
        <w:rPr>
          <w:rFonts w:eastAsia="Times New Roman" w:cs="Times New Roman"/>
          <w:szCs w:val="24"/>
        </w:rPr>
        <w:t xml:space="preserve">Moderate risk: </w:t>
      </w:r>
      <w:r w:rsidR="00D911AD" w:rsidRPr="00E018AC">
        <w:rPr>
          <w:rFonts w:eastAsia="Times New Roman" w:cs="Times New Roman"/>
          <w:szCs w:val="24"/>
        </w:rPr>
        <w:t>patients have</w:t>
      </w:r>
      <w:r w:rsidRPr="00E018AC">
        <w:rPr>
          <w:rFonts w:eastAsia="Times New Roman" w:cs="Times New Roman"/>
          <w:szCs w:val="24"/>
        </w:rPr>
        <w:t xml:space="preserve"> 1 major risk factor </w:t>
      </w:r>
    </w:p>
    <w:p w14:paraId="174F5272" w14:textId="122D917E" w:rsidR="397EA967" w:rsidRPr="00E018AC" w:rsidRDefault="397EA967" w:rsidP="000E692D">
      <w:pPr>
        <w:pStyle w:val="ListParagraph"/>
        <w:numPr>
          <w:ilvl w:val="1"/>
          <w:numId w:val="30"/>
        </w:numPr>
        <w:spacing w:after="0" w:line="276" w:lineRule="auto"/>
        <w:rPr>
          <w:rFonts w:eastAsia="Times New Roman" w:cs="Times New Roman"/>
        </w:rPr>
      </w:pPr>
      <w:r w:rsidRPr="7CC100FB">
        <w:rPr>
          <w:rFonts w:eastAsia="Times New Roman" w:cs="Times New Roman"/>
        </w:rPr>
        <w:t xml:space="preserve">Low risk: </w:t>
      </w:r>
      <w:r w:rsidR="00D911AD" w:rsidRPr="7CC100FB">
        <w:rPr>
          <w:rFonts w:eastAsia="Times New Roman" w:cs="Times New Roman"/>
        </w:rPr>
        <w:t>patients have</w:t>
      </w:r>
      <w:r w:rsidRPr="7CC100FB">
        <w:rPr>
          <w:rFonts w:eastAsia="Times New Roman" w:cs="Times New Roman"/>
        </w:rPr>
        <w:t xml:space="preserve"> no major risk factors </w:t>
      </w:r>
    </w:p>
    <w:p w14:paraId="7962D193" w14:textId="25F9C6F9" w:rsidR="397EA967" w:rsidRPr="00E018AC" w:rsidRDefault="397EA967" w:rsidP="000E692D">
      <w:pPr>
        <w:spacing w:before="240" w:after="240" w:line="276" w:lineRule="auto"/>
      </w:pPr>
      <w:r w:rsidRPr="00E018AC">
        <w:rPr>
          <w:rFonts w:eastAsia="Times New Roman" w:cs="Times New Roman"/>
          <w:szCs w:val="24"/>
        </w:rPr>
        <w:t xml:space="preserve">This approach allows the system to </w:t>
      </w:r>
      <w:r w:rsidR="004609D0" w:rsidRPr="00E018AC">
        <w:rPr>
          <w:rFonts w:eastAsia="Times New Roman" w:cs="Times New Roman"/>
          <w:szCs w:val="24"/>
        </w:rPr>
        <w:t>personalize</w:t>
      </w:r>
      <w:r w:rsidRPr="00E018AC">
        <w:rPr>
          <w:rFonts w:eastAsia="Times New Roman" w:cs="Times New Roman"/>
          <w:szCs w:val="24"/>
        </w:rPr>
        <w:t xml:space="preserve"> triage decisions based on the patient’s background.</w:t>
      </w:r>
    </w:p>
    <w:p w14:paraId="3421E841" w14:textId="227B5127" w:rsidR="5CEE4A65" w:rsidRPr="00E018AC" w:rsidRDefault="5CEE4A65" w:rsidP="000E692D">
      <w:pPr>
        <w:spacing w:before="240" w:after="240" w:line="276" w:lineRule="auto"/>
        <w:rPr>
          <w:rFonts w:eastAsia="Times New Roman" w:cs="Times New Roman"/>
        </w:rPr>
      </w:pPr>
      <w:r w:rsidRPr="00E018AC">
        <w:rPr>
          <w:rFonts w:eastAsia="Times New Roman" w:cs="Times New Roman"/>
        </w:rPr>
        <w:t xml:space="preserve">As the data is synthetically generated, the data is not required to be preprocessed extensively. Therefore, the data only needs to be </w:t>
      </w:r>
      <w:r w:rsidR="004609D0" w:rsidRPr="00E018AC">
        <w:rPr>
          <w:rFonts w:eastAsia="Times New Roman" w:cs="Times New Roman"/>
        </w:rPr>
        <w:t>standardized</w:t>
      </w:r>
      <w:r w:rsidR="5C3536CD" w:rsidRPr="00E018AC">
        <w:rPr>
          <w:rFonts w:eastAsia="Times New Roman" w:cs="Times New Roman"/>
        </w:rPr>
        <w:t xml:space="preserve"> and validated to ensure </w:t>
      </w:r>
      <w:r w:rsidR="00D911AD" w:rsidRPr="00E018AC">
        <w:rPr>
          <w:rFonts w:eastAsia="Times New Roman" w:cs="Times New Roman"/>
        </w:rPr>
        <w:t>compatibility</w:t>
      </w:r>
      <w:r w:rsidR="5C3536CD" w:rsidRPr="00E018AC">
        <w:rPr>
          <w:rFonts w:eastAsia="Times New Roman" w:cs="Times New Roman"/>
        </w:rPr>
        <w:t xml:space="preserve"> with the AI agent. Key data validation includes:</w:t>
      </w:r>
    </w:p>
    <w:p w14:paraId="480D0F6E" w14:textId="450B1A2F" w:rsidR="00ED2EC1" w:rsidRPr="00E018AC" w:rsidRDefault="598BE69E" w:rsidP="000E692D">
      <w:pPr>
        <w:pStyle w:val="ListParagraph"/>
        <w:numPr>
          <w:ilvl w:val="0"/>
          <w:numId w:val="33"/>
        </w:numPr>
        <w:spacing w:before="240" w:after="240" w:line="276" w:lineRule="auto"/>
        <w:rPr>
          <w:rFonts w:eastAsia="Times New Roman" w:cs="Times New Roman"/>
        </w:rPr>
      </w:pPr>
      <w:r w:rsidRPr="00E018AC">
        <w:rPr>
          <w:rFonts w:eastAsia="Times New Roman" w:cs="Times New Roman"/>
        </w:rPr>
        <w:t xml:space="preserve">Ensuring consistent data formats </w:t>
      </w:r>
      <w:r w:rsidR="0074765E" w:rsidRPr="00E018AC">
        <w:rPr>
          <w:rFonts w:eastAsia="Times New Roman" w:cs="Times New Roman"/>
        </w:rPr>
        <w:t>and</w:t>
      </w:r>
      <w:r w:rsidRPr="00E018AC">
        <w:rPr>
          <w:rFonts w:eastAsia="Times New Roman" w:cs="Times New Roman"/>
        </w:rPr>
        <w:t xml:space="preserve"> validations for numerical fields (</w:t>
      </w:r>
      <w:proofErr w:type="gramStart"/>
      <w:r w:rsidRPr="00E018AC">
        <w:rPr>
          <w:rFonts w:eastAsia="Times New Roman" w:cs="Times New Roman"/>
        </w:rPr>
        <w:t>e.g.</w:t>
      </w:r>
      <w:proofErr w:type="gramEnd"/>
      <w:r w:rsidRPr="00E018AC">
        <w:rPr>
          <w:rFonts w:eastAsia="Times New Roman" w:cs="Times New Roman"/>
        </w:rPr>
        <w:t xml:space="preserve"> age &gt;= 0</w:t>
      </w:r>
      <w:r w:rsidR="069CC134" w:rsidRPr="00E018AC">
        <w:rPr>
          <w:rFonts w:eastAsia="Times New Roman" w:cs="Times New Roman"/>
        </w:rPr>
        <w:t>)</w:t>
      </w:r>
      <w:r w:rsidR="00ED2EC1" w:rsidRPr="00E018AC">
        <w:rPr>
          <w:rFonts w:eastAsia="Times New Roman" w:cs="Times New Roman"/>
        </w:rPr>
        <w:t>.</w:t>
      </w:r>
    </w:p>
    <w:p w14:paraId="33F02626" w14:textId="3BE46BDF" w:rsidR="069CC134" w:rsidRPr="00E018AC" w:rsidRDefault="069CC134" w:rsidP="000E692D">
      <w:pPr>
        <w:pStyle w:val="ListParagraph"/>
        <w:numPr>
          <w:ilvl w:val="0"/>
          <w:numId w:val="33"/>
        </w:numPr>
        <w:spacing w:before="240" w:after="240" w:line="276" w:lineRule="auto"/>
        <w:rPr>
          <w:rFonts w:eastAsia="Times New Roman" w:cs="Times New Roman"/>
        </w:rPr>
      </w:pPr>
      <w:r w:rsidRPr="00E018AC">
        <w:rPr>
          <w:rFonts w:eastAsia="Times New Roman" w:cs="Times New Roman"/>
        </w:rPr>
        <w:t>Structuring all records into JSON format</w:t>
      </w:r>
      <w:r w:rsidR="00ED2EC1" w:rsidRPr="00E018AC">
        <w:rPr>
          <w:rFonts w:eastAsia="Times New Roman" w:cs="Times New Roman"/>
        </w:rPr>
        <w:t>.</w:t>
      </w:r>
    </w:p>
    <w:p w14:paraId="6D9AB66E" w14:textId="77777777" w:rsidR="00ED2EC1" w:rsidRPr="00E018AC" w:rsidRDefault="53EA0964" w:rsidP="000E692D">
      <w:pPr>
        <w:keepNext/>
        <w:spacing w:before="240" w:after="240" w:line="276" w:lineRule="auto"/>
        <w:jc w:val="center"/>
      </w:pPr>
      <w:r w:rsidRPr="00E018AC">
        <w:rPr>
          <w:noProof/>
        </w:rPr>
        <w:lastRenderedPageBreak/>
        <w:drawing>
          <wp:inline distT="0" distB="0" distL="0" distR="0" wp14:anchorId="0A38F1DC" wp14:editId="0247300D">
            <wp:extent cx="4443412" cy="3881516"/>
            <wp:effectExtent l="0" t="0" r="0" b="5080"/>
            <wp:docPr id="1911028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8371" name="Picture 1911028371"/>
                    <pic:cNvPicPr/>
                  </pic:nvPicPr>
                  <pic:blipFill>
                    <a:blip r:embed="rId15">
                      <a:extLst>
                        <a:ext uri="{28A0092B-C50C-407E-A947-70E740481C1C}">
                          <a14:useLocalDpi xmlns:a14="http://schemas.microsoft.com/office/drawing/2010/main"/>
                        </a:ext>
                      </a:extLst>
                    </a:blip>
                    <a:stretch>
                      <a:fillRect/>
                    </a:stretch>
                  </pic:blipFill>
                  <pic:spPr>
                    <a:xfrm>
                      <a:off x="0" y="0"/>
                      <a:ext cx="4468571" cy="3903493"/>
                    </a:xfrm>
                    <a:prstGeom prst="rect">
                      <a:avLst/>
                    </a:prstGeom>
                  </pic:spPr>
                </pic:pic>
              </a:graphicData>
            </a:graphic>
          </wp:inline>
        </w:drawing>
      </w:r>
    </w:p>
    <w:p w14:paraId="36AEC758" w14:textId="7021E879" w:rsidR="53EA0964" w:rsidRPr="00E018AC" w:rsidRDefault="00ED2EC1" w:rsidP="000E692D">
      <w:pPr>
        <w:pStyle w:val="Caption"/>
        <w:spacing w:line="276" w:lineRule="auto"/>
        <w:jc w:val="center"/>
      </w:pPr>
      <w:r w:rsidRPr="00E018AC">
        <w:t xml:space="preserve">Figure </w:t>
      </w:r>
      <w:r w:rsidR="007E15A5" w:rsidRPr="00E018AC">
        <w:fldChar w:fldCharType="begin"/>
      </w:r>
      <w:r w:rsidR="007E15A5" w:rsidRPr="00E018AC">
        <w:instrText xml:space="preserve"> SEQ Figure \* ARABIC </w:instrText>
      </w:r>
      <w:r w:rsidR="007E15A5" w:rsidRPr="00E018AC">
        <w:fldChar w:fldCharType="separate"/>
      </w:r>
      <w:r w:rsidR="002C1CA3">
        <w:rPr>
          <w:noProof/>
        </w:rPr>
        <w:t>3</w:t>
      </w:r>
      <w:r w:rsidR="007E15A5" w:rsidRPr="00E018AC">
        <w:fldChar w:fldCharType="end"/>
      </w:r>
      <w:r w:rsidRPr="00E018AC">
        <w:t xml:space="preserve">: </w:t>
      </w:r>
      <w:r w:rsidR="5D73BDDE" w:rsidRPr="29D4ABCB">
        <w:t>Example of a patient profile JSON file</w:t>
      </w:r>
    </w:p>
    <w:p w14:paraId="59EEAA4B" w14:textId="2172CCCB" w:rsidR="6C8CFF0D" w:rsidRPr="00E018AC" w:rsidRDefault="53EA0964" w:rsidP="000E692D">
      <w:pPr>
        <w:spacing w:before="240" w:after="240" w:line="276" w:lineRule="auto"/>
      </w:pPr>
      <w:r w:rsidRPr="00E018AC">
        <w:t xml:space="preserve">A key consideration is the trade-off between data realism and data </w:t>
      </w:r>
      <w:r w:rsidR="0074765E" w:rsidRPr="00E018AC">
        <w:t>accessibility</w:t>
      </w:r>
      <w:r w:rsidR="18C976FA" w:rsidRPr="00E018AC">
        <w:t xml:space="preserve">. </w:t>
      </w:r>
      <w:r w:rsidR="0A1AED59" w:rsidRPr="00E018AC">
        <w:t>Real patient data would provide higher fidelity, but privacy regulations and constraints make it inappropriate for early-stage development.</w:t>
      </w:r>
      <w:r w:rsidR="2A9D2E88" w:rsidRPr="00E018AC">
        <w:t xml:space="preserve"> Therefore, synthetic data was used as an alternative to test the prototype and triage without compromising patient confidentiality.</w:t>
      </w:r>
    </w:p>
    <w:p w14:paraId="452770C7" w14:textId="788C7A31" w:rsidR="03EFB744" w:rsidRPr="00E018AC" w:rsidRDefault="2A9D2E88" w:rsidP="43BAE7BB">
      <w:pPr>
        <w:spacing w:before="240" w:after="240" w:line="276" w:lineRule="auto"/>
      </w:pPr>
      <w:r w:rsidRPr="00E018AC">
        <w:t xml:space="preserve">Additionally, the dataset is solely focused on clinical representations, rather than on scale or quantity. The attributes </w:t>
      </w:r>
      <w:r w:rsidR="0074765E" w:rsidRPr="00E018AC">
        <w:t>chosen</w:t>
      </w:r>
      <w:r w:rsidRPr="00E018AC">
        <w:t xml:space="preserve"> are </w:t>
      </w:r>
      <w:r w:rsidR="2B951764" w:rsidRPr="00E018AC">
        <w:t xml:space="preserve">specifically </w:t>
      </w:r>
      <w:r w:rsidR="0074765E" w:rsidRPr="00E018AC">
        <w:t>aligned</w:t>
      </w:r>
      <w:r w:rsidR="2B951764" w:rsidRPr="00E018AC">
        <w:t xml:space="preserve"> with known fall-risk factors and triage criteria, ensuring that the system can make meaningful and explainable decisions.</w:t>
      </w:r>
    </w:p>
    <w:p w14:paraId="0EE65BAF" w14:textId="77777777" w:rsidR="00C26078" w:rsidRDefault="4B1A0625" w:rsidP="00394E64">
      <w:pPr>
        <w:pStyle w:val="ListParagraph"/>
        <w:numPr>
          <w:ilvl w:val="2"/>
          <w:numId w:val="4"/>
        </w:numPr>
        <w:spacing w:line="276" w:lineRule="auto"/>
      </w:pPr>
      <w:r w:rsidRPr="00394E64">
        <w:rPr>
          <w:rFonts w:eastAsia="Times New Roman" w:cs="Times New Roman"/>
          <w:b/>
          <w:szCs w:val="24"/>
        </w:rPr>
        <w:t>Data Discovery</w:t>
      </w:r>
    </w:p>
    <w:p w14:paraId="1BF06380" w14:textId="76642B3D" w:rsidR="4B1A0625" w:rsidRDefault="4B1A0625" w:rsidP="43BAE7BB">
      <w:pPr>
        <w:spacing w:line="276" w:lineRule="auto"/>
      </w:pPr>
      <w:r w:rsidRPr="43BAE7BB">
        <w:rPr>
          <w:rFonts w:eastAsia="Times New Roman" w:cs="Times New Roman"/>
          <w:szCs w:val="24"/>
        </w:rPr>
        <w:t xml:space="preserve">Our exploration suggests that patient context materially changes the meaning and urgency of a fall event. A fall involving a low-risk patient is not equivalent to a fall involving an older patient with impaired mobility, anticoagulant use, or stroke history. This confirms that fall detection alone is insufficient for the business problem; the system must also incorporate health context when determining whether to notify family, continue monitoring, or escalate to emergency services. </w:t>
      </w:r>
      <w:r w:rsidR="00394E64">
        <w:rPr>
          <w:rFonts w:eastAsia="Times New Roman" w:cs="Times New Roman"/>
          <w:szCs w:val="24"/>
        </w:rPr>
        <w:t>However</w:t>
      </w:r>
      <w:r w:rsidRPr="43BAE7BB">
        <w:rPr>
          <w:rFonts w:eastAsia="Times New Roman" w:cs="Times New Roman"/>
          <w:szCs w:val="24"/>
        </w:rPr>
        <w:t xml:space="preserve">, this dataset also reveals its own limitation: while synthetic patient profiles are useful for prototyping rule-based triage logic, they do not capture the lived experience of CALD seniors and </w:t>
      </w:r>
      <w:proofErr w:type="spellStart"/>
      <w:r w:rsidRPr="43BAE7BB">
        <w:rPr>
          <w:rFonts w:eastAsia="Times New Roman" w:cs="Times New Roman"/>
          <w:szCs w:val="24"/>
        </w:rPr>
        <w:t>carers</w:t>
      </w:r>
      <w:proofErr w:type="spellEnd"/>
      <w:r w:rsidRPr="43BAE7BB">
        <w:rPr>
          <w:rFonts w:eastAsia="Times New Roman" w:cs="Times New Roman"/>
          <w:szCs w:val="24"/>
        </w:rPr>
        <w:t xml:space="preserve">. For this reason, escalation preferences and communication requirements are informed by stakeholder interviews rather than synthetic records alone. For example, Ms. </w:t>
      </w:r>
      <w:proofErr w:type="spellStart"/>
      <w:r w:rsidRPr="43BAE7BB">
        <w:rPr>
          <w:rFonts w:eastAsia="Times New Roman" w:cs="Times New Roman"/>
          <w:szCs w:val="24"/>
        </w:rPr>
        <w:t>Jaithoon</w:t>
      </w:r>
      <w:proofErr w:type="spellEnd"/>
      <w:r w:rsidRPr="43BAE7BB">
        <w:rPr>
          <w:rFonts w:eastAsia="Times New Roman" w:cs="Times New Roman"/>
          <w:szCs w:val="24"/>
        </w:rPr>
        <w:t xml:space="preserve"> </w:t>
      </w:r>
      <w:r w:rsidR="001B1B25" w:rsidRPr="43BAE7BB">
        <w:rPr>
          <w:rFonts w:eastAsia="Times New Roman" w:cs="Times New Roman"/>
          <w:szCs w:val="24"/>
        </w:rPr>
        <w:t>emphasized</w:t>
      </w:r>
      <w:r w:rsidRPr="43BAE7BB">
        <w:rPr>
          <w:rFonts w:eastAsia="Times New Roman" w:cs="Times New Roman"/>
          <w:szCs w:val="24"/>
        </w:rPr>
        <w:t xml:space="preserve"> the importance of reliability, privacy, and being contacted first so she could judge the seriousness of her mother’s condition, while Ms. Van Trinh highlighted that panic, symptom misunderstanding, and stroke-like cases may require faster </w:t>
      </w:r>
      <w:r w:rsidRPr="43BAE7BB">
        <w:rPr>
          <w:rFonts w:eastAsia="Times New Roman" w:cs="Times New Roman"/>
          <w:szCs w:val="24"/>
        </w:rPr>
        <w:lastRenderedPageBreak/>
        <w:t>emergency-first escalation. These findings show that synthetic clinical data is appropriate for modelling health risk, but community-informed qualitative data is essential for designing the real-world response workflow.</w:t>
      </w:r>
    </w:p>
    <w:p w14:paraId="292EF43A" w14:textId="58FA173B" w:rsidR="3C0F0D8B" w:rsidRPr="00C26078" w:rsidRDefault="00293661" w:rsidP="64F2948A">
      <w:pPr>
        <w:pStyle w:val="Heading2"/>
        <w:numPr>
          <w:ilvl w:val="1"/>
          <w:numId w:val="4"/>
        </w:numPr>
        <w:spacing w:line="276" w:lineRule="auto"/>
      </w:pPr>
      <w:bookmarkStart w:id="6" w:name="_Toc227176804"/>
      <w:r w:rsidRPr="00C26078">
        <w:t>Vietnamese Medical Dataset</w:t>
      </w:r>
      <w:r w:rsidR="00BF74FF">
        <w:t>s</w:t>
      </w:r>
      <w:bookmarkEnd w:id="6"/>
    </w:p>
    <w:p w14:paraId="3E54CE37" w14:textId="77777777" w:rsidR="005001F1" w:rsidRPr="00394E64" w:rsidRDefault="103A63A1" w:rsidP="00BF74FF">
      <w:pPr>
        <w:pStyle w:val="ListParagraph"/>
        <w:numPr>
          <w:ilvl w:val="2"/>
          <w:numId w:val="4"/>
        </w:numPr>
        <w:spacing w:after="240"/>
        <w:rPr>
          <w:rFonts w:eastAsia="Times New Roman" w:cs="Times New Roman"/>
          <w:b/>
          <w:szCs w:val="24"/>
        </w:rPr>
      </w:pPr>
      <w:r w:rsidRPr="00394E64">
        <w:rPr>
          <w:rFonts w:eastAsia="Times New Roman" w:cs="Times New Roman"/>
          <w:b/>
          <w:szCs w:val="24"/>
        </w:rPr>
        <w:t>Data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55"/>
        <w:gridCol w:w="1743"/>
        <w:gridCol w:w="2667"/>
        <w:gridCol w:w="1980"/>
        <w:gridCol w:w="1371"/>
      </w:tblGrid>
      <w:tr w:rsidR="00C26078" w:rsidRPr="29D4ABCB" w14:paraId="0A18BA69" w14:textId="77777777" w:rsidTr="00DA1D08">
        <w:trPr>
          <w:trHeight w:val="300"/>
        </w:trPr>
        <w:tc>
          <w:tcPr>
            <w:tcW w:w="1255" w:type="dxa"/>
            <w:shd w:val="clear" w:color="auto" w:fill="D9D9D9" w:themeFill="background1" w:themeFillShade="D9"/>
            <w:vAlign w:val="center"/>
          </w:tcPr>
          <w:p w14:paraId="7B818A03" w14:textId="77777777" w:rsidR="00C26078" w:rsidRDefault="00C26078">
            <w:pPr>
              <w:spacing w:after="0"/>
              <w:jc w:val="center"/>
            </w:pPr>
            <w:r w:rsidRPr="29D4ABCB">
              <w:rPr>
                <w:b/>
                <w:bCs/>
              </w:rPr>
              <w:t>Dataset</w:t>
            </w:r>
          </w:p>
        </w:tc>
        <w:tc>
          <w:tcPr>
            <w:tcW w:w="1743" w:type="dxa"/>
            <w:shd w:val="clear" w:color="auto" w:fill="D9D9D9" w:themeFill="background1" w:themeFillShade="D9"/>
            <w:vAlign w:val="center"/>
          </w:tcPr>
          <w:p w14:paraId="33988868" w14:textId="77777777" w:rsidR="00C26078" w:rsidRDefault="00C26078">
            <w:pPr>
              <w:spacing w:after="0"/>
              <w:jc w:val="center"/>
            </w:pPr>
            <w:r w:rsidRPr="29D4ABCB">
              <w:rPr>
                <w:b/>
                <w:bCs/>
              </w:rPr>
              <w:t>Type</w:t>
            </w:r>
          </w:p>
        </w:tc>
        <w:tc>
          <w:tcPr>
            <w:tcW w:w="2667" w:type="dxa"/>
            <w:shd w:val="clear" w:color="auto" w:fill="D9D9D9" w:themeFill="background1" w:themeFillShade="D9"/>
            <w:vAlign w:val="center"/>
          </w:tcPr>
          <w:p w14:paraId="7DB5C63C" w14:textId="77777777" w:rsidR="00C26078" w:rsidRDefault="00C26078">
            <w:pPr>
              <w:spacing w:after="0"/>
              <w:jc w:val="center"/>
            </w:pPr>
            <w:r w:rsidRPr="29D4ABCB">
              <w:rPr>
                <w:b/>
                <w:bCs/>
              </w:rPr>
              <w:t>What it contributes</w:t>
            </w:r>
          </w:p>
        </w:tc>
        <w:tc>
          <w:tcPr>
            <w:tcW w:w="1980" w:type="dxa"/>
            <w:shd w:val="clear" w:color="auto" w:fill="D9D9D9" w:themeFill="background1" w:themeFillShade="D9"/>
            <w:vAlign w:val="center"/>
          </w:tcPr>
          <w:p w14:paraId="4182DE70" w14:textId="77777777" w:rsidR="00C26078" w:rsidRDefault="00C26078">
            <w:pPr>
              <w:spacing w:after="0"/>
              <w:jc w:val="center"/>
            </w:pPr>
            <w:r w:rsidRPr="29D4ABCB">
              <w:rPr>
                <w:b/>
                <w:bCs/>
              </w:rPr>
              <w:t>Limitation</w:t>
            </w:r>
          </w:p>
        </w:tc>
        <w:tc>
          <w:tcPr>
            <w:tcW w:w="1371" w:type="dxa"/>
            <w:shd w:val="clear" w:color="auto" w:fill="D9D9D9" w:themeFill="background1" w:themeFillShade="D9"/>
          </w:tcPr>
          <w:p w14:paraId="549C453B" w14:textId="77777777" w:rsidR="00C26078" w:rsidRPr="29D4ABCB" w:rsidRDefault="00C26078">
            <w:pPr>
              <w:spacing w:after="0"/>
              <w:jc w:val="center"/>
              <w:rPr>
                <w:b/>
                <w:bCs/>
              </w:rPr>
            </w:pPr>
            <w:r>
              <w:rPr>
                <w:b/>
                <w:bCs/>
              </w:rPr>
              <w:t>Link</w:t>
            </w:r>
          </w:p>
        </w:tc>
      </w:tr>
      <w:tr w:rsidR="00C26078" w14:paraId="3E0A9E01" w14:textId="77777777" w:rsidTr="00BB0721">
        <w:trPr>
          <w:trHeight w:val="300"/>
        </w:trPr>
        <w:tc>
          <w:tcPr>
            <w:tcW w:w="1255" w:type="dxa"/>
            <w:vAlign w:val="center"/>
          </w:tcPr>
          <w:p w14:paraId="71B3F6AE" w14:textId="77777777" w:rsidR="00C26078" w:rsidRDefault="00C26078">
            <w:pPr>
              <w:spacing w:after="0"/>
            </w:pPr>
            <w:proofErr w:type="spellStart"/>
            <w:r>
              <w:t>ViMQ</w:t>
            </w:r>
            <w:proofErr w:type="spellEnd"/>
          </w:p>
        </w:tc>
        <w:tc>
          <w:tcPr>
            <w:tcW w:w="1743" w:type="dxa"/>
            <w:vAlign w:val="center"/>
          </w:tcPr>
          <w:p w14:paraId="200B5551" w14:textId="77777777" w:rsidR="00C26078" w:rsidRDefault="00C26078">
            <w:pPr>
              <w:spacing w:after="0"/>
            </w:pPr>
            <w:r>
              <w:t>Medical questions with intent + entity annotation</w:t>
            </w:r>
          </w:p>
        </w:tc>
        <w:tc>
          <w:tcPr>
            <w:tcW w:w="2667" w:type="dxa"/>
            <w:vAlign w:val="center"/>
          </w:tcPr>
          <w:p w14:paraId="6DD4D1AD" w14:textId="77777777" w:rsidR="00C26078" w:rsidRDefault="00C26078">
            <w:pPr>
              <w:spacing w:after="0"/>
            </w:pPr>
            <w:r>
              <w:t>Helps model patient-style medical phrasing and symptom-focused questions</w:t>
            </w:r>
          </w:p>
        </w:tc>
        <w:tc>
          <w:tcPr>
            <w:tcW w:w="1980" w:type="dxa"/>
            <w:vAlign w:val="center"/>
          </w:tcPr>
          <w:p w14:paraId="187CBE1B" w14:textId="77777777" w:rsidR="00C26078" w:rsidRDefault="00C26078">
            <w:pPr>
              <w:spacing w:after="0"/>
            </w:pPr>
            <w:r>
              <w:t>Not a triage or escalation dataset</w:t>
            </w:r>
          </w:p>
        </w:tc>
        <w:tc>
          <w:tcPr>
            <w:tcW w:w="1371" w:type="dxa"/>
          </w:tcPr>
          <w:p w14:paraId="0495C6C9" w14:textId="77777777" w:rsidR="00C26078" w:rsidRPr="005001F1" w:rsidRDefault="00242B74">
            <w:pPr>
              <w:shd w:val="clear" w:color="auto" w:fill="FFFFFF" w:themeFill="background1"/>
              <w:spacing w:after="0" w:line="300" w:lineRule="auto"/>
              <w:jc w:val="left"/>
              <w:rPr>
                <w:rFonts w:cs="Times New Roman"/>
                <w:szCs w:val="24"/>
                <w:highlight w:val="yellow"/>
              </w:rPr>
            </w:pPr>
            <w:hyperlink r:id="rId16">
              <w:r w:rsidR="00C26078" w:rsidRPr="005001F1">
                <w:rPr>
                  <w:rStyle w:val="Hyperlink"/>
                  <w:rFonts w:eastAsia="Segoe UI" w:cs="Times New Roman"/>
                  <w:color w:val="0000EE"/>
                  <w:szCs w:val="24"/>
                </w:rPr>
                <w:t>https://arxiv.org/pdf/2304.14405</w:t>
              </w:r>
            </w:hyperlink>
            <w:r w:rsidR="00C26078" w:rsidRPr="005001F1">
              <w:rPr>
                <w:rFonts w:eastAsia="Segoe UI" w:cs="Times New Roman"/>
                <w:color w:val="242424"/>
                <w:szCs w:val="24"/>
              </w:rPr>
              <w:t xml:space="preserve"> </w:t>
            </w:r>
          </w:p>
          <w:p w14:paraId="00F7D09C" w14:textId="77777777" w:rsidR="00C26078" w:rsidRDefault="00C26078">
            <w:pPr>
              <w:spacing w:after="0"/>
            </w:pPr>
          </w:p>
        </w:tc>
      </w:tr>
      <w:tr w:rsidR="00C26078" w:rsidRPr="00C26078" w14:paraId="79751AD2" w14:textId="77777777" w:rsidTr="00BB0721">
        <w:trPr>
          <w:trHeight w:val="300"/>
        </w:trPr>
        <w:tc>
          <w:tcPr>
            <w:tcW w:w="1255" w:type="dxa"/>
            <w:vAlign w:val="center"/>
          </w:tcPr>
          <w:p w14:paraId="385C6215" w14:textId="77777777" w:rsidR="00C26078" w:rsidRDefault="00C26078">
            <w:pPr>
              <w:spacing w:after="0"/>
            </w:pPr>
            <w:proofErr w:type="spellStart"/>
            <w:r>
              <w:t>VietMed</w:t>
            </w:r>
            <w:proofErr w:type="spellEnd"/>
            <w:r>
              <w:t>-NER</w:t>
            </w:r>
          </w:p>
        </w:tc>
        <w:tc>
          <w:tcPr>
            <w:tcW w:w="1743" w:type="dxa"/>
            <w:vAlign w:val="center"/>
          </w:tcPr>
          <w:p w14:paraId="4B2B9D24" w14:textId="77777777" w:rsidR="00C26078" w:rsidRDefault="00C26078">
            <w:pPr>
              <w:spacing w:after="0"/>
            </w:pPr>
            <w:r>
              <w:t>Spoken medical NER dataset</w:t>
            </w:r>
          </w:p>
        </w:tc>
        <w:tc>
          <w:tcPr>
            <w:tcW w:w="2667" w:type="dxa"/>
            <w:vAlign w:val="center"/>
          </w:tcPr>
          <w:p w14:paraId="63383BED" w14:textId="77777777" w:rsidR="00C26078" w:rsidRDefault="00C26078">
            <w:pPr>
              <w:spacing w:after="0"/>
            </w:pPr>
            <w:r>
              <w:t>Useful for extracting symptoms and medical entities from speech</w:t>
            </w:r>
          </w:p>
        </w:tc>
        <w:tc>
          <w:tcPr>
            <w:tcW w:w="1980" w:type="dxa"/>
            <w:vAlign w:val="center"/>
          </w:tcPr>
          <w:p w14:paraId="7F5FE8BB" w14:textId="77777777" w:rsidR="00C26078" w:rsidRDefault="00C26078">
            <w:pPr>
              <w:spacing w:after="0"/>
            </w:pPr>
            <w:r>
              <w:t>Focus on language understanding, not decision logic</w:t>
            </w:r>
          </w:p>
        </w:tc>
        <w:tc>
          <w:tcPr>
            <w:tcW w:w="1371" w:type="dxa"/>
          </w:tcPr>
          <w:p w14:paraId="1D7054E2" w14:textId="17441012" w:rsidR="00394E64" w:rsidRPr="000124EC" w:rsidRDefault="00242B74" w:rsidP="000124EC">
            <w:hyperlink r:id="rId17">
              <w:r w:rsidR="00C26078" w:rsidRPr="005001F1">
                <w:rPr>
                  <w:rStyle w:val="Hyperlink"/>
                  <w:rFonts w:eastAsia="Segoe UI" w:cs="Times New Roman"/>
                  <w:color w:val="0000EE"/>
                  <w:szCs w:val="24"/>
                </w:rPr>
                <w:t>https://arxiv.org/pdf/2406.13337</w:t>
              </w:r>
            </w:hyperlink>
          </w:p>
        </w:tc>
      </w:tr>
      <w:tr w:rsidR="00C26078" w:rsidRPr="00C26078" w14:paraId="775AEE82" w14:textId="77777777" w:rsidTr="00BB0721">
        <w:trPr>
          <w:trHeight w:val="300"/>
        </w:trPr>
        <w:tc>
          <w:tcPr>
            <w:tcW w:w="1255" w:type="dxa"/>
            <w:vAlign w:val="center"/>
          </w:tcPr>
          <w:p w14:paraId="1C92D763" w14:textId="77777777" w:rsidR="00C26078" w:rsidRDefault="00C26078">
            <w:pPr>
              <w:spacing w:after="0"/>
            </w:pPr>
            <w:proofErr w:type="spellStart"/>
            <w:r>
              <w:t>ViMedical</w:t>
            </w:r>
            <w:proofErr w:type="spellEnd"/>
            <w:r>
              <w:t xml:space="preserve"> Disease</w:t>
            </w:r>
          </w:p>
        </w:tc>
        <w:tc>
          <w:tcPr>
            <w:tcW w:w="1743" w:type="dxa"/>
            <w:vAlign w:val="center"/>
          </w:tcPr>
          <w:p w14:paraId="485DB66C" w14:textId="77777777" w:rsidR="00C26078" w:rsidRDefault="00C26078">
            <w:pPr>
              <w:spacing w:after="0"/>
            </w:pPr>
            <w:r>
              <w:t>Disease/symptom text resource</w:t>
            </w:r>
          </w:p>
        </w:tc>
        <w:tc>
          <w:tcPr>
            <w:tcW w:w="2667" w:type="dxa"/>
            <w:vAlign w:val="center"/>
          </w:tcPr>
          <w:p w14:paraId="4E2C35AF" w14:textId="77777777" w:rsidR="00C26078" w:rsidRDefault="00C26078">
            <w:pPr>
              <w:spacing w:after="0"/>
            </w:pPr>
            <w:r>
              <w:t>Broadens Vietnamese health vocabulary</w:t>
            </w:r>
          </w:p>
        </w:tc>
        <w:tc>
          <w:tcPr>
            <w:tcW w:w="1980" w:type="dxa"/>
            <w:vAlign w:val="center"/>
          </w:tcPr>
          <w:p w14:paraId="11145C5C" w14:textId="77777777" w:rsidR="00C26078" w:rsidRDefault="00C26078">
            <w:pPr>
              <w:spacing w:after="0"/>
            </w:pPr>
            <w:r>
              <w:t>Limited value for emergency escalation without additional logic</w:t>
            </w:r>
          </w:p>
        </w:tc>
        <w:tc>
          <w:tcPr>
            <w:tcW w:w="1371" w:type="dxa"/>
          </w:tcPr>
          <w:p w14:paraId="5527EA78" w14:textId="4049879B" w:rsidR="000124EC" w:rsidRPr="000124EC" w:rsidRDefault="00242B74" w:rsidP="00D37CA8">
            <w:pPr>
              <w:keepNext/>
            </w:pPr>
            <w:hyperlink r:id="rId18">
              <w:r w:rsidR="00C26078" w:rsidRPr="005001F1">
                <w:rPr>
                  <w:rStyle w:val="Hyperlink"/>
                  <w:rFonts w:eastAsia="Segoe UI" w:cs="Times New Roman"/>
                  <w:color w:val="0000EE"/>
                  <w:szCs w:val="24"/>
                </w:rPr>
                <w:t>https://www.kaggle.com/datasets/pb30025030/vimedical-disease</w:t>
              </w:r>
            </w:hyperlink>
          </w:p>
        </w:tc>
      </w:tr>
    </w:tbl>
    <w:p w14:paraId="61F9067D" w14:textId="1938CF8E" w:rsidR="00D37CA8" w:rsidRDefault="00D37CA8" w:rsidP="00D37CA8">
      <w:pPr>
        <w:pStyle w:val="Caption"/>
        <w:spacing w:before="240"/>
        <w:jc w:val="center"/>
      </w:pPr>
      <w:r>
        <w:t xml:space="preserve">Table </w:t>
      </w:r>
      <w:r>
        <w:fldChar w:fldCharType="begin"/>
      </w:r>
      <w:r>
        <w:instrText xml:space="preserve"> SEQ Table \* ARABIC </w:instrText>
      </w:r>
      <w:r>
        <w:fldChar w:fldCharType="separate"/>
      </w:r>
      <w:r>
        <w:rPr>
          <w:noProof/>
        </w:rPr>
        <w:t>1</w:t>
      </w:r>
      <w:r>
        <w:fldChar w:fldCharType="end"/>
      </w:r>
      <w:r>
        <w:t xml:space="preserve">: Overview of </w:t>
      </w:r>
      <w:r w:rsidR="00314D38">
        <w:t xml:space="preserve">the </w:t>
      </w:r>
      <w:r>
        <w:t>Vietnamese medical datasets</w:t>
      </w:r>
    </w:p>
    <w:p w14:paraId="10854403" w14:textId="35EB3A2A" w:rsidR="103A63A1" w:rsidRDefault="103A63A1" w:rsidP="08C7E2AC">
      <w:pPr>
        <w:spacing w:before="240" w:after="240"/>
      </w:pPr>
      <w:r w:rsidRPr="29D4ABCB">
        <w:rPr>
          <w:rFonts w:eastAsia="Times New Roman" w:cs="Times New Roman"/>
          <w:szCs w:val="24"/>
        </w:rPr>
        <w:t xml:space="preserve">To support the multilingual communication layer, we explored </w:t>
      </w:r>
      <w:r w:rsidR="00D37CA8">
        <w:rPr>
          <w:rFonts w:eastAsia="Times New Roman" w:cs="Times New Roman"/>
          <w:szCs w:val="24"/>
        </w:rPr>
        <w:t>three</w:t>
      </w:r>
      <w:r w:rsidRPr="29D4ABCB">
        <w:rPr>
          <w:rFonts w:eastAsia="Times New Roman" w:cs="Times New Roman"/>
          <w:szCs w:val="24"/>
        </w:rPr>
        <w:t xml:space="preserve"> Vietnamese medical-language resources from academic and open-source sources. The first is </w:t>
      </w:r>
      <w:proofErr w:type="spellStart"/>
      <w:r w:rsidRPr="29D4ABCB">
        <w:rPr>
          <w:rFonts w:eastAsia="Times New Roman" w:cs="Times New Roman"/>
          <w:szCs w:val="24"/>
        </w:rPr>
        <w:t>ViMQ</w:t>
      </w:r>
      <w:proofErr w:type="spellEnd"/>
      <w:r w:rsidRPr="29D4ABCB">
        <w:rPr>
          <w:rFonts w:eastAsia="Times New Roman" w:cs="Times New Roman"/>
          <w:szCs w:val="24"/>
        </w:rPr>
        <w:t xml:space="preserve">, a Vietnamese medical question dataset created for healthcare dialogue development. According to the paper, </w:t>
      </w:r>
      <w:proofErr w:type="spellStart"/>
      <w:r w:rsidRPr="29D4ABCB">
        <w:rPr>
          <w:rFonts w:eastAsia="Times New Roman" w:cs="Times New Roman"/>
          <w:szCs w:val="24"/>
        </w:rPr>
        <w:t>ViMQ</w:t>
      </w:r>
      <w:proofErr w:type="spellEnd"/>
      <w:r w:rsidRPr="29D4ABCB">
        <w:rPr>
          <w:rFonts w:eastAsia="Times New Roman" w:cs="Times New Roman"/>
          <w:szCs w:val="24"/>
        </w:rPr>
        <w:t xml:space="preserve"> contains 9,000 Vietnamese medical questions collected from the online consultation section between patients and doctors on the </w:t>
      </w:r>
      <w:proofErr w:type="spellStart"/>
      <w:r w:rsidRPr="29D4ABCB">
        <w:rPr>
          <w:rFonts w:eastAsia="Times New Roman" w:cs="Times New Roman"/>
          <w:szCs w:val="24"/>
        </w:rPr>
        <w:t>Vinmec</w:t>
      </w:r>
      <w:proofErr w:type="spellEnd"/>
      <w:r w:rsidRPr="29D4ABCB">
        <w:rPr>
          <w:rFonts w:eastAsia="Times New Roman" w:cs="Times New Roman"/>
          <w:szCs w:val="24"/>
        </w:rPr>
        <w:t xml:space="preserve"> hospital website, and each question is annotated for both intent classification and named entity recognition. We also examined </w:t>
      </w:r>
      <w:proofErr w:type="spellStart"/>
      <w:r w:rsidRPr="29D4ABCB">
        <w:rPr>
          <w:rFonts w:eastAsia="Times New Roman" w:cs="Times New Roman"/>
          <w:szCs w:val="24"/>
        </w:rPr>
        <w:t>VietMed</w:t>
      </w:r>
      <w:proofErr w:type="spellEnd"/>
      <w:r w:rsidRPr="29D4ABCB">
        <w:rPr>
          <w:rFonts w:eastAsia="Times New Roman" w:cs="Times New Roman"/>
          <w:szCs w:val="24"/>
        </w:rPr>
        <w:t xml:space="preserve">-NER, which is described as the first publicly available spoken medical named entity recognition dataset, built from real-world Vietnamese medical speech and designed for extracting clinically relevant entities from spoken interactions. In addition, we reviewed open-source Vietnamese disease and symptom resources such as the </w:t>
      </w:r>
      <w:proofErr w:type="spellStart"/>
      <w:r w:rsidRPr="29D4ABCB">
        <w:rPr>
          <w:rFonts w:eastAsia="Times New Roman" w:cs="Times New Roman"/>
          <w:szCs w:val="24"/>
        </w:rPr>
        <w:t>ViMedical</w:t>
      </w:r>
      <w:proofErr w:type="spellEnd"/>
      <w:r w:rsidRPr="29D4ABCB">
        <w:rPr>
          <w:rFonts w:eastAsia="Times New Roman" w:cs="Times New Roman"/>
          <w:szCs w:val="24"/>
        </w:rPr>
        <w:t xml:space="preserve"> Disease dataset to expand the range of patient-facing health vocabulary available to the communication component.</w:t>
      </w:r>
    </w:p>
    <w:p w14:paraId="356212BB" w14:textId="77777777" w:rsidR="005001F1" w:rsidRDefault="103A63A1" w:rsidP="00394E64">
      <w:pPr>
        <w:pStyle w:val="ListParagraph"/>
        <w:numPr>
          <w:ilvl w:val="2"/>
          <w:numId w:val="4"/>
        </w:numPr>
        <w:spacing w:before="240" w:after="240"/>
      </w:pPr>
      <w:r w:rsidRPr="00394E64">
        <w:rPr>
          <w:rFonts w:eastAsia="Times New Roman" w:cs="Times New Roman"/>
          <w:b/>
          <w:szCs w:val="24"/>
        </w:rPr>
        <w:t>Data Audit</w:t>
      </w:r>
    </w:p>
    <w:p w14:paraId="7D50D270" w14:textId="7543D418" w:rsidR="00F84BD4" w:rsidRDefault="103A63A1" w:rsidP="08C7E2AC">
      <w:pPr>
        <w:spacing w:before="240" w:after="240"/>
        <w:rPr>
          <w:rFonts w:eastAsia="Times New Roman" w:cs="Times New Roman"/>
          <w:szCs w:val="24"/>
        </w:rPr>
      </w:pPr>
      <w:r w:rsidRPr="29D4ABCB">
        <w:rPr>
          <w:rFonts w:eastAsia="Times New Roman" w:cs="Times New Roman"/>
          <w:szCs w:val="24"/>
        </w:rPr>
        <w:t xml:space="preserve">Our audit showed that these Vietnamese medical resources are mainly text-based or speech-transcript-based rather than structured triage records. </w:t>
      </w:r>
      <w:proofErr w:type="spellStart"/>
      <w:r w:rsidRPr="29D4ABCB">
        <w:rPr>
          <w:rFonts w:eastAsia="Times New Roman" w:cs="Times New Roman"/>
          <w:szCs w:val="24"/>
        </w:rPr>
        <w:t>ViMQ</w:t>
      </w:r>
      <w:proofErr w:type="spellEnd"/>
      <w:r w:rsidRPr="29D4ABCB">
        <w:rPr>
          <w:rFonts w:eastAsia="Times New Roman" w:cs="Times New Roman"/>
          <w:szCs w:val="24"/>
        </w:rPr>
        <w:t xml:space="preserve"> is especially useful because it contains both intent labels and medical entity annotations, which makes it relevant for understanding the kinds of questions users ask in healthcare contexts. </w:t>
      </w:r>
    </w:p>
    <w:p w14:paraId="1CAB77F6" w14:textId="77777777" w:rsidR="00F84BD4" w:rsidRDefault="103A63A1" w:rsidP="08C7E2AC">
      <w:pPr>
        <w:spacing w:before="240" w:after="240"/>
        <w:rPr>
          <w:rFonts w:eastAsia="Times New Roman" w:cs="Times New Roman"/>
          <w:szCs w:val="24"/>
        </w:rPr>
      </w:pPr>
      <w:r w:rsidRPr="29D4ABCB">
        <w:rPr>
          <w:rFonts w:eastAsia="Times New Roman" w:cs="Times New Roman"/>
          <w:szCs w:val="24"/>
        </w:rPr>
        <w:t xml:space="preserve">The paper identifies four intent categories in </w:t>
      </w:r>
      <w:proofErr w:type="spellStart"/>
      <w:r w:rsidRPr="29D4ABCB">
        <w:rPr>
          <w:rFonts w:eastAsia="Times New Roman" w:cs="Times New Roman"/>
          <w:szCs w:val="24"/>
        </w:rPr>
        <w:t>ViMQ</w:t>
      </w:r>
      <w:proofErr w:type="spellEnd"/>
      <w:r w:rsidRPr="29D4ABCB">
        <w:rPr>
          <w:rFonts w:eastAsia="Times New Roman" w:cs="Times New Roman"/>
          <w:szCs w:val="24"/>
        </w:rPr>
        <w:t xml:space="preserve">: </w:t>
      </w:r>
    </w:p>
    <w:p w14:paraId="7832B2B7" w14:textId="6010FAB3" w:rsidR="00F84BD4" w:rsidRPr="00F84BD4" w:rsidRDefault="103A63A1" w:rsidP="00F84BD4">
      <w:pPr>
        <w:pStyle w:val="ListParagraph"/>
        <w:numPr>
          <w:ilvl w:val="0"/>
          <w:numId w:val="44"/>
        </w:numPr>
        <w:spacing w:before="240" w:after="240"/>
      </w:pPr>
      <w:r w:rsidRPr="00F84BD4">
        <w:rPr>
          <w:rFonts w:eastAsia="Times New Roman" w:cs="Times New Roman"/>
          <w:szCs w:val="24"/>
        </w:rPr>
        <w:lastRenderedPageBreak/>
        <w:t>Diagnosis</w:t>
      </w:r>
    </w:p>
    <w:p w14:paraId="102516A5" w14:textId="2F1ED3EF" w:rsidR="00F84BD4" w:rsidRPr="00F84BD4" w:rsidRDefault="103A63A1" w:rsidP="00F84BD4">
      <w:pPr>
        <w:pStyle w:val="ListParagraph"/>
        <w:numPr>
          <w:ilvl w:val="0"/>
          <w:numId w:val="44"/>
        </w:numPr>
        <w:spacing w:before="240" w:after="240"/>
      </w:pPr>
      <w:r w:rsidRPr="00F84BD4">
        <w:rPr>
          <w:rFonts w:eastAsia="Times New Roman" w:cs="Times New Roman"/>
          <w:szCs w:val="24"/>
        </w:rPr>
        <w:t>Severity</w:t>
      </w:r>
    </w:p>
    <w:p w14:paraId="7C7C6DD8" w14:textId="135CA14A" w:rsidR="00F84BD4" w:rsidRPr="00F84BD4" w:rsidRDefault="103A63A1" w:rsidP="00F84BD4">
      <w:pPr>
        <w:pStyle w:val="ListParagraph"/>
        <w:numPr>
          <w:ilvl w:val="0"/>
          <w:numId w:val="44"/>
        </w:numPr>
        <w:spacing w:before="240" w:after="240"/>
      </w:pPr>
      <w:r w:rsidRPr="00F84BD4">
        <w:rPr>
          <w:rFonts w:eastAsia="Times New Roman" w:cs="Times New Roman"/>
          <w:szCs w:val="24"/>
        </w:rPr>
        <w:t>Treatment</w:t>
      </w:r>
    </w:p>
    <w:p w14:paraId="43EB42E2" w14:textId="4C76F7CC" w:rsidR="00F84BD4" w:rsidRPr="00F84BD4" w:rsidRDefault="103A63A1" w:rsidP="00F84BD4">
      <w:pPr>
        <w:pStyle w:val="ListParagraph"/>
        <w:numPr>
          <w:ilvl w:val="0"/>
          <w:numId w:val="44"/>
        </w:numPr>
        <w:spacing w:before="240" w:after="240"/>
      </w:pPr>
      <w:r w:rsidRPr="00F84BD4">
        <w:rPr>
          <w:rFonts w:eastAsia="Times New Roman" w:cs="Times New Roman"/>
          <w:szCs w:val="24"/>
        </w:rPr>
        <w:t>Cause</w:t>
      </w:r>
    </w:p>
    <w:p w14:paraId="2779C159" w14:textId="77777777" w:rsidR="00F84BD4" w:rsidRDefault="00F84BD4" w:rsidP="00F84BD4">
      <w:pPr>
        <w:spacing w:before="240" w:after="240"/>
        <w:rPr>
          <w:rFonts w:eastAsia="Times New Roman" w:cs="Times New Roman"/>
          <w:szCs w:val="24"/>
        </w:rPr>
      </w:pPr>
      <w:r>
        <w:rPr>
          <w:rFonts w:eastAsia="Times New Roman" w:cs="Times New Roman"/>
          <w:szCs w:val="24"/>
        </w:rPr>
        <w:t>T</w:t>
      </w:r>
      <w:r w:rsidR="103A63A1" w:rsidRPr="00F84BD4">
        <w:rPr>
          <w:rFonts w:eastAsia="Times New Roman" w:cs="Times New Roman"/>
          <w:szCs w:val="24"/>
        </w:rPr>
        <w:t xml:space="preserve">hree main entity types: </w:t>
      </w:r>
    </w:p>
    <w:p w14:paraId="1A39F331" w14:textId="5773160A" w:rsidR="00F84BD4" w:rsidRPr="00F84BD4" w:rsidRDefault="103A63A1" w:rsidP="00F84BD4">
      <w:pPr>
        <w:pStyle w:val="ListParagraph"/>
        <w:numPr>
          <w:ilvl w:val="0"/>
          <w:numId w:val="45"/>
        </w:numPr>
        <w:spacing w:before="240" w:after="240"/>
        <w:rPr>
          <w:rFonts w:eastAsia="Times New Roman" w:cs="Times New Roman"/>
          <w:szCs w:val="24"/>
        </w:rPr>
      </w:pPr>
      <w:r w:rsidRPr="00F84BD4">
        <w:rPr>
          <w:rFonts w:eastAsia="Times New Roman" w:cs="Times New Roman"/>
          <w:szCs w:val="24"/>
        </w:rPr>
        <w:t>SYMPTOM&amp;DISEASE</w:t>
      </w:r>
    </w:p>
    <w:p w14:paraId="17C00147" w14:textId="2ADDDB61" w:rsidR="00F84BD4" w:rsidRPr="00F84BD4" w:rsidRDefault="103A63A1" w:rsidP="00F84BD4">
      <w:pPr>
        <w:pStyle w:val="ListParagraph"/>
        <w:numPr>
          <w:ilvl w:val="0"/>
          <w:numId w:val="45"/>
        </w:numPr>
        <w:spacing w:before="240" w:after="240"/>
        <w:rPr>
          <w:rFonts w:eastAsia="Times New Roman" w:cs="Times New Roman"/>
          <w:szCs w:val="24"/>
        </w:rPr>
      </w:pPr>
      <w:r w:rsidRPr="00F84BD4">
        <w:rPr>
          <w:rFonts w:eastAsia="Times New Roman" w:cs="Times New Roman"/>
          <w:szCs w:val="24"/>
        </w:rPr>
        <w:t>MEDICAL PROCEDURE</w:t>
      </w:r>
    </w:p>
    <w:p w14:paraId="11CDEC27" w14:textId="1B9B6954" w:rsidR="00F84BD4" w:rsidRPr="00F84BD4" w:rsidRDefault="103A63A1" w:rsidP="00F84BD4">
      <w:pPr>
        <w:pStyle w:val="ListParagraph"/>
        <w:numPr>
          <w:ilvl w:val="0"/>
          <w:numId w:val="45"/>
        </w:numPr>
        <w:spacing w:before="240" w:after="240"/>
        <w:rPr>
          <w:rFonts w:eastAsia="Times New Roman" w:cs="Times New Roman"/>
          <w:szCs w:val="24"/>
        </w:rPr>
      </w:pPr>
      <w:r w:rsidRPr="00F84BD4">
        <w:rPr>
          <w:rFonts w:eastAsia="Times New Roman" w:cs="Times New Roman"/>
          <w:szCs w:val="24"/>
        </w:rPr>
        <w:t>MEDICINE</w:t>
      </w:r>
    </w:p>
    <w:p w14:paraId="3A5B269F" w14:textId="77777777" w:rsidR="001B1B25" w:rsidRDefault="103A63A1" w:rsidP="00F84BD4">
      <w:pPr>
        <w:spacing w:before="240" w:after="240"/>
        <w:rPr>
          <w:rFonts w:eastAsia="Times New Roman" w:cs="Times New Roman"/>
          <w:szCs w:val="24"/>
        </w:rPr>
      </w:pPr>
      <w:r w:rsidRPr="00F84BD4">
        <w:rPr>
          <w:rFonts w:eastAsia="Times New Roman" w:cs="Times New Roman"/>
          <w:szCs w:val="24"/>
        </w:rPr>
        <w:t xml:space="preserve">This is valuable for our project because it helps the system </w:t>
      </w:r>
      <w:r w:rsidR="00394E64" w:rsidRPr="00F84BD4">
        <w:rPr>
          <w:rFonts w:eastAsia="Times New Roman" w:cs="Times New Roman"/>
          <w:szCs w:val="24"/>
        </w:rPr>
        <w:t>recognize</w:t>
      </w:r>
      <w:r w:rsidRPr="00F84BD4">
        <w:rPr>
          <w:rFonts w:eastAsia="Times New Roman" w:cs="Times New Roman"/>
          <w:szCs w:val="24"/>
        </w:rPr>
        <w:t xml:space="preserve"> symptom-focused Vietnamese phrasing and distinguish between different communicative purposes. </w:t>
      </w:r>
    </w:p>
    <w:p w14:paraId="62D82FC8" w14:textId="60A523CC" w:rsidR="103A63A1" w:rsidRDefault="103A63A1" w:rsidP="00F84BD4">
      <w:pPr>
        <w:spacing w:before="240" w:after="240"/>
      </w:pPr>
      <w:proofErr w:type="spellStart"/>
      <w:r w:rsidRPr="00F84BD4">
        <w:rPr>
          <w:rFonts w:eastAsia="Times New Roman" w:cs="Times New Roman"/>
          <w:szCs w:val="24"/>
        </w:rPr>
        <w:t>VietMed</w:t>
      </w:r>
      <w:proofErr w:type="spellEnd"/>
      <w:r w:rsidRPr="00F84BD4">
        <w:rPr>
          <w:rFonts w:eastAsia="Times New Roman" w:cs="Times New Roman"/>
          <w:szCs w:val="24"/>
        </w:rPr>
        <w:t>-NER is useful for a different reason: it focuses on spoken medical language and includes 18 entity types, making it more relevant to a speech-based emergency interaction pipeline. However, our audit also showed that these datasets do not provide escalation labels, fall severity labels, or emergency decision categories. Therefore, they are appropriate for improving communication quality, but not for determining triage outcomes on their own.</w:t>
      </w:r>
    </w:p>
    <w:p w14:paraId="6DC73EDC" w14:textId="77777777" w:rsidR="005001F1" w:rsidRDefault="103A63A1" w:rsidP="00394E64">
      <w:pPr>
        <w:pStyle w:val="ListParagraph"/>
        <w:numPr>
          <w:ilvl w:val="2"/>
          <w:numId w:val="4"/>
        </w:numPr>
        <w:spacing w:before="240" w:after="240"/>
      </w:pPr>
      <w:r w:rsidRPr="00394E64">
        <w:rPr>
          <w:rFonts w:eastAsia="Times New Roman" w:cs="Times New Roman"/>
          <w:b/>
          <w:szCs w:val="24"/>
        </w:rPr>
        <w:t>Data Preparation and Preprocessing</w:t>
      </w:r>
    </w:p>
    <w:p w14:paraId="06ADD62C" w14:textId="26DB5A19" w:rsidR="103A63A1" w:rsidRDefault="103A63A1" w:rsidP="08C7E2AC">
      <w:pPr>
        <w:spacing w:before="240" w:after="240"/>
      </w:pPr>
      <w:r w:rsidRPr="29D4ABCB">
        <w:rPr>
          <w:rFonts w:eastAsia="Times New Roman" w:cs="Times New Roman"/>
          <w:szCs w:val="24"/>
        </w:rPr>
        <w:t xml:space="preserve">Because these resources come from multiple heterogeneous sources, preprocessing is required before they can be used consistently in the prototype. Our preparation process includes removing duplicate entries, filtering out content that is too broad or overly technical for emergency use, </w:t>
      </w:r>
      <w:r w:rsidR="00394E64" w:rsidRPr="29D4ABCB">
        <w:rPr>
          <w:rFonts w:eastAsia="Times New Roman" w:cs="Times New Roman"/>
          <w:szCs w:val="24"/>
        </w:rPr>
        <w:t>standardizing</w:t>
      </w:r>
      <w:r w:rsidRPr="29D4ABCB">
        <w:rPr>
          <w:rFonts w:eastAsia="Times New Roman" w:cs="Times New Roman"/>
          <w:szCs w:val="24"/>
        </w:rPr>
        <w:t xml:space="preserve"> text encoding, and cleaning formatting inconsistencies. Longer passages are segmented into shorter chunks so that symptom-related content can be retrieved more efficiently. We also </w:t>
      </w:r>
      <w:r w:rsidR="004C3BBF" w:rsidRPr="29D4ABCB">
        <w:rPr>
          <w:rFonts w:eastAsia="Times New Roman" w:cs="Times New Roman"/>
          <w:szCs w:val="24"/>
        </w:rPr>
        <w:t>prioritize</w:t>
      </w:r>
      <w:r w:rsidRPr="29D4ABCB">
        <w:rPr>
          <w:rFonts w:eastAsia="Times New Roman" w:cs="Times New Roman"/>
          <w:szCs w:val="24"/>
        </w:rPr>
        <w:t xml:space="preserve"> patient-facing language such as symptom descriptions and short health questions over </w:t>
      </w:r>
      <w:r w:rsidR="00394E64" w:rsidRPr="29D4ABCB">
        <w:rPr>
          <w:rFonts w:eastAsia="Times New Roman" w:cs="Times New Roman"/>
          <w:szCs w:val="24"/>
        </w:rPr>
        <w:t>encyclopaedical</w:t>
      </w:r>
      <w:r w:rsidRPr="29D4ABCB">
        <w:rPr>
          <w:rFonts w:eastAsia="Times New Roman" w:cs="Times New Roman"/>
          <w:szCs w:val="24"/>
        </w:rPr>
        <w:t xml:space="preserve"> medical explanations, because the Watch4U system requires concise, low-stress emergency prompts rather than open-ended medical conversation. In the proposed communication architecture, the cleaned Vietnamese corpus may support a retrieval-based multilingual layer to improve the contextual appropriateness of prompts and responses, while the decision layer remains rule-based.</w:t>
      </w:r>
    </w:p>
    <w:p w14:paraId="7D8BBFC3" w14:textId="77777777" w:rsidR="005001F1" w:rsidRDefault="103A63A1" w:rsidP="00394E64">
      <w:pPr>
        <w:pStyle w:val="ListParagraph"/>
        <w:numPr>
          <w:ilvl w:val="2"/>
          <w:numId w:val="4"/>
        </w:numPr>
        <w:spacing w:before="240" w:after="240"/>
      </w:pPr>
      <w:r w:rsidRPr="00394E64">
        <w:rPr>
          <w:rFonts w:eastAsia="Times New Roman" w:cs="Times New Roman"/>
          <w:b/>
          <w:szCs w:val="24"/>
        </w:rPr>
        <w:t>Data Discovery</w:t>
      </w:r>
    </w:p>
    <w:p w14:paraId="09F29292" w14:textId="054685E8" w:rsidR="08C7E2AC" w:rsidRDefault="103A63A1" w:rsidP="08C7E2AC">
      <w:pPr>
        <w:spacing w:before="240" w:after="240"/>
      </w:pPr>
      <w:r w:rsidRPr="29D4ABCB">
        <w:rPr>
          <w:rFonts w:eastAsia="Times New Roman" w:cs="Times New Roman"/>
          <w:szCs w:val="24"/>
        </w:rPr>
        <w:t xml:space="preserve">Our exploration suggests that general-purpose translation alone is insufficient for this project. A Vietnamese sentence can be grammatically correct but still sound clinically unnatural, ambiguous, or too formal in an emergency interaction. By contrast, datasets such as </w:t>
      </w:r>
      <w:proofErr w:type="spellStart"/>
      <w:r w:rsidRPr="29D4ABCB">
        <w:rPr>
          <w:rFonts w:eastAsia="Times New Roman" w:cs="Times New Roman"/>
          <w:szCs w:val="24"/>
        </w:rPr>
        <w:t>ViMQ</w:t>
      </w:r>
      <w:proofErr w:type="spellEnd"/>
      <w:r w:rsidRPr="29D4ABCB">
        <w:rPr>
          <w:rFonts w:eastAsia="Times New Roman" w:cs="Times New Roman"/>
          <w:szCs w:val="24"/>
        </w:rPr>
        <w:t xml:space="preserve"> and </w:t>
      </w:r>
      <w:proofErr w:type="spellStart"/>
      <w:r w:rsidRPr="29D4ABCB">
        <w:rPr>
          <w:rFonts w:eastAsia="Times New Roman" w:cs="Times New Roman"/>
          <w:szCs w:val="24"/>
        </w:rPr>
        <w:t>VietMed</w:t>
      </w:r>
      <w:proofErr w:type="spellEnd"/>
      <w:r w:rsidRPr="29D4ABCB">
        <w:rPr>
          <w:rFonts w:eastAsia="Times New Roman" w:cs="Times New Roman"/>
          <w:szCs w:val="24"/>
        </w:rPr>
        <w:t>-NER provide domain-specific symptom wording and medically grounded phrasing that are more suitable for short emergency prompts. This leads to an important business insight: the communication challenge in Watch4U is not simply a translation problem, but a usability problem under stress. The role of the Vietnamese dataset is therefore to improve how the system phrases and interprets symptom-related language, rather than to replace the triage decision logic itself. This is also consistent with stakeholder interview findings, which showed that communication breakdown for CALD seniors is driven not only by limited English, but also by panic, symptom misunderstanding, and difficulty describing what is happening in real time.</w:t>
      </w:r>
    </w:p>
    <w:p w14:paraId="744765A9" w14:textId="77777777" w:rsidR="00716B9F" w:rsidRPr="00716B9F" w:rsidRDefault="00716B9F" w:rsidP="000E692D">
      <w:pPr>
        <w:pStyle w:val="Heading1"/>
        <w:numPr>
          <w:ilvl w:val="0"/>
          <w:numId w:val="4"/>
        </w:numPr>
        <w:spacing w:line="276" w:lineRule="auto"/>
      </w:pPr>
      <w:bookmarkStart w:id="7" w:name="_Toc227176805"/>
      <w:r w:rsidRPr="00716B9F">
        <w:lastRenderedPageBreak/>
        <w:t>Equipment</w:t>
      </w:r>
      <w:bookmarkEnd w:id="7"/>
    </w:p>
    <w:p w14:paraId="0893E73C" w14:textId="0FA347B4" w:rsidR="002941A9" w:rsidRPr="00E018AC" w:rsidRDefault="00716B9F" w:rsidP="000E692D">
      <w:pPr>
        <w:spacing w:line="276" w:lineRule="auto"/>
      </w:pPr>
      <w:r w:rsidRPr="00E018AC">
        <w:t>Our prototype will use a laptop camera for all testing purposes. This is because it is already connected to a laptop and has built in Wi-Fi capabilities to test. In a complete build, we would have separate cameras and a small controller such as an ESP32 board with Wi-Fi to make the build as small and low cost as possible.</w:t>
      </w:r>
    </w:p>
    <w:p w14:paraId="685D7575" w14:textId="0AD86259" w:rsidR="00B60650" w:rsidRDefault="00B60650" w:rsidP="000E692D">
      <w:pPr>
        <w:pStyle w:val="Heading1"/>
        <w:numPr>
          <w:ilvl w:val="0"/>
          <w:numId w:val="4"/>
        </w:numPr>
        <w:spacing w:line="276" w:lineRule="auto"/>
        <w:rPr>
          <w:lang w:val="vi-VN"/>
        </w:rPr>
      </w:pPr>
      <w:bookmarkStart w:id="8" w:name="_Toc226141683"/>
      <w:bookmarkStart w:id="9" w:name="_Toc227176806"/>
      <w:r w:rsidRPr="00E018AC">
        <w:t>Initial Findings</w:t>
      </w:r>
      <w:bookmarkEnd w:id="8"/>
      <w:bookmarkEnd w:id="9"/>
    </w:p>
    <w:p w14:paraId="673C7DB0" w14:textId="77777777" w:rsidR="00B67028" w:rsidRPr="00E018AC" w:rsidRDefault="00B67028" w:rsidP="000E692D">
      <w:pPr>
        <w:spacing w:line="276" w:lineRule="auto"/>
        <w:rPr>
          <w:lang w:eastAsia="en-GB"/>
        </w:rPr>
      </w:pPr>
      <w:r w:rsidRPr="00E018AC">
        <w:rPr>
          <w:lang w:eastAsia="en-GB"/>
        </w:rPr>
        <w:t>Based on data exploration and early modelling, several key findings have emerged that deepen the understanding of the business problem and inform the direction of system development.</w:t>
      </w:r>
    </w:p>
    <w:p w14:paraId="0D0F6056" w14:textId="337BB07E" w:rsidR="00D00E63" w:rsidRPr="005001F1" w:rsidRDefault="00B67028" w:rsidP="005001F1">
      <w:pPr>
        <w:pStyle w:val="ListParagraph"/>
        <w:numPr>
          <w:ilvl w:val="1"/>
          <w:numId w:val="4"/>
        </w:numPr>
        <w:spacing w:line="276" w:lineRule="auto"/>
        <w:rPr>
          <w:b/>
          <w:bCs/>
          <w:lang w:eastAsia="en-GB"/>
        </w:rPr>
      </w:pPr>
      <w:r w:rsidRPr="005001F1">
        <w:rPr>
          <w:b/>
          <w:lang w:eastAsia="en-GB"/>
        </w:rPr>
        <w:t>Fall Detection Accuracy</w:t>
      </w:r>
    </w:p>
    <w:p w14:paraId="16AEAA59" w14:textId="268D129A" w:rsidR="00B67028" w:rsidRPr="00E018AC" w:rsidRDefault="00B67028" w:rsidP="000E692D">
      <w:pPr>
        <w:spacing w:line="276" w:lineRule="auto"/>
        <w:rPr>
          <w:lang w:eastAsia="en-GB"/>
        </w:rPr>
      </w:pPr>
      <w:r w:rsidRPr="00E018AC">
        <w:rPr>
          <w:lang w:eastAsia="en-GB"/>
        </w:rPr>
        <w:t xml:space="preserve">Initial testing using the </w:t>
      </w:r>
      <w:proofErr w:type="spellStart"/>
      <w:r w:rsidRPr="00E018AC">
        <w:rPr>
          <w:lang w:eastAsia="en-GB"/>
        </w:rPr>
        <w:t>FallVision</w:t>
      </w:r>
      <w:proofErr w:type="spellEnd"/>
      <w:r w:rsidRPr="00E018AC">
        <w:rPr>
          <w:lang w:eastAsia="en-GB"/>
        </w:rPr>
        <w:t xml:space="preserve"> dataset with pose estimation techniques (</w:t>
      </w:r>
      <w:proofErr w:type="spellStart"/>
      <w:r w:rsidRPr="00E018AC">
        <w:rPr>
          <w:lang w:eastAsia="en-GB"/>
        </w:rPr>
        <w:t>MediaPipe</w:t>
      </w:r>
      <w:proofErr w:type="spellEnd"/>
      <w:r w:rsidRPr="00E018AC">
        <w:rPr>
          <w:lang w:eastAsia="en-GB"/>
        </w:rPr>
        <w:t xml:space="preserve"> and YOLO) indicates that clear, abrupt falls such as falling from a standing position can be detected with reasonable accuracy. However, slow or gradual falls, such as sliding off a chair or slowly collapsing against a wall, are significantly harder to classify. This is consistent with the dataset's composition, which primarily features healthy actors performing simulated, dramatic falls rather than the slower, frailer movements typical of elderly individuals. These findings suggest that additional techniques such as temporal scaling or time-on-floor tracking will be necessary to reduce false negatives in real-world deployment.</w:t>
      </w:r>
    </w:p>
    <w:p w14:paraId="194DC1EB" w14:textId="0EE44E35" w:rsidR="00D00E63" w:rsidRPr="005001F1" w:rsidRDefault="00B67028" w:rsidP="005001F1">
      <w:pPr>
        <w:pStyle w:val="ListParagraph"/>
        <w:numPr>
          <w:ilvl w:val="1"/>
          <w:numId w:val="4"/>
        </w:numPr>
        <w:spacing w:line="276" w:lineRule="auto"/>
        <w:rPr>
          <w:b/>
          <w:bCs/>
          <w:lang w:eastAsia="en-GB"/>
        </w:rPr>
      </w:pPr>
      <w:r w:rsidRPr="005001F1">
        <w:rPr>
          <w:b/>
          <w:lang w:eastAsia="en-GB"/>
        </w:rPr>
        <w:t>Privacy and Coverage Gaps</w:t>
      </w:r>
    </w:p>
    <w:p w14:paraId="45C9D0E7" w14:textId="2E5BC38E" w:rsidR="00B67028" w:rsidRPr="00E018AC" w:rsidRDefault="00B67028" w:rsidP="000E692D">
      <w:pPr>
        <w:spacing w:line="276" w:lineRule="auto"/>
        <w:rPr>
          <w:lang w:eastAsia="en-GB"/>
        </w:rPr>
      </w:pPr>
      <w:r w:rsidRPr="00E018AC">
        <w:rPr>
          <w:lang w:eastAsia="en-GB"/>
        </w:rPr>
        <w:t>A critical finding from both the data exploration and stakeholder interviews is that camera-based detection alone cannot provide full coverage. High-risk areas such as bathrooms and bedrooms, where falls frequently occur, are unsuitable for camera placement due to privacy concerns. Stakeholder feedback from Ms</w:t>
      </w:r>
      <w:r w:rsidR="004609D0">
        <w:rPr>
          <w:lang w:eastAsia="en-GB"/>
        </w:rPr>
        <w:t>.</w:t>
      </w:r>
      <w:r w:rsidRPr="00E018AC">
        <w:rPr>
          <w:lang w:eastAsia="en-GB"/>
        </w:rPr>
        <w:t xml:space="preserve"> </w:t>
      </w:r>
      <w:proofErr w:type="spellStart"/>
      <w:r w:rsidRPr="00E018AC">
        <w:rPr>
          <w:lang w:eastAsia="en-GB"/>
        </w:rPr>
        <w:t>Jaithoon</w:t>
      </w:r>
      <w:proofErr w:type="spellEnd"/>
      <w:r w:rsidRPr="00E018AC">
        <w:rPr>
          <w:lang w:eastAsia="en-GB"/>
        </w:rPr>
        <w:t xml:space="preserve"> reinforced </w:t>
      </w:r>
      <w:proofErr w:type="gramStart"/>
      <w:r w:rsidRPr="00E018AC">
        <w:rPr>
          <w:lang w:eastAsia="en-GB"/>
        </w:rPr>
        <w:t>that seniors</w:t>
      </w:r>
      <w:proofErr w:type="gramEnd"/>
      <w:r w:rsidRPr="00E018AC">
        <w:rPr>
          <w:lang w:eastAsia="en-GB"/>
        </w:rPr>
        <w:t xml:space="preserve"> may actively reject optical cameras in these spaces. As a result, </w:t>
      </w:r>
      <w:r w:rsidR="004609D0" w:rsidRPr="00E018AC">
        <w:rPr>
          <w:lang w:eastAsia="en-GB"/>
        </w:rPr>
        <w:t>Wi-Fi</w:t>
      </w:r>
      <w:r w:rsidRPr="00E018AC">
        <w:rPr>
          <w:lang w:eastAsia="en-GB"/>
        </w:rPr>
        <w:t>-based fall detection using Channel State Information (CSI) has been identified as a complementary, privacy-preserving alternative. Relevant datasets (</w:t>
      </w:r>
      <w:proofErr w:type="spellStart"/>
      <w:r w:rsidRPr="00E018AC">
        <w:rPr>
          <w:lang w:eastAsia="en-GB"/>
        </w:rPr>
        <w:t>FallDeFi</w:t>
      </w:r>
      <w:proofErr w:type="spellEnd"/>
      <w:r w:rsidRPr="00E018AC">
        <w:rPr>
          <w:lang w:eastAsia="en-GB"/>
        </w:rPr>
        <w:t xml:space="preserve">, </w:t>
      </w:r>
      <w:proofErr w:type="spellStart"/>
      <w:r w:rsidRPr="00E018AC">
        <w:rPr>
          <w:lang w:eastAsia="en-GB"/>
        </w:rPr>
        <w:t>ToiFall</w:t>
      </w:r>
      <w:proofErr w:type="spellEnd"/>
      <w:r w:rsidRPr="00E018AC">
        <w:rPr>
          <w:lang w:eastAsia="en-GB"/>
        </w:rPr>
        <w:t xml:space="preserve">, </w:t>
      </w:r>
      <w:proofErr w:type="spellStart"/>
      <w:r w:rsidRPr="00E018AC">
        <w:rPr>
          <w:lang w:eastAsia="en-GB"/>
        </w:rPr>
        <w:t>FallDeWideo</w:t>
      </w:r>
      <w:proofErr w:type="spellEnd"/>
      <w:r w:rsidRPr="00E018AC">
        <w:rPr>
          <w:lang w:eastAsia="en-GB"/>
        </w:rPr>
        <w:t>) have been sourced, though analysis has not yet commenced due to hardware constraints around ESP32 microcontrollers.</w:t>
      </w:r>
    </w:p>
    <w:p w14:paraId="43DE4787" w14:textId="6621491A" w:rsidR="00D00E63" w:rsidRPr="005001F1" w:rsidRDefault="00B67028" w:rsidP="005001F1">
      <w:pPr>
        <w:pStyle w:val="ListParagraph"/>
        <w:numPr>
          <w:ilvl w:val="1"/>
          <w:numId w:val="4"/>
        </w:numPr>
        <w:spacing w:line="276" w:lineRule="auto"/>
        <w:rPr>
          <w:b/>
          <w:bCs/>
          <w:lang w:eastAsia="en-GB"/>
        </w:rPr>
      </w:pPr>
      <w:r w:rsidRPr="005001F1">
        <w:rPr>
          <w:b/>
          <w:lang w:eastAsia="en-GB"/>
        </w:rPr>
        <w:t>Linguistic and Communication Barriers</w:t>
      </w:r>
    </w:p>
    <w:p w14:paraId="6A600D13" w14:textId="79977E89" w:rsidR="00B67028" w:rsidRPr="00E018AC" w:rsidRDefault="00B67028" w:rsidP="000E692D">
      <w:pPr>
        <w:spacing w:line="276" w:lineRule="auto"/>
        <w:rPr>
          <w:lang w:eastAsia="en-GB"/>
        </w:rPr>
      </w:pPr>
      <w:r w:rsidRPr="00E018AC">
        <w:rPr>
          <w:lang w:eastAsia="en-GB"/>
        </w:rPr>
        <w:t>Early exploration of multilingual support reveals that standard translation tools can produce Vietnamese emergency prompts, but medical terminology is often inaccurate or unnatural. This confirms that a simple translation approach is insufficient for reliable communication with CALD seniors. A</w:t>
      </w:r>
      <w:r w:rsidR="00C925EC" w:rsidRPr="00E018AC">
        <w:rPr>
          <w:lang w:eastAsia="en-GB"/>
        </w:rPr>
        <w:t xml:space="preserve"> </w:t>
      </w:r>
      <w:r w:rsidRPr="00E018AC">
        <w:rPr>
          <w:lang w:eastAsia="en-GB"/>
        </w:rPr>
        <w:t xml:space="preserve">pipeline using </w:t>
      </w:r>
      <w:proofErr w:type="spellStart"/>
      <w:r w:rsidRPr="00E018AC">
        <w:rPr>
          <w:lang w:eastAsia="en-GB"/>
        </w:rPr>
        <w:t>PhoBERT</w:t>
      </w:r>
      <w:proofErr w:type="spellEnd"/>
      <w:r w:rsidRPr="00E018AC">
        <w:rPr>
          <w:lang w:eastAsia="en-GB"/>
        </w:rPr>
        <w:t xml:space="preserve"> embeddings with a RAG architecture</w:t>
      </w:r>
      <w:r w:rsidR="00C925EC" w:rsidRPr="00E018AC">
        <w:rPr>
          <w:lang w:eastAsia="en-GB"/>
        </w:rPr>
        <w:t xml:space="preserve">, </w:t>
      </w:r>
      <w:r w:rsidRPr="00E018AC">
        <w:rPr>
          <w:lang w:eastAsia="en-GB"/>
        </w:rPr>
        <w:t>supported by Vietnamese medical datasets, is being developed to improve contextual accuracy.</w:t>
      </w:r>
    </w:p>
    <w:p w14:paraId="7FFE8375" w14:textId="5E18B6C6" w:rsidR="00D00E63" w:rsidRPr="005001F1" w:rsidRDefault="00B67028" w:rsidP="005001F1">
      <w:pPr>
        <w:pStyle w:val="ListParagraph"/>
        <w:numPr>
          <w:ilvl w:val="1"/>
          <w:numId w:val="4"/>
        </w:numPr>
        <w:spacing w:line="276" w:lineRule="auto"/>
        <w:rPr>
          <w:b/>
          <w:bCs/>
          <w:lang w:eastAsia="en-GB"/>
        </w:rPr>
      </w:pPr>
      <w:r w:rsidRPr="005001F1">
        <w:rPr>
          <w:b/>
          <w:lang w:eastAsia="en-GB"/>
        </w:rPr>
        <w:t>Non-Verbal Communication</w:t>
      </w:r>
    </w:p>
    <w:p w14:paraId="01E285F8" w14:textId="1BD2C5E4" w:rsidR="00B67028" w:rsidRPr="00E018AC" w:rsidRDefault="00B67028" w:rsidP="000E692D">
      <w:pPr>
        <w:spacing w:line="276" w:lineRule="auto"/>
        <w:rPr>
          <w:lang w:eastAsia="en-GB"/>
        </w:rPr>
      </w:pPr>
      <w:r w:rsidRPr="00E018AC">
        <w:rPr>
          <w:lang w:eastAsia="en-GB"/>
        </w:rPr>
        <w:t xml:space="preserve">It was identified that some users may be physically unable to speak during an emergency due to stroke, injury, or panic. Early prototyping of a hand-raise gesture detection module using </w:t>
      </w:r>
      <w:proofErr w:type="spellStart"/>
      <w:r w:rsidRPr="00E018AC">
        <w:rPr>
          <w:lang w:eastAsia="en-GB"/>
        </w:rPr>
        <w:t>MediaPipe</w:t>
      </w:r>
      <w:proofErr w:type="spellEnd"/>
      <w:r w:rsidRPr="00E018AC">
        <w:rPr>
          <w:lang w:eastAsia="en-GB"/>
        </w:rPr>
        <w:t xml:space="preserve"> pose landmarks shows that this approach can reliably detect a raised hand under </w:t>
      </w:r>
      <w:r w:rsidRPr="00E018AC">
        <w:rPr>
          <w:lang w:eastAsia="en-GB"/>
        </w:rPr>
        <w:lastRenderedPageBreak/>
        <w:t>well-lit conditions, offering a viable non-verbal distress signal. However, performance is dependent on lighting and camera angle, which will require further testing.</w:t>
      </w:r>
    </w:p>
    <w:p w14:paraId="03123D4A" w14:textId="6BE54318" w:rsidR="00D00E63" w:rsidRPr="005001F1" w:rsidRDefault="004609D0" w:rsidP="005001F1">
      <w:pPr>
        <w:pStyle w:val="ListParagraph"/>
        <w:numPr>
          <w:ilvl w:val="1"/>
          <w:numId w:val="4"/>
        </w:numPr>
        <w:spacing w:line="276" w:lineRule="auto"/>
        <w:rPr>
          <w:b/>
          <w:bCs/>
          <w:lang w:eastAsia="en-GB"/>
        </w:rPr>
      </w:pPr>
      <w:r w:rsidRPr="005001F1">
        <w:rPr>
          <w:b/>
          <w:lang w:eastAsia="en-GB"/>
        </w:rPr>
        <w:t>Behavioral</w:t>
      </w:r>
      <w:r w:rsidR="00B67028" w:rsidRPr="005001F1">
        <w:rPr>
          <w:b/>
          <w:lang w:eastAsia="en-GB"/>
        </w:rPr>
        <w:t xml:space="preserve"> and Adoption Barriers</w:t>
      </w:r>
    </w:p>
    <w:p w14:paraId="6A3A3C6E" w14:textId="7851EDC9" w:rsidR="00B67028" w:rsidRPr="00E018AC" w:rsidRDefault="00B67028" w:rsidP="000E692D">
      <w:pPr>
        <w:spacing w:line="276" w:lineRule="auto"/>
        <w:rPr>
          <w:lang w:eastAsia="en-GB"/>
        </w:rPr>
      </w:pPr>
      <w:r w:rsidRPr="00E018AC">
        <w:rPr>
          <w:lang w:eastAsia="en-GB"/>
        </w:rPr>
        <w:t xml:space="preserve">Stakeholder interviews revealed additional challenges not initially anticipated. </w:t>
      </w:r>
      <w:r w:rsidR="004609D0" w:rsidRPr="00E018AC">
        <w:rPr>
          <w:lang w:eastAsia="en-GB"/>
        </w:rPr>
        <w:t>Ms.</w:t>
      </w:r>
      <w:r w:rsidRPr="00E018AC">
        <w:rPr>
          <w:lang w:eastAsia="en-GB"/>
        </w:rPr>
        <w:t xml:space="preserve"> Van highlighted that some seniors hesitate to call emergency services due to perceived costs, even when medical attention is urgently needed. This </w:t>
      </w:r>
      <w:r w:rsidR="004609D0" w:rsidRPr="00E018AC">
        <w:rPr>
          <w:lang w:eastAsia="en-GB"/>
        </w:rPr>
        <w:t>behavioral</w:t>
      </w:r>
      <w:r w:rsidRPr="00E018AC">
        <w:rPr>
          <w:lang w:eastAsia="en-GB"/>
        </w:rPr>
        <w:t xml:space="preserve"> tendency introduces risk of delayed response that the system must account for through automated escalation rather than relying on the user to initiate contact. Furthermore, feedback indicated that a generic or robotic AI voice could increase panic rather than provide reassurance, reinforcing the need for a calm, culturally appropriate voice persona in the interaction layer.</w:t>
      </w:r>
    </w:p>
    <w:p w14:paraId="586BCF5C" w14:textId="5623049D" w:rsidR="00D00E63" w:rsidRPr="005001F1" w:rsidRDefault="00B67028" w:rsidP="005001F1">
      <w:pPr>
        <w:pStyle w:val="ListParagraph"/>
        <w:numPr>
          <w:ilvl w:val="1"/>
          <w:numId w:val="4"/>
        </w:numPr>
        <w:spacing w:line="276" w:lineRule="auto"/>
        <w:rPr>
          <w:b/>
          <w:bCs/>
          <w:lang w:eastAsia="en-GB"/>
        </w:rPr>
      </w:pPr>
      <w:r w:rsidRPr="005001F1">
        <w:rPr>
          <w:b/>
          <w:lang w:eastAsia="en-GB"/>
        </w:rPr>
        <w:t>Long Lie Detection</w:t>
      </w:r>
    </w:p>
    <w:p w14:paraId="572D30C9" w14:textId="4CD31224" w:rsidR="00B67028" w:rsidRPr="00E018AC" w:rsidRDefault="00B67028" w:rsidP="000E692D">
      <w:pPr>
        <w:spacing w:line="276" w:lineRule="auto"/>
        <w:rPr>
          <w:lang w:eastAsia="en-GB"/>
        </w:rPr>
      </w:pPr>
      <w:r w:rsidRPr="00E018AC">
        <w:rPr>
          <w:lang w:eastAsia="en-GB"/>
        </w:rPr>
        <w:t>A key insight is that fall detection alone is not sufficient. The system must also determine whether a person remains on the ground for an extended period, as prolonged immobility significantly increases the risk of complications. This has informed the development of time-on-floor tracking logic, where the system monitors posture over a predefined duration before escalating alerts, rather than triggering immediately upon detecting a fall event.</w:t>
      </w:r>
    </w:p>
    <w:p w14:paraId="653E5935" w14:textId="0DB3843D" w:rsidR="00B5101C" w:rsidRPr="005001F1" w:rsidRDefault="00084EC9" w:rsidP="005001F1">
      <w:pPr>
        <w:pStyle w:val="ListParagraph"/>
        <w:numPr>
          <w:ilvl w:val="1"/>
          <w:numId w:val="4"/>
        </w:numPr>
        <w:spacing w:line="276" w:lineRule="auto"/>
        <w:rPr>
          <w:b/>
          <w:lang w:eastAsia="en-GB"/>
        </w:rPr>
      </w:pPr>
      <w:r w:rsidRPr="005001F1">
        <w:rPr>
          <w:b/>
          <w:bCs/>
          <w:lang w:eastAsia="en-GB"/>
        </w:rPr>
        <w:t>Exact t</w:t>
      </w:r>
      <w:r w:rsidR="00A33F0B" w:rsidRPr="005001F1">
        <w:rPr>
          <w:b/>
          <w:bCs/>
          <w:lang w:eastAsia="en-GB"/>
        </w:rPr>
        <w:t xml:space="preserve">ime </w:t>
      </w:r>
      <w:r w:rsidR="00B5774B" w:rsidRPr="005001F1">
        <w:rPr>
          <w:b/>
          <w:bCs/>
          <w:lang w:eastAsia="en-GB"/>
        </w:rPr>
        <w:t>T</w:t>
      </w:r>
      <w:r w:rsidR="00A33F0B" w:rsidRPr="005001F1">
        <w:rPr>
          <w:b/>
          <w:bCs/>
          <w:lang w:eastAsia="en-GB"/>
        </w:rPr>
        <w:t xml:space="preserve">hreshold </w:t>
      </w:r>
      <w:r w:rsidR="00B5774B" w:rsidRPr="005001F1">
        <w:rPr>
          <w:b/>
          <w:bCs/>
          <w:lang w:eastAsia="en-GB"/>
        </w:rPr>
        <w:t>for Escalation</w:t>
      </w:r>
    </w:p>
    <w:p w14:paraId="0CFEC1A0" w14:textId="220C143E" w:rsidR="00B5774B" w:rsidRPr="00B5774B" w:rsidRDefault="00B5774B" w:rsidP="000E692D">
      <w:pPr>
        <w:spacing w:line="276" w:lineRule="auto"/>
        <w:rPr>
          <w:lang w:eastAsia="en-GB"/>
        </w:rPr>
      </w:pPr>
      <w:r w:rsidRPr="00B5774B">
        <w:rPr>
          <w:lang w:eastAsia="en-GB"/>
        </w:rPr>
        <w:t xml:space="preserve">The exact time threshold for escalation has not yet been </w:t>
      </w:r>
      <w:r w:rsidR="00394E64" w:rsidRPr="00B5774B">
        <w:rPr>
          <w:lang w:eastAsia="en-GB"/>
        </w:rPr>
        <w:t>finalized</w:t>
      </w:r>
      <w:r w:rsidRPr="00B5774B">
        <w:rPr>
          <w:lang w:eastAsia="en-GB"/>
        </w:rPr>
        <w:t xml:space="preserve"> and will need to be determined during the modelling phase. However, based on the staged alert logic and CDSS risk classification described in this report, a risk-adjusted threshold approach is proposed. After a fall is detected, the system will first attempt to assess the user's condition through voice prompts and gesture detection. If no response is received within a short confirmation window, the system will notify the designated </w:t>
      </w:r>
      <w:proofErr w:type="spellStart"/>
      <w:r w:rsidRPr="00B5774B">
        <w:rPr>
          <w:lang w:eastAsia="en-GB"/>
        </w:rPr>
        <w:t>carer</w:t>
      </w:r>
      <w:proofErr w:type="spellEnd"/>
      <w:r w:rsidRPr="00B5774B">
        <w:rPr>
          <w:lang w:eastAsia="en-GB"/>
        </w:rPr>
        <w:t xml:space="preserve">, consistent with Ms. </w:t>
      </w:r>
      <w:proofErr w:type="spellStart"/>
      <w:r w:rsidRPr="00B5774B">
        <w:rPr>
          <w:lang w:eastAsia="en-GB"/>
        </w:rPr>
        <w:t>Jaithoon's</w:t>
      </w:r>
      <w:proofErr w:type="spellEnd"/>
      <w:r w:rsidRPr="00B5774B">
        <w:rPr>
          <w:lang w:eastAsia="en-GB"/>
        </w:rPr>
        <w:t xml:space="preserve"> preference to be contacted first so she can judge the seriousness of the situation. If the user remains immobile beyond a longer threshold, the system will escalate directly to emergency services. For high-risk patients, such as those with stroke history, anticoagulant use, or impaired mobility, this threshold should be shorter to reflect the increased clinical urgency, as supported by Ms. </w:t>
      </w:r>
      <w:proofErr w:type="gramStart"/>
      <w:r w:rsidRPr="00B5774B">
        <w:rPr>
          <w:lang w:eastAsia="en-GB"/>
        </w:rPr>
        <w:t>Van</w:t>
      </w:r>
      <w:proofErr w:type="gramEnd"/>
      <w:r w:rsidRPr="00B5774B">
        <w:rPr>
          <w:lang w:eastAsia="en-GB"/>
        </w:rPr>
        <w:t xml:space="preserve"> Trinh's observation that stroke-like cases may require faster emergency-first escalation. The specific durations for each risk level will be refined during development and validated with Prof. Paul Middleton to ensure they align with clinical triage protocols.</w:t>
      </w:r>
    </w:p>
    <w:p w14:paraId="37766B1A" w14:textId="6531C111" w:rsidR="00D00E63" w:rsidRPr="005001F1" w:rsidRDefault="00B67028" w:rsidP="005001F1">
      <w:pPr>
        <w:pStyle w:val="ListParagraph"/>
        <w:numPr>
          <w:ilvl w:val="1"/>
          <w:numId w:val="4"/>
        </w:numPr>
        <w:spacing w:line="276" w:lineRule="auto"/>
        <w:rPr>
          <w:b/>
          <w:bCs/>
          <w:lang w:eastAsia="en-GB"/>
        </w:rPr>
      </w:pPr>
      <w:r w:rsidRPr="005001F1">
        <w:rPr>
          <w:b/>
          <w:lang w:eastAsia="en-GB"/>
        </w:rPr>
        <w:t>Clinical Triage with Synthetic Data</w:t>
      </w:r>
    </w:p>
    <w:p w14:paraId="7BB58447" w14:textId="120D7D1A" w:rsidR="00B67028" w:rsidRPr="00E018AC" w:rsidRDefault="00B67028" w:rsidP="000E692D">
      <w:pPr>
        <w:spacing w:line="276" w:lineRule="auto"/>
        <w:rPr>
          <w:lang w:eastAsia="en-GB"/>
        </w:rPr>
      </w:pPr>
      <w:r w:rsidRPr="00E018AC">
        <w:rPr>
          <w:lang w:eastAsia="en-GB"/>
        </w:rPr>
        <w:t xml:space="preserve">Due to privacy regulations, real patient data for CALD seniors is inaccessible. Synthetic patient profiles have been generated to prototype the Clinical Decision Support System (CDSS). While these profiles enable early development and testing of rule-based triage logic, there is a </w:t>
      </w:r>
      <w:r w:rsidR="004609D0" w:rsidRPr="00E018AC">
        <w:rPr>
          <w:lang w:eastAsia="en-GB"/>
        </w:rPr>
        <w:t>recognized</w:t>
      </w:r>
      <w:r w:rsidRPr="00E018AC">
        <w:rPr>
          <w:lang w:eastAsia="en-GB"/>
        </w:rPr>
        <w:t xml:space="preserve"> risk that they may not accurately reflect the complex, compounding comorbidities seen in real patients. Ongoing validation with Prof. Paul Middleton is planned to ensure clinical robustness.</w:t>
      </w:r>
    </w:p>
    <w:p w14:paraId="378E8E27" w14:textId="7DA95E8F" w:rsidR="0087758F" w:rsidRPr="00E018AC" w:rsidRDefault="005C1CC8" w:rsidP="000E692D">
      <w:pPr>
        <w:spacing w:line="276" w:lineRule="auto"/>
        <w:rPr>
          <w:lang w:eastAsia="en-GB"/>
        </w:rPr>
      </w:pPr>
      <w:r w:rsidRPr="00E018AC">
        <w:rPr>
          <w:lang w:eastAsia="en-GB"/>
        </w:rPr>
        <w:t xml:space="preserve">Overall, the findings confirm that the business problem extends </w:t>
      </w:r>
      <w:r w:rsidR="00B67028" w:rsidRPr="00E018AC">
        <w:rPr>
          <w:lang w:eastAsia="en-GB"/>
        </w:rPr>
        <w:t xml:space="preserve">beyond fall detection. The system must address privacy constraints, communication barriers (both linguistic and </w:t>
      </w:r>
      <w:r w:rsidR="00B67028" w:rsidRPr="00E018AC">
        <w:rPr>
          <w:lang w:eastAsia="en-GB"/>
        </w:rPr>
        <w:lastRenderedPageBreak/>
        <w:t xml:space="preserve">physical), </w:t>
      </w:r>
      <w:r w:rsidR="004609D0" w:rsidRPr="00E018AC">
        <w:rPr>
          <w:lang w:eastAsia="en-GB"/>
        </w:rPr>
        <w:t>behavioral</w:t>
      </w:r>
      <w:r w:rsidR="00B67028" w:rsidRPr="00E018AC">
        <w:rPr>
          <w:lang w:eastAsia="en-GB"/>
        </w:rPr>
        <w:t xml:space="preserve"> tendencies under stress, and the limitations of synthetic clinical data to deliver a reliable and trustworthy emergency response for CALD seniors.</w:t>
      </w:r>
    </w:p>
    <w:p w14:paraId="0B9C1AA4" w14:textId="3166BC00" w:rsidR="00EE7927" w:rsidRPr="00BC714A" w:rsidRDefault="005E1166" w:rsidP="000E692D">
      <w:pPr>
        <w:pStyle w:val="Heading1"/>
        <w:numPr>
          <w:ilvl w:val="0"/>
          <w:numId w:val="4"/>
        </w:numPr>
        <w:spacing w:line="276" w:lineRule="auto"/>
        <w:rPr>
          <w:color w:val="156082" w:themeColor="accent1"/>
        </w:rPr>
      </w:pPr>
      <w:bookmarkStart w:id="10" w:name="_Toc226141684"/>
      <w:bookmarkStart w:id="11" w:name="_Toc227176807"/>
      <w:r w:rsidRPr="722BF99D">
        <w:rPr>
          <w:color w:val="auto"/>
        </w:rPr>
        <w:t>Difficulties, risks identified and strategies</w:t>
      </w:r>
      <w:bookmarkEnd w:id="10"/>
      <w:bookmarkEnd w:id="11"/>
      <w:r w:rsidR="00C96BFE" w:rsidRPr="722BF99D">
        <w:rPr>
          <w:color w:val="auto"/>
        </w:rPr>
        <w:t xml:space="preserve"> </w:t>
      </w:r>
    </w:p>
    <w:p w14:paraId="5B304F11" w14:textId="1173CEB2" w:rsidR="002866AA" w:rsidRPr="00E018AC" w:rsidRDefault="007F52BB" w:rsidP="000E692D">
      <w:pPr>
        <w:pStyle w:val="Heading2"/>
        <w:numPr>
          <w:ilvl w:val="1"/>
          <w:numId w:val="4"/>
        </w:numPr>
        <w:spacing w:line="276" w:lineRule="auto"/>
      </w:pPr>
      <w:bookmarkStart w:id="12" w:name="_Toc227176808"/>
      <w:r w:rsidRPr="00E018AC">
        <w:t>Difficulties Encountered</w:t>
      </w:r>
      <w:bookmarkEnd w:id="12"/>
      <w:r w:rsidR="004E7614" w:rsidRPr="00E018AC">
        <w:t xml:space="preserve"> </w:t>
      </w:r>
    </w:p>
    <w:p w14:paraId="213E7225" w14:textId="05F3A731" w:rsidR="00851F9A" w:rsidRPr="00E018AC" w:rsidRDefault="00D10596" w:rsidP="000E692D">
      <w:pPr>
        <w:pStyle w:val="ListParagraph"/>
        <w:numPr>
          <w:ilvl w:val="2"/>
          <w:numId w:val="40"/>
        </w:numPr>
        <w:spacing w:line="276" w:lineRule="auto"/>
        <w:rPr>
          <w:b/>
          <w:bCs/>
        </w:rPr>
      </w:pPr>
      <w:r w:rsidRPr="00E018AC">
        <w:rPr>
          <w:b/>
          <w:bCs/>
        </w:rPr>
        <w:t>The</w:t>
      </w:r>
      <w:r w:rsidR="002B1A92" w:rsidRPr="00E018AC">
        <w:rPr>
          <w:b/>
          <w:bCs/>
        </w:rPr>
        <w:t xml:space="preserve"> Privacy Dilemm</w:t>
      </w:r>
      <w:r w:rsidRPr="00E018AC">
        <w:rPr>
          <w:b/>
          <w:bCs/>
        </w:rPr>
        <w:t>a</w:t>
      </w:r>
    </w:p>
    <w:p w14:paraId="15D81A3B" w14:textId="5CEE1272" w:rsidR="00BB47BD" w:rsidRPr="00E018AC" w:rsidRDefault="00F47FAA" w:rsidP="000E692D">
      <w:pPr>
        <w:spacing w:line="276" w:lineRule="auto"/>
      </w:pPr>
      <w:r w:rsidRPr="00E018AC">
        <w:rPr>
          <w:b/>
          <w:bCs/>
        </w:rPr>
        <w:t>Difficulty</w:t>
      </w:r>
      <w:r w:rsidRPr="00E018AC">
        <w:t>:</w:t>
      </w:r>
      <w:r w:rsidR="004479BA" w:rsidRPr="00E018AC">
        <w:rPr>
          <w:color w:val="156082" w:themeColor="accent1"/>
        </w:rPr>
        <w:t xml:space="preserve"> </w:t>
      </w:r>
      <w:r w:rsidR="00F1683C" w:rsidRPr="00E018AC">
        <w:t>Camera’s</w:t>
      </w:r>
      <w:r w:rsidR="37C396F4" w:rsidRPr="00E018AC">
        <w:t xml:space="preserve"> record everything that happens in their field of vision. This, by the nature of it, is intrusive to the privacy of </w:t>
      </w:r>
      <w:r w:rsidR="00935C01" w:rsidRPr="00E018AC">
        <w:t>someone’s</w:t>
      </w:r>
      <w:r w:rsidR="37C396F4" w:rsidRPr="00E018AC">
        <w:t xml:space="preserve"> home</w:t>
      </w:r>
      <w:r w:rsidR="00E559D0" w:rsidRPr="00E018AC">
        <w:t>.</w:t>
      </w:r>
      <w:r w:rsidR="007161FA" w:rsidRPr="00E018AC">
        <w:t xml:space="preserve"> </w:t>
      </w:r>
      <w:r w:rsidR="00F1683C" w:rsidRPr="00E018AC">
        <w:t xml:space="preserve">Stakeholder feedback from </w:t>
      </w:r>
      <w:r w:rsidR="00746BC7" w:rsidRPr="00E018AC">
        <w:t>our interview with M</w:t>
      </w:r>
      <w:r w:rsidR="00723FED" w:rsidRPr="00E018AC">
        <w:t>s</w:t>
      </w:r>
      <w:r w:rsidR="00A80B89" w:rsidRPr="00E018AC">
        <w:t>.</w:t>
      </w:r>
      <w:r w:rsidR="00F1683C" w:rsidRPr="00E018AC">
        <w:t xml:space="preserve"> </w:t>
      </w:r>
      <w:proofErr w:type="spellStart"/>
      <w:r w:rsidR="00F1683C" w:rsidRPr="00E018AC">
        <w:t>Jaithoon</w:t>
      </w:r>
      <w:proofErr w:type="spellEnd"/>
      <w:r w:rsidR="00F1683C" w:rsidRPr="00E018AC">
        <w:t xml:space="preserve"> highlighted a severe privacy barrier</w:t>
      </w:r>
      <w:r w:rsidR="00D26879" w:rsidRPr="00E018AC">
        <w:t xml:space="preserve"> that</w:t>
      </w:r>
      <w:r w:rsidR="00F1683C" w:rsidRPr="00E018AC">
        <w:t xml:space="preserve"> seniors </w:t>
      </w:r>
      <w:r w:rsidR="00BB47BD" w:rsidRPr="00E018AC">
        <w:t xml:space="preserve">may </w:t>
      </w:r>
      <w:r w:rsidR="00F1683C" w:rsidRPr="00E018AC">
        <w:t xml:space="preserve">actively reject optical cameras in </w:t>
      </w:r>
      <w:r w:rsidR="00D26879" w:rsidRPr="00E018AC">
        <w:t xml:space="preserve">general but </w:t>
      </w:r>
      <w:r w:rsidR="004609D0" w:rsidRPr="00E018AC">
        <w:t>especially</w:t>
      </w:r>
      <w:r w:rsidR="00D26879" w:rsidRPr="00E018AC">
        <w:t xml:space="preserve"> in</w:t>
      </w:r>
      <w:r w:rsidR="00F1683C" w:rsidRPr="00E018AC">
        <w:t xml:space="preserve"> highly vulnerable areas like the bathroom, despite these being high-risk zones for falls. Placing a traditional lens in these spaces </w:t>
      </w:r>
      <w:r w:rsidR="003B6A2F" w:rsidRPr="00E018AC">
        <w:t xml:space="preserve">potentially </w:t>
      </w:r>
      <w:r w:rsidR="00F1683C" w:rsidRPr="00E018AC">
        <w:t>violates user dignity and creates a massive barrier to adoption.</w:t>
      </w:r>
    </w:p>
    <w:p w14:paraId="1D2E0E67" w14:textId="578B9056" w:rsidR="00F47FAA" w:rsidRPr="00E018AC" w:rsidRDefault="00F47FAA" w:rsidP="000E692D">
      <w:pPr>
        <w:spacing w:line="276" w:lineRule="auto"/>
      </w:pPr>
      <w:r w:rsidRPr="00E018AC">
        <w:rPr>
          <w:b/>
          <w:bCs/>
        </w:rPr>
        <w:t>Strategy</w:t>
      </w:r>
      <w:r w:rsidRPr="00E018AC">
        <w:t xml:space="preserve">: </w:t>
      </w:r>
      <w:r w:rsidR="005C7109" w:rsidRPr="00E018AC">
        <w:t>To address this, we expanded our data exploration beyond optical computer vision and researched wireless sensing modalities. We identified Wi-Fi</w:t>
      </w:r>
      <w:r w:rsidR="00296680" w:rsidRPr="00E018AC">
        <w:t xml:space="preserve"> </w:t>
      </w:r>
      <w:r w:rsidR="005C7109" w:rsidRPr="00E018AC">
        <w:t>based fall detection as a highly viable, privacy</w:t>
      </w:r>
      <w:r w:rsidR="005A4859" w:rsidRPr="00E018AC">
        <w:t xml:space="preserve"> </w:t>
      </w:r>
      <w:r w:rsidR="005C7109" w:rsidRPr="00E018AC">
        <w:t xml:space="preserve">preserving alternative. </w:t>
      </w:r>
      <w:r w:rsidR="005A4859" w:rsidRPr="00E018AC">
        <w:t>Through this alternative method</w:t>
      </w:r>
      <w:r w:rsidR="005C7109" w:rsidRPr="00E018AC">
        <w:t xml:space="preserve">, the system </w:t>
      </w:r>
      <w:r w:rsidR="005A4859" w:rsidRPr="00E018AC">
        <w:t>could</w:t>
      </w:r>
      <w:r w:rsidR="005C7109" w:rsidRPr="00E018AC">
        <w:t xml:space="preserve"> theoretically track human movement and detect falls through walls without capturing any identifiable visual data</w:t>
      </w:r>
      <w:r w:rsidR="00326292" w:rsidRPr="00E018AC">
        <w:t>, addressing the key privacy issue.</w:t>
      </w:r>
    </w:p>
    <w:p w14:paraId="213726F7" w14:textId="5E9A14BC" w:rsidR="008B4021" w:rsidRPr="00E018AC" w:rsidRDefault="00862D0F" w:rsidP="000E692D">
      <w:pPr>
        <w:pStyle w:val="ListParagraph"/>
        <w:numPr>
          <w:ilvl w:val="2"/>
          <w:numId w:val="40"/>
        </w:numPr>
        <w:spacing w:line="276" w:lineRule="auto"/>
        <w:rPr>
          <w:b/>
        </w:rPr>
      </w:pPr>
      <w:r w:rsidRPr="00E018AC">
        <w:rPr>
          <w:b/>
        </w:rPr>
        <w:t>Wi-Fi Hardware Constraints</w:t>
      </w:r>
    </w:p>
    <w:p w14:paraId="72E2ACA9" w14:textId="67D5E0F3" w:rsidR="00F47FAA" w:rsidRPr="00E018AC" w:rsidRDefault="00F47FAA" w:rsidP="000E692D">
      <w:pPr>
        <w:spacing w:line="276" w:lineRule="auto"/>
        <w:rPr>
          <w:color w:val="156082" w:themeColor="accent1"/>
        </w:rPr>
      </w:pPr>
      <w:r w:rsidRPr="00E018AC">
        <w:rPr>
          <w:b/>
          <w:bCs/>
        </w:rPr>
        <w:t>Difficulty:</w:t>
      </w:r>
      <w:r w:rsidR="00335209" w:rsidRPr="00E018AC">
        <w:rPr>
          <w:b/>
          <w:bCs/>
        </w:rPr>
        <w:t xml:space="preserve"> </w:t>
      </w:r>
      <w:r w:rsidR="00335209" w:rsidRPr="00E018AC">
        <w:t xml:space="preserve">Upon </w:t>
      </w:r>
      <w:r w:rsidR="004609D0" w:rsidRPr="00E018AC">
        <w:t>researching</w:t>
      </w:r>
      <w:r w:rsidR="00335209" w:rsidRPr="00E018AC">
        <w:t xml:space="preserve"> Wi-Fi-based detection, we hit a logistical wall. We discovered that extracting the necessary Wi-Fi Channel State Information (CSI) to train our fall detection model specifically requires ESP32 microcontrollers. These specialized IoT modules are essential for capturing the raw radio wave disruptions caused by human movement, but our team does not currently possess the required ESP32 hardware to build the sensing array.</w:t>
      </w:r>
    </w:p>
    <w:p w14:paraId="6652EE4A" w14:textId="5803BC74" w:rsidR="00F47FAA" w:rsidRPr="00E018AC" w:rsidRDefault="00F47FAA" w:rsidP="000E692D">
      <w:pPr>
        <w:spacing w:line="276" w:lineRule="auto"/>
        <w:rPr>
          <w:b/>
        </w:rPr>
      </w:pPr>
      <w:r w:rsidRPr="00E018AC">
        <w:rPr>
          <w:b/>
          <w:bCs/>
        </w:rPr>
        <w:t>Strategy</w:t>
      </w:r>
      <w:r w:rsidR="00F31804" w:rsidRPr="00E018AC">
        <w:rPr>
          <w:b/>
          <w:bCs/>
        </w:rPr>
        <w:t xml:space="preserve">: </w:t>
      </w:r>
      <w:r w:rsidR="00F31804" w:rsidRPr="00E018AC">
        <w:t xml:space="preserve">We are currently reaching out to </w:t>
      </w:r>
      <w:r w:rsidR="003F14ED" w:rsidRPr="00E018AC">
        <w:t>various avenues</w:t>
      </w:r>
      <w:r w:rsidR="00F31804" w:rsidRPr="00E018AC">
        <w:t xml:space="preserve"> to </w:t>
      </w:r>
      <w:r w:rsidR="003F14ED" w:rsidRPr="00E018AC">
        <w:t xml:space="preserve">see if we can </w:t>
      </w:r>
      <w:r w:rsidR="00F31804" w:rsidRPr="00E018AC">
        <w:t>source the necessary ESP32 unit.</w:t>
      </w:r>
    </w:p>
    <w:p w14:paraId="70E06269" w14:textId="31B5E1BE" w:rsidR="00F47FAA" w:rsidRPr="00E018AC" w:rsidRDefault="7BAA87BB" w:rsidP="000E692D">
      <w:pPr>
        <w:pStyle w:val="ListParagraph"/>
        <w:numPr>
          <w:ilvl w:val="2"/>
          <w:numId w:val="40"/>
        </w:numPr>
        <w:spacing w:line="276" w:lineRule="auto"/>
        <w:rPr>
          <w:b/>
        </w:rPr>
      </w:pPr>
      <w:r w:rsidRPr="00E018AC">
        <w:rPr>
          <w:b/>
        </w:rPr>
        <w:t>Data Protection</w:t>
      </w:r>
    </w:p>
    <w:p w14:paraId="519052F2" w14:textId="1B00A071" w:rsidR="00EA3294" w:rsidRPr="00E018AC" w:rsidRDefault="124CFF5A" w:rsidP="000E692D">
      <w:pPr>
        <w:spacing w:line="276" w:lineRule="auto"/>
      </w:pPr>
      <w:r w:rsidRPr="00E018AC">
        <w:rPr>
          <w:b/>
        </w:rPr>
        <w:t>Difficulty</w:t>
      </w:r>
      <w:r w:rsidRPr="00E018AC">
        <w:t>:</w:t>
      </w:r>
      <w:r w:rsidR="207C99A8" w:rsidRPr="00E018AC">
        <w:t xml:space="preserve"> </w:t>
      </w:r>
      <w:r w:rsidR="000A2FA7" w:rsidRPr="00E018AC">
        <w:t>Raw ca</w:t>
      </w:r>
      <w:r w:rsidR="5A004BE6" w:rsidRPr="00E018AC">
        <w:t xml:space="preserve">mera </w:t>
      </w:r>
      <w:r w:rsidR="000A2FA7" w:rsidRPr="00E018AC">
        <w:t xml:space="preserve">feed </w:t>
      </w:r>
      <w:r w:rsidR="5A004BE6" w:rsidRPr="00E018AC">
        <w:t xml:space="preserve">and health data </w:t>
      </w:r>
      <w:r w:rsidR="003527EF" w:rsidRPr="00E018AC">
        <w:t>are</w:t>
      </w:r>
      <w:r w:rsidR="5A004BE6" w:rsidRPr="00E018AC">
        <w:t xml:space="preserve"> very sensitive</w:t>
      </w:r>
      <w:r w:rsidR="00EA3294" w:rsidRPr="00E018AC">
        <w:t xml:space="preserve"> information</w:t>
      </w:r>
      <w:r w:rsidR="5A004BE6" w:rsidRPr="00E018AC">
        <w:t xml:space="preserve"> and </w:t>
      </w:r>
      <w:r w:rsidR="004609D0" w:rsidRPr="00E018AC">
        <w:t>need</w:t>
      </w:r>
      <w:r w:rsidR="5A004BE6" w:rsidRPr="00E018AC">
        <w:t xml:space="preserve"> to be highly protected. </w:t>
      </w:r>
      <w:r w:rsidR="00EA3294" w:rsidRPr="00E018AC">
        <w:t xml:space="preserve">During our stakeholder interview, </w:t>
      </w:r>
      <w:r w:rsidR="004609D0" w:rsidRPr="00E018AC">
        <w:t>Ms.</w:t>
      </w:r>
      <w:r w:rsidR="00EA3294" w:rsidRPr="00E018AC">
        <w:t xml:space="preserve"> </w:t>
      </w:r>
      <w:proofErr w:type="spellStart"/>
      <w:r w:rsidR="00EA3294" w:rsidRPr="00E018AC">
        <w:t>Jaithoon</w:t>
      </w:r>
      <w:proofErr w:type="spellEnd"/>
      <w:r w:rsidR="00EA3294" w:rsidRPr="00E018AC">
        <w:t xml:space="preserve"> emphasized that she would only adopt a monitoring system if she had total clarity on its data lifecycle. Specifically, </w:t>
      </w:r>
      <w:proofErr w:type="spellStart"/>
      <w:r w:rsidR="00EA3294" w:rsidRPr="00E018AC">
        <w:t>carers</w:t>
      </w:r>
      <w:proofErr w:type="spellEnd"/>
      <w:r w:rsidR="00EA3294" w:rsidRPr="00E018AC">
        <w:t xml:space="preserve"> are highly anxious about how visual data is captured, where health profiles are hosted, and who ultimately has access to this information. Without total operational transparency, the system faces a critical adoption barrier.</w:t>
      </w:r>
    </w:p>
    <w:p w14:paraId="535DD566" w14:textId="3E2A5417" w:rsidR="004479BA" w:rsidRPr="00E018AC" w:rsidRDefault="004479BA" w:rsidP="000E692D">
      <w:pPr>
        <w:spacing w:line="276" w:lineRule="auto"/>
      </w:pPr>
      <w:r w:rsidRPr="00E018AC">
        <w:rPr>
          <w:b/>
        </w:rPr>
        <w:t>Strategy</w:t>
      </w:r>
      <w:r w:rsidRPr="00E018AC">
        <w:t>:</w:t>
      </w:r>
      <w:r w:rsidR="2A0F4FFC" w:rsidRPr="00E018AC">
        <w:t xml:space="preserve"> </w:t>
      </w:r>
      <w:r w:rsidR="007C7B95" w:rsidRPr="00E018AC">
        <w:t xml:space="preserve">To alleviate </w:t>
      </w:r>
      <w:r w:rsidR="006E197E" w:rsidRPr="00E018AC">
        <w:t xml:space="preserve">anxiety about the </w:t>
      </w:r>
      <w:r w:rsidR="2A0F4FFC" w:rsidRPr="00E018AC">
        <w:t xml:space="preserve">camera </w:t>
      </w:r>
      <w:r w:rsidR="006E197E" w:rsidRPr="00E018AC">
        <w:t>feed</w:t>
      </w:r>
      <w:r w:rsidR="007C7B95" w:rsidRPr="00E018AC">
        <w:t xml:space="preserve">, </w:t>
      </w:r>
      <w:r w:rsidR="00E8443E" w:rsidRPr="00E018AC">
        <w:t xml:space="preserve">we plan on processing </w:t>
      </w:r>
      <w:r w:rsidR="007C7B95" w:rsidRPr="00E018AC">
        <w:t xml:space="preserve">all </w:t>
      </w:r>
      <w:r w:rsidR="2A0F4FFC" w:rsidRPr="00E018AC">
        <w:t xml:space="preserve">data </w:t>
      </w:r>
      <w:r w:rsidR="007C7B95" w:rsidRPr="00E018AC">
        <w:t xml:space="preserve">locally. The system </w:t>
      </w:r>
      <w:r w:rsidR="006E197E" w:rsidRPr="00E018AC">
        <w:t xml:space="preserve">would </w:t>
      </w:r>
      <w:r w:rsidR="007C7B95" w:rsidRPr="00E018AC">
        <w:t xml:space="preserve">instantly </w:t>
      </w:r>
      <w:r w:rsidR="006E197E" w:rsidRPr="00E018AC">
        <w:t>extract</w:t>
      </w:r>
      <w:r w:rsidR="007C7B95" w:rsidRPr="00E018AC">
        <w:t xml:space="preserve"> the required data and immediately </w:t>
      </w:r>
      <w:r w:rsidR="00097C2A" w:rsidRPr="00E018AC">
        <w:t>overwrite</w:t>
      </w:r>
      <w:r w:rsidR="007C7B95" w:rsidRPr="00E018AC">
        <w:t xml:space="preserve"> the video cache, ensuring no raw footage is ever uploaded to an external server</w:t>
      </w:r>
      <w:r w:rsidR="0E3820C8" w:rsidRPr="00E018AC">
        <w:t xml:space="preserve">. For health data, we are planning on a system that in the event of an emergency, health data can be shared with relevant health staff. We plan on </w:t>
      </w:r>
      <w:r w:rsidR="005553EB" w:rsidRPr="00E018AC">
        <w:t>structuring our system in such a way</w:t>
      </w:r>
      <w:r w:rsidR="0E3820C8" w:rsidRPr="00E018AC">
        <w:t xml:space="preserve"> that data </w:t>
      </w:r>
      <w:r w:rsidR="000C62CC" w:rsidRPr="00E018AC">
        <w:t>would be in</w:t>
      </w:r>
      <w:r w:rsidR="0E3820C8" w:rsidRPr="00E018AC">
        <w:t>accessible by any other per</w:t>
      </w:r>
      <w:r w:rsidR="48A858B8" w:rsidRPr="00E018AC">
        <w:t xml:space="preserve">son other than health staff during emergencies, and </w:t>
      </w:r>
      <w:proofErr w:type="spellStart"/>
      <w:r w:rsidR="48A858B8" w:rsidRPr="00E018AC">
        <w:t>carers</w:t>
      </w:r>
      <w:proofErr w:type="spellEnd"/>
      <w:r w:rsidR="48A858B8" w:rsidRPr="00E018AC">
        <w:t>.</w:t>
      </w:r>
    </w:p>
    <w:p w14:paraId="761FDAB9" w14:textId="1F36B675" w:rsidR="7FA2D15A" w:rsidRPr="00E018AC" w:rsidRDefault="48A858B8" w:rsidP="000E692D">
      <w:pPr>
        <w:pStyle w:val="ListParagraph"/>
        <w:numPr>
          <w:ilvl w:val="2"/>
          <w:numId w:val="40"/>
        </w:numPr>
        <w:spacing w:line="276" w:lineRule="auto"/>
        <w:rPr>
          <w:b/>
        </w:rPr>
      </w:pPr>
      <w:r w:rsidRPr="00E018AC">
        <w:rPr>
          <w:b/>
        </w:rPr>
        <w:lastRenderedPageBreak/>
        <w:t xml:space="preserve">Accessibility </w:t>
      </w:r>
    </w:p>
    <w:p w14:paraId="7A395A0D" w14:textId="77777777" w:rsidR="006D55CE" w:rsidRPr="00E018AC" w:rsidRDefault="124CFF5A" w:rsidP="000E692D">
      <w:pPr>
        <w:spacing w:line="276" w:lineRule="auto"/>
      </w:pPr>
      <w:r w:rsidRPr="00E018AC">
        <w:rPr>
          <w:b/>
        </w:rPr>
        <w:t>Difficulty</w:t>
      </w:r>
      <w:r w:rsidRPr="00E018AC">
        <w:t>:</w:t>
      </w:r>
      <w:r w:rsidR="7BC14F3C" w:rsidRPr="00E018AC">
        <w:t xml:space="preserve"> </w:t>
      </w:r>
      <w:r w:rsidR="006D55CE" w:rsidRPr="00E018AC">
        <w:t xml:space="preserve">During our stakeholder interview, </w:t>
      </w:r>
      <w:proofErr w:type="spellStart"/>
      <w:r w:rsidR="006D55CE" w:rsidRPr="00E018AC">
        <w:t>Ms</w:t>
      </w:r>
      <w:proofErr w:type="spellEnd"/>
      <w:r w:rsidR="006D55CE" w:rsidRPr="00E018AC">
        <w:t xml:space="preserve"> </w:t>
      </w:r>
      <w:proofErr w:type="spellStart"/>
      <w:r w:rsidR="006D55CE" w:rsidRPr="00E018AC">
        <w:t>Jaithoon</w:t>
      </w:r>
      <w:proofErr w:type="spellEnd"/>
      <w:r w:rsidR="006D55CE" w:rsidRPr="00E018AC">
        <w:t xml:space="preserve"> pointed out that the rapid speed of technological advancement makes it incredibly difficult for seniors and their </w:t>
      </w:r>
      <w:proofErr w:type="spellStart"/>
      <w:r w:rsidR="006D55CE" w:rsidRPr="00E018AC">
        <w:t>carers</w:t>
      </w:r>
      <w:proofErr w:type="spellEnd"/>
      <w:r w:rsidR="006D55CE" w:rsidRPr="00E018AC">
        <w:t xml:space="preserve"> to adapt. Traditional emergency tech requires seniors to actively participate, remembering to wear a pendant, knowing how to charge batteries, or navigating complex interfaces. In a high stress emergency, asking a panicked, potentially injured senior to operate unfamiliar technology is a critical point of failure.</w:t>
      </w:r>
    </w:p>
    <w:p w14:paraId="6FC54E83" w14:textId="5F44F16A" w:rsidR="004479BA" w:rsidRPr="00E018AC" w:rsidRDefault="004479BA" w:rsidP="000E692D">
      <w:pPr>
        <w:spacing w:line="276" w:lineRule="auto"/>
      </w:pPr>
      <w:r w:rsidRPr="00E018AC">
        <w:rPr>
          <w:b/>
        </w:rPr>
        <w:t>Strategy</w:t>
      </w:r>
      <w:r w:rsidRPr="00E018AC">
        <w:t>:</w:t>
      </w:r>
      <w:r w:rsidR="00AE757D" w:rsidRPr="00E018AC">
        <w:t xml:space="preserve"> </w:t>
      </w:r>
      <w:r w:rsidR="00791D88" w:rsidRPr="00E018AC">
        <w:t>Our</w:t>
      </w:r>
      <w:r w:rsidR="00AE757D" w:rsidRPr="00E018AC">
        <w:t xml:space="preserve"> system requires zero active interaction</w:t>
      </w:r>
      <w:r w:rsidR="00723DAC" w:rsidRPr="00E018AC">
        <w:t xml:space="preserve">, </w:t>
      </w:r>
      <w:r w:rsidR="00AE757D" w:rsidRPr="00E018AC">
        <w:t>there is nothing to wear, nothing to charge, and no buttons to press. The system passively monitors and uses simple voice prompts</w:t>
      </w:r>
      <w:r w:rsidR="00723DAC" w:rsidRPr="00E018AC">
        <w:t xml:space="preserve"> to </w:t>
      </w:r>
      <w:r w:rsidR="00344A78" w:rsidRPr="00E018AC">
        <w:t>check on them</w:t>
      </w:r>
      <w:r w:rsidR="00E95F02" w:rsidRPr="00E018AC">
        <w:t>, removing any complexity</w:t>
      </w:r>
      <w:r w:rsidR="00E33093" w:rsidRPr="00E018AC">
        <w:t>.</w:t>
      </w:r>
    </w:p>
    <w:p w14:paraId="04435F6B" w14:textId="4B45FCAB" w:rsidR="00904BC0" w:rsidRPr="00E018AC" w:rsidRDefault="00904BC0" w:rsidP="000E692D">
      <w:pPr>
        <w:pStyle w:val="ListParagraph"/>
        <w:numPr>
          <w:ilvl w:val="2"/>
          <w:numId w:val="40"/>
        </w:numPr>
        <w:spacing w:line="276" w:lineRule="auto"/>
        <w:rPr>
          <w:b/>
          <w:bCs/>
        </w:rPr>
      </w:pPr>
      <w:r w:rsidRPr="00E018AC">
        <w:rPr>
          <w:b/>
          <w:bCs/>
        </w:rPr>
        <w:t>Tone of Interactions</w:t>
      </w:r>
    </w:p>
    <w:p w14:paraId="75BC1013" w14:textId="40AEF063" w:rsidR="00904BC0" w:rsidRPr="00E018AC" w:rsidRDefault="00904BC0" w:rsidP="000E692D">
      <w:pPr>
        <w:spacing w:line="276" w:lineRule="auto"/>
      </w:pPr>
      <w:r w:rsidRPr="00E018AC">
        <w:rPr>
          <w:b/>
          <w:bCs/>
        </w:rPr>
        <w:t xml:space="preserve">Difficulties: </w:t>
      </w:r>
      <w:r w:rsidR="003F177B" w:rsidRPr="00E018AC">
        <w:t>We discovered that a generic, robotic AI voice could potentially cause seniors to panic</w:t>
      </w:r>
      <w:r w:rsidR="00240924" w:rsidRPr="00E018AC">
        <w:t xml:space="preserve">, worsening </w:t>
      </w:r>
      <w:r w:rsidR="00835088" w:rsidRPr="00E018AC">
        <w:t>their mental state in emergency scenarios</w:t>
      </w:r>
      <w:r w:rsidR="003F177B" w:rsidRPr="00E018AC">
        <w:t>.</w:t>
      </w:r>
    </w:p>
    <w:p w14:paraId="73513451" w14:textId="17FBEBFC" w:rsidR="00904BC0" w:rsidRPr="00E018AC" w:rsidRDefault="00835088" w:rsidP="000E692D">
      <w:pPr>
        <w:spacing w:line="276" w:lineRule="auto"/>
      </w:pPr>
      <w:r w:rsidRPr="00E018AC">
        <w:rPr>
          <w:b/>
          <w:bCs/>
        </w:rPr>
        <w:t xml:space="preserve">Strategies: </w:t>
      </w:r>
      <w:r w:rsidR="00AA75E5" w:rsidRPr="00E018AC">
        <w:t>As per Ms. Van</w:t>
      </w:r>
      <w:r w:rsidR="00FD719E">
        <w:t xml:space="preserve">’s </w:t>
      </w:r>
      <w:r w:rsidR="00AA75E5" w:rsidRPr="00E018AC">
        <w:t xml:space="preserve">advice, </w:t>
      </w:r>
      <w:r w:rsidR="00681156" w:rsidRPr="00E018AC">
        <w:t xml:space="preserve">we plan to make </w:t>
      </w:r>
      <w:r w:rsidR="00AA75E5" w:rsidRPr="00E018AC">
        <w:t xml:space="preserve">the AI persona </w:t>
      </w:r>
      <w:r w:rsidR="00214646" w:rsidRPr="00E018AC">
        <w:t>have</w:t>
      </w:r>
      <w:r w:rsidR="00AA75E5" w:rsidRPr="00E018AC">
        <w:t xml:space="preserve"> a calm, middle-aged female voice delivering prompts slowly and clearly to de</w:t>
      </w:r>
      <w:r w:rsidR="00E226B0" w:rsidRPr="00E018AC">
        <w:t>-</w:t>
      </w:r>
      <w:r w:rsidR="00AA75E5" w:rsidRPr="00E018AC">
        <w:t>escalate panic</w:t>
      </w:r>
      <w:r w:rsidR="00B743C3" w:rsidRPr="00E018AC">
        <w:t xml:space="preserve"> in emergency scenarios.</w:t>
      </w:r>
    </w:p>
    <w:p w14:paraId="68F3A24D" w14:textId="5A177F2A" w:rsidR="005C128B" w:rsidRPr="00E018AC" w:rsidRDefault="0039380E" w:rsidP="000E692D">
      <w:pPr>
        <w:pStyle w:val="Heading2"/>
        <w:numPr>
          <w:ilvl w:val="1"/>
          <w:numId w:val="4"/>
        </w:numPr>
        <w:spacing w:line="276" w:lineRule="auto"/>
      </w:pPr>
      <w:bookmarkStart w:id="13" w:name="_Toc227176809"/>
      <w:r w:rsidRPr="00E018AC">
        <w:t>Potential Risks &amp; Strategies</w:t>
      </w:r>
      <w:bookmarkEnd w:id="13"/>
    </w:p>
    <w:p w14:paraId="7660F709" w14:textId="44ACFCEC" w:rsidR="003722C2" w:rsidRPr="00E018AC" w:rsidRDefault="005C128B" w:rsidP="000E692D">
      <w:pPr>
        <w:pStyle w:val="ListParagraph"/>
        <w:numPr>
          <w:ilvl w:val="2"/>
          <w:numId w:val="4"/>
        </w:numPr>
        <w:spacing w:line="276" w:lineRule="auto"/>
        <w:rPr>
          <w:b/>
          <w:bCs/>
        </w:rPr>
      </w:pPr>
      <w:r w:rsidRPr="00E018AC">
        <w:rPr>
          <w:b/>
          <w:bCs/>
        </w:rPr>
        <w:t>Synthetic Clinical Data Bias</w:t>
      </w:r>
    </w:p>
    <w:p w14:paraId="0C44F645" w14:textId="3EB8D2E9" w:rsidR="005C128B" w:rsidRPr="00E018AC" w:rsidRDefault="008F36E7" w:rsidP="000E692D">
      <w:pPr>
        <w:spacing w:line="276" w:lineRule="auto"/>
      </w:pPr>
      <w:r w:rsidRPr="00E018AC">
        <w:rPr>
          <w:b/>
          <w:bCs/>
        </w:rPr>
        <w:t xml:space="preserve">Risk: </w:t>
      </w:r>
      <w:r w:rsidRPr="00E018AC">
        <w:t xml:space="preserve">As we cannot legally access real Electronic Health Records (EHR) due to privacy laws, we are generating synthetic medical profiles to test our CDSS. There is a high risk that our mock profiles will not accurately reflect the compounding </w:t>
      </w:r>
      <w:r w:rsidR="00FF25BC" w:rsidRPr="00E018AC">
        <w:t xml:space="preserve">coexisting </w:t>
      </w:r>
      <w:r w:rsidR="004A62BF" w:rsidRPr="00E018AC">
        <w:t>conditions</w:t>
      </w:r>
      <w:r w:rsidRPr="00E018AC">
        <w:t xml:space="preserve"> seen in real CALD seniors, potentially causing our triage logic to misclassify.</w:t>
      </w:r>
    </w:p>
    <w:p w14:paraId="234931BF" w14:textId="12B5643F" w:rsidR="0072453B" w:rsidRPr="00E018AC" w:rsidRDefault="00FF25BC" w:rsidP="000E692D">
      <w:pPr>
        <w:spacing w:line="276" w:lineRule="auto"/>
      </w:pPr>
      <w:r w:rsidRPr="00E018AC">
        <w:rPr>
          <w:b/>
          <w:bCs/>
        </w:rPr>
        <w:t xml:space="preserve">Strategy: </w:t>
      </w:r>
      <w:r w:rsidR="007D352E" w:rsidRPr="00E018AC">
        <w:t>To ensure our synthetic data remains clinically robust, we will validate our mock patient profiles and triage outputs against the clinical expertise of Prof. Paul Middleton, ensuring our CDSS strictly mirrors actual hospital triage protocols.</w:t>
      </w:r>
    </w:p>
    <w:p w14:paraId="6BCA5392" w14:textId="1FE2CEED" w:rsidR="00C17905" w:rsidRPr="00E018AC" w:rsidRDefault="00C17905" w:rsidP="000E692D">
      <w:pPr>
        <w:pStyle w:val="ListParagraph"/>
        <w:numPr>
          <w:ilvl w:val="2"/>
          <w:numId w:val="4"/>
        </w:numPr>
        <w:spacing w:line="276" w:lineRule="auto"/>
        <w:rPr>
          <w:b/>
          <w:bCs/>
        </w:rPr>
      </w:pPr>
      <w:r w:rsidRPr="00E018AC">
        <w:rPr>
          <w:b/>
          <w:bCs/>
        </w:rPr>
        <w:t>Data Intercept</w:t>
      </w:r>
      <w:r w:rsidR="0078236D" w:rsidRPr="00E018AC">
        <w:rPr>
          <w:b/>
          <w:bCs/>
        </w:rPr>
        <w:t>ion</w:t>
      </w:r>
      <w:r w:rsidRPr="00E018AC">
        <w:rPr>
          <w:b/>
          <w:bCs/>
        </w:rPr>
        <w:t xml:space="preserve"> Risks &amp; API Security Vulnerabilities</w:t>
      </w:r>
    </w:p>
    <w:p w14:paraId="648A8354" w14:textId="538C3F2E" w:rsidR="00904BC0" w:rsidRPr="00E018AC" w:rsidRDefault="00C17905" w:rsidP="000E692D">
      <w:pPr>
        <w:spacing w:line="276" w:lineRule="auto"/>
      </w:pPr>
      <w:r w:rsidRPr="00E018AC">
        <w:rPr>
          <w:b/>
          <w:bCs/>
        </w:rPr>
        <w:t>Risks</w:t>
      </w:r>
      <w:r w:rsidRPr="00E018AC">
        <w:t xml:space="preserve">: </w:t>
      </w:r>
      <w:r w:rsidR="005E7329" w:rsidRPr="00E018AC">
        <w:t xml:space="preserve">Integrating the Context Layer with the Communication Layer </w:t>
      </w:r>
      <w:r w:rsidR="00FD5659" w:rsidRPr="00E018AC">
        <w:t xml:space="preserve">potentially </w:t>
      </w:r>
      <w:r w:rsidR="005E7329" w:rsidRPr="00E018AC">
        <w:t xml:space="preserve">introduces </w:t>
      </w:r>
      <w:r w:rsidR="008C1B0F" w:rsidRPr="00E018AC">
        <w:t>cybersecurity</w:t>
      </w:r>
      <w:r w:rsidR="005E7329" w:rsidRPr="00E018AC">
        <w:t xml:space="preserve"> vulnerability. </w:t>
      </w:r>
      <w:r w:rsidR="00D925E6" w:rsidRPr="00E018AC">
        <w:t>As we are planning</w:t>
      </w:r>
      <w:r w:rsidR="007C20B8" w:rsidRPr="00E018AC">
        <w:t xml:space="preserve"> to make use of</w:t>
      </w:r>
      <w:r w:rsidR="005E7329" w:rsidRPr="00E018AC">
        <w:t xml:space="preserve"> </w:t>
      </w:r>
      <w:r w:rsidR="00712615" w:rsidRPr="00E018AC">
        <w:t>pretrained</w:t>
      </w:r>
      <w:r w:rsidR="005E7329" w:rsidRPr="00E018AC">
        <w:t xml:space="preserve"> </w:t>
      </w:r>
      <w:r w:rsidR="00712615" w:rsidRPr="00E018AC">
        <w:t>language</w:t>
      </w:r>
      <w:r w:rsidR="005E7329" w:rsidRPr="00E018AC">
        <w:t xml:space="preserve"> API streams to </w:t>
      </w:r>
      <w:r w:rsidR="00712615" w:rsidRPr="00E018AC">
        <w:t xml:space="preserve">handle </w:t>
      </w:r>
      <w:r w:rsidR="008C1B0F" w:rsidRPr="00E018AC">
        <w:t>communication</w:t>
      </w:r>
      <w:r w:rsidR="005E7329" w:rsidRPr="00E018AC">
        <w:t>, or if it transmits raw medical data over unsecured channels during an escalation, there is a high risk that sensitive patient health data could be leaked or intercepted by malicious actors.</w:t>
      </w:r>
    </w:p>
    <w:p w14:paraId="416CC403" w14:textId="3A835BE8" w:rsidR="00A75CC5" w:rsidRPr="00E018AC" w:rsidRDefault="00A75CC5" w:rsidP="000E692D">
      <w:pPr>
        <w:spacing w:line="276" w:lineRule="auto"/>
      </w:pPr>
      <w:r w:rsidRPr="00E018AC">
        <w:rPr>
          <w:b/>
          <w:bCs/>
        </w:rPr>
        <w:t>Strategies</w:t>
      </w:r>
      <w:r w:rsidRPr="00E018AC">
        <w:t xml:space="preserve">: </w:t>
      </w:r>
      <w:r w:rsidR="00DF5CE7" w:rsidRPr="00E018AC">
        <w:t>We could make use of encrypted payloads. Any medical metadata that must be transmitted during a Category 1 or 2 escalation to emergency services will utilize End-to-End Encryption. The data payload will be tokenized, ensuring that even if the API stream is intercepted, the patient's identity and medical history remain completely unreadable to unauthorized parties.</w:t>
      </w:r>
    </w:p>
    <w:p w14:paraId="17BBD606" w14:textId="20B3E8C9" w:rsidR="00EE3F40" w:rsidRPr="00E018AC" w:rsidRDefault="00EE3F40" w:rsidP="000E692D">
      <w:pPr>
        <w:pStyle w:val="ListParagraph"/>
        <w:numPr>
          <w:ilvl w:val="2"/>
          <w:numId w:val="35"/>
        </w:numPr>
        <w:spacing w:line="276" w:lineRule="auto"/>
        <w:rPr>
          <w:b/>
        </w:rPr>
      </w:pPr>
      <w:r w:rsidRPr="00E018AC">
        <w:rPr>
          <w:b/>
        </w:rPr>
        <w:t>The Alarm Fatigue</w:t>
      </w:r>
    </w:p>
    <w:p w14:paraId="3140DEE6" w14:textId="04C7DFEC" w:rsidR="00EE3F40" w:rsidRPr="00E018AC" w:rsidRDefault="00EE3F40" w:rsidP="000E692D">
      <w:pPr>
        <w:spacing w:line="276" w:lineRule="auto"/>
      </w:pPr>
      <w:r w:rsidRPr="00E018AC">
        <w:rPr>
          <w:b/>
        </w:rPr>
        <w:lastRenderedPageBreak/>
        <w:t>Risks</w:t>
      </w:r>
      <w:r w:rsidRPr="00E018AC">
        <w:t xml:space="preserve">: </w:t>
      </w:r>
      <w:r w:rsidR="00BB2D09" w:rsidRPr="00E018AC">
        <w:t>Ms</w:t>
      </w:r>
      <w:r w:rsidR="008C1B0F">
        <w:t>.</w:t>
      </w:r>
      <w:r w:rsidR="00BB2D09" w:rsidRPr="00E018AC">
        <w:t xml:space="preserve"> </w:t>
      </w:r>
      <w:proofErr w:type="spellStart"/>
      <w:r w:rsidR="00BB2D09" w:rsidRPr="00E018AC">
        <w:t>Jaithoon</w:t>
      </w:r>
      <w:proofErr w:type="spellEnd"/>
      <w:r w:rsidR="00BB2D09" w:rsidRPr="00E018AC">
        <w:t xml:space="preserve"> stated that while she wants instant notifications, frequent false alarms will ruin her trust. If our model triggers an alert every time her mother sits heavily on the floor, sh</w:t>
      </w:r>
      <w:r w:rsidR="00E46FC3" w:rsidRPr="00E018AC">
        <w:t>e</w:t>
      </w:r>
      <w:r w:rsidR="00BB2D09" w:rsidRPr="00E018AC">
        <w:t xml:space="preserve"> will experience alarm fatigue and may </w:t>
      </w:r>
      <w:r w:rsidR="00E46FC3" w:rsidRPr="00E018AC">
        <w:t>be unwilling to continue using</w:t>
      </w:r>
      <w:r w:rsidR="00BB2D09" w:rsidRPr="00E018AC">
        <w:t xml:space="preserve"> the </w:t>
      </w:r>
      <w:r w:rsidR="00E46FC3" w:rsidRPr="00E018AC">
        <w:t>system</w:t>
      </w:r>
      <w:r w:rsidR="00BB2D09" w:rsidRPr="00E018AC">
        <w:t>.</w:t>
      </w:r>
    </w:p>
    <w:p w14:paraId="39EEFA2C" w14:textId="3C40EA3A" w:rsidR="00E46FC3" w:rsidRPr="00E018AC" w:rsidRDefault="00E46FC3" w:rsidP="000E692D">
      <w:pPr>
        <w:spacing w:line="276" w:lineRule="auto"/>
      </w:pPr>
      <w:r w:rsidRPr="00E018AC">
        <w:rPr>
          <w:b/>
          <w:bCs/>
        </w:rPr>
        <w:t>Strategies</w:t>
      </w:r>
      <w:r w:rsidRPr="00E018AC">
        <w:t xml:space="preserve">: </w:t>
      </w:r>
      <w:r w:rsidR="002D569B" w:rsidRPr="00E018AC">
        <w:t>To address this, we can make our model not trigger an alert based solely on the speed of a downward motion. We could implement State Machine Logic to track Time on Floor where the system would wait a predefined number of seconds to confirm the subject cannot get back up before initiating an alert, significantly reducing false positives.</w:t>
      </w:r>
    </w:p>
    <w:p w14:paraId="0463DBC7" w14:textId="270E5D30" w:rsidR="0043288C" w:rsidRPr="00E018AC" w:rsidRDefault="00D16A0D" w:rsidP="000E692D">
      <w:pPr>
        <w:pStyle w:val="ListParagraph"/>
        <w:numPr>
          <w:ilvl w:val="2"/>
          <w:numId w:val="35"/>
        </w:numPr>
        <w:spacing w:line="276" w:lineRule="auto"/>
        <w:rPr>
          <w:b/>
          <w:bCs/>
        </w:rPr>
      </w:pPr>
      <w:r w:rsidRPr="00E018AC">
        <w:rPr>
          <w:b/>
          <w:bCs/>
        </w:rPr>
        <w:t>Slow Fall &amp; Environmental Cluster</w:t>
      </w:r>
    </w:p>
    <w:p w14:paraId="56C4217A" w14:textId="6C2767A0" w:rsidR="006A2882" w:rsidRPr="00E018AC" w:rsidRDefault="006A2882" w:rsidP="000E692D">
      <w:pPr>
        <w:spacing w:line="276" w:lineRule="auto"/>
      </w:pPr>
      <w:r w:rsidRPr="00E018AC">
        <w:rPr>
          <w:b/>
          <w:bCs/>
        </w:rPr>
        <w:t xml:space="preserve">Risks: </w:t>
      </w:r>
      <w:r w:rsidRPr="00E018AC">
        <w:t xml:space="preserve">The videos in our dataset primarily feature healthy actors performing simulated, dramatic falls. </w:t>
      </w:r>
      <w:r w:rsidR="2F1E4CC0">
        <w:t>Seniors</w:t>
      </w:r>
      <w:r w:rsidRPr="00E018AC">
        <w:t xml:space="preserve"> </w:t>
      </w:r>
      <w:r w:rsidR="001E121F" w:rsidRPr="00E018AC">
        <w:t>also</w:t>
      </w:r>
      <w:r w:rsidRPr="00E018AC">
        <w:t xml:space="preserve"> experience slow falls, such as slowly sliding down a wall. Our CNN risks becoming biased toward fast motions, causing </w:t>
      </w:r>
      <w:r w:rsidR="00212283" w:rsidRPr="00E018AC">
        <w:t xml:space="preserve">potential </w:t>
      </w:r>
      <w:r w:rsidRPr="00E018AC">
        <w:t>false negatives in deployment.</w:t>
      </w:r>
      <w:r w:rsidR="0056715A" w:rsidRPr="00E018AC">
        <w:t xml:space="preserve"> </w:t>
      </w:r>
    </w:p>
    <w:p w14:paraId="2CA51714" w14:textId="2B0FEC88" w:rsidR="004479BA" w:rsidRPr="00E018AC" w:rsidRDefault="002B7152" w:rsidP="000E692D">
      <w:pPr>
        <w:spacing w:line="276" w:lineRule="auto"/>
      </w:pPr>
      <w:r w:rsidRPr="00E018AC">
        <w:t>Strategies: To address this,</w:t>
      </w:r>
      <w:r w:rsidR="005E7E08" w:rsidRPr="00E018AC">
        <w:t xml:space="preserve"> we could</w:t>
      </w:r>
      <w:r w:rsidR="00CC23CD" w:rsidRPr="00E018AC">
        <w:t xml:space="preserve"> apply temporal scaling </w:t>
      </w:r>
      <w:r w:rsidR="005E7E08" w:rsidRPr="00E018AC">
        <w:t xml:space="preserve">which </w:t>
      </w:r>
      <w:r w:rsidR="00CC23CD" w:rsidRPr="00E018AC">
        <w:t>slow</w:t>
      </w:r>
      <w:r w:rsidR="005E7E08" w:rsidRPr="00E018AC">
        <w:t>s</w:t>
      </w:r>
      <w:r w:rsidR="00CC23CD" w:rsidRPr="00E018AC">
        <w:t xml:space="preserve"> down the video data during training to mimic the kinematics of frail seniors experiencing slow falls</w:t>
      </w:r>
      <w:r w:rsidR="005E7E08" w:rsidRPr="00E018AC">
        <w:t xml:space="preserve">. </w:t>
      </w:r>
    </w:p>
    <w:p w14:paraId="525075D9" w14:textId="22F18C04" w:rsidR="005E1166" w:rsidRPr="00E018AC" w:rsidRDefault="005E1166" w:rsidP="00FD240D">
      <w:pPr>
        <w:pStyle w:val="Heading1"/>
        <w:numPr>
          <w:ilvl w:val="0"/>
          <w:numId w:val="4"/>
        </w:numPr>
        <w:spacing w:line="276" w:lineRule="auto"/>
      </w:pPr>
      <w:bookmarkStart w:id="14" w:name="_Toc226141685"/>
      <w:bookmarkStart w:id="15" w:name="_Toc227176810"/>
      <w:r w:rsidRPr="00E018AC">
        <w:t>Updated Project Plan</w:t>
      </w:r>
      <w:bookmarkEnd w:id="14"/>
      <w:bookmarkEnd w:id="15"/>
    </w:p>
    <w:p w14:paraId="7FD6E11D" w14:textId="17A2F00F" w:rsidR="00534694" w:rsidRPr="00E018AC" w:rsidRDefault="00BA4FC4" w:rsidP="000E692D">
      <w:pPr>
        <w:spacing w:line="276" w:lineRule="auto"/>
      </w:pPr>
      <w:r w:rsidRPr="00E018AC">
        <w:t xml:space="preserve">Since the initial plan, our team has completed data exploration and stakeholder interviews, </w:t>
      </w:r>
      <w:r w:rsidR="00DE3C5F" w:rsidRPr="00E018AC">
        <w:t>which have provided</w:t>
      </w:r>
      <w:r w:rsidR="007A4A02">
        <w:t xml:space="preserve"> us</w:t>
      </w:r>
      <w:r w:rsidR="00DE3C5F" w:rsidRPr="00E018AC">
        <w:t xml:space="preserve"> valuable insights into the technical and real-world challenges of fall detection and emergency response. These activities have </w:t>
      </w:r>
      <w:r w:rsidRPr="00E018AC">
        <w:t xml:space="preserve">validated the </w:t>
      </w:r>
      <w:r w:rsidR="005C4215" w:rsidRPr="00E018AC">
        <w:t xml:space="preserve">core system </w:t>
      </w:r>
      <w:r w:rsidR="00A04BE7" w:rsidRPr="00E018AC">
        <w:t>analysis pro</w:t>
      </w:r>
      <w:r w:rsidR="00935725" w:rsidRPr="00E018AC">
        <w:t>posed in</w:t>
      </w:r>
      <w:r w:rsidR="00F03040" w:rsidRPr="00E018AC">
        <w:t xml:space="preserve"> </w:t>
      </w:r>
      <w:r w:rsidR="00D52B8C" w:rsidRPr="00E018AC">
        <w:t xml:space="preserve">our </w:t>
      </w:r>
      <w:r w:rsidR="00F03040" w:rsidRPr="00E018AC">
        <w:t xml:space="preserve">Plan and Proposal document. </w:t>
      </w:r>
      <w:r w:rsidR="00D90C97">
        <w:t>As a result, t</w:t>
      </w:r>
      <w:r w:rsidR="00D52B8C" w:rsidRPr="00E018AC">
        <w:t xml:space="preserve">he </w:t>
      </w:r>
      <w:r w:rsidR="00E0696A" w:rsidRPr="00E018AC">
        <w:t xml:space="preserve">initial analysis </w:t>
      </w:r>
      <w:r w:rsidR="00762F96" w:rsidRPr="00E018AC">
        <w:t>remains</w:t>
      </w:r>
      <w:r w:rsidR="00E0696A" w:rsidRPr="00E018AC">
        <w:t xml:space="preserve"> valid</w:t>
      </w:r>
      <w:r w:rsidR="00606A8D" w:rsidRPr="00E018AC">
        <w:t xml:space="preserve"> and has been reinforced </w:t>
      </w:r>
      <w:r w:rsidR="007D0527" w:rsidRPr="00E018AC">
        <w:t>by our exploration and findings, as well as stakeholder input.</w:t>
      </w:r>
      <w:r w:rsidR="00920E8C" w:rsidRPr="00E018AC">
        <w:t xml:space="preserve"> </w:t>
      </w:r>
      <w:r w:rsidR="00534694" w:rsidRPr="00E018AC">
        <w:t xml:space="preserve">However, our findings also helped us </w:t>
      </w:r>
      <w:r w:rsidR="00A45A78" w:rsidRPr="00E018AC">
        <w:t xml:space="preserve">strengthen </w:t>
      </w:r>
      <w:r w:rsidR="00534694" w:rsidRPr="00E018AC">
        <w:t xml:space="preserve">our understanding of system requirements, especially around deployment constraints, communication under stress, and the practical </w:t>
      </w:r>
      <w:r w:rsidR="00D66297" w:rsidRPr="00E018AC">
        <w:t>behavior</w:t>
      </w:r>
      <w:r w:rsidR="00534694" w:rsidRPr="00E018AC">
        <w:t xml:space="preserve"> of users during emergencies.</w:t>
      </w:r>
    </w:p>
    <w:p w14:paraId="5B316044" w14:textId="58EA9423" w:rsidR="009C0BDF" w:rsidRPr="00E018AC" w:rsidRDefault="00DE7340" w:rsidP="000E692D">
      <w:pPr>
        <w:pStyle w:val="Heading2"/>
        <w:numPr>
          <w:ilvl w:val="1"/>
          <w:numId w:val="39"/>
        </w:numPr>
        <w:spacing w:line="276" w:lineRule="auto"/>
      </w:pPr>
      <w:bookmarkStart w:id="16" w:name="_Toc227176811"/>
      <w:r>
        <w:t>Refinements Compared to Proposal</w:t>
      </w:r>
      <w:bookmarkEnd w:id="16"/>
      <w:r w:rsidR="00AD4CBD" w:rsidRPr="00E018AC">
        <w:t xml:space="preserve"> </w:t>
      </w:r>
    </w:p>
    <w:p w14:paraId="55CA10DC" w14:textId="5E827E45" w:rsidR="00BA4FC4" w:rsidRPr="00E018AC" w:rsidRDefault="00B83B08" w:rsidP="000E692D">
      <w:pPr>
        <w:spacing w:line="276" w:lineRule="auto"/>
      </w:pPr>
      <w:r w:rsidRPr="00E018AC">
        <w:t xml:space="preserve">Although the core system </w:t>
      </w:r>
      <w:r w:rsidR="00316A27" w:rsidRPr="00E018AC">
        <w:t>analysis and design r</w:t>
      </w:r>
      <w:r w:rsidR="000948D3" w:rsidRPr="00E018AC">
        <w:t xml:space="preserve">emain unchanged, </w:t>
      </w:r>
      <w:r w:rsidR="006356BB" w:rsidRPr="00E018AC">
        <w:t xml:space="preserve">certain </w:t>
      </w:r>
      <w:r w:rsidR="000948D3" w:rsidRPr="00E018AC">
        <w:t xml:space="preserve">refinements have emerged from the team’s findings to </w:t>
      </w:r>
      <w:r w:rsidR="007A0A1B" w:rsidRPr="00E018AC">
        <w:t xml:space="preserve">upgrade </w:t>
      </w:r>
      <w:r w:rsidR="000948D3" w:rsidRPr="00E018AC">
        <w:t>our system</w:t>
      </w:r>
      <w:r w:rsidR="006356BB" w:rsidRPr="00E018AC">
        <w:t>’s effectiveness</w:t>
      </w:r>
      <w:r w:rsidR="000948D3" w:rsidRPr="00E018AC">
        <w:t xml:space="preserve">. </w:t>
      </w:r>
    </w:p>
    <w:p w14:paraId="25D8869D" w14:textId="47B21B3E" w:rsidR="006B69F6" w:rsidRPr="007C0892" w:rsidRDefault="007C0892" w:rsidP="000E692D">
      <w:pPr>
        <w:pStyle w:val="ListParagraph"/>
        <w:numPr>
          <w:ilvl w:val="2"/>
          <w:numId w:val="39"/>
        </w:numPr>
        <w:spacing w:line="276" w:lineRule="auto"/>
        <w:rPr>
          <w:b/>
          <w:bCs/>
        </w:rPr>
      </w:pPr>
      <w:r w:rsidRPr="007C0892">
        <w:rPr>
          <w:b/>
          <w:bCs/>
        </w:rPr>
        <w:t xml:space="preserve">Privacy Coverage </w:t>
      </w:r>
    </w:p>
    <w:p w14:paraId="411D6690" w14:textId="2585B373" w:rsidR="00D43502" w:rsidRPr="00E018AC" w:rsidRDefault="00BE1BE4" w:rsidP="000E692D">
      <w:pPr>
        <w:spacing w:line="276" w:lineRule="auto"/>
      </w:pPr>
      <w:r w:rsidRPr="007C0892">
        <w:rPr>
          <w:b/>
          <w:bCs/>
        </w:rPr>
        <w:t>P</w:t>
      </w:r>
      <w:r w:rsidR="00AE5FB7" w:rsidRPr="007C0892">
        <w:rPr>
          <w:b/>
          <w:bCs/>
        </w:rPr>
        <w:t>roposal</w:t>
      </w:r>
      <w:r w:rsidR="00AE5FB7" w:rsidRPr="00E018AC">
        <w:t xml:space="preserve">: </w:t>
      </w:r>
      <w:r w:rsidR="007C0892">
        <w:t>T</w:t>
      </w:r>
      <w:r w:rsidRPr="00E018AC">
        <w:t xml:space="preserve">he initial proposal acknowledged that cameras cannot be used in sensitive areas such as bathrooms, this limitation is now understood as a critical gap in system coverage. As a result, the team </w:t>
      </w:r>
      <w:r w:rsidR="008C1B0F" w:rsidRPr="00E018AC">
        <w:t>recognizes</w:t>
      </w:r>
      <w:r w:rsidRPr="00E018AC">
        <w:t xml:space="preserve"> that camera-based detection alone cannot provide a complete solution.</w:t>
      </w:r>
    </w:p>
    <w:p w14:paraId="61708DA3" w14:textId="04BDAD53" w:rsidR="00496F50" w:rsidRPr="00E018AC" w:rsidRDefault="000B074D" w:rsidP="000E692D">
      <w:pPr>
        <w:spacing w:line="276" w:lineRule="auto"/>
      </w:pPr>
      <w:r w:rsidRPr="007C0892">
        <w:rPr>
          <w:b/>
          <w:bCs/>
        </w:rPr>
        <w:t>Refinement</w:t>
      </w:r>
      <w:r w:rsidRPr="00E018AC">
        <w:t xml:space="preserve">: </w:t>
      </w:r>
      <w:r w:rsidR="00AF3D95" w:rsidRPr="00E018AC">
        <w:t xml:space="preserve">Alternative sensing approaches, such as Wi-Fi-based detection, have been identified as potential future extensions to address these blind spots, although they are outside the scope of the current prototype. </w:t>
      </w:r>
    </w:p>
    <w:p w14:paraId="691120B6" w14:textId="4F381AAB" w:rsidR="006B69F6" w:rsidRPr="00216AF8" w:rsidRDefault="007C0892" w:rsidP="000E692D">
      <w:pPr>
        <w:pStyle w:val="ListParagraph"/>
        <w:numPr>
          <w:ilvl w:val="2"/>
          <w:numId w:val="39"/>
        </w:numPr>
        <w:spacing w:line="276" w:lineRule="auto"/>
        <w:rPr>
          <w:b/>
          <w:bCs/>
        </w:rPr>
      </w:pPr>
      <w:r w:rsidRPr="00216AF8">
        <w:rPr>
          <w:b/>
          <w:bCs/>
        </w:rPr>
        <w:t>Explicit Non-Verbal Interaction Support</w:t>
      </w:r>
    </w:p>
    <w:p w14:paraId="6DE83900" w14:textId="2A408B08" w:rsidR="007C0892" w:rsidRDefault="007C0892" w:rsidP="000E692D">
      <w:pPr>
        <w:spacing w:line="276" w:lineRule="auto"/>
      </w:pPr>
      <w:r w:rsidRPr="00216AF8">
        <w:rPr>
          <w:b/>
          <w:bCs/>
        </w:rPr>
        <w:t>Proposal</w:t>
      </w:r>
      <w:r>
        <w:t xml:space="preserve">: </w:t>
      </w:r>
      <w:r w:rsidR="00216AF8" w:rsidRPr="00216AF8">
        <w:t>Non-verbal interaction was included conceptually but not clearly defined in terms of implementation.</w:t>
      </w:r>
    </w:p>
    <w:p w14:paraId="4E053DE7" w14:textId="62463896" w:rsidR="00253D15" w:rsidRPr="00E018AC" w:rsidRDefault="00216AF8" w:rsidP="000E692D">
      <w:pPr>
        <w:spacing w:line="276" w:lineRule="auto"/>
      </w:pPr>
      <w:r w:rsidRPr="00216AF8">
        <w:rPr>
          <w:b/>
          <w:bCs/>
        </w:rPr>
        <w:lastRenderedPageBreak/>
        <w:t>Refinement</w:t>
      </w:r>
      <w:r>
        <w:t>:</w:t>
      </w:r>
      <w:r w:rsidR="00253D15" w:rsidRPr="00E018AC">
        <w:t xml:space="preserve"> </w:t>
      </w:r>
      <w:r>
        <w:t>T</w:t>
      </w:r>
      <w:r w:rsidR="00253D15" w:rsidRPr="00E018AC">
        <w:t xml:space="preserve">his aspect is now more explicitly developed. The system will incorporate gesture-based responses, such as detecting a hand-raise using </w:t>
      </w:r>
      <w:proofErr w:type="spellStart"/>
      <w:r w:rsidR="00253D15" w:rsidRPr="00E018AC">
        <w:t>MediaPipe</w:t>
      </w:r>
      <w:proofErr w:type="spellEnd"/>
      <w:r w:rsidR="00253D15" w:rsidRPr="00E018AC">
        <w:t>, to support users who are conscious but unable to speak during injury or panic.</w:t>
      </w:r>
    </w:p>
    <w:p w14:paraId="78F46AB6" w14:textId="0D0BDE6B" w:rsidR="006B69F6" w:rsidRPr="006D416E" w:rsidRDefault="00AA71D1" w:rsidP="000E692D">
      <w:pPr>
        <w:pStyle w:val="ListParagraph"/>
        <w:numPr>
          <w:ilvl w:val="2"/>
          <w:numId w:val="39"/>
        </w:numPr>
        <w:spacing w:line="276" w:lineRule="auto"/>
        <w:rPr>
          <w:b/>
          <w:bCs/>
        </w:rPr>
      </w:pPr>
      <w:r>
        <w:rPr>
          <w:b/>
          <w:bCs/>
          <w:lang w:val="vi-VN"/>
        </w:rPr>
        <w:t xml:space="preserve">Explicit </w:t>
      </w:r>
      <w:r w:rsidR="00216AF8" w:rsidRPr="006D416E">
        <w:rPr>
          <w:b/>
          <w:bCs/>
        </w:rPr>
        <w:t xml:space="preserve">Emergency Prompt </w:t>
      </w:r>
      <w:r w:rsidR="006D416E">
        <w:rPr>
          <w:b/>
          <w:bCs/>
        </w:rPr>
        <w:t>Workflow</w:t>
      </w:r>
    </w:p>
    <w:p w14:paraId="62EDA086" w14:textId="22D71B05" w:rsidR="006D416E" w:rsidRPr="00AA71D1" w:rsidRDefault="006D416E" w:rsidP="000E692D">
      <w:pPr>
        <w:spacing w:line="276" w:lineRule="auto"/>
        <w:rPr>
          <w:lang w:val="vi-VN"/>
        </w:rPr>
      </w:pPr>
      <w:r w:rsidRPr="006D416E">
        <w:rPr>
          <w:b/>
          <w:bCs/>
        </w:rPr>
        <w:t>Proposal</w:t>
      </w:r>
      <w:r>
        <w:t xml:space="preserve">: </w:t>
      </w:r>
      <w:r w:rsidR="00AA71D1">
        <w:t>Simple</w:t>
      </w:r>
      <w:r w:rsidR="00AA71D1">
        <w:rPr>
          <w:lang w:val="vi-VN"/>
        </w:rPr>
        <w:t xml:space="preserve"> emergency prompt was </w:t>
      </w:r>
      <w:r w:rsidR="000D1F85">
        <w:rPr>
          <w:lang w:val="vi-VN"/>
        </w:rPr>
        <w:t xml:space="preserve">mentioned but </w:t>
      </w:r>
      <w:r w:rsidR="003B458B">
        <w:rPr>
          <w:lang w:val="vi-VN"/>
        </w:rPr>
        <w:t xml:space="preserve">examples were not given. </w:t>
      </w:r>
    </w:p>
    <w:p w14:paraId="519BA7A0" w14:textId="7572DE04" w:rsidR="00F01A18" w:rsidRPr="00E018AC" w:rsidRDefault="004F6495" w:rsidP="000E692D">
      <w:pPr>
        <w:spacing w:line="276" w:lineRule="auto"/>
      </w:pPr>
      <w:r w:rsidRPr="004F6495">
        <w:rPr>
          <w:b/>
          <w:bCs/>
        </w:rPr>
        <w:t>Refinement</w:t>
      </w:r>
      <w:r>
        <w:t xml:space="preserve">: </w:t>
      </w:r>
      <w:r w:rsidR="008233F7" w:rsidRPr="00E018AC">
        <w:t>T</w:t>
      </w:r>
      <w:r w:rsidR="00AF3D95" w:rsidRPr="00E018AC">
        <w:t xml:space="preserve">he team </w:t>
      </w:r>
      <w:r w:rsidR="008233F7" w:rsidRPr="00E018AC">
        <w:t xml:space="preserve">was </w:t>
      </w:r>
      <w:r w:rsidR="00160F52" w:rsidRPr="00E018AC">
        <w:t xml:space="preserve">guided </w:t>
      </w:r>
      <w:r>
        <w:t xml:space="preserve">by the stakeholders </w:t>
      </w:r>
      <w:r w:rsidR="008233F7" w:rsidRPr="00E018AC">
        <w:t>to</w:t>
      </w:r>
      <w:r w:rsidR="00AF3D95" w:rsidRPr="00E018AC">
        <w:t xml:space="preserve"> adopt a minimal interaction approach, using simple, predefined prompts to assess the user’s condition.</w:t>
      </w:r>
      <w:r w:rsidR="00023207" w:rsidRPr="00E018AC">
        <w:t xml:space="preserve"> These </w:t>
      </w:r>
      <w:r w:rsidR="003A5B6A" w:rsidRPr="00E018AC">
        <w:t>prompts are designed to be clear and actionable in emergency situations, for example: “</w:t>
      </w:r>
      <w:r w:rsidR="0021738A" w:rsidRPr="00E018AC">
        <w:t>I have detected a fall, a</w:t>
      </w:r>
      <w:r w:rsidR="003A5B6A" w:rsidRPr="00E018AC">
        <w:t>re you okay?”</w:t>
      </w:r>
      <w:r w:rsidR="00D03589" w:rsidRPr="00E018AC">
        <w:t xml:space="preserve"> and</w:t>
      </w:r>
      <w:r w:rsidR="003A5B6A" w:rsidRPr="00E018AC">
        <w:t xml:space="preserve"> “Are you able to speak</w:t>
      </w:r>
      <w:r w:rsidR="0021738A" w:rsidRPr="00E018AC">
        <w:t>?</w:t>
      </w:r>
      <w:r w:rsidR="003A5B6A" w:rsidRPr="00E018AC">
        <w:t>”</w:t>
      </w:r>
      <w:r w:rsidR="00902F6F" w:rsidRPr="00E018AC">
        <w:t xml:space="preserve">, and “If </w:t>
      </w:r>
      <w:r w:rsidR="003A15B1" w:rsidRPr="00E018AC">
        <w:t>you hear me but cannot speak, please raise your hand</w:t>
      </w:r>
      <w:r w:rsidR="0021738A" w:rsidRPr="00E018AC">
        <w:t>.</w:t>
      </w:r>
      <w:r w:rsidR="003A15B1" w:rsidRPr="00E018AC">
        <w:t>”</w:t>
      </w:r>
      <w:r w:rsidR="00F1356E">
        <w:t xml:space="preserve"> </w:t>
      </w:r>
    </w:p>
    <w:p w14:paraId="092AE103" w14:textId="2A2CFD79" w:rsidR="00AE6F8F" w:rsidRPr="008420EA" w:rsidRDefault="004F6495" w:rsidP="000E692D">
      <w:pPr>
        <w:pStyle w:val="ListParagraph"/>
        <w:numPr>
          <w:ilvl w:val="2"/>
          <w:numId w:val="39"/>
        </w:numPr>
        <w:spacing w:line="276" w:lineRule="auto"/>
        <w:rPr>
          <w:b/>
          <w:bCs/>
        </w:rPr>
      </w:pPr>
      <w:r w:rsidRPr="008420EA">
        <w:rPr>
          <w:b/>
          <w:bCs/>
        </w:rPr>
        <w:t xml:space="preserve">Enhanced Multilingual Communication Pipeline </w:t>
      </w:r>
    </w:p>
    <w:p w14:paraId="68736320" w14:textId="0370593E" w:rsidR="009A4CDB" w:rsidRDefault="009A4CDB" w:rsidP="000E692D">
      <w:pPr>
        <w:spacing w:line="276" w:lineRule="auto"/>
      </w:pPr>
      <w:r w:rsidRPr="008420EA">
        <w:rPr>
          <w:b/>
          <w:bCs/>
        </w:rPr>
        <w:t>Proposal</w:t>
      </w:r>
      <w:r>
        <w:t xml:space="preserve">: The system proposed a translation pipeline using ASR and NMT models for multilingual communication. </w:t>
      </w:r>
    </w:p>
    <w:p w14:paraId="04D6C809" w14:textId="1BCAC4DD" w:rsidR="001000ED" w:rsidRDefault="001000ED" w:rsidP="000E692D">
      <w:pPr>
        <w:spacing w:line="276" w:lineRule="auto"/>
      </w:pPr>
      <w:r w:rsidRPr="008420EA">
        <w:rPr>
          <w:b/>
          <w:bCs/>
        </w:rPr>
        <w:t>Refinement</w:t>
      </w:r>
      <w:r>
        <w:t xml:space="preserve">: The communication component is refined into an API multilingual pipeline, supported by STT/TTS </w:t>
      </w:r>
      <w:r w:rsidR="008420EA">
        <w:t>(</w:t>
      </w:r>
      <w:r w:rsidR="00E74556">
        <w:t>S</w:t>
      </w:r>
      <w:r w:rsidR="008420EA">
        <w:t>peech-to-</w:t>
      </w:r>
      <w:r w:rsidR="00E74556">
        <w:t>T</w:t>
      </w:r>
      <w:r w:rsidR="008420EA">
        <w:t>ext/</w:t>
      </w:r>
      <w:r w:rsidR="00E74556">
        <w:t>T</w:t>
      </w:r>
      <w:r w:rsidR="008420EA">
        <w:t>ext-to-</w:t>
      </w:r>
      <w:r w:rsidR="00E74556">
        <w:t>S</w:t>
      </w:r>
      <w:r w:rsidR="008420EA">
        <w:t xml:space="preserve">peech) </w:t>
      </w:r>
      <w:r>
        <w:t>services</w:t>
      </w:r>
      <w:r w:rsidR="008420EA">
        <w:t xml:space="preserve">. </w:t>
      </w:r>
      <w:r w:rsidR="008420EA" w:rsidRPr="008420EA">
        <w:t xml:space="preserve">This is enhanced with RAG over </w:t>
      </w:r>
      <w:r w:rsidR="008420EA" w:rsidRPr="005001F1">
        <w:t>Vietnamese healthcare dataset</w:t>
      </w:r>
      <w:r w:rsidR="005001F1" w:rsidRPr="005001F1">
        <w:t>s</w:t>
      </w:r>
      <w:r w:rsidR="008420EA" w:rsidRPr="008420EA">
        <w:t xml:space="preserve"> and </w:t>
      </w:r>
      <w:proofErr w:type="spellStart"/>
      <w:r w:rsidR="008420EA" w:rsidRPr="008420EA">
        <w:t>PhoBERT</w:t>
      </w:r>
      <w:proofErr w:type="spellEnd"/>
      <w:r w:rsidR="008420EA" w:rsidRPr="008420EA">
        <w:t xml:space="preserve"> embeddings to ensure contextually relevant and culturally appropriate responses.</w:t>
      </w:r>
    </w:p>
    <w:p w14:paraId="27FDCDD3" w14:textId="68E773D2" w:rsidR="00AE6F8F" w:rsidRPr="00905E78" w:rsidRDefault="00AD7A4F" w:rsidP="000E692D">
      <w:pPr>
        <w:pStyle w:val="ListParagraph"/>
        <w:numPr>
          <w:ilvl w:val="2"/>
          <w:numId w:val="39"/>
        </w:numPr>
        <w:spacing w:line="276" w:lineRule="auto"/>
        <w:rPr>
          <w:b/>
          <w:bCs/>
        </w:rPr>
      </w:pPr>
      <w:r w:rsidRPr="00905E78">
        <w:rPr>
          <w:b/>
          <w:bCs/>
        </w:rPr>
        <w:t>Time-on-</w:t>
      </w:r>
      <w:r w:rsidR="00905E78">
        <w:rPr>
          <w:b/>
          <w:bCs/>
        </w:rPr>
        <w:t>F</w:t>
      </w:r>
      <w:r w:rsidRPr="00905E78">
        <w:rPr>
          <w:b/>
          <w:bCs/>
        </w:rPr>
        <w:t>loor</w:t>
      </w:r>
      <w:r w:rsidR="00905E78">
        <w:rPr>
          <w:b/>
          <w:bCs/>
        </w:rPr>
        <w:t xml:space="preserve"> Logic</w:t>
      </w:r>
    </w:p>
    <w:p w14:paraId="5DAF32DE" w14:textId="6F99B5FC" w:rsidR="00E33EC9" w:rsidRDefault="007217EE" w:rsidP="000E692D">
      <w:pPr>
        <w:spacing w:line="276" w:lineRule="auto"/>
      </w:pPr>
      <w:r w:rsidRPr="00905E78">
        <w:rPr>
          <w:b/>
          <w:bCs/>
        </w:rPr>
        <w:t>Proposal</w:t>
      </w:r>
      <w:r w:rsidR="00AB6971">
        <w:t xml:space="preserve">: Fall detection focused primarily on identifying fall events. </w:t>
      </w:r>
    </w:p>
    <w:p w14:paraId="29D1379A" w14:textId="27677FE2" w:rsidR="00AB6971" w:rsidRPr="00E018AC" w:rsidRDefault="00905E78" w:rsidP="000E692D">
      <w:pPr>
        <w:spacing w:line="276" w:lineRule="auto"/>
      </w:pPr>
      <w:r>
        <w:t xml:space="preserve">Refinement: </w:t>
      </w:r>
      <w:r w:rsidRPr="00905E78">
        <w:t>The system now incorporates temporal logic to track immobility duration, enabling the detection of prolonged “long lie” situations and supporting more appropriate escalation decisions.</w:t>
      </w:r>
    </w:p>
    <w:p w14:paraId="33E91AB7" w14:textId="233C4665" w:rsidR="00AD7A4F" w:rsidRPr="00027276" w:rsidRDefault="00405466" w:rsidP="000E692D">
      <w:pPr>
        <w:pStyle w:val="ListParagraph"/>
        <w:numPr>
          <w:ilvl w:val="2"/>
          <w:numId w:val="39"/>
        </w:numPr>
        <w:spacing w:line="276" w:lineRule="auto"/>
        <w:rPr>
          <w:b/>
          <w:bCs/>
        </w:rPr>
      </w:pPr>
      <w:r w:rsidRPr="00027276">
        <w:rPr>
          <w:b/>
          <w:bCs/>
        </w:rPr>
        <w:t>Privacy-by-</w:t>
      </w:r>
      <w:r w:rsidR="005F4342" w:rsidRPr="00027276">
        <w:rPr>
          <w:b/>
          <w:bCs/>
        </w:rPr>
        <w:t>D</w:t>
      </w:r>
      <w:r w:rsidRPr="00027276">
        <w:rPr>
          <w:b/>
          <w:bCs/>
        </w:rPr>
        <w:t xml:space="preserve">esign </w:t>
      </w:r>
    </w:p>
    <w:p w14:paraId="214A7B85" w14:textId="6F11A171" w:rsidR="00E33EC9" w:rsidRDefault="005F4342" w:rsidP="000E692D">
      <w:pPr>
        <w:spacing w:line="276" w:lineRule="auto"/>
      </w:pPr>
      <w:r w:rsidRPr="00027276">
        <w:rPr>
          <w:b/>
          <w:bCs/>
        </w:rPr>
        <w:t>Proposal</w:t>
      </w:r>
      <w:r>
        <w:t xml:space="preserve">: </w:t>
      </w:r>
      <w:r w:rsidRPr="005F4342">
        <w:t>Privacy considerations were primarily limited to restricting camera placement in sensitive areas.</w:t>
      </w:r>
    </w:p>
    <w:p w14:paraId="71879030" w14:textId="3375235B" w:rsidR="005F4342" w:rsidRPr="00E018AC" w:rsidRDefault="005F4342" w:rsidP="000E692D">
      <w:pPr>
        <w:spacing w:line="276" w:lineRule="auto"/>
      </w:pPr>
      <w:r w:rsidRPr="00027276">
        <w:rPr>
          <w:b/>
          <w:bCs/>
        </w:rPr>
        <w:t>Refinement</w:t>
      </w:r>
      <w:r>
        <w:t xml:space="preserve">: </w:t>
      </w:r>
      <w:r w:rsidR="00027276" w:rsidRPr="00027276">
        <w:t>The system now adopts a privacy-by-design approach, including local processing of visual data and minimization of stored information to reduce risks related to data exposure.</w:t>
      </w:r>
    </w:p>
    <w:p w14:paraId="05F2B540" w14:textId="19A8EDEE" w:rsidR="00AE6F8F" w:rsidRPr="0021534B" w:rsidRDefault="00E33EC9" w:rsidP="000E692D">
      <w:pPr>
        <w:pStyle w:val="ListParagraph"/>
        <w:numPr>
          <w:ilvl w:val="2"/>
          <w:numId w:val="39"/>
        </w:numPr>
        <w:spacing w:line="276" w:lineRule="auto"/>
        <w:rPr>
          <w:b/>
          <w:bCs/>
        </w:rPr>
      </w:pPr>
      <w:r w:rsidRPr="0021534B">
        <w:rPr>
          <w:b/>
          <w:bCs/>
        </w:rPr>
        <w:t xml:space="preserve">System Integration Focus </w:t>
      </w:r>
    </w:p>
    <w:p w14:paraId="5D14DD9E" w14:textId="0FDE857A" w:rsidR="00027276" w:rsidRDefault="00027276" w:rsidP="000E692D">
      <w:pPr>
        <w:spacing w:line="276" w:lineRule="auto"/>
      </w:pPr>
      <w:r w:rsidRPr="0029647E">
        <w:rPr>
          <w:b/>
          <w:bCs/>
        </w:rPr>
        <w:t>Proposal</w:t>
      </w:r>
      <w:r>
        <w:t xml:space="preserve">: </w:t>
      </w:r>
      <w:r w:rsidR="0021534B">
        <w:t xml:space="preserve">Decision and escalation components were developed in the deployment phase. </w:t>
      </w:r>
    </w:p>
    <w:p w14:paraId="7195FBB9" w14:textId="55ECE024" w:rsidR="00D22AC0" w:rsidRPr="00E018AC" w:rsidRDefault="0021534B" w:rsidP="000E692D">
      <w:pPr>
        <w:spacing w:line="276" w:lineRule="auto"/>
      </w:pPr>
      <w:r w:rsidRPr="0029647E">
        <w:rPr>
          <w:b/>
          <w:bCs/>
        </w:rPr>
        <w:t>Refinement</w:t>
      </w:r>
      <w:r>
        <w:t xml:space="preserve">: </w:t>
      </w:r>
      <w:r w:rsidR="0029647E" w:rsidRPr="0029647E">
        <w:t>The project now emphasizes system-level integration, ensuring that detection, interaction, decision-making, and escalation components operate cohesively within a unified workflow. Task planning has been adjusted to support earlier integration, as detailed in the Revised Task Breakdown section.</w:t>
      </w:r>
    </w:p>
    <w:p w14:paraId="2CBF31FE" w14:textId="2E28D53C" w:rsidR="00182A48" w:rsidRPr="00E018AC" w:rsidRDefault="00182A48" w:rsidP="000E692D">
      <w:pPr>
        <w:pStyle w:val="Heading2"/>
        <w:numPr>
          <w:ilvl w:val="1"/>
          <w:numId w:val="39"/>
        </w:numPr>
        <w:spacing w:line="276" w:lineRule="auto"/>
      </w:pPr>
      <w:bookmarkStart w:id="17" w:name="_Toc227176812"/>
      <w:r w:rsidRPr="00E018AC">
        <w:lastRenderedPageBreak/>
        <w:t>Revised Task Breakdown</w:t>
      </w:r>
      <w:bookmarkEnd w:id="17"/>
    </w:p>
    <w:p w14:paraId="5395EDB8" w14:textId="32CBD9D4" w:rsidR="001C1A2C" w:rsidRPr="00E018AC" w:rsidRDefault="00835CA0" w:rsidP="000E692D">
      <w:pPr>
        <w:spacing w:line="276" w:lineRule="auto"/>
      </w:pPr>
      <w:r w:rsidRPr="00E018AC">
        <w:t>Our project methodology</w:t>
      </w:r>
      <w:r w:rsidR="001E3750" w:rsidRPr="00E018AC">
        <w:t xml:space="preserve">, a </w:t>
      </w:r>
      <w:r w:rsidR="00883699" w:rsidRPr="00E018AC">
        <w:t>hybrid approach combining CRISP-DM</w:t>
      </w:r>
      <w:r w:rsidR="00ED2EC1" w:rsidRPr="00E018AC">
        <w:t xml:space="preserve"> (Cross-Industry Standard Process for Data Mining)</w:t>
      </w:r>
      <w:r w:rsidR="00883699" w:rsidRPr="00E018AC">
        <w:t>, Agile</w:t>
      </w:r>
      <w:r w:rsidR="00ED2EC1" w:rsidRPr="00E018AC">
        <w:t xml:space="preserve"> Scrum</w:t>
      </w:r>
      <w:r w:rsidR="00883699" w:rsidRPr="00E018AC">
        <w:t>, and HCD</w:t>
      </w:r>
      <w:r w:rsidR="00ED2EC1" w:rsidRPr="00E018AC">
        <w:t xml:space="preserve"> (Human-</w:t>
      </w:r>
      <w:r w:rsidR="008C1B0F" w:rsidRPr="00E018AC">
        <w:t>Centered</w:t>
      </w:r>
      <w:r w:rsidR="008C1B0F">
        <w:t xml:space="preserve"> </w:t>
      </w:r>
      <w:r w:rsidR="00ED2EC1" w:rsidRPr="00E018AC">
        <w:t>Design)</w:t>
      </w:r>
      <w:r w:rsidR="00481698" w:rsidRPr="00E018AC">
        <w:t>,</w:t>
      </w:r>
      <w:r w:rsidRPr="00E018AC">
        <w:t xml:space="preserve"> remain </w:t>
      </w:r>
      <w:r w:rsidR="004E1566" w:rsidRPr="00E018AC">
        <w:t xml:space="preserve">unchanged. </w:t>
      </w:r>
      <w:r w:rsidR="00481698" w:rsidRPr="00E018AC">
        <w:t xml:space="preserve">However, </w:t>
      </w:r>
      <w:r w:rsidR="00AF34C7" w:rsidRPr="00E018AC">
        <w:t xml:space="preserve">as our understanding of the system design has </w:t>
      </w:r>
      <w:r w:rsidR="006F4993" w:rsidRPr="00E018AC">
        <w:t>deepen</w:t>
      </w:r>
      <w:r w:rsidR="00031A1A" w:rsidRPr="00E018AC">
        <w:t>ed</w:t>
      </w:r>
      <w:r w:rsidR="006F4993" w:rsidRPr="00E018AC">
        <w:t xml:space="preserve"> </w:t>
      </w:r>
      <w:r w:rsidR="00AF34C7" w:rsidRPr="00E018AC">
        <w:t xml:space="preserve">through data exploration and findings, we have </w:t>
      </w:r>
      <w:r w:rsidR="00031A1A" w:rsidRPr="00E018AC">
        <w:t>revised the task breakdown in the later CRISP-DM phases to reflect a more detailed and realistic picture of what each system component requires</w:t>
      </w:r>
      <w:r w:rsidR="00DA4133" w:rsidRPr="00E018AC">
        <w:t>.</w:t>
      </w:r>
      <w:r w:rsidR="00850672" w:rsidRPr="00E018AC">
        <w:t xml:space="preserve"> </w:t>
      </w:r>
      <w:r w:rsidR="0037730B" w:rsidRPr="00E018AC">
        <w:t xml:space="preserve">Detailed tasks </w:t>
      </w:r>
      <w:r w:rsidR="00B92E8B" w:rsidRPr="00E018AC">
        <w:t xml:space="preserve">can be </w:t>
      </w:r>
      <w:r w:rsidR="00473341">
        <w:t xml:space="preserve">found </w:t>
      </w:r>
      <w:r w:rsidR="00B92E8B" w:rsidRPr="00E018AC">
        <w:t xml:space="preserve">in </w:t>
      </w:r>
      <w:r w:rsidR="0002705E" w:rsidRPr="00E018AC">
        <w:t xml:space="preserve">the Gantt Chart (Figure </w:t>
      </w:r>
      <w:r w:rsidR="00314D38">
        <w:t>4</w:t>
      </w:r>
      <w:r w:rsidR="0002705E" w:rsidRPr="00E018AC">
        <w:t>).</w:t>
      </w:r>
    </w:p>
    <w:p w14:paraId="75CFB3CA" w14:textId="750C1C80" w:rsidR="00F5211E" w:rsidRPr="00E018AC" w:rsidRDefault="00005D9D" w:rsidP="000E692D">
      <w:pPr>
        <w:pStyle w:val="ListParagraph"/>
        <w:numPr>
          <w:ilvl w:val="0"/>
          <w:numId w:val="24"/>
        </w:numPr>
        <w:spacing w:line="276" w:lineRule="auto"/>
      </w:pPr>
      <w:r w:rsidRPr="00E018AC">
        <w:t xml:space="preserve">Detection </w:t>
      </w:r>
      <w:r w:rsidR="008F6B05">
        <w:t xml:space="preserve">Component </w:t>
      </w:r>
      <w:r w:rsidR="00957072" w:rsidRPr="00E018AC">
        <w:t>(Task 3.2)</w:t>
      </w:r>
      <w:r w:rsidR="002F49FD" w:rsidRPr="00E018AC">
        <w:t>: The team will implement fall detection using pose-based analysis to identify fall events and monitor user posture</w:t>
      </w:r>
      <w:r w:rsidR="007B3D20" w:rsidRPr="00E018AC">
        <w:t xml:space="preserve">, informed by </w:t>
      </w:r>
      <w:r w:rsidR="001C365E" w:rsidRPr="00E018AC">
        <w:t xml:space="preserve">the </w:t>
      </w:r>
      <w:proofErr w:type="spellStart"/>
      <w:r w:rsidR="005366EA" w:rsidRPr="00E018AC">
        <w:t>FallVision</w:t>
      </w:r>
      <w:proofErr w:type="spellEnd"/>
      <w:r w:rsidR="005366EA" w:rsidRPr="00E018AC">
        <w:t xml:space="preserve"> data</w:t>
      </w:r>
      <w:r w:rsidR="005B6155" w:rsidRPr="00E018AC">
        <w:t>set</w:t>
      </w:r>
      <w:r w:rsidR="005366EA" w:rsidRPr="00E018AC">
        <w:t xml:space="preserve">. </w:t>
      </w:r>
      <w:r w:rsidR="005F1E45" w:rsidRPr="00E018AC">
        <w:t>In addition, temporal logic will be incorporated to track user immobility over time, enabling of prolonged “long lie” situations.</w:t>
      </w:r>
    </w:p>
    <w:p w14:paraId="36AF290F" w14:textId="457D9F74" w:rsidR="00005D9D" w:rsidRPr="00E018AC" w:rsidRDefault="00005D9D" w:rsidP="000E692D">
      <w:pPr>
        <w:pStyle w:val="ListParagraph"/>
        <w:numPr>
          <w:ilvl w:val="0"/>
          <w:numId w:val="24"/>
        </w:numPr>
        <w:spacing w:line="276" w:lineRule="auto"/>
      </w:pPr>
      <w:r w:rsidRPr="00E018AC">
        <w:t xml:space="preserve">Interaction </w:t>
      </w:r>
      <w:r w:rsidR="008F6B05">
        <w:t xml:space="preserve">Component </w:t>
      </w:r>
      <w:r w:rsidR="00957072" w:rsidRPr="00E018AC">
        <w:t>(T</w:t>
      </w:r>
      <w:r w:rsidR="00384C41" w:rsidRPr="00E018AC">
        <w:t>asks 3.3 and 3.4</w:t>
      </w:r>
      <w:r w:rsidR="00957072" w:rsidRPr="00E018AC">
        <w:t>)</w:t>
      </w:r>
      <w:r w:rsidR="002F49FD" w:rsidRPr="00E018AC">
        <w:t xml:space="preserve">: Multilingual prompts in English and Vietnamese will be implemented to assess user condition, supported </w:t>
      </w:r>
      <w:r w:rsidR="005024F5" w:rsidRPr="00E018AC">
        <w:t>by STT</w:t>
      </w:r>
      <w:r w:rsidR="0029647E">
        <w:t>/</w:t>
      </w:r>
      <w:r w:rsidR="005024F5" w:rsidRPr="00E018AC">
        <w:t xml:space="preserve">TTS capabilities via pre-trained APIs. This layer will also support </w:t>
      </w:r>
      <w:r w:rsidR="002F49FD" w:rsidRPr="00E018AC">
        <w:t>non-verbal responses</w:t>
      </w:r>
      <w:r w:rsidR="00C7628E" w:rsidRPr="00E018AC">
        <w:t xml:space="preserve"> through hand raise </w:t>
      </w:r>
      <w:r w:rsidR="008C7A5A" w:rsidRPr="00E018AC">
        <w:t>detection</w:t>
      </w:r>
      <w:r w:rsidR="00C7628E" w:rsidRPr="00E018AC">
        <w:t xml:space="preserve"> to</w:t>
      </w:r>
      <w:r w:rsidR="00037C5A" w:rsidRPr="00E018AC">
        <w:t xml:space="preserve"> </w:t>
      </w:r>
      <w:r w:rsidR="00E10A4E" w:rsidRPr="00E018AC">
        <w:t>accommodate</w:t>
      </w:r>
      <w:r w:rsidR="00037C5A" w:rsidRPr="00E018AC">
        <w:t xml:space="preserve"> users who are unable to speak.</w:t>
      </w:r>
    </w:p>
    <w:p w14:paraId="6E8ED9F5" w14:textId="634A99F4" w:rsidR="00005D9D" w:rsidRPr="00E018AC" w:rsidRDefault="00005D9D" w:rsidP="000E692D">
      <w:pPr>
        <w:pStyle w:val="ListParagraph"/>
        <w:numPr>
          <w:ilvl w:val="0"/>
          <w:numId w:val="24"/>
        </w:numPr>
        <w:spacing w:line="276" w:lineRule="auto"/>
      </w:pPr>
      <w:r w:rsidRPr="00E018AC">
        <w:t xml:space="preserve">Decision </w:t>
      </w:r>
      <w:r w:rsidR="008F6B05">
        <w:t xml:space="preserve">Component </w:t>
      </w:r>
      <w:r w:rsidR="00A53E7B" w:rsidRPr="00E018AC">
        <w:t>(Task 3.</w:t>
      </w:r>
      <w:r w:rsidR="00384C41" w:rsidRPr="00E018AC">
        <w:t>5</w:t>
      </w:r>
      <w:r w:rsidR="00A53E7B" w:rsidRPr="00E018AC">
        <w:t>)</w:t>
      </w:r>
      <w:r w:rsidR="002F49FD" w:rsidRPr="00E018AC">
        <w:t xml:space="preserve">: </w:t>
      </w:r>
      <w:r w:rsidR="0089501C" w:rsidRPr="00E018AC">
        <w:t>Rather than treating this as a deployment phase</w:t>
      </w:r>
      <w:r w:rsidR="00296427" w:rsidRPr="00E018AC">
        <w:t>’s</w:t>
      </w:r>
      <w:r w:rsidR="0089501C" w:rsidRPr="00E018AC">
        <w:t xml:space="preserve"> task, we have </w:t>
      </w:r>
      <w:r w:rsidR="0097786E" w:rsidRPr="00E018AC">
        <w:t xml:space="preserve">moved </w:t>
      </w:r>
      <w:r w:rsidR="00517AF7" w:rsidRPr="00E018AC">
        <w:t>the development of the Staged Alert Logic Map earlier in the schedule</w:t>
      </w:r>
      <w:r w:rsidR="00843F0D" w:rsidRPr="00E018AC">
        <w:t xml:space="preserve"> and conducted in the modelling phase</w:t>
      </w:r>
      <w:r w:rsidR="00517AF7" w:rsidRPr="00E018AC">
        <w:t xml:space="preserve">. </w:t>
      </w:r>
      <w:r w:rsidR="002A0B2E" w:rsidRPr="00E018AC">
        <w:t xml:space="preserve">This layer implements </w:t>
      </w:r>
      <w:r w:rsidR="00E9030D" w:rsidRPr="00E018AC">
        <w:t xml:space="preserve">a CDSS using </w:t>
      </w:r>
      <w:r w:rsidR="002F49FD" w:rsidRPr="00E018AC">
        <w:t xml:space="preserve">rule-based triage </w:t>
      </w:r>
      <w:r w:rsidR="00E9030D" w:rsidRPr="00E018AC">
        <w:t xml:space="preserve">logic </w:t>
      </w:r>
      <w:r w:rsidR="002F49FD" w:rsidRPr="00E018AC">
        <w:t xml:space="preserve">to </w:t>
      </w:r>
      <w:r w:rsidR="003478DA" w:rsidRPr="00E018AC">
        <w:t xml:space="preserve">determine user responsiveness and guide escalation decisions. </w:t>
      </w:r>
      <w:r w:rsidR="0007764F" w:rsidRPr="00E018AC">
        <w:t>This incorporate</w:t>
      </w:r>
      <w:r w:rsidR="0049469A" w:rsidRPr="00E018AC">
        <w:t>s</w:t>
      </w:r>
      <w:r w:rsidR="0007764F" w:rsidRPr="00E018AC">
        <w:t xml:space="preserve"> </w:t>
      </w:r>
      <w:r w:rsidR="00863C4C" w:rsidRPr="00E018AC">
        <w:t>synthetic medical profiles to enable context-aware triage</w:t>
      </w:r>
      <w:r w:rsidR="00BD10B1" w:rsidRPr="00E018AC">
        <w:t>, allowing higher-risk cases to be prioritized based on individual conditions and contextual factors such as time-on-floor</w:t>
      </w:r>
      <w:r w:rsidR="00863C4C" w:rsidRPr="00E018AC">
        <w:t>.</w:t>
      </w:r>
    </w:p>
    <w:p w14:paraId="478268A0" w14:textId="0510386C" w:rsidR="00F5211E" w:rsidRPr="00E018AC" w:rsidRDefault="00005D9D" w:rsidP="000E692D">
      <w:pPr>
        <w:pStyle w:val="ListParagraph"/>
        <w:numPr>
          <w:ilvl w:val="0"/>
          <w:numId w:val="24"/>
        </w:numPr>
        <w:spacing w:line="276" w:lineRule="auto"/>
      </w:pPr>
      <w:r w:rsidRPr="00E018AC">
        <w:t xml:space="preserve">Escalation </w:t>
      </w:r>
      <w:r w:rsidR="008F6B05">
        <w:t xml:space="preserve">Component </w:t>
      </w:r>
      <w:r w:rsidR="00702E96" w:rsidRPr="00E018AC">
        <w:t xml:space="preserve">(Task </w:t>
      </w:r>
      <w:r w:rsidR="00384C41" w:rsidRPr="00E018AC">
        <w:t>3.6</w:t>
      </w:r>
      <w:r w:rsidR="00702E96" w:rsidRPr="00E018AC">
        <w:t>)</w:t>
      </w:r>
      <w:r w:rsidR="003478DA" w:rsidRPr="00E018AC">
        <w:t xml:space="preserve">: </w:t>
      </w:r>
      <w:r w:rsidR="00AE6962" w:rsidRPr="00E018AC">
        <w:t>Based on the outcomes determined by the decision layer, the system will execute a staged alert mechanism</w:t>
      </w:r>
      <w:r w:rsidR="00CB4C5C" w:rsidRPr="00E018AC">
        <w:t xml:space="preserve"> to notify</w:t>
      </w:r>
      <w:r w:rsidR="003478DA" w:rsidRPr="00E018AC">
        <w:t xml:space="preserve"> family members or escalating to emergency services depending on the situation. </w:t>
      </w:r>
      <w:r w:rsidR="00FA1D39" w:rsidRPr="00E018AC">
        <w:t>This layer is also moved from the deployment to the modelling phase.</w:t>
      </w:r>
    </w:p>
    <w:p w14:paraId="2E517072" w14:textId="75FBB965" w:rsidR="00E74992" w:rsidRPr="00E018AC" w:rsidRDefault="00F472C3" w:rsidP="000E692D">
      <w:pPr>
        <w:spacing w:line="276" w:lineRule="auto"/>
      </w:pPr>
      <w:r w:rsidRPr="00E018AC">
        <w:t>The Modelling and Evaluation phases</w:t>
      </w:r>
      <w:r w:rsidR="00117E22" w:rsidRPr="00E018AC">
        <w:t xml:space="preserve"> in the CRISP-DM </w:t>
      </w:r>
      <w:r w:rsidR="00F81553" w:rsidRPr="00E018AC">
        <w:t>life</w:t>
      </w:r>
      <w:r w:rsidR="00117E22" w:rsidRPr="00E018AC">
        <w:t>c</w:t>
      </w:r>
      <w:r w:rsidR="000D6ABF" w:rsidRPr="00E018AC">
        <w:t>y</w:t>
      </w:r>
      <w:r w:rsidR="00117E22" w:rsidRPr="00E018AC">
        <w:t>cle</w:t>
      </w:r>
      <w:r w:rsidRPr="00E018AC">
        <w:t xml:space="preserve"> have shifted from a </w:t>
      </w:r>
      <w:r w:rsidR="004E4779" w:rsidRPr="00E018AC">
        <w:t xml:space="preserve">focus on model deployment </w:t>
      </w:r>
      <w:r w:rsidR="00EF5751" w:rsidRPr="00E018AC">
        <w:t xml:space="preserve">towards </w:t>
      </w:r>
      <w:r w:rsidR="00E018AC" w:rsidRPr="00E018AC">
        <w:t>prioritizing</w:t>
      </w:r>
      <w:r w:rsidR="00EF5751" w:rsidRPr="00E018AC">
        <w:t xml:space="preserve"> interpr</w:t>
      </w:r>
      <w:r w:rsidR="001A43F9" w:rsidRPr="00E018AC">
        <w:t>etable</w:t>
      </w:r>
      <w:r w:rsidR="007C3F82" w:rsidRPr="00E018AC">
        <w:t xml:space="preserve"> and task</w:t>
      </w:r>
      <w:r w:rsidR="00DA4133" w:rsidRPr="00E018AC">
        <w:t>-oriented</w:t>
      </w:r>
      <w:r w:rsidR="001A43F9" w:rsidRPr="00E018AC">
        <w:t xml:space="preserve"> </w:t>
      </w:r>
      <w:r w:rsidR="00677B58" w:rsidRPr="00E018AC">
        <w:t xml:space="preserve">system </w:t>
      </w:r>
      <w:r w:rsidR="003D7431" w:rsidRPr="00E018AC">
        <w:t>components</w:t>
      </w:r>
      <w:r w:rsidR="00677B58" w:rsidRPr="00E018AC">
        <w:t xml:space="preserve">. </w:t>
      </w:r>
    </w:p>
    <w:p w14:paraId="43134208" w14:textId="677270AB" w:rsidR="00761731" w:rsidRPr="00E018AC" w:rsidRDefault="00761731" w:rsidP="000E692D">
      <w:pPr>
        <w:spacing w:line="276" w:lineRule="auto"/>
      </w:pPr>
      <w:r w:rsidRPr="00E018AC">
        <w:t xml:space="preserve">Additionally, </w:t>
      </w:r>
      <w:r w:rsidR="00F472C3" w:rsidRPr="00E018AC">
        <w:t xml:space="preserve">more attention is given </w:t>
      </w:r>
      <w:r w:rsidR="00E018AC" w:rsidRPr="00E018AC">
        <w:t>to</w:t>
      </w:r>
      <w:r w:rsidRPr="00E018AC">
        <w:t xml:space="preserve"> system-level design and integration, particularly in the development of the staged alert logic and multilingual triage workflow. These components ensure that the system can respond appropriately to different user conditions, including cases where users are unable to communicate verbally.</w:t>
      </w:r>
    </w:p>
    <w:p w14:paraId="64CD573A" w14:textId="7E746CFE" w:rsidR="008D4790" w:rsidRPr="00E018AC" w:rsidRDefault="008D4790" w:rsidP="000E692D">
      <w:pPr>
        <w:spacing w:line="276" w:lineRule="auto"/>
      </w:pPr>
      <w:r w:rsidRPr="00E018AC">
        <w:t>The Agile framework continues to support iterative development</w:t>
      </w:r>
      <w:r w:rsidR="009F66F2" w:rsidRPr="00E018AC">
        <w:t xml:space="preserve"> and HCD principles re</w:t>
      </w:r>
      <w:r w:rsidR="00C03467" w:rsidRPr="00E018AC">
        <w:t>main integral throughout the process to ensure that the system design reflects real user needs, especially in high-stress emergency situations.</w:t>
      </w:r>
    </w:p>
    <w:p w14:paraId="73B90A1B" w14:textId="281D8B5C" w:rsidR="00C03467" w:rsidRPr="00E018AC" w:rsidRDefault="00C03467" w:rsidP="000E692D">
      <w:pPr>
        <w:spacing w:line="276" w:lineRule="auto"/>
      </w:pPr>
      <w:r w:rsidRPr="00E018AC">
        <w:t>Overall</w:t>
      </w:r>
      <w:r w:rsidR="00ED6917" w:rsidRPr="00E018AC">
        <w:t xml:space="preserve">, </w:t>
      </w:r>
      <w:r w:rsidR="001B3410" w:rsidRPr="00E018AC">
        <w:t>the overarching methodology</w:t>
      </w:r>
      <w:r w:rsidR="004D6D52" w:rsidRPr="00E018AC">
        <w:t xml:space="preserve"> and plan</w:t>
      </w:r>
      <w:r w:rsidR="001B3410" w:rsidRPr="00E018AC">
        <w:t xml:space="preserve"> remain consistent with the initial proposal</w:t>
      </w:r>
      <w:r w:rsidR="00117E22" w:rsidRPr="00E018AC">
        <w:t>, with changes concentrated in the granularity of modelling and integration tasks.</w:t>
      </w:r>
    </w:p>
    <w:p w14:paraId="119AAAEE" w14:textId="54E07C8F" w:rsidR="00095640" w:rsidRPr="00E018AC" w:rsidRDefault="00EE5397" w:rsidP="000E692D">
      <w:pPr>
        <w:pStyle w:val="Heading2"/>
        <w:numPr>
          <w:ilvl w:val="1"/>
          <w:numId w:val="39"/>
        </w:numPr>
        <w:spacing w:line="276" w:lineRule="auto"/>
      </w:pPr>
      <w:bookmarkStart w:id="18" w:name="_Toc227176813"/>
      <w:r w:rsidRPr="00E018AC">
        <w:lastRenderedPageBreak/>
        <w:t>Updated Gantt Chart</w:t>
      </w:r>
      <w:bookmarkEnd w:id="18"/>
    </w:p>
    <w:p w14:paraId="4F288B68" w14:textId="112EBC4A" w:rsidR="007E15A5" w:rsidRPr="00E018AC" w:rsidRDefault="00356B8D" w:rsidP="000E692D">
      <w:pPr>
        <w:keepNext/>
        <w:spacing w:line="276" w:lineRule="auto"/>
        <w:jc w:val="center"/>
      </w:pPr>
      <w:r w:rsidRPr="00E018AC">
        <w:rPr>
          <w:noProof/>
        </w:rPr>
        <w:drawing>
          <wp:inline distT="0" distB="0" distL="0" distR="0" wp14:anchorId="48FA226C" wp14:editId="18270638">
            <wp:extent cx="5731510" cy="3079115"/>
            <wp:effectExtent l="0" t="0" r="2540" b="6985"/>
            <wp:docPr id="211000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08429" name=""/>
                    <pic:cNvPicPr/>
                  </pic:nvPicPr>
                  <pic:blipFill>
                    <a:blip r:embed="rId19"/>
                    <a:stretch>
                      <a:fillRect/>
                    </a:stretch>
                  </pic:blipFill>
                  <pic:spPr>
                    <a:xfrm>
                      <a:off x="0" y="0"/>
                      <a:ext cx="5731510" cy="3079115"/>
                    </a:xfrm>
                    <a:prstGeom prst="rect">
                      <a:avLst/>
                    </a:prstGeom>
                  </pic:spPr>
                </pic:pic>
              </a:graphicData>
            </a:graphic>
          </wp:inline>
        </w:drawing>
      </w:r>
    </w:p>
    <w:p w14:paraId="798C60BD" w14:textId="5210214B" w:rsidR="00997529" w:rsidRDefault="007E15A5" w:rsidP="000E692D">
      <w:pPr>
        <w:pStyle w:val="Caption"/>
        <w:spacing w:line="276" w:lineRule="auto"/>
        <w:jc w:val="center"/>
      </w:pPr>
      <w:r w:rsidRPr="00E018AC">
        <w:t xml:space="preserve">Figure </w:t>
      </w:r>
      <w:r w:rsidRPr="00E018AC">
        <w:fldChar w:fldCharType="begin"/>
      </w:r>
      <w:r w:rsidRPr="00E018AC">
        <w:instrText xml:space="preserve"> SEQ Figure \* ARABIC </w:instrText>
      </w:r>
      <w:r w:rsidRPr="00E018AC">
        <w:fldChar w:fldCharType="separate"/>
      </w:r>
      <w:r w:rsidR="002C1CA3">
        <w:rPr>
          <w:noProof/>
        </w:rPr>
        <w:t>4</w:t>
      </w:r>
      <w:r w:rsidRPr="00E018AC">
        <w:fldChar w:fldCharType="end"/>
      </w:r>
      <w:r w:rsidRPr="00E018AC">
        <w:t>: Watch4U’s Gantt chart</w:t>
      </w:r>
    </w:p>
    <w:p w14:paraId="069ED3DD" w14:textId="0D93B737" w:rsidR="003B58B3" w:rsidRPr="002E1798" w:rsidRDefault="003B58B3" w:rsidP="000E692D">
      <w:pPr>
        <w:spacing w:line="276" w:lineRule="auto"/>
      </w:pPr>
      <w:r w:rsidRPr="003B58B3">
        <w:t xml:space="preserve">Our team has completed the first three phases of the CRISP-DM lifecycle, with the remaining work focusing on Modelling, Evaluation, and Deployment. Although tasks have been </w:t>
      </w:r>
      <w:r>
        <w:t xml:space="preserve">rearranged </w:t>
      </w:r>
      <w:r w:rsidRPr="003B58B3">
        <w:t>to reflect updated priorities and system refinements, the</w:t>
      </w:r>
      <w:r w:rsidR="00922D09">
        <w:t xml:space="preserve"> final</w:t>
      </w:r>
      <w:r w:rsidRPr="003B58B3">
        <w:t xml:space="preserve"> delivery timeline remains unchanged.</w:t>
      </w:r>
    </w:p>
    <w:p w14:paraId="7B235451" w14:textId="77777777" w:rsidR="008F6B05" w:rsidRDefault="008F6B05" w:rsidP="000E692D">
      <w:pPr>
        <w:spacing w:line="276" w:lineRule="auto"/>
        <w:jc w:val="left"/>
        <w:rPr>
          <w:rFonts w:eastAsiaTheme="majorEastAsia" w:cstheme="majorBidi"/>
          <w:b/>
          <w:color w:val="000000" w:themeColor="text1"/>
          <w:sz w:val="32"/>
          <w:szCs w:val="40"/>
        </w:rPr>
      </w:pPr>
      <w:bookmarkStart w:id="19" w:name="_Toc226141687"/>
      <w:r>
        <w:br w:type="page"/>
      </w:r>
    </w:p>
    <w:p w14:paraId="658879A1" w14:textId="4304FB54" w:rsidR="006E1BBB" w:rsidRPr="00E018AC" w:rsidRDefault="006E1BBB" w:rsidP="000E692D">
      <w:pPr>
        <w:pStyle w:val="Heading1"/>
        <w:numPr>
          <w:ilvl w:val="0"/>
          <w:numId w:val="39"/>
        </w:numPr>
        <w:spacing w:line="276" w:lineRule="auto"/>
      </w:pPr>
      <w:bookmarkStart w:id="20" w:name="_Toc227176814"/>
      <w:r w:rsidRPr="00E018AC">
        <w:lastRenderedPageBreak/>
        <w:t>References</w:t>
      </w:r>
      <w:bookmarkEnd w:id="19"/>
      <w:bookmarkEnd w:id="20"/>
    </w:p>
    <w:p w14:paraId="22E0F98C" w14:textId="7763EE04" w:rsidR="008D00DA" w:rsidRDefault="008D00DA" w:rsidP="00FD240D">
      <w:pPr>
        <w:spacing w:line="276" w:lineRule="auto"/>
        <w:ind w:left="720" w:hanging="720"/>
        <w:rPr>
          <w:rFonts w:eastAsia="Times New Roman" w:cs="Times New Roman"/>
          <w:lang w:val="en-AU"/>
        </w:rPr>
      </w:pPr>
      <w:proofErr w:type="spellStart"/>
      <w:r w:rsidRPr="008D00DA">
        <w:rPr>
          <w:rFonts w:eastAsia="Times New Roman" w:cs="Times New Roman"/>
          <w:lang w:val="en-AU"/>
        </w:rPr>
        <w:t>Huy</w:t>
      </w:r>
      <w:proofErr w:type="spellEnd"/>
      <w:r w:rsidRPr="008D00DA">
        <w:rPr>
          <w:rFonts w:eastAsia="Times New Roman" w:cs="Times New Roman"/>
          <w:lang w:val="en-AU"/>
        </w:rPr>
        <w:t xml:space="preserve">, TD, Tu, NA, Vu, TH, Minh, NP, Phan, N, Bui, TH &amp; Truong, SQH 2023, “VIMQ: A Vietnamese Medical Question Dataset for Healthcare Dialogue System Development,” </w:t>
      </w:r>
      <w:proofErr w:type="spellStart"/>
      <w:r w:rsidRPr="008D00DA">
        <w:rPr>
          <w:rFonts w:eastAsia="Times New Roman" w:cs="Times New Roman"/>
          <w:i/>
          <w:iCs/>
          <w:lang w:val="en-AU"/>
        </w:rPr>
        <w:t>arXiv</w:t>
      </w:r>
      <w:proofErr w:type="spellEnd"/>
      <w:r w:rsidRPr="008D00DA">
        <w:rPr>
          <w:rFonts w:eastAsia="Times New Roman" w:cs="Times New Roman"/>
          <w:i/>
          <w:iCs/>
          <w:lang w:val="en-AU"/>
        </w:rPr>
        <w:t xml:space="preserve"> (Cornell University)</w:t>
      </w:r>
      <w:r w:rsidRPr="008D00DA">
        <w:rPr>
          <w:rFonts w:eastAsia="Times New Roman" w:cs="Times New Roman"/>
          <w:lang w:val="en-AU"/>
        </w:rPr>
        <w:t xml:space="preserve">, </w:t>
      </w:r>
      <w:hyperlink r:id="rId20" w:history="1">
        <w:r w:rsidRPr="008D00DA">
          <w:rPr>
            <w:rStyle w:val="Hyperlink"/>
            <w:rFonts w:eastAsia="Times New Roman" w:cs="Times New Roman"/>
            <w:lang w:val="en-AU"/>
          </w:rPr>
          <w:t>https://doi.org/10.48550/arxiv.2304.14405</w:t>
        </w:r>
      </w:hyperlink>
      <w:r w:rsidRPr="008D00DA">
        <w:rPr>
          <w:rFonts w:eastAsia="Times New Roman" w:cs="Times New Roman"/>
          <w:lang w:val="en-AU"/>
        </w:rPr>
        <w:t>.</w:t>
      </w:r>
    </w:p>
    <w:p w14:paraId="6BFCA2F0" w14:textId="4850D7AF" w:rsidR="00A410A8" w:rsidRDefault="00743A04" w:rsidP="00FD240D">
      <w:pPr>
        <w:spacing w:line="276" w:lineRule="auto"/>
        <w:ind w:left="720" w:hanging="720"/>
        <w:rPr>
          <w:rFonts w:eastAsia="Times New Roman" w:cs="Times New Roman"/>
          <w:lang w:val="en-AU"/>
        </w:rPr>
      </w:pPr>
      <w:r w:rsidRPr="00743A04">
        <w:rPr>
          <w:rFonts w:eastAsia="Times New Roman" w:cs="Times New Roman"/>
          <w:lang w:val="en-AU"/>
        </w:rPr>
        <w:t xml:space="preserve">Le-Duc, K, </w:t>
      </w:r>
      <w:proofErr w:type="spellStart"/>
      <w:r w:rsidRPr="00743A04">
        <w:rPr>
          <w:rFonts w:eastAsia="Times New Roman" w:cs="Times New Roman"/>
          <w:lang w:val="en-AU"/>
        </w:rPr>
        <w:t>Thulke</w:t>
      </w:r>
      <w:proofErr w:type="spellEnd"/>
      <w:r w:rsidRPr="00743A04">
        <w:rPr>
          <w:rFonts w:eastAsia="Times New Roman" w:cs="Times New Roman"/>
          <w:lang w:val="en-AU"/>
        </w:rPr>
        <w:t xml:space="preserve">, D, Tran, H-P, Vo-Dang, L, Nguyen, K-N, Hy, T-S &amp; Schlüter, R 2024, “Medical spoken named entity recognition,” </w:t>
      </w:r>
      <w:proofErr w:type="spellStart"/>
      <w:r w:rsidRPr="00743A04">
        <w:rPr>
          <w:rFonts w:eastAsia="Times New Roman" w:cs="Times New Roman"/>
          <w:i/>
          <w:iCs/>
          <w:lang w:val="en-AU"/>
        </w:rPr>
        <w:t>arXiv</w:t>
      </w:r>
      <w:proofErr w:type="spellEnd"/>
      <w:r w:rsidRPr="00743A04">
        <w:rPr>
          <w:rFonts w:eastAsia="Times New Roman" w:cs="Times New Roman"/>
          <w:i/>
          <w:iCs/>
          <w:lang w:val="en-AU"/>
        </w:rPr>
        <w:t xml:space="preserve"> (Cornell University)</w:t>
      </w:r>
      <w:r w:rsidRPr="00743A04">
        <w:rPr>
          <w:rFonts w:eastAsia="Times New Roman" w:cs="Times New Roman"/>
          <w:lang w:val="en-AU"/>
        </w:rPr>
        <w:t xml:space="preserve">, </w:t>
      </w:r>
      <w:hyperlink r:id="rId21" w:history="1">
        <w:r w:rsidRPr="00743A04">
          <w:rPr>
            <w:rStyle w:val="Hyperlink"/>
            <w:rFonts w:eastAsia="Times New Roman" w:cs="Times New Roman"/>
            <w:lang w:val="en-AU"/>
          </w:rPr>
          <w:t>http://arxiv.org/abs/2406.13337</w:t>
        </w:r>
      </w:hyperlink>
      <w:r w:rsidRPr="00743A04">
        <w:rPr>
          <w:rFonts w:eastAsia="Times New Roman" w:cs="Times New Roman"/>
          <w:lang w:val="en-AU"/>
        </w:rPr>
        <w:t>.</w:t>
      </w:r>
    </w:p>
    <w:p w14:paraId="2714BBC1" w14:textId="40282FA1" w:rsidR="00885015" w:rsidRDefault="00885015" w:rsidP="00FD240D">
      <w:pPr>
        <w:spacing w:line="276" w:lineRule="auto"/>
        <w:ind w:left="720" w:hanging="720"/>
        <w:rPr>
          <w:rFonts w:eastAsia="Times New Roman" w:cs="Times New Roman"/>
          <w:lang w:val="en-AU"/>
        </w:rPr>
      </w:pPr>
      <w:r w:rsidRPr="00885015">
        <w:rPr>
          <w:rFonts w:eastAsia="Times New Roman" w:cs="Times New Roman"/>
        </w:rPr>
        <w:t xml:space="preserve">pb30025030 n.d., </w:t>
      </w:r>
      <w:proofErr w:type="spellStart"/>
      <w:r w:rsidRPr="00885015">
        <w:rPr>
          <w:rFonts w:eastAsia="Times New Roman" w:cs="Times New Roman"/>
          <w:i/>
          <w:iCs/>
        </w:rPr>
        <w:t>ViMedical</w:t>
      </w:r>
      <w:proofErr w:type="spellEnd"/>
      <w:r w:rsidRPr="00885015">
        <w:rPr>
          <w:rFonts w:eastAsia="Times New Roman" w:cs="Times New Roman"/>
          <w:i/>
          <w:iCs/>
        </w:rPr>
        <w:t xml:space="preserve"> Disease Dataset</w:t>
      </w:r>
      <w:r w:rsidRPr="00885015">
        <w:rPr>
          <w:rFonts w:eastAsia="Times New Roman" w:cs="Times New Roman"/>
        </w:rPr>
        <w:t>, Kaggle,</w:t>
      </w:r>
      <w:r w:rsidR="00E94D13">
        <w:rPr>
          <w:rFonts w:eastAsia="Times New Roman" w:cs="Times New Roman"/>
        </w:rPr>
        <w:t xml:space="preserve"> </w:t>
      </w:r>
      <w:r w:rsidR="003B5E90">
        <w:rPr>
          <w:rFonts w:eastAsia="Times New Roman" w:cs="Times New Roman"/>
        </w:rPr>
        <w:t xml:space="preserve">viewed </w:t>
      </w:r>
      <w:r w:rsidR="00E94D13" w:rsidRPr="00E94D13">
        <w:rPr>
          <w:rFonts w:eastAsia="Times New Roman" w:cs="Times New Roman"/>
        </w:rPr>
        <w:t>1</w:t>
      </w:r>
      <w:r w:rsidR="00E94D13">
        <w:rPr>
          <w:rFonts w:eastAsia="Times New Roman" w:cs="Times New Roman"/>
        </w:rPr>
        <w:t>1</w:t>
      </w:r>
      <w:r w:rsidR="00E94D13" w:rsidRPr="00E94D13">
        <w:rPr>
          <w:rFonts w:eastAsia="Times New Roman" w:cs="Times New Roman"/>
        </w:rPr>
        <w:t xml:space="preserve"> April 2026</w:t>
      </w:r>
      <w:r w:rsidRPr="00885015">
        <w:rPr>
          <w:rFonts w:eastAsia="Times New Roman" w:cs="Times New Roman"/>
        </w:rPr>
        <w:t xml:space="preserve"> </w:t>
      </w:r>
      <w:hyperlink r:id="rId22" w:tgtFrame="_new" w:history="1">
        <w:r w:rsidRPr="00885015">
          <w:rPr>
            <w:rStyle w:val="Hyperlink"/>
            <w:rFonts w:eastAsia="Times New Roman" w:cs="Times New Roman"/>
          </w:rPr>
          <w:t>https://www.kaggle.com/datasets/pb30025030/vimedical-disease</w:t>
        </w:r>
      </w:hyperlink>
      <w:r w:rsidRPr="00885015">
        <w:rPr>
          <w:rFonts w:eastAsia="Times New Roman" w:cs="Times New Roman"/>
        </w:rPr>
        <w:t>.</w:t>
      </w:r>
    </w:p>
    <w:p w14:paraId="113B48F0" w14:textId="7E0F2BEA" w:rsidR="00C93640" w:rsidRDefault="001B48D0" w:rsidP="00FD240D">
      <w:pPr>
        <w:spacing w:line="276" w:lineRule="auto"/>
        <w:ind w:left="720" w:hanging="720"/>
        <w:rPr>
          <w:rFonts w:eastAsia="Times New Roman" w:cs="Times New Roman"/>
          <w:lang w:val="en-AU"/>
        </w:rPr>
      </w:pPr>
      <w:r w:rsidRPr="001B48D0">
        <w:rPr>
          <w:rFonts w:eastAsia="Times New Roman" w:cs="Times New Roman"/>
          <w:lang w:val="en-AU"/>
        </w:rPr>
        <w:t xml:space="preserve">Rahman, NN, Mahi, ABS, Mistry, D, </w:t>
      </w:r>
      <w:proofErr w:type="spellStart"/>
      <w:r w:rsidRPr="001B48D0">
        <w:rPr>
          <w:rFonts w:eastAsia="Times New Roman" w:cs="Times New Roman"/>
          <w:lang w:val="en-AU"/>
        </w:rPr>
        <w:t>Masud</w:t>
      </w:r>
      <w:proofErr w:type="spellEnd"/>
      <w:r w:rsidRPr="001B48D0">
        <w:rPr>
          <w:rFonts w:eastAsia="Times New Roman" w:cs="Times New Roman"/>
          <w:lang w:val="en-AU"/>
        </w:rPr>
        <w:t xml:space="preserve">, SMRA, </w:t>
      </w:r>
      <w:proofErr w:type="spellStart"/>
      <w:r w:rsidRPr="001B48D0">
        <w:rPr>
          <w:rFonts w:eastAsia="Times New Roman" w:cs="Times New Roman"/>
          <w:lang w:val="en-AU"/>
        </w:rPr>
        <w:t>Saha</w:t>
      </w:r>
      <w:proofErr w:type="spellEnd"/>
      <w:r w:rsidRPr="001B48D0">
        <w:rPr>
          <w:rFonts w:eastAsia="Times New Roman" w:cs="Times New Roman"/>
          <w:lang w:val="en-AU"/>
        </w:rPr>
        <w:t xml:space="preserve">, AK, Rahman, R &amp; Islam, </w:t>
      </w:r>
      <w:proofErr w:type="spellStart"/>
      <w:r w:rsidRPr="001B48D0">
        <w:rPr>
          <w:rFonts w:eastAsia="Times New Roman" w:cs="Times New Roman"/>
          <w:lang w:val="en-AU"/>
        </w:rPr>
        <w:t>MdR</w:t>
      </w:r>
      <w:proofErr w:type="spellEnd"/>
      <w:r w:rsidRPr="001B48D0">
        <w:rPr>
          <w:rFonts w:eastAsia="Times New Roman" w:cs="Times New Roman"/>
          <w:lang w:val="en-AU"/>
        </w:rPr>
        <w:t xml:space="preserve"> 2024, </w:t>
      </w:r>
      <w:r w:rsidRPr="001B48D0">
        <w:rPr>
          <w:rFonts w:eastAsia="Times New Roman" w:cs="Times New Roman"/>
          <w:i/>
          <w:iCs/>
          <w:lang w:val="en-AU"/>
        </w:rPr>
        <w:t>Fall Vision: a benchmark video dataset for advancing fall detection technology</w:t>
      </w:r>
      <w:r w:rsidRPr="001B48D0">
        <w:rPr>
          <w:rFonts w:eastAsia="Times New Roman" w:cs="Times New Roman"/>
          <w:lang w:val="en-AU"/>
        </w:rPr>
        <w:t xml:space="preserve">, </w:t>
      </w:r>
      <w:r w:rsidRPr="001B48D0">
        <w:rPr>
          <w:rFonts w:eastAsia="Times New Roman" w:cs="Times New Roman"/>
          <w:i/>
          <w:iCs/>
          <w:lang w:val="en-AU"/>
        </w:rPr>
        <w:t xml:space="preserve">Harvard </w:t>
      </w:r>
      <w:proofErr w:type="spellStart"/>
      <w:r w:rsidRPr="001B48D0">
        <w:rPr>
          <w:rFonts w:eastAsia="Times New Roman" w:cs="Times New Roman"/>
          <w:i/>
          <w:iCs/>
          <w:lang w:val="en-AU"/>
        </w:rPr>
        <w:t>Dataverse</w:t>
      </w:r>
      <w:proofErr w:type="spellEnd"/>
      <w:r w:rsidRPr="001B48D0">
        <w:rPr>
          <w:rFonts w:eastAsia="Times New Roman" w:cs="Times New Roman"/>
          <w:lang w:val="en-AU"/>
        </w:rPr>
        <w:t xml:space="preserve">, </w:t>
      </w:r>
      <w:hyperlink r:id="rId23" w:history="1">
        <w:r w:rsidRPr="001B48D0">
          <w:rPr>
            <w:rStyle w:val="Hyperlink"/>
            <w:rFonts w:eastAsia="Times New Roman" w:cs="Times New Roman"/>
            <w:lang w:val="en-AU"/>
          </w:rPr>
          <w:t>https://doi.org/10.7910/dvn/75qpkk</w:t>
        </w:r>
      </w:hyperlink>
      <w:r w:rsidRPr="001B48D0">
        <w:rPr>
          <w:rFonts w:eastAsia="Times New Roman" w:cs="Times New Roman"/>
          <w:lang w:val="en-AU"/>
        </w:rPr>
        <w:t>.</w:t>
      </w:r>
    </w:p>
    <w:p w14:paraId="46E67043" w14:textId="72FDF2D8" w:rsidR="006E1BBB" w:rsidRPr="00C93640" w:rsidRDefault="006E1BBB" w:rsidP="000E692D">
      <w:pPr>
        <w:spacing w:line="276" w:lineRule="auto"/>
        <w:rPr>
          <w:rFonts w:eastAsia="Times New Roman" w:cs="Times New Roman"/>
          <w:lang w:val="en-AU"/>
        </w:rPr>
      </w:pPr>
    </w:p>
    <w:sectPr w:rsidR="006E1BBB" w:rsidRPr="00C93640" w:rsidSect="00FB5956">
      <w:headerReference w:type="default" r:id="rId24"/>
      <w:footerReference w:type="default" r:id="rId2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FDFEC" w14:textId="77777777" w:rsidR="00242B74" w:rsidRPr="00E018AC" w:rsidRDefault="00242B74" w:rsidP="00EE682F">
      <w:pPr>
        <w:spacing w:after="0" w:line="240" w:lineRule="auto"/>
      </w:pPr>
      <w:r w:rsidRPr="00E018AC">
        <w:separator/>
      </w:r>
    </w:p>
  </w:endnote>
  <w:endnote w:type="continuationSeparator" w:id="0">
    <w:p w14:paraId="5390FEEB" w14:textId="77777777" w:rsidR="00242B74" w:rsidRPr="00E018AC" w:rsidRDefault="00242B74" w:rsidP="00EE682F">
      <w:pPr>
        <w:spacing w:after="0" w:line="240" w:lineRule="auto"/>
      </w:pPr>
      <w:r w:rsidRPr="00E018AC">
        <w:continuationSeparator/>
      </w:r>
    </w:p>
  </w:endnote>
  <w:endnote w:type="continuationNotice" w:id="1">
    <w:p w14:paraId="4AE9C7B5" w14:textId="77777777" w:rsidR="00242B74" w:rsidRDefault="00242B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598B7" w14:textId="77777777" w:rsidR="0065690E" w:rsidRPr="00E018AC" w:rsidRDefault="0065690E">
    <w:pPr>
      <w:tabs>
        <w:tab w:val="center" w:pos="4550"/>
        <w:tab w:val="left" w:pos="5818"/>
      </w:tabs>
      <w:ind w:right="260"/>
      <w:jc w:val="right"/>
      <w:rPr>
        <w:szCs w:val="24"/>
      </w:rPr>
    </w:pPr>
    <w:r w:rsidRPr="00E018AC">
      <w:rPr>
        <w:spacing w:val="60"/>
        <w:szCs w:val="24"/>
      </w:rPr>
      <w:t>Page</w:t>
    </w:r>
    <w:r w:rsidRPr="00E018AC">
      <w:rPr>
        <w:szCs w:val="24"/>
      </w:rPr>
      <w:t xml:space="preserve"> </w:t>
    </w:r>
    <w:r w:rsidRPr="00E018AC">
      <w:rPr>
        <w:szCs w:val="24"/>
      </w:rPr>
      <w:fldChar w:fldCharType="begin"/>
    </w:r>
    <w:r w:rsidRPr="00E018AC">
      <w:rPr>
        <w:szCs w:val="24"/>
      </w:rPr>
      <w:instrText xml:space="preserve"> PAGE   \* MERGEFORMAT </w:instrText>
    </w:r>
    <w:r w:rsidRPr="00E018AC">
      <w:rPr>
        <w:szCs w:val="24"/>
      </w:rPr>
      <w:fldChar w:fldCharType="separate"/>
    </w:r>
    <w:r w:rsidRPr="00E018AC">
      <w:rPr>
        <w:szCs w:val="24"/>
      </w:rPr>
      <w:t>1</w:t>
    </w:r>
    <w:r w:rsidRPr="00E018AC">
      <w:rPr>
        <w:szCs w:val="24"/>
      </w:rPr>
      <w:fldChar w:fldCharType="end"/>
    </w:r>
    <w:r w:rsidRPr="00E018AC">
      <w:rPr>
        <w:szCs w:val="24"/>
      </w:rPr>
      <w:t xml:space="preserve"> | </w:t>
    </w:r>
    <w:r w:rsidRPr="00E018AC">
      <w:rPr>
        <w:szCs w:val="24"/>
      </w:rPr>
      <w:fldChar w:fldCharType="begin"/>
    </w:r>
    <w:r w:rsidRPr="00E018AC">
      <w:rPr>
        <w:szCs w:val="24"/>
      </w:rPr>
      <w:instrText xml:space="preserve"> NUMPAGES  \* Arabic  \* MERGEFORMAT </w:instrText>
    </w:r>
    <w:r w:rsidRPr="00E018AC">
      <w:rPr>
        <w:szCs w:val="24"/>
      </w:rPr>
      <w:fldChar w:fldCharType="separate"/>
    </w:r>
    <w:r w:rsidRPr="00E018AC">
      <w:rPr>
        <w:szCs w:val="24"/>
      </w:rPr>
      <w:t>1</w:t>
    </w:r>
    <w:r w:rsidRPr="00E018AC">
      <w:rPr>
        <w:szCs w:val="24"/>
      </w:rPr>
      <w:fldChar w:fldCharType="end"/>
    </w:r>
  </w:p>
  <w:p w14:paraId="34A2F790" w14:textId="77777777" w:rsidR="0065690E" w:rsidRPr="00E018AC" w:rsidRDefault="00656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7C1C4" w14:textId="77777777" w:rsidR="00242B74" w:rsidRPr="00E018AC" w:rsidRDefault="00242B74" w:rsidP="00EE682F">
      <w:pPr>
        <w:spacing w:after="0" w:line="240" w:lineRule="auto"/>
      </w:pPr>
      <w:r w:rsidRPr="00E018AC">
        <w:separator/>
      </w:r>
    </w:p>
  </w:footnote>
  <w:footnote w:type="continuationSeparator" w:id="0">
    <w:p w14:paraId="4C5FBEFB" w14:textId="77777777" w:rsidR="00242B74" w:rsidRPr="00E018AC" w:rsidRDefault="00242B74" w:rsidP="00EE682F">
      <w:pPr>
        <w:spacing w:after="0" w:line="240" w:lineRule="auto"/>
      </w:pPr>
      <w:r w:rsidRPr="00E018AC">
        <w:continuationSeparator/>
      </w:r>
    </w:p>
  </w:footnote>
  <w:footnote w:type="continuationNotice" w:id="1">
    <w:p w14:paraId="60E6F337" w14:textId="77777777" w:rsidR="00242B74" w:rsidRDefault="00242B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2D0CA" w14:textId="51521135" w:rsidR="00791C9A" w:rsidRPr="00E018AC" w:rsidRDefault="00A76A40">
    <w:pPr>
      <w:pStyle w:val="Header"/>
    </w:pPr>
    <w:r w:rsidRPr="00E018AC">
      <w:t>Watch4U</w:t>
    </w:r>
    <w:r w:rsidR="00791C9A" w:rsidRPr="00E018AC">
      <w:ptab w:relativeTo="margin" w:alignment="center" w:leader="none"/>
    </w:r>
    <w:r w:rsidRPr="00E018AC">
      <w:t>Mid-Project Update</w:t>
    </w:r>
    <w:r w:rsidR="00791C9A" w:rsidRPr="00E018AC">
      <w:ptab w:relativeTo="margin" w:alignment="right" w:leader="none"/>
    </w:r>
    <w:r w:rsidRPr="00E018AC">
      <w:t>41004 – Group</w:t>
    </w:r>
    <w:r w:rsidR="00BB7420" w:rsidRPr="00E018AC">
      <w:t xml:space="preserve"> </w:t>
    </w:r>
    <w:r w:rsidRPr="00E018AC">
      <w:t>43A</w:t>
    </w:r>
  </w:p>
</w:hdr>
</file>

<file path=word/intelligence2.xml><?xml version="1.0" encoding="utf-8"?>
<int2:intelligence xmlns:int2="http://schemas.microsoft.com/office/intelligence/2020/intelligence" xmlns:oel="http://schemas.microsoft.com/office/2019/extlst">
  <int2:observations>
    <int2:textHash int2:hashCode="uMKUBWxK8/QA1X" int2:id="QdMhP6G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D811"/>
    <w:multiLevelType w:val="hybridMultilevel"/>
    <w:tmpl w:val="FFFFFFFF"/>
    <w:lvl w:ilvl="0" w:tplc="B2C85880">
      <w:start w:val="1"/>
      <w:numFmt w:val="bullet"/>
      <w:lvlText w:val="-"/>
      <w:lvlJc w:val="left"/>
      <w:pPr>
        <w:ind w:left="720" w:hanging="360"/>
      </w:pPr>
      <w:rPr>
        <w:rFonts w:ascii="Aptos" w:hAnsi="Aptos" w:hint="default"/>
      </w:rPr>
    </w:lvl>
    <w:lvl w:ilvl="1" w:tplc="9418DEC4">
      <w:start w:val="1"/>
      <w:numFmt w:val="bullet"/>
      <w:lvlText w:val="o"/>
      <w:lvlJc w:val="left"/>
      <w:pPr>
        <w:ind w:left="1440" w:hanging="360"/>
      </w:pPr>
      <w:rPr>
        <w:rFonts w:ascii="Courier New" w:hAnsi="Courier New" w:hint="default"/>
      </w:rPr>
    </w:lvl>
    <w:lvl w:ilvl="2" w:tplc="BA9EE686">
      <w:start w:val="1"/>
      <w:numFmt w:val="bullet"/>
      <w:lvlText w:val=""/>
      <w:lvlJc w:val="left"/>
      <w:pPr>
        <w:ind w:left="2160" w:hanging="360"/>
      </w:pPr>
      <w:rPr>
        <w:rFonts w:ascii="Wingdings" w:hAnsi="Wingdings" w:hint="default"/>
      </w:rPr>
    </w:lvl>
    <w:lvl w:ilvl="3" w:tplc="4BEC1016">
      <w:start w:val="1"/>
      <w:numFmt w:val="bullet"/>
      <w:lvlText w:val=""/>
      <w:lvlJc w:val="left"/>
      <w:pPr>
        <w:ind w:left="2880" w:hanging="360"/>
      </w:pPr>
      <w:rPr>
        <w:rFonts w:ascii="Symbol" w:hAnsi="Symbol" w:hint="default"/>
      </w:rPr>
    </w:lvl>
    <w:lvl w:ilvl="4" w:tplc="967204BC">
      <w:start w:val="1"/>
      <w:numFmt w:val="bullet"/>
      <w:lvlText w:val="o"/>
      <w:lvlJc w:val="left"/>
      <w:pPr>
        <w:ind w:left="3600" w:hanging="360"/>
      </w:pPr>
      <w:rPr>
        <w:rFonts w:ascii="Courier New" w:hAnsi="Courier New" w:hint="default"/>
      </w:rPr>
    </w:lvl>
    <w:lvl w:ilvl="5" w:tplc="0A000A8C">
      <w:start w:val="1"/>
      <w:numFmt w:val="bullet"/>
      <w:lvlText w:val=""/>
      <w:lvlJc w:val="left"/>
      <w:pPr>
        <w:ind w:left="4320" w:hanging="360"/>
      </w:pPr>
      <w:rPr>
        <w:rFonts w:ascii="Wingdings" w:hAnsi="Wingdings" w:hint="default"/>
      </w:rPr>
    </w:lvl>
    <w:lvl w:ilvl="6" w:tplc="DEC4BC96">
      <w:start w:val="1"/>
      <w:numFmt w:val="bullet"/>
      <w:lvlText w:val=""/>
      <w:lvlJc w:val="left"/>
      <w:pPr>
        <w:ind w:left="5040" w:hanging="360"/>
      </w:pPr>
      <w:rPr>
        <w:rFonts w:ascii="Symbol" w:hAnsi="Symbol" w:hint="default"/>
      </w:rPr>
    </w:lvl>
    <w:lvl w:ilvl="7" w:tplc="78966F74">
      <w:start w:val="1"/>
      <w:numFmt w:val="bullet"/>
      <w:lvlText w:val="o"/>
      <w:lvlJc w:val="left"/>
      <w:pPr>
        <w:ind w:left="5760" w:hanging="360"/>
      </w:pPr>
      <w:rPr>
        <w:rFonts w:ascii="Courier New" w:hAnsi="Courier New" w:hint="default"/>
      </w:rPr>
    </w:lvl>
    <w:lvl w:ilvl="8" w:tplc="0F12750A">
      <w:start w:val="1"/>
      <w:numFmt w:val="bullet"/>
      <w:lvlText w:val=""/>
      <w:lvlJc w:val="left"/>
      <w:pPr>
        <w:ind w:left="6480" w:hanging="360"/>
      </w:pPr>
      <w:rPr>
        <w:rFonts w:ascii="Wingdings" w:hAnsi="Wingdings" w:hint="default"/>
      </w:rPr>
    </w:lvl>
  </w:abstractNum>
  <w:abstractNum w:abstractNumId="1" w15:restartNumberingAfterBreak="0">
    <w:nsid w:val="02AA561B"/>
    <w:multiLevelType w:val="hybridMultilevel"/>
    <w:tmpl w:val="07AEEC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35AF6"/>
    <w:multiLevelType w:val="multilevel"/>
    <w:tmpl w:val="AE10488C"/>
    <w:lvl w:ilvl="0">
      <w:start w:val="6"/>
      <w:numFmt w:val="decimal"/>
      <w:lvlText w:val="%1."/>
      <w:lvlJc w:val="left"/>
      <w:pPr>
        <w:ind w:left="429" w:hanging="429"/>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C72ACC"/>
    <w:multiLevelType w:val="multilevel"/>
    <w:tmpl w:val="3C783D8E"/>
    <w:lvl w:ilvl="0">
      <w:start w:val="6"/>
      <w:numFmt w:val="decimal"/>
      <w:lvlText w:val="%1."/>
      <w:lvlJc w:val="left"/>
      <w:pPr>
        <w:ind w:left="429" w:hanging="429"/>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9317E5"/>
    <w:multiLevelType w:val="hybridMultilevel"/>
    <w:tmpl w:val="68CCCE6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0A42491D"/>
    <w:multiLevelType w:val="hybridMultilevel"/>
    <w:tmpl w:val="33246C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B71E7E"/>
    <w:multiLevelType w:val="hybridMultilevel"/>
    <w:tmpl w:val="0FC2C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E92307E"/>
    <w:multiLevelType w:val="hybridMultilevel"/>
    <w:tmpl w:val="FFFFFFFF"/>
    <w:lvl w:ilvl="0" w:tplc="13526E2A">
      <w:start w:val="1"/>
      <w:numFmt w:val="bullet"/>
      <w:lvlText w:val=""/>
      <w:lvlJc w:val="left"/>
      <w:pPr>
        <w:ind w:left="720" w:hanging="360"/>
      </w:pPr>
      <w:rPr>
        <w:rFonts w:ascii="Symbol" w:hAnsi="Symbol" w:hint="default"/>
      </w:rPr>
    </w:lvl>
    <w:lvl w:ilvl="1" w:tplc="CE308146">
      <w:start w:val="1"/>
      <w:numFmt w:val="bullet"/>
      <w:lvlText w:val="o"/>
      <w:lvlJc w:val="left"/>
      <w:pPr>
        <w:ind w:left="1440" w:hanging="360"/>
      </w:pPr>
      <w:rPr>
        <w:rFonts w:ascii="Courier New" w:hAnsi="Courier New" w:hint="default"/>
      </w:rPr>
    </w:lvl>
    <w:lvl w:ilvl="2" w:tplc="C0A4D866">
      <w:start w:val="1"/>
      <w:numFmt w:val="bullet"/>
      <w:lvlText w:val=""/>
      <w:lvlJc w:val="left"/>
      <w:pPr>
        <w:ind w:left="2160" w:hanging="360"/>
      </w:pPr>
      <w:rPr>
        <w:rFonts w:ascii="Wingdings" w:hAnsi="Wingdings" w:hint="default"/>
      </w:rPr>
    </w:lvl>
    <w:lvl w:ilvl="3" w:tplc="505C6416">
      <w:start w:val="1"/>
      <w:numFmt w:val="bullet"/>
      <w:lvlText w:val=""/>
      <w:lvlJc w:val="left"/>
      <w:pPr>
        <w:ind w:left="2880" w:hanging="360"/>
      </w:pPr>
      <w:rPr>
        <w:rFonts w:ascii="Symbol" w:hAnsi="Symbol" w:hint="default"/>
      </w:rPr>
    </w:lvl>
    <w:lvl w:ilvl="4" w:tplc="265C1156">
      <w:start w:val="1"/>
      <w:numFmt w:val="bullet"/>
      <w:lvlText w:val="o"/>
      <w:lvlJc w:val="left"/>
      <w:pPr>
        <w:ind w:left="3600" w:hanging="360"/>
      </w:pPr>
      <w:rPr>
        <w:rFonts w:ascii="Courier New" w:hAnsi="Courier New" w:hint="default"/>
      </w:rPr>
    </w:lvl>
    <w:lvl w:ilvl="5" w:tplc="4CFA8826">
      <w:start w:val="1"/>
      <w:numFmt w:val="bullet"/>
      <w:lvlText w:val=""/>
      <w:lvlJc w:val="left"/>
      <w:pPr>
        <w:ind w:left="4320" w:hanging="360"/>
      </w:pPr>
      <w:rPr>
        <w:rFonts w:ascii="Wingdings" w:hAnsi="Wingdings" w:hint="default"/>
      </w:rPr>
    </w:lvl>
    <w:lvl w:ilvl="6" w:tplc="BECAEBFC">
      <w:start w:val="1"/>
      <w:numFmt w:val="bullet"/>
      <w:lvlText w:val=""/>
      <w:lvlJc w:val="left"/>
      <w:pPr>
        <w:ind w:left="5040" w:hanging="360"/>
      </w:pPr>
      <w:rPr>
        <w:rFonts w:ascii="Symbol" w:hAnsi="Symbol" w:hint="default"/>
      </w:rPr>
    </w:lvl>
    <w:lvl w:ilvl="7" w:tplc="CED205C2">
      <w:start w:val="1"/>
      <w:numFmt w:val="bullet"/>
      <w:lvlText w:val="o"/>
      <w:lvlJc w:val="left"/>
      <w:pPr>
        <w:ind w:left="5760" w:hanging="360"/>
      </w:pPr>
      <w:rPr>
        <w:rFonts w:ascii="Courier New" w:hAnsi="Courier New" w:hint="default"/>
      </w:rPr>
    </w:lvl>
    <w:lvl w:ilvl="8" w:tplc="3A08D168">
      <w:start w:val="1"/>
      <w:numFmt w:val="bullet"/>
      <w:lvlText w:val=""/>
      <w:lvlJc w:val="left"/>
      <w:pPr>
        <w:ind w:left="6480" w:hanging="360"/>
      </w:pPr>
      <w:rPr>
        <w:rFonts w:ascii="Wingdings" w:hAnsi="Wingdings" w:hint="default"/>
      </w:rPr>
    </w:lvl>
  </w:abstractNum>
  <w:abstractNum w:abstractNumId="8" w15:restartNumberingAfterBreak="0">
    <w:nsid w:val="0EFB5A38"/>
    <w:multiLevelType w:val="hybridMultilevel"/>
    <w:tmpl w:val="FFFFFFFF"/>
    <w:lvl w:ilvl="0" w:tplc="5030D23E">
      <w:start w:val="1"/>
      <w:numFmt w:val="bullet"/>
      <w:lvlText w:val="-"/>
      <w:lvlJc w:val="left"/>
      <w:pPr>
        <w:ind w:left="720" w:hanging="360"/>
      </w:pPr>
      <w:rPr>
        <w:rFonts w:ascii="Aptos" w:hAnsi="Aptos" w:hint="default"/>
      </w:rPr>
    </w:lvl>
    <w:lvl w:ilvl="1" w:tplc="179E6AA0">
      <w:start w:val="1"/>
      <w:numFmt w:val="bullet"/>
      <w:lvlText w:val="o"/>
      <w:lvlJc w:val="left"/>
      <w:pPr>
        <w:ind w:left="1440" w:hanging="360"/>
      </w:pPr>
      <w:rPr>
        <w:rFonts w:ascii="Courier New" w:hAnsi="Courier New" w:hint="default"/>
      </w:rPr>
    </w:lvl>
    <w:lvl w:ilvl="2" w:tplc="03A65C2C">
      <w:start w:val="1"/>
      <w:numFmt w:val="bullet"/>
      <w:lvlText w:val=""/>
      <w:lvlJc w:val="left"/>
      <w:pPr>
        <w:ind w:left="2160" w:hanging="360"/>
      </w:pPr>
      <w:rPr>
        <w:rFonts w:ascii="Wingdings" w:hAnsi="Wingdings" w:hint="default"/>
      </w:rPr>
    </w:lvl>
    <w:lvl w:ilvl="3" w:tplc="8F7035AC">
      <w:start w:val="1"/>
      <w:numFmt w:val="bullet"/>
      <w:lvlText w:val=""/>
      <w:lvlJc w:val="left"/>
      <w:pPr>
        <w:ind w:left="2880" w:hanging="360"/>
      </w:pPr>
      <w:rPr>
        <w:rFonts w:ascii="Symbol" w:hAnsi="Symbol" w:hint="default"/>
      </w:rPr>
    </w:lvl>
    <w:lvl w:ilvl="4" w:tplc="54BC49A6">
      <w:start w:val="1"/>
      <w:numFmt w:val="bullet"/>
      <w:lvlText w:val="o"/>
      <w:lvlJc w:val="left"/>
      <w:pPr>
        <w:ind w:left="3600" w:hanging="360"/>
      </w:pPr>
      <w:rPr>
        <w:rFonts w:ascii="Courier New" w:hAnsi="Courier New" w:hint="default"/>
      </w:rPr>
    </w:lvl>
    <w:lvl w:ilvl="5" w:tplc="D5664AB2">
      <w:start w:val="1"/>
      <w:numFmt w:val="bullet"/>
      <w:lvlText w:val=""/>
      <w:lvlJc w:val="left"/>
      <w:pPr>
        <w:ind w:left="4320" w:hanging="360"/>
      </w:pPr>
      <w:rPr>
        <w:rFonts w:ascii="Wingdings" w:hAnsi="Wingdings" w:hint="default"/>
      </w:rPr>
    </w:lvl>
    <w:lvl w:ilvl="6" w:tplc="E3ACDE8E">
      <w:start w:val="1"/>
      <w:numFmt w:val="bullet"/>
      <w:lvlText w:val=""/>
      <w:lvlJc w:val="left"/>
      <w:pPr>
        <w:ind w:left="5040" w:hanging="360"/>
      </w:pPr>
      <w:rPr>
        <w:rFonts w:ascii="Symbol" w:hAnsi="Symbol" w:hint="default"/>
      </w:rPr>
    </w:lvl>
    <w:lvl w:ilvl="7" w:tplc="7D5EF9C2">
      <w:start w:val="1"/>
      <w:numFmt w:val="bullet"/>
      <w:lvlText w:val="o"/>
      <w:lvlJc w:val="left"/>
      <w:pPr>
        <w:ind w:left="5760" w:hanging="360"/>
      </w:pPr>
      <w:rPr>
        <w:rFonts w:ascii="Courier New" w:hAnsi="Courier New" w:hint="default"/>
      </w:rPr>
    </w:lvl>
    <w:lvl w:ilvl="8" w:tplc="4D2AD108">
      <w:start w:val="1"/>
      <w:numFmt w:val="bullet"/>
      <w:lvlText w:val=""/>
      <w:lvlJc w:val="left"/>
      <w:pPr>
        <w:ind w:left="6480" w:hanging="360"/>
      </w:pPr>
      <w:rPr>
        <w:rFonts w:ascii="Wingdings" w:hAnsi="Wingdings" w:hint="default"/>
      </w:rPr>
    </w:lvl>
  </w:abstractNum>
  <w:abstractNum w:abstractNumId="9" w15:restartNumberingAfterBreak="0">
    <w:nsid w:val="15B27815"/>
    <w:multiLevelType w:val="hybridMultilevel"/>
    <w:tmpl w:val="286623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172D36"/>
    <w:multiLevelType w:val="multilevel"/>
    <w:tmpl w:val="62DE78B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55096A"/>
    <w:multiLevelType w:val="hybridMultilevel"/>
    <w:tmpl w:val="916EB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2A6527"/>
    <w:multiLevelType w:val="hybridMultilevel"/>
    <w:tmpl w:val="95742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DF69DB"/>
    <w:multiLevelType w:val="hybridMultilevel"/>
    <w:tmpl w:val="6BB696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E76C0A"/>
    <w:multiLevelType w:val="multilevel"/>
    <w:tmpl w:val="FC3403E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FF1417"/>
    <w:multiLevelType w:val="multilevel"/>
    <w:tmpl w:val="923805B0"/>
    <w:lvl w:ilvl="0">
      <w:start w:val="1"/>
      <w:numFmt w:val="decimal"/>
      <w:lvlText w:val="%1."/>
      <w:lvlJc w:val="left"/>
      <w:pPr>
        <w:ind w:left="360" w:hanging="360"/>
      </w:pPr>
      <w:rPr>
        <w:rFonts w:hint="default"/>
        <w:i w:val="0"/>
        <w:iCs w:val="0"/>
        <w:color w:val="auto"/>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2C5C7C8A"/>
    <w:multiLevelType w:val="hybridMultilevel"/>
    <w:tmpl w:val="3516D3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DE31426"/>
    <w:multiLevelType w:val="hybridMultilevel"/>
    <w:tmpl w:val="7480BD1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F8820D"/>
    <w:multiLevelType w:val="hybridMultilevel"/>
    <w:tmpl w:val="FFFFFFFF"/>
    <w:lvl w:ilvl="0" w:tplc="D1343F0C">
      <w:start w:val="1"/>
      <w:numFmt w:val="bullet"/>
      <w:lvlText w:val="-"/>
      <w:lvlJc w:val="left"/>
      <w:pPr>
        <w:ind w:left="720" w:hanging="360"/>
      </w:pPr>
      <w:rPr>
        <w:rFonts w:ascii="Aptos" w:hAnsi="Aptos" w:hint="default"/>
      </w:rPr>
    </w:lvl>
    <w:lvl w:ilvl="1" w:tplc="3D8807DE">
      <w:start w:val="1"/>
      <w:numFmt w:val="bullet"/>
      <w:lvlText w:val="o"/>
      <w:lvlJc w:val="left"/>
      <w:pPr>
        <w:ind w:left="1440" w:hanging="360"/>
      </w:pPr>
      <w:rPr>
        <w:rFonts w:ascii="Courier New" w:hAnsi="Courier New" w:hint="default"/>
      </w:rPr>
    </w:lvl>
    <w:lvl w:ilvl="2" w:tplc="517ECB46">
      <w:start w:val="1"/>
      <w:numFmt w:val="bullet"/>
      <w:lvlText w:val=""/>
      <w:lvlJc w:val="left"/>
      <w:pPr>
        <w:ind w:left="2160" w:hanging="360"/>
      </w:pPr>
      <w:rPr>
        <w:rFonts w:ascii="Wingdings" w:hAnsi="Wingdings" w:hint="default"/>
      </w:rPr>
    </w:lvl>
    <w:lvl w:ilvl="3" w:tplc="DC5C4E5C">
      <w:start w:val="1"/>
      <w:numFmt w:val="bullet"/>
      <w:lvlText w:val=""/>
      <w:lvlJc w:val="left"/>
      <w:pPr>
        <w:ind w:left="2880" w:hanging="360"/>
      </w:pPr>
      <w:rPr>
        <w:rFonts w:ascii="Symbol" w:hAnsi="Symbol" w:hint="default"/>
      </w:rPr>
    </w:lvl>
    <w:lvl w:ilvl="4" w:tplc="89D63C60">
      <w:start w:val="1"/>
      <w:numFmt w:val="bullet"/>
      <w:lvlText w:val="o"/>
      <w:lvlJc w:val="left"/>
      <w:pPr>
        <w:ind w:left="3600" w:hanging="360"/>
      </w:pPr>
      <w:rPr>
        <w:rFonts w:ascii="Courier New" w:hAnsi="Courier New" w:hint="default"/>
      </w:rPr>
    </w:lvl>
    <w:lvl w:ilvl="5" w:tplc="8D8EE634">
      <w:start w:val="1"/>
      <w:numFmt w:val="bullet"/>
      <w:lvlText w:val=""/>
      <w:lvlJc w:val="left"/>
      <w:pPr>
        <w:ind w:left="4320" w:hanging="360"/>
      </w:pPr>
      <w:rPr>
        <w:rFonts w:ascii="Wingdings" w:hAnsi="Wingdings" w:hint="default"/>
      </w:rPr>
    </w:lvl>
    <w:lvl w:ilvl="6" w:tplc="13448802">
      <w:start w:val="1"/>
      <w:numFmt w:val="bullet"/>
      <w:lvlText w:val=""/>
      <w:lvlJc w:val="left"/>
      <w:pPr>
        <w:ind w:left="5040" w:hanging="360"/>
      </w:pPr>
      <w:rPr>
        <w:rFonts w:ascii="Symbol" w:hAnsi="Symbol" w:hint="default"/>
      </w:rPr>
    </w:lvl>
    <w:lvl w:ilvl="7" w:tplc="48F68E54">
      <w:start w:val="1"/>
      <w:numFmt w:val="bullet"/>
      <w:lvlText w:val="o"/>
      <w:lvlJc w:val="left"/>
      <w:pPr>
        <w:ind w:left="5760" w:hanging="360"/>
      </w:pPr>
      <w:rPr>
        <w:rFonts w:ascii="Courier New" w:hAnsi="Courier New" w:hint="default"/>
      </w:rPr>
    </w:lvl>
    <w:lvl w:ilvl="8" w:tplc="B77C8350">
      <w:start w:val="1"/>
      <w:numFmt w:val="bullet"/>
      <w:lvlText w:val=""/>
      <w:lvlJc w:val="left"/>
      <w:pPr>
        <w:ind w:left="6480" w:hanging="360"/>
      </w:pPr>
      <w:rPr>
        <w:rFonts w:ascii="Wingdings" w:hAnsi="Wingdings" w:hint="default"/>
      </w:rPr>
    </w:lvl>
  </w:abstractNum>
  <w:abstractNum w:abstractNumId="19" w15:restartNumberingAfterBreak="0">
    <w:nsid w:val="33C55D56"/>
    <w:multiLevelType w:val="hybridMultilevel"/>
    <w:tmpl w:val="EAC08F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4205FD7"/>
    <w:multiLevelType w:val="hybridMultilevel"/>
    <w:tmpl w:val="ED903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E769CD"/>
    <w:multiLevelType w:val="hybridMultilevel"/>
    <w:tmpl w:val="FFFFFFFF"/>
    <w:lvl w:ilvl="0" w:tplc="665AE582">
      <w:start w:val="1"/>
      <w:numFmt w:val="bullet"/>
      <w:lvlText w:val="-"/>
      <w:lvlJc w:val="left"/>
      <w:pPr>
        <w:ind w:left="720" w:hanging="360"/>
      </w:pPr>
      <w:rPr>
        <w:rFonts w:ascii="Aptos" w:hAnsi="Aptos" w:hint="default"/>
      </w:rPr>
    </w:lvl>
    <w:lvl w:ilvl="1" w:tplc="27B6B5C8">
      <w:start w:val="1"/>
      <w:numFmt w:val="bullet"/>
      <w:lvlText w:val="o"/>
      <w:lvlJc w:val="left"/>
      <w:pPr>
        <w:ind w:left="1440" w:hanging="360"/>
      </w:pPr>
      <w:rPr>
        <w:rFonts w:ascii="Courier New" w:hAnsi="Courier New" w:hint="default"/>
      </w:rPr>
    </w:lvl>
    <w:lvl w:ilvl="2" w:tplc="609CC8C4">
      <w:start w:val="1"/>
      <w:numFmt w:val="bullet"/>
      <w:lvlText w:val=""/>
      <w:lvlJc w:val="left"/>
      <w:pPr>
        <w:ind w:left="2160" w:hanging="360"/>
      </w:pPr>
      <w:rPr>
        <w:rFonts w:ascii="Wingdings" w:hAnsi="Wingdings" w:hint="default"/>
      </w:rPr>
    </w:lvl>
    <w:lvl w:ilvl="3" w:tplc="BB30C68C">
      <w:start w:val="1"/>
      <w:numFmt w:val="bullet"/>
      <w:lvlText w:val=""/>
      <w:lvlJc w:val="left"/>
      <w:pPr>
        <w:ind w:left="2880" w:hanging="360"/>
      </w:pPr>
      <w:rPr>
        <w:rFonts w:ascii="Symbol" w:hAnsi="Symbol" w:hint="default"/>
      </w:rPr>
    </w:lvl>
    <w:lvl w:ilvl="4" w:tplc="A5A4F350">
      <w:start w:val="1"/>
      <w:numFmt w:val="bullet"/>
      <w:lvlText w:val="o"/>
      <w:lvlJc w:val="left"/>
      <w:pPr>
        <w:ind w:left="3600" w:hanging="360"/>
      </w:pPr>
      <w:rPr>
        <w:rFonts w:ascii="Courier New" w:hAnsi="Courier New" w:hint="default"/>
      </w:rPr>
    </w:lvl>
    <w:lvl w:ilvl="5" w:tplc="DC66C45E">
      <w:start w:val="1"/>
      <w:numFmt w:val="bullet"/>
      <w:lvlText w:val=""/>
      <w:lvlJc w:val="left"/>
      <w:pPr>
        <w:ind w:left="4320" w:hanging="360"/>
      </w:pPr>
      <w:rPr>
        <w:rFonts w:ascii="Wingdings" w:hAnsi="Wingdings" w:hint="default"/>
      </w:rPr>
    </w:lvl>
    <w:lvl w:ilvl="6" w:tplc="D20E166A">
      <w:start w:val="1"/>
      <w:numFmt w:val="bullet"/>
      <w:lvlText w:val=""/>
      <w:lvlJc w:val="left"/>
      <w:pPr>
        <w:ind w:left="5040" w:hanging="360"/>
      </w:pPr>
      <w:rPr>
        <w:rFonts w:ascii="Symbol" w:hAnsi="Symbol" w:hint="default"/>
      </w:rPr>
    </w:lvl>
    <w:lvl w:ilvl="7" w:tplc="35349420">
      <w:start w:val="1"/>
      <w:numFmt w:val="bullet"/>
      <w:lvlText w:val="o"/>
      <w:lvlJc w:val="left"/>
      <w:pPr>
        <w:ind w:left="5760" w:hanging="360"/>
      </w:pPr>
      <w:rPr>
        <w:rFonts w:ascii="Courier New" w:hAnsi="Courier New" w:hint="default"/>
      </w:rPr>
    </w:lvl>
    <w:lvl w:ilvl="8" w:tplc="13CA7CCC">
      <w:start w:val="1"/>
      <w:numFmt w:val="bullet"/>
      <w:lvlText w:val=""/>
      <w:lvlJc w:val="left"/>
      <w:pPr>
        <w:ind w:left="6480" w:hanging="360"/>
      </w:pPr>
      <w:rPr>
        <w:rFonts w:ascii="Wingdings" w:hAnsi="Wingdings" w:hint="default"/>
      </w:rPr>
    </w:lvl>
  </w:abstractNum>
  <w:abstractNum w:abstractNumId="22" w15:restartNumberingAfterBreak="0">
    <w:nsid w:val="3A0A4F78"/>
    <w:multiLevelType w:val="hybridMultilevel"/>
    <w:tmpl w:val="DC869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89CD5F"/>
    <w:multiLevelType w:val="hybridMultilevel"/>
    <w:tmpl w:val="FFFFFFFF"/>
    <w:lvl w:ilvl="0" w:tplc="8C762952">
      <w:start w:val="1"/>
      <w:numFmt w:val="bullet"/>
      <w:lvlText w:val="-"/>
      <w:lvlJc w:val="left"/>
      <w:pPr>
        <w:ind w:left="720" w:hanging="360"/>
      </w:pPr>
      <w:rPr>
        <w:rFonts w:ascii="Aptos" w:hAnsi="Aptos" w:hint="default"/>
      </w:rPr>
    </w:lvl>
    <w:lvl w:ilvl="1" w:tplc="72B06462">
      <w:start w:val="1"/>
      <w:numFmt w:val="bullet"/>
      <w:lvlText w:val="o"/>
      <w:lvlJc w:val="left"/>
      <w:pPr>
        <w:ind w:left="1440" w:hanging="360"/>
      </w:pPr>
      <w:rPr>
        <w:rFonts w:ascii="Courier New" w:hAnsi="Courier New" w:hint="default"/>
      </w:rPr>
    </w:lvl>
    <w:lvl w:ilvl="2" w:tplc="5FE42C6C">
      <w:start w:val="1"/>
      <w:numFmt w:val="bullet"/>
      <w:lvlText w:val=""/>
      <w:lvlJc w:val="left"/>
      <w:pPr>
        <w:ind w:left="2160" w:hanging="360"/>
      </w:pPr>
      <w:rPr>
        <w:rFonts w:ascii="Wingdings" w:hAnsi="Wingdings" w:hint="default"/>
      </w:rPr>
    </w:lvl>
    <w:lvl w:ilvl="3" w:tplc="79A665F4">
      <w:start w:val="1"/>
      <w:numFmt w:val="bullet"/>
      <w:lvlText w:val=""/>
      <w:lvlJc w:val="left"/>
      <w:pPr>
        <w:ind w:left="2880" w:hanging="360"/>
      </w:pPr>
      <w:rPr>
        <w:rFonts w:ascii="Symbol" w:hAnsi="Symbol" w:hint="default"/>
      </w:rPr>
    </w:lvl>
    <w:lvl w:ilvl="4" w:tplc="C6A4FECE">
      <w:start w:val="1"/>
      <w:numFmt w:val="bullet"/>
      <w:lvlText w:val="o"/>
      <w:lvlJc w:val="left"/>
      <w:pPr>
        <w:ind w:left="3600" w:hanging="360"/>
      </w:pPr>
      <w:rPr>
        <w:rFonts w:ascii="Courier New" w:hAnsi="Courier New" w:hint="default"/>
      </w:rPr>
    </w:lvl>
    <w:lvl w:ilvl="5" w:tplc="DC48551C">
      <w:start w:val="1"/>
      <w:numFmt w:val="bullet"/>
      <w:lvlText w:val=""/>
      <w:lvlJc w:val="left"/>
      <w:pPr>
        <w:ind w:left="4320" w:hanging="360"/>
      </w:pPr>
      <w:rPr>
        <w:rFonts w:ascii="Wingdings" w:hAnsi="Wingdings" w:hint="default"/>
      </w:rPr>
    </w:lvl>
    <w:lvl w:ilvl="6" w:tplc="904E911E">
      <w:start w:val="1"/>
      <w:numFmt w:val="bullet"/>
      <w:lvlText w:val=""/>
      <w:lvlJc w:val="left"/>
      <w:pPr>
        <w:ind w:left="5040" w:hanging="360"/>
      </w:pPr>
      <w:rPr>
        <w:rFonts w:ascii="Symbol" w:hAnsi="Symbol" w:hint="default"/>
      </w:rPr>
    </w:lvl>
    <w:lvl w:ilvl="7" w:tplc="B45A6418">
      <w:start w:val="1"/>
      <w:numFmt w:val="bullet"/>
      <w:lvlText w:val="o"/>
      <w:lvlJc w:val="left"/>
      <w:pPr>
        <w:ind w:left="5760" w:hanging="360"/>
      </w:pPr>
      <w:rPr>
        <w:rFonts w:ascii="Courier New" w:hAnsi="Courier New" w:hint="default"/>
      </w:rPr>
    </w:lvl>
    <w:lvl w:ilvl="8" w:tplc="7B9A5866">
      <w:start w:val="1"/>
      <w:numFmt w:val="bullet"/>
      <w:lvlText w:val=""/>
      <w:lvlJc w:val="left"/>
      <w:pPr>
        <w:ind w:left="6480" w:hanging="360"/>
      </w:pPr>
      <w:rPr>
        <w:rFonts w:ascii="Wingdings" w:hAnsi="Wingdings" w:hint="default"/>
      </w:rPr>
    </w:lvl>
  </w:abstractNum>
  <w:abstractNum w:abstractNumId="24" w15:restartNumberingAfterBreak="0">
    <w:nsid w:val="40F366C4"/>
    <w:multiLevelType w:val="hybridMultilevel"/>
    <w:tmpl w:val="79BA55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133D77C"/>
    <w:multiLevelType w:val="hybridMultilevel"/>
    <w:tmpl w:val="FFFFFFFF"/>
    <w:lvl w:ilvl="0" w:tplc="FC96CC14">
      <w:start w:val="1"/>
      <w:numFmt w:val="bullet"/>
      <w:lvlText w:val="-"/>
      <w:lvlJc w:val="left"/>
      <w:pPr>
        <w:ind w:left="720" w:hanging="360"/>
      </w:pPr>
      <w:rPr>
        <w:rFonts w:ascii="Aptos" w:hAnsi="Aptos" w:hint="default"/>
      </w:rPr>
    </w:lvl>
    <w:lvl w:ilvl="1" w:tplc="B11621F0">
      <w:start w:val="1"/>
      <w:numFmt w:val="bullet"/>
      <w:lvlText w:val="o"/>
      <w:lvlJc w:val="left"/>
      <w:pPr>
        <w:ind w:left="1440" w:hanging="360"/>
      </w:pPr>
      <w:rPr>
        <w:rFonts w:ascii="Courier New" w:hAnsi="Courier New" w:hint="default"/>
      </w:rPr>
    </w:lvl>
    <w:lvl w:ilvl="2" w:tplc="58AC1A2E">
      <w:start w:val="1"/>
      <w:numFmt w:val="bullet"/>
      <w:lvlText w:val=""/>
      <w:lvlJc w:val="left"/>
      <w:pPr>
        <w:ind w:left="2160" w:hanging="360"/>
      </w:pPr>
      <w:rPr>
        <w:rFonts w:ascii="Wingdings" w:hAnsi="Wingdings" w:hint="default"/>
      </w:rPr>
    </w:lvl>
    <w:lvl w:ilvl="3" w:tplc="DC0C5EEA">
      <w:start w:val="1"/>
      <w:numFmt w:val="bullet"/>
      <w:lvlText w:val=""/>
      <w:lvlJc w:val="left"/>
      <w:pPr>
        <w:ind w:left="2880" w:hanging="360"/>
      </w:pPr>
      <w:rPr>
        <w:rFonts w:ascii="Symbol" w:hAnsi="Symbol" w:hint="default"/>
      </w:rPr>
    </w:lvl>
    <w:lvl w:ilvl="4" w:tplc="CFF6A93C">
      <w:start w:val="1"/>
      <w:numFmt w:val="bullet"/>
      <w:lvlText w:val="o"/>
      <w:lvlJc w:val="left"/>
      <w:pPr>
        <w:ind w:left="3600" w:hanging="360"/>
      </w:pPr>
      <w:rPr>
        <w:rFonts w:ascii="Courier New" w:hAnsi="Courier New" w:hint="default"/>
      </w:rPr>
    </w:lvl>
    <w:lvl w:ilvl="5" w:tplc="022CC848">
      <w:start w:val="1"/>
      <w:numFmt w:val="bullet"/>
      <w:lvlText w:val=""/>
      <w:lvlJc w:val="left"/>
      <w:pPr>
        <w:ind w:left="4320" w:hanging="360"/>
      </w:pPr>
      <w:rPr>
        <w:rFonts w:ascii="Wingdings" w:hAnsi="Wingdings" w:hint="default"/>
      </w:rPr>
    </w:lvl>
    <w:lvl w:ilvl="6" w:tplc="FF144DD6">
      <w:start w:val="1"/>
      <w:numFmt w:val="bullet"/>
      <w:lvlText w:val=""/>
      <w:lvlJc w:val="left"/>
      <w:pPr>
        <w:ind w:left="5040" w:hanging="360"/>
      </w:pPr>
      <w:rPr>
        <w:rFonts w:ascii="Symbol" w:hAnsi="Symbol" w:hint="default"/>
      </w:rPr>
    </w:lvl>
    <w:lvl w:ilvl="7" w:tplc="69705474">
      <w:start w:val="1"/>
      <w:numFmt w:val="bullet"/>
      <w:lvlText w:val="o"/>
      <w:lvlJc w:val="left"/>
      <w:pPr>
        <w:ind w:left="5760" w:hanging="360"/>
      </w:pPr>
      <w:rPr>
        <w:rFonts w:ascii="Courier New" w:hAnsi="Courier New" w:hint="default"/>
      </w:rPr>
    </w:lvl>
    <w:lvl w:ilvl="8" w:tplc="5580A392">
      <w:start w:val="1"/>
      <w:numFmt w:val="bullet"/>
      <w:lvlText w:val=""/>
      <w:lvlJc w:val="left"/>
      <w:pPr>
        <w:ind w:left="6480" w:hanging="360"/>
      </w:pPr>
      <w:rPr>
        <w:rFonts w:ascii="Wingdings" w:hAnsi="Wingdings" w:hint="default"/>
      </w:rPr>
    </w:lvl>
  </w:abstractNum>
  <w:abstractNum w:abstractNumId="26" w15:restartNumberingAfterBreak="0">
    <w:nsid w:val="45D24952"/>
    <w:multiLevelType w:val="multilevel"/>
    <w:tmpl w:val="923805B0"/>
    <w:lvl w:ilvl="0">
      <w:start w:val="1"/>
      <w:numFmt w:val="decimal"/>
      <w:lvlText w:val="%1."/>
      <w:lvlJc w:val="left"/>
      <w:pPr>
        <w:ind w:left="720" w:hanging="360"/>
      </w:pPr>
      <w:rPr>
        <w:rFonts w:hint="default"/>
        <w:i w:val="0"/>
        <w:iCs w:val="0"/>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5DE2A71"/>
    <w:multiLevelType w:val="hybridMultilevel"/>
    <w:tmpl w:val="D5662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6D93C81"/>
    <w:multiLevelType w:val="hybridMultilevel"/>
    <w:tmpl w:val="FFFFFFFF"/>
    <w:lvl w:ilvl="0" w:tplc="AE94F622">
      <w:start w:val="1"/>
      <w:numFmt w:val="bullet"/>
      <w:lvlText w:val="-"/>
      <w:lvlJc w:val="left"/>
      <w:pPr>
        <w:ind w:left="720" w:hanging="360"/>
      </w:pPr>
      <w:rPr>
        <w:rFonts w:ascii="Aptos" w:hAnsi="Aptos" w:hint="default"/>
      </w:rPr>
    </w:lvl>
    <w:lvl w:ilvl="1" w:tplc="FFD66626">
      <w:start w:val="1"/>
      <w:numFmt w:val="bullet"/>
      <w:lvlText w:val="o"/>
      <w:lvlJc w:val="left"/>
      <w:pPr>
        <w:ind w:left="1440" w:hanging="360"/>
      </w:pPr>
      <w:rPr>
        <w:rFonts w:ascii="Courier New" w:hAnsi="Courier New" w:hint="default"/>
      </w:rPr>
    </w:lvl>
    <w:lvl w:ilvl="2" w:tplc="58F87E98">
      <w:start w:val="1"/>
      <w:numFmt w:val="bullet"/>
      <w:lvlText w:val=""/>
      <w:lvlJc w:val="left"/>
      <w:pPr>
        <w:ind w:left="2160" w:hanging="360"/>
      </w:pPr>
      <w:rPr>
        <w:rFonts w:ascii="Wingdings" w:hAnsi="Wingdings" w:hint="default"/>
      </w:rPr>
    </w:lvl>
    <w:lvl w:ilvl="3" w:tplc="19E277BA">
      <w:start w:val="1"/>
      <w:numFmt w:val="bullet"/>
      <w:lvlText w:val=""/>
      <w:lvlJc w:val="left"/>
      <w:pPr>
        <w:ind w:left="2880" w:hanging="360"/>
      </w:pPr>
      <w:rPr>
        <w:rFonts w:ascii="Symbol" w:hAnsi="Symbol" w:hint="default"/>
      </w:rPr>
    </w:lvl>
    <w:lvl w:ilvl="4" w:tplc="7C44C1AE">
      <w:start w:val="1"/>
      <w:numFmt w:val="bullet"/>
      <w:lvlText w:val="o"/>
      <w:lvlJc w:val="left"/>
      <w:pPr>
        <w:ind w:left="3600" w:hanging="360"/>
      </w:pPr>
      <w:rPr>
        <w:rFonts w:ascii="Courier New" w:hAnsi="Courier New" w:hint="default"/>
      </w:rPr>
    </w:lvl>
    <w:lvl w:ilvl="5" w:tplc="C8DC18F0">
      <w:start w:val="1"/>
      <w:numFmt w:val="bullet"/>
      <w:lvlText w:val=""/>
      <w:lvlJc w:val="left"/>
      <w:pPr>
        <w:ind w:left="4320" w:hanging="360"/>
      </w:pPr>
      <w:rPr>
        <w:rFonts w:ascii="Wingdings" w:hAnsi="Wingdings" w:hint="default"/>
      </w:rPr>
    </w:lvl>
    <w:lvl w:ilvl="6" w:tplc="175C6AC0">
      <w:start w:val="1"/>
      <w:numFmt w:val="bullet"/>
      <w:lvlText w:val=""/>
      <w:lvlJc w:val="left"/>
      <w:pPr>
        <w:ind w:left="5040" w:hanging="360"/>
      </w:pPr>
      <w:rPr>
        <w:rFonts w:ascii="Symbol" w:hAnsi="Symbol" w:hint="default"/>
      </w:rPr>
    </w:lvl>
    <w:lvl w:ilvl="7" w:tplc="E4F0500A">
      <w:start w:val="1"/>
      <w:numFmt w:val="bullet"/>
      <w:lvlText w:val="o"/>
      <w:lvlJc w:val="left"/>
      <w:pPr>
        <w:ind w:left="5760" w:hanging="360"/>
      </w:pPr>
      <w:rPr>
        <w:rFonts w:ascii="Courier New" w:hAnsi="Courier New" w:hint="default"/>
      </w:rPr>
    </w:lvl>
    <w:lvl w:ilvl="8" w:tplc="18D2B9B2">
      <w:start w:val="1"/>
      <w:numFmt w:val="bullet"/>
      <w:lvlText w:val=""/>
      <w:lvlJc w:val="left"/>
      <w:pPr>
        <w:ind w:left="6480" w:hanging="360"/>
      </w:pPr>
      <w:rPr>
        <w:rFonts w:ascii="Wingdings" w:hAnsi="Wingdings" w:hint="default"/>
      </w:rPr>
    </w:lvl>
  </w:abstractNum>
  <w:abstractNum w:abstractNumId="29" w15:restartNumberingAfterBreak="0">
    <w:nsid w:val="4A3817AD"/>
    <w:multiLevelType w:val="hybridMultilevel"/>
    <w:tmpl w:val="07A48A6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4E665E75"/>
    <w:multiLevelType w:val="hybridMultilevel"/>
    <w:tmpl w:val="EEDAD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204811A"/>
    <w:multiLevelType w:val="hybridMultilevel"/>
    <w:tmpl w:val="FFFFFFFF"/>
    <w:lvl w:ilvl="0" w:tplc="3928356E">
      <w:start w:val="1"/>
      <w:numFmt w:val="bullet"/>
      <w:lvlText w:val="-"/>
      <w:lvlJc w:val="left"/>
      <w:pPr>
        <w:ind w:left="720" w:hanging="360"/>
      </w:pPr>
      <w:rPr>
        <w:rFonts w:ascii="Aptos" w:hAnsi="Aptos" w:hint="default"/>
      </w:rPr>
    </w:lvl>
    <w:lvl w:ilvl="1" w:tplc="17E4DCBE">
      <w:start w:val="1"/>
      <w:numFmt w:val="bullet"/>
      <w:lvlText w:val="o"/>
      <w:lvlJc w:val="left"/>
      <w:pPr>
        <w:ind w:left="1440" w:hanging="360"/>
      </w:pPr>
      <w:rPr>
        <w:rFonts w:ascii="Courier New" w:hAnsi="Courier New" w:hint="default"/>
      </w:rPr>
    </w:lvl>
    <w:lvl w:ilvl="2" w:tplc="071E8CF4">
      <w:start w:val="1"/>
      <w:numFmt w:val="bullet"/>
      <w:lvlText w:val=""/>
      <w:lvlJc w:val="left"/>
      <w:pPr>
        <w:ind w:left="2160" w:hanging="360"/>
      </w:pPr>
      <w:rPr>
        <w:rFonts w:ascii="Wingdings" w:hAnsi="Wingdings" w:hint="default"/>
      </w:rPr>
    </w:lvl>
    <w:lvl w:ilvl="3" w:tplc="F522ABEE">
      <w:start w:val="1"/>
      <w:numFmt w:val="bullet"/>
      <w:lvlText w:val=""/>
      <w:lvlJc w:val="left"/>
      <w:pPr>
        <w:ind w:left="2880" w:hanging="360"/>
      </w:pPr>
      <w:rPr>
        <w:rFonts w:ascii="Symbol" w:hAnsi="Symbol" w:hint="default"/>
      </w:rPr>
    </w:lvl>
    <w:lvl w:ilvl="4" w:tplc="6420A202">
      <w:start w:val="1"/>
      <w:numFmt w:val="bullet"/>
      <w:lvlText w:val="o"/>
      <w:lvlJc w:val="left"/>
      <w:pPr>
        <w:ind w:left="3600" w:hanging="360"/>
      </w:pPr>
      <w:rPr>
        <w:rFonts w:ascii="Courier New" w:hAnsi="Courier New" w:hint="default"/>
      </w:rPr>
    </w:lvl>
    <w:lvl w:ilvl="5" w:tplc="8D8CCBA8">
      <w:start w:val="1"/>
      <w:numFmt w:val="bullet"/>
      <w:lvlText w:val=""/>
      <w:lvlJc w:val="left"/>
      <w:pPr>
        <w:ind w:left="4320" w:hanging="360"/>
      </w:pPr>
      <w:rPr>
        <w:rFonts w:ascii="Wingdings" w:hAnsi="Wingdings" w:hint="default"/>
      </w:rPr>
    </w:lvl>
    <w:lvl w:ilvl="6" w:tplc="9D82250A">
      <w:start w:val="1"/>
      <w:numFmt w:val="bullet"/>
      <w:lvlText w:val=""/>
      <w:lvlJc w:val="left"/>
      <w:pPr>
        <w:ind w:left="5040" w:hanging="360"/>
      </w:pPr>
      <w:rPr>
        <w:rFonts w:ascii="Symbol" w:hAnsi="Symbol" w:hint="default"/>
      </w:rPr>
    </w:lvl>
    <w:lvl w:ilvl="7" w:tplc="507C3590">
      <w:start w:val="1"/>
      <w:numFmt w:val="bullet"/>
      <w:lvlText w:val="o"/>
      <w:lvlJc w:val="left"/>
      <w:pPr>
        <w:ind w:left="5760" w:hanging="360"/>
      </w:pPr>
      <w:rPr>
        <w:rFonts w:ascii="Courier New" w:hAnsi="Courier New" w:hint="default"/>
      </w:rPr>
    </w:lvl>
    <w:lvl w:ilvl="8" w:tplc="4D621CD8">
      <w:start w:val="1"/>
      <w:numFmt w:val="bullet"/>
      <w:lvlText w:val=""/>
      <w:lvlJc w:val="left"/>
      <w:pPr>
        <w:ind w:left="6480" w:hanging="360"/>
      </w:pPr>
      <w:rPr>
        <w:rFonts w:ascii="Wingdings" w:hAnsi="Wingdings" w:hint="default"/>
      </w:rPr>
    </w:lvl>
  </w:abstractNum>
  <w:abstractNum w:abstractNumId="32" w15:restartNumberingAfterBreak="0">
    <w:nsid w:val="57174405"/>
    <w:multiLevelType w:val="hybridMultilevel"/>
    <w:tmpl w:val="FFFFFFFF"/>
    <w:lvl w:ilvl="0" w:tplc="EF18F15C">
      <w:start w:val="1"/>
      <w:numFmt w:val="bullet"/>
      <w:lvlText w:val="-"/>
      <w:lvlJc w:val="left"/>
      <w:pPr>
        <w:ind w:left="720" w:hanging="360"/>
      </w:pPr>
      <w:rPr>
        <w:rFonts w:ascii="Aptos" w:hAnsi="Aptos" w:hint="default"/>
      </w:rPr>
    </w:lvl>
    <w:lvl w:ilvl="1" w:tplc="01D25766">
      <w:start w:val="1"/>
      <w:numFmt w:val="bullet"/>
      <w:lvlText w:val="o"/>
      <w:lvlJc w:val="left"/>
      <w:pPr>
        <w:ind w:left="1440" w:hanging="360"/>
      </w:pPr>
      <w:rPr>
        <w:rFonts w:ascii="Courier New" w:hAnsi="Courier New" w:hint="default"/>
      </w:rPr>
    </w:lvl>
    <w:lvl w:ilvl="2" w:tplc="7E9E014C">
      <w:start w:val="1"/>
      <w:numFmt w:val="bullet"/>
      <w:lvlText w:val=""/>
      <w:lvlJc w:val="left"/>
      <w:pPr>
        <w:ind w:left="2160" w:hanging="360"/>
      </w:pPr>
      <w:rPr>
        <w:rFonts w:ascii="Wingdings" w:hAnsi="Wingdings" w:hint="default"/>
      </w:rPr>
    </w:lvl>
    <w:lvl w:ilvl="3" w:tplc="2F041638">
      <w:start w:val="1"/>
      <w:numFmt w:val="bullet"/>
      <w:lvlText w:val=""/>
      <w:lvlJc w:val="left"/>
      <w:pPr>
        <w:ind w:left="2880" w:hanging="360"/>
      </w:pPr>
      <w:rPr>
        <w:rFonts w:ascii="Symbol" w:hAnsi="Symbol" w:hint="default"/>
      </w:rPr>
    </w:lvl>
    <w:lvl w:ilvl="4" w:tplc="EB166A8A">
      <w:start w:val="1"/>
      <w:numFmt w:val="bullet"/>
      <w:lvlText w:val="o"/>
      <w:lvlJc w:val="left"/>
      <w:pPr>
        <w:ind w:left="3600" w:hanging="360"/>
      </w:pPr>
      <w:rPr>
        <w:rFonts w:ascii="Courier New" w:hAnsi="Courier New" w:hint="default"/>
      </w:rPr>
    </w:lvl>
    <w:lvl w:ilvl="5" w:tplc="A9BC384C">
      <w:start w:val="1"/>
      <w:numFmt w:val="bullet"/>
      <w:lvlText w:val=""/>
      <w:lvlJc w:val="left"/>
      <w:pPr>
        <w:ind w:left="4320" w:hanging="360"/>
      </w:pPr>
      <w:rPr>
        <w:rFonts w:ascii="Wingdings" w:hAnsi="Wingdings" w:hint="default"/>
      </w:rPr>
    </w:lvl>
    <w:lvl w:ilvl="6" w:tplc="3C6680CE">
      <w:start w:val="1"/>
      <w:numFmt w:val="bullet"/>
      <w:lvlText w:val=""/>
      <w:lvlJc w:val="left"/>
      <w:pPr>
        <w:ind w:left="5040" w:hanging="360"/>
      </w:pPr>
      <w:rPr>
        <w:rFonts w:ascii="Symbol" w:hAnsi="Symbol" w:hint="default"/>
      </w:rPr>
    </w:lvl>
    <w:lvl w:ilvl="7" w:tplc="EC725CA0">
      <w:start w:val="1"/>
      <w:numFmt w:val="bullet"/>
      <w:lvlText w:val="o"/>
      <w:lvlJc w:val="left"/>
      <w:pPr>
        <w:ind w:left="5760" w:hanging="360"/>
      </w:pPr>
      <w:rPr>
        <w:rFonts w:ascii="Courier New" w:hAnsi="Courier New" w:hint="default"/>
      </w:rPr>
    </w:lvl>
    <w:lvl w:ilvl="8" w:tplc="DB7CE5F2">
      <w:start w:val="1"/>
      <w:numFmt w:val="bullet"/>
      <w:lvlText w:val=""/>
      <w:lvlJc w:val="left"/>
      <w:pPr>
        <w:ind w:left="6480" w:hanging="360"/>
      </w:pPr>
      <w:rPr>
        <w:rFonts w:ascii="Wingdings" w:hAnsi="Wingdings" w:hint="default"/>
      </w:rPr>
    </w:lvl>
  </w:abstractNum>
  <w:abstractNum w:abstractNumId="33" w15:restartNumberingAfterBreak="0">
    <w:nsid w:val="57510197"/>
    <w:multiLevelType w:val="multilevel"/>
    <w:tmpl w:val="4C58527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8E519F3"/>
    <w:multiLevelType w:val="hybridMultilevel"/>
    <w:tmpl w:val="77CEA7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B213F05"/>
    <w:multiLevelType w:val="hybridMultilevel"/>
    <w:tmpl w:val="0BFE56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64076AB"/>
    <w:multiLevelType w:val="hybridMultilevel"/>
    <w:tmpl w:val="7EC837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9344D4B"/>
    <w:multiLevelType w:val="hybridMultilevel"/>
    <w:tmpl w:val="ED0EC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0456944"/>
    <w:multiLevelType w:val="multilevel"/>
    <w:tmpl w:val="35A682E6"/>
    <w:lvl w:ilvl="0">
      <w:start w:val="5"/>
      <w:numFmt w:val="decimal"/>
      <w:lvlText w:val="%1"/>
      <w:lvlJc w:val="left"/>
      <w:pPr>
        <w:ind w:left="563" w:hanging="563"/>
      </w:pPr>
      <w:rPr>
        <w:rFonts w:hint="default"/>
        <w:color w:val="auto"/>
      </w:rPr>
    </w:lvl>
    <w:lvl w:ilvl="1">
      <w:start w:val="1"/>
      <w:numFmt w:val="decimal"/>
      <w:lvlText w:val="%1.%2"/>
      <w:lvlJc w:val="left"/>
      <w:pPr>
        <w:ind w:left="563" w:hanging="563"/>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39" w15:restartNumberingAfterBreak="0">
    <w:nsid w:val="70652340"/>
    <w:multiLevelType w:val="hybridMultilevel"/>
    <w:tmpl w:val="22C64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3CFF348"/>
    <w:multiLevelType w:val="hybridMultilevel"/>
    <w:tmpl w:val="FFFFFFFF"/>
    <w:lvl w:ilvl="0" w:tplc="BA640E6E">
      <w:start w:val="1"/>
      <w:numFmt w:val="lowerLetter"/>
      <w:lvlText w:val="%1."/>
      <w:lvlJc w:val="left"/>
      <w:pPr>
        <w:ind w:left="720" w:hanging="360"/>
      </w:pPr>
    </w:lvl>
    <w:lvl w:ilvl="1" w:tplc="F0A80BBA">
      <w:start w:val="1"/>
      <w:numFmt w:val="lowerLetter"/>
      <w:lvlText w:val="%2."/>
      <w:lvlJc w:val="left"/>
      <w:pPr>
        <w:ind w:left="1440" w:hanging="360"/>
      </w:pPr>
    </w:lvl>
    <w:lvl w:ilvl="2" w:tplc="4E768F4E">
      <w:start w:val="1"/>
      <w:numFmt w:val="lowerRoman"/>
      <w:lvlText w:val="%3."/>
      <w:lvlJc w:val="right"/>
      <w:pPr>
        <w:ind w:left="2160" w:hanging="180"/>
      </w:pPr>
    </w:lvl>
    <w:lvl w:ilvl="3" w:tplc="3B80066C">
      <w:start w:val="1"/>
      <w:numFmt w:val="decimal"/>
      <w:lvlText w:val="%4."/>
      <w:lvlJc w:val="left"/>
      <w:pPr>
        <w:ind w:left="2880" w:hanging="360"/>
      </w:pPr>
    </w:lvl>
    <w:lvl w:ilvl="4" w:tplc="A88A1EF8">
      <w:start w:val="1"/>
      <w:numFmt w:val="lowerLetter"/>
      <w:lvlText w:val="%5."/>
      <w:lvlJc w:val="left"/>
      <w:pPr>
        <w:ind w:left="3600" w:hanging="360"/>
      </w:pPr>
    </w:lvl>
    <w:lvl w:ilvl="5" w:tplc="6298FCFA">
      <w:start w:val="1"/>
      <w:numFmt w:val="lowerRoman"/>
      <w:lvlText w:val="%6."/>
      <w:lvlJc w:val="right"/>
      <w:pPr>
        <w:ind w:left="4320" w:hanging="180"/>
      </w:pPr>
    </w:lvl>
    <w:lvl w:ilvl="6" w:tplc="CF209AFA">
      <w:start w:val="1"/>
      <w:numFmt w:val="decimal"/>
      <w:lvlText w:val="%7."/>
      <w:lvlJc w:val="left"/>
      <w:pPr>
        <w:ind w:left="5040" w:hanging="360"/>
      </w:pPr>
    </w:lvl>
    <w:lvl w:ilvl="7" w:tplc="D4C05256">
      <w:start w:val="1"/>
      <w:numFmt w:val="lowerLetter"/>
      <w:lvlText w:val="%8."/>
      <w:lvlJc w:val="left"/>
      <w:pPr>
        <w:ind w:left="5760" w:hanging="360"/>
      </w:pPr>
    </w:lvl>
    <w:lvl w:ilvl="8" w:tplc="1EC49F2C">
      <w:start w:val="1"/>
      <w:numFmt w:val="lowerRoman"/>
      <w:lvlText w:val="%9."/>
      <w:lvlJc w:val="right"/>
      <w:pPr>
        <w:ind w:left="6480" w:hanging="180"/>
      </w:pPr>
    </w:lvl>
  </w:abstractNum>
  <w:abstractNum w:abstractNumId="41" w15:restartNumberingAfterBreak="0">
    <w:nsid w:val="7505050A"/>
    <w:multiLevelType w:val="multilevel"/>
    <w:tmpl w:val="923805B0"/>
    <w:lvl w:ilvl="0">
      <w:start w:val="1"/>
      <w:numFmt w:val="decimal"/>
      <w:lvlText w:val="%1."/>
      <w:lvlJc w:val="left"/>
      <w:pPr>
        <w:ind w:left="720" w:hanging="360"/>
      </w:pPr>
      <w:rPr>
        <w:rFonts w:hint="default"/>
        <w:i w:val="0"/>
        <w:iCs w:val="0"/>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88F4C0B"/>
    <w:multiLevelType w:val="hybridMultilevel"/>
    <w:tmpl w:val="095435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E639FE"/>
    <w:multiLevelType w:val="multilevel"/>
    <w:tmpl w:val="020868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A4E4D16"/>
    <w:multiLevelType w:val="hybridMultilevel"/>
    <w:tmpl w:val="1AE41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34"/>
  </w:num>
  <w:num w:numId="3">
    <w:abstractNumId w:val="8"/>
  </w:num>
  <w:num w:numId="4">
    <w:abstractNumId w:val="15"/>
  </w:num>
  <w:num w:numId="5">
    <w:abstractNumId w:val="1"/>
  </w:num>
  <w:num w:numId="6">
    <w:abstractNumId w:val="6"/>
  </w:num>
  <w:num w:numId="7">
    <w:abstractNumId w:val="29"/>
  </w:num>
  <w:num w:numId="8">
    <w:abstractNumId w:val="13"/>
  </w:num>
  <w:num w:numId="9">
    <w:abstractNumId w:val="36"/>
  </w:num>
  <w:num w:numId="10">
    <w:abstractNumId w:val="19"/>
  </w:num>
  <w:num w:numId="11">
    <w:abstractNumId w:val="37"/>
  </w:num>
  <w:num w:numId="12">
    <w:abstractNumId w:val="17"/>
  </w:num>
  <w:num w:numId="13">
    <w:abstractNumId w:val="23"/>
  </w:num>
  <w:num w:numId="14">
    <w:abstractNumId w:val="32"/>
  </w:num>
  <w:num w:numId="15">
    <w:abstractNumId w:val="20"/>
  </w:num>
  <w:num w:numId="16">
    <w:abstractNumId w:val="42"/>
  </w:num>
  <w:num w:numId="17">
    <w:abstractNumId w:val="35"/>
  </w:num>
  <w:num w:numId="18">
    <w:abstractNumId w:val="9"/>
  </w:num>
  <w:num w:numId="19">
    <w:abstractNumId w:val="39"/>
  </w:num>
  <w:num w:numId="20">
    <w:abstractNumId w:val="5"/>
  </w:num>
  <w:num w:numId="21">
    <w:abstractNumId w:val="40"/>
  </w:num>
  <w:num w:numId="22">
    <w:abstractNumId w:val="31"/>
  </w:num>
  <w:num w:numId="23">
    <w:abstractNumId w:val="21"/>
  </w:num>
  <w:num w:numId="24">
    <w:abstractNumId w:val="24"/>
  </w:num>
  <w:num w:numId="25">
    <w:abstractNumId w:val="12"/>
  </w:num>
  <w:num w:numId="26">
    <w:abstractNumId w:val="16"/>
  </w:num>
  <w:num w:numId="27">
    <w:abstractNumId w:val="18"/>
  </w:num>
  <w:num w:numId="28">
    <w:abstractNumId w:val="0"/>
  </w:num>
  <w:num w:numId="29">
    <w:abstractNumId w:val="28"/>
  </w:num>
  <w:num w:numId="30">
    <w:abstractNumId w:val="7"/>
  </w:num>
  <w:num w:numId="31">
    <w:abstractNumId w:val="25"/>
  </w:num>
  <w:num w:numId="32">
    <w:abstractNumId w:val="44"/>
  </w:num>
  <w:num w:numId="33">
    <w:abstractNumId w:val="27"/>
  </w:num>
  <w:num w:numId="34">
    <w:abstractNumId w:val="38"/>
  </w:num>
  <w:num w:numId="35">
    <w:abstractNumId w:val="33"/>
  </w:num>
  <w:num w:numId="36">
    <w:abstractNumId w:val="3"/>
  </w:num>
  <w:num w:numId="37">
    <w:abstractNumId w:val="14"/>
  </w:num>
  <w:num w:numId="38">
    <w:abstractNumId w:val="43"/>
  </w:num>
  <w:num w:numId="39">
    <w:abstractNumId w:val="2"/>
  </w:num>
  <w:num w:numId="40">
    <w:abstractNumId w:val="10"/>
  </w:num>
  <w:num w:numId="41">
    <w:abstractNumId w:val="11"/>
  </w:num>
  <w:num w:numId="42">
    <w:abstractNumId w:val="22"/>
  </w:num>
  <w:num w:numId="43">
    <w:abstractNumId w:val="30"/>
  </w:num>
  <w:num w:numId="44">
    <w:abstractNumId w:val="26"/>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90"/>
    <w:rsid w:val="00000A0B"/>
    <w:rsid w:val="00000D84"/>
    <w:rsid w:val="000010A5"/>
    <w:rsid w:val="000019F5"/>
    <w:rsid w:val="00001BFB"/>
    <w:rsid w:val="0000226B"/>
    <w:rsid w:val="000028B7"/>
    <w:rsid w:val="00004872"/>
    <w:rsid w:val="00004999"/>
    <w:rsid w:val="000049D2"/>
    <w:rsid w:val="00005D9D"/>
    <w:rsid w:val="0000638D"/>
    <w:rsid w:val="00006C29"/>
    <w:rsid w:val="000071BE"/>
    <w:rsid w:val="00007502"/>
    <w:rsid w:val="00007577"/>
    <w:rsid w:val="00007A04"/>
    <w:rsid w:val="00010F91"/>
    <w:rsid w:val="00011205"/>
    <w:rsid w:val="0001136E"/>
    <w:rsid w:val="000116D9"/>
    <w:rsid w:val="000124EC"/>
    <w:rsid w:val="00012636"/>
    <w:rsid w:val="00012657"/>
    <w:rsid w:val="00012935"/>
    <w:rsid w:val="0001468A"/>
    <w:rsid w:val="000147DB"/>
    <w:rsid w:val="000161B9"/>
    <w:rsid w:val="00016A2E"/>
    <w:rsid w:val="000170C6"/>
    <w:rsid w:val="00017C3B"/>
    <w:rsid w:val="00017E09"/>
    <w:rsid w:val="00017F9E"/>
    <w:rsid w:val="00021A39"/>
    <w:rsid w:val="00021C5D"/>
    <w:rsid w:val="00022AF5"/>
    <w:rsid w:val="00022BE5"/>
    <w:rsid w:val="00022D61"/>
    <w:rsid w:val="00023207"/>
    <w:rsid w:val="00023E23"/>
    <w:rsid w:val="00023F3D"/>
    <w:rsid w:val="0002420D"/>
    <w:rsid w:val="00024907"/>
    <w:rsid w:val="000253D7"/>
    <w:rsid w:val="00025588"/>
    <w:rsid w:val="00025647"/>
    <w:rsid w:val="0002564F"/>
    <w:rsid w:val="00025E18"/>
    <w:rsid w:val="0002640E"/>
    <w:rsid w:val="0002697D"/>
    <w:rsid w:val="000269A5"/>
    <w:rsid w:val="00026F8C"/>
    <w:rsid w:val="0002705E"/>
    <w:rsid w:val="00027276"/>
    <w:rsid w:val="00027854"/>
    <w:rsid w:val="0002798B"/>
    <w:rsid w:val="00027FE8"/>
    <w:rsid w:val="00030201"/>
    <w:rsid w:val="000302E1"/>
    <w:rsid w:val="0003036C"/>
    <w:rsid w:val="00030416"/>
    <w:rsid w:val="00030749"/>
    <w:rsid w:val="00030AAA"/>
    <w:rsid w:val="00030C8A"/>
    <w:rsid w:val="000314BC"/>
    <w:rsid w:val="0003171B"/>
    <w:rsid w:val="00031914"/>
    <w:rsid w:val="00031A1A"/>
    <w:rsid w:val="00031DA2"/>
    <w:rsid w:val="00031E20"/>
    <w:rsid w:val="00031E80"/>
    <w:rsid w:val="0003207A"/>
    <w:rsid w:val="00032666"/>
    <w:rsid w:val="00033249"/>
    <w:rsid w:val="00033C8E"/>
    <w:rsid w:val="00033FE5"/>
    <w:rsid w:val="00034B9E"/>
    <w:rsid w:val="00034D40"/>
    <w:rsid w:val="00035E81"/>
    <w:rsid w:val="00036605"/>
    <w:rsid w:val="00036D0A"/>
    <w:rsid w:val="00037C5A"/>
    <w:rsid w:val="00040179"/>
    <w:rsid w:val="000404FB"/>
    <w:rsid w:val="00040FB5"/>
    <w:rsid w:val="00041129"/>
    <w:rsid w:val="0004193E"/>
    <w:rsid w:val="00041CC0"/>
    <w:rsid w:val="00043921"/>
    <w:rsid w:val="00043C70"/>
    <w:rsid w:val="000441A2"/>
    <w:rsid w:val="000445CC"/>
    <w:rsid w:val="00044721"/>
    <w:rsid w:val="000466B5"/>
    <w:rsid w:val="00046D6A"/>
    <w:rsid w:val="0004786A"/>
    <w:rsid w:val="000479F5"/>
    <w:rsid w:val="00047AB2"/>
    <w:rsid w:val="0005043C"/>
    <w:rsid w:val="00051950"/>
    <w:rsid w:val="00052140"/>
    <w:rsid w:val="00053351"/>
    <w:rsid w:val="000533F1"/>
    <w:rsid w:val="00053F1D"/>
    <w:rsid w:val="000552F4"/>
    <w:rsid w:val="00056819"/>
    <w:rsid w:val="00060029"/>
    <w:rsid w:val="00060FB5"/>
    <w:rsid w:val="00061003"/>
    <w:rsid w:val="000610C6"/>
    <w:rsid w:val="00061176"/>
    <w:rsid w:val="00061AC3"/>
    <w:rsid w:val="000625ED"/>
    <w:rsid w:val="00062A38"/>
    <w:rsid w:val="00063346"/>
    <w:rsid w:val="00063D58"/>
    <w:rsid w:val="000642D0"/>
    <w:rsid w:val="00064C56"/>
    <w:rsid w:val="000652B4"/>
    <w:rsid w:val="000665DB"/>
    <w:rsid w:val="000677BF"/>
    <w:rsid w:val="00067981"/>
    <w:rsid w:val="00067D5C"/>
    <w:rsid w:val="00070432"/>
    <w:rsid w:val="00070833"/>
    <w:rsid w:val="00070F8D"/>
    <w:rsid w:val="00071035"/>
    <w:rsid w:val="000726DB"/>
    <w:rsid w:val="000730D3"/>
    <w:rsid w:val="00073650"/>
    <w:rsid w:val="0007441A"/>
    <w:rsid w:val="00074587"/>
    <w:rsid w:val="000745BC"/>
    <w:rsid w:val="00074EFC"/>
    <w:rsid w:val="00075E00"/>
    <w:rsid w:val="000762E9"/>
    <w:rsid w:val="0007764F"/>
    <w:rsid w:val="0008031A"/>
    <w:rsid w:val="00081A2E"/>
    <w:rsid w:val="00081FE6"/>
    <w:rsid w:val="0008241D"/>
    <w:rsid w:val="00082C3F"/>
    <w:rsid w:val="000836BA"/>
    <w:rsid w:val="00083972"/>
    <w:rsid w:val="00084EC9"/>
    <w:rsid w:val="00084FBC"/>
    <w:rsid w:val="00085D25"/>
    <w:rsid w:val="000868AB"/>
    <w:rsid w:val="00086A56"/>
    <w:rsid w:val="00087136"/>
    <w:rsid w:val="00091119"/>
    <w:rsid w:val="00091661"/>
    <w:rsid w:val="0009198D"/>
    <w:rsid w:val="00091E78"/>
    <w:rsid w:val="00092564"/>
    <w:rsid w:val="00092DD7"/>
    <w:rsid w:val="00093260"/>
    <w:rsid w:val="000933AA"/>
    <w:rsid w:val="00093981"/>
    <w:rsid w:val="00093D75"/>
    <w:rsid w:val="00094224"/>
    <w:rsid w:val="000948D3"/>
    <w:rsid w:val="00094DA3"/>
    <w:rsid w:val="00095562"/>
    <w:rsid w:val="00095640"/>
    <w:rsid w:val="000959DA"/>
    <w:rsid w:val="00095D27"/>
    <w:rsid w:val="00096663"/>
    <w:rsid w:val="0009680A"/>
    <w:rsid w:val="00097C2A"/>
    <w:rsid w:val="000A051C"/>
    <w:rsid w:val="000A0789"/>
    <w:rsid w:val="000A17D2"/>
    <w:rsid w:val="000A2C31"/>
    <w:rsid w:val="000A2F38"/>
    <w:rsid w:val="000A2F5C"/>
    <w:rsid w:val="000A2FA7"/>
    <w:rsid w:val="000A36C2"/>
    <w:rsid w:val="000A3742"/>
    <w:rsid w:val="000A3E2E"/>
    <w:rsid w:val="000A4C80"/>
    <w:rsid w:val="000A55BD"/>
    <w:rsid w:val="000A5927"/>
    <w:rsid w:val="000A6E9B"/>
    <w:rsid w:val="000B016B"/>
    <w:rsid w:val="000B074D"/>
    <w:rsid w:val="000B23F3"/>
    <w:rsid w:val="000B25B2"/>
    <w:rsid w:val="000B2738"/>
    <w:rsid w:val="000B277E"/>
    <w:rsid w:val="000B3029"/>
    <w:rsid w:val="000B4944"/>
    <w:rsid w:val="000B5431"/>
    <w:rsid w:val="000B588C"/>
    <w:rsid w:val="000B59AD"/>
    <w:rsid w:val="000B6500"/>
    <w:rsid w:val="000B6D1F"/>
    <w:rsid w:val="000C071C"/>
    <w:rsid w:val="000C0CA8"/>
    <w:rsid w:val="000C1085"/>
    <w:rsid w:val="000C14AA"/>
    <w:rsid w:val="000C1AD1"/>
    <w:rsid w:val="000C1F0B"/>
    <w:rsid w:val="000C2DA7"/>
    <w:rsid w:val="000C2DE9"/>
    <w:rsid w:val="000C4288"/>
    <w:rsid w:val="000C4741"/>
    <w:rsid w:val="000C4D50"/>
    <w:rsid w:val="000C562D"/>
    <w:rsid w:val="000C62CC"/>
    <w:rsid w:val="000C6783"/>
    <w:rsid w:val="000C73EE"/>
    <w:rsid w:val="000C7423"/>
    <w:rsid w:val="000D07C6"/>
    <w:rsid w:val="000D0CBC"/>
    <w:rsid w:val="000D1947"/>
    <w:rsid w:val="000D1C84"/>
    <w:rsid w:val="000D1F85"/>
    <w:rsid w:val="000D2973"/>
    <w:rsid w:val="000D2ABD"/>
    <w:rsid w:val="000D2AF4"/>
    <w:rsid w:val="000D2C38"/>
    <w:rsid w:val="000D341E"/>
    <w:rsid w:val="000D3518"/>
    <w:rsid w:val="000D37A1"/>
    <w:rsid w:val="000D37D9"/>
    <w:rsid w:val="000D4F0A"/>
    <w:rsid w:val="000D595D"/>
    <w:rsid w:val="000D5B1A"/>
    <w:rsid w:val="000D5BD3"/>
    <w:rsid w:val="000D615A"/>
    <w:rsid w:val="000D6243"/>
    <w:rsid w:val="000D6306"/>
    <w:rsid w:val="000D6775"/>
    <w:rsid w:val="000D6ABF"/>
    <w:rsid w:val="000D6B4D"/>
    <w:rsid w:val="000D6BAA"/>
    <w:rsid w:val="000E03BD"/>
    <w:rsid w:val="000E0A34"/>
    <w:rsid w:val="000E0D35"/>
    <w:rsid w:val="000E20A2"/>
    <w:rsid w:val="000E2870"/>
    <w:rsid w:val="000E3A81"/>
    <w:rsid w:val="000E3D89"/>
    <w:rsid w:val="000E4046"/>
    <w:rsid w:val="000E4570"/>
    <w:rsid w:val="000E52A5"/>
    <w:rsid w:val="000E59C9"/>
    <w:rsid w:val="000E5B7C"/>
    <w:rsid w:val="000E5E1C"/>
    <w:rsid w:val="000E60FA"/>
    <w:rsid w:val="000E6880"/>
    <w:rsid w:val="000E692D"/>
    <w:rsid w:val="000E7680"/>
    <w:rsid w:val="000F0055"/>
    <w:rsid w:val="000F0C9D"/>
    <w:rsid w:val="000F10E5"/>
    <w:rsid w:val="000F144A"/>
    <w:rsid w:val="000F19DF"/>
    <w:rsid w:val="000F2BE3"/>
    <w:rsid w:val="000F2CD4"/>
    <w:rsid w:val="000F361D"/>
    <w:rsid w:val="000F38D4"/>
    <w:rsid w:val="000F3CD1"/>
    <w:rsid w:val="000F4006"/>
    <w:rsid w:val="000F4232"/>
    <w:rsid w:val="000F479B"/>
    <w:rsid w:val="000F48F7"/>
    <w:rsid w:val="000F4FEF"/>
    <w:rsid w:val="000F52FB"/>
    <w:rsid w:val="000F5744"/>
    <w:rsid w:val="000F621D"/>
    <w:rsid w:val="000F68C5"/>
    <w:rsid w:val="000F69C6"/>
    <w:rsid w:val="000F6C89"/>
    <w:rsid w:val="000F71E1"/>
    <w:rsid w:val="000F7ABF"/>
    <w:rsid w:val="001000ED"/>
    <w:rsid w:val="001001A5"/>
    <w:rsid w:val="0010034C"/>
    <w:rsid w:val="0010098C"/>
    <w:rsid w:val="00101131"/>
    <w:rsid w:val="00101A81"/>
    <w:rsid w:val="001020F1"/>
    <w:rsid w:val="001024A8"/>
    <w:rsid w:val="0010260A"/>
    <w:rsid w:val="00102C1E"/>
    <w:rsid w:val="00102D63"/>
    <w:rsid w:val="00103A96"/>
    <w:rsid w:val="001044F9"/>
    <w:rsid w:val="0010454C"/>
    <w:rsid w:val="0010476A"/>
    <w:rsid w:val="00105482"/>
    <w:rsid w:val="001061C6"/>
    <w:rsid w:val="00106280"/>
    <w:rsid w:val="00106442"/>
    <w:rsid w:val="00106C78"/>
    <w:rsid w:val="00107125"/>
    <w:rsid w:val="00107D39"/>
    <w:rsid w:val="0011041C"/>
    <w:rsid w:val="00110DB6"/>
    <w:rsid w:val="0011161E"/>
    <w:rsid w:val="0011207B"/>
    <w:rsid w:val="001120BD"/>
    <w:rsid w:val="001121D9"/>
    <w:rsid w:val="001123C0"/>
    <w:rsid w:val="00112B04"/>
    <w:rsid w:val="00112F81"/>
    <w:rsid w:val="00113884"/>
    <w:rsid w:val="0011470B"/>
    <w:rsid w:val="00114B50"/>
    <w:rsid w:val="00114BCA"/>
    <w:rsid w:val="00114C47"/>
    <w:rsid w:val="00116385"/>
    <w:rsid w:val="00117177"/>
    <w:rsid w:val="001174DC"/>
    <w:rsid w:val="00117863"/>
    <w:rsid w:val="00117E22"/>
    <w:rsid w:val="001204F0"/>
    <w:rsid w:val="001206EA"/>
    <w:rsid w:val="00120ADD"/>
    <w:rsid w:val="00120CE0"/>
    <w:rsid w:val="00121102"/>
    <w:rsid w:val="00122E8D"/>
    <w:rsid w:val="001240A7"/>
    <w:rsid w:val="001245F4"/>
    <w:rsid w:val="0012480A"/>
    <w:rsid w:val="001253A1"/>
    <w:rsid w:val="00125EF0"/>
    <w:rsid w:val="0012600A"/>
    <w:rsid w:val="00127B04"/>
    <w:rsid w:val="00127FEE"/>
    <w:rsid w:val="00130486"/>
    <w:rsid w:val="00131BDF"/>
    <w:rsid w:val="00131CE3"/>
    <w:rsid w:val="0013385B"/>
    <w:rsid w:val="001346B1"/>
    <w:rsid w:val="00134B49"/>
    <w:rsid w:val="00135352"/>
    <w:rsid w:val="001353A2"/>
    <w:rsid w:val="00135462"/>
    <w:rsid w:val="00135575"/>
    <w:rsid w:val="00135AFB"/>
    <w:rsid w:val="00136322"/>
    <w:rsid w:val="00136594"/>
    <w:rsid w:val="001369F3"/>
    <w:rsid w:val="0013712E"/>
    <w:rsid w:val="001374E2"/>
    <w:rsid w:val="00137727"/>
    <w:rsid w:val="00141B21"/>
    <w:rsid w:val="00142168"/>
    <w:rsid w:val="001427C6"/>
    <w:rsid w:val="0014494F"/>
    <w:rsid w:val="00144982"/>
    <w:rsid w:val="0015019C"/>
    <w:rsid w:val="001501C0"/>
    <w:rsid w:val="0015058B"/>
    <w:rsid w:val="00151E10"/>
    <w:rsid w:val="00152287"/>
    <w:rsid w:val="001529D0"/>
    <w:rsid w:val="00152B02"/>
    <w:rsid w:val="00152E18"/>
    <w:rsid w:val="00153736"/>
    <w:rsid w:val="0015456A"/>
    <w:rsid w:val="00155A8A"/>
    <w:rsid w:val="00155C7B"/>
    <w:rsid w:val="00155DC7"/>
    <w:rsid w:val="001600C6"/>
    <w:rsid w:val="001604EA"/>
    <w:rsid w:val="001606C6"/>
    <w:rsid w:val="00160C12"/>
    <w:rsid w:val="00160ED6"/>
    <w:rsid w:val="00160F52"/>
    <w:rsid w:val="00161550"/>
    <w:rsid w:val="00162860"/>
    <w:rsid w:val="001636E8"/>
    <w:rsid w:val="001639A5"/>
    <w:rsid w:val="00163DC1"/>
    <w:rsid w:val="001641BB"/>
    <w:rsid w:val="00164CA3"/>
    <w:rsid w:val="00165E3F"/>
    <w:rsid w:val="00166014"/>
    <w:rsid w:val="0016605E"/>
    <w:rsid w:val="00166308"/>
    <w:rsid w:val="00166780"/>
    <w:rsid w:val="001667EF"/>
    <w:rsid w:val="00166B1C"/>
    <w:rsid w:val="00166C68"/>
    <w:rsid w:val="001675F8"/>
    <w:rsid w:val="00167AE6"/>
    <w:rsid w:val="00167FB3"/>
    <w:rsid w:val="00170E04"/>
    <w:rsid w:val="00171530"/>
    <w:rsid w:val="001718E6"/>
    <w:rsid w:val="0017207E"/>
    <w:rsid w:val="0017216E"/>
    <w:rsid w:val="001729A8"/>
    <w:rsid w:val="00172D15"/>
    <w:rsid w:val="00173DF6"/>
    <w:rsid w:val="0017455C"/>
    <w:rsid w:val="00174A68"/>
    <w:rsid w:val="00174F25"/>
    <w:rsid w:val="00175AA1"/>
    <w:rsid w:val="001777A8"/>
    <w:rsid w:val="00177DC6"/>
    <w:rsid w:val="00180A85"/>
    <w:rsid w:val="00181E27"/>
    <w:rsid w:val="00182092"/>
    <w:rsid w:val="00182A48"/>
    <w:rsid w:val="00182C3C"/>
    <w:rsid w:val="001833B0"/>
    <w:rsid w:val="0018366C"/>
    <w:rsid w:val="00183A46"/>
    <w:rsid w:val="00184F99"/>
    <w:rsid w:val="001851C8"/>
    <w:rsid w:val="001852CC"/>
    <w:rsid w:val="001853AF"/>
    <w:rsid w:val="00185443"/>
    <w:rsid w:val="00185AFC"/>
    <w:rsid w:val="001872BE"/>
    <w:rsid w:val="001878D8"/>
    <w:rsid w:val="001879F3"/>
    <w:rsid w:val="00191A9E"/>
    <w:rsid w:val="00192690"/>
    <w:rsid w:val="00193139"/>
    <w:rsid w:val="00193A7F"/>
    <w:rsid w:val="00193CE4"/>
    <w:rsid w:val="00193E88"/>
    <w:rsid w:val="00193F22"/>
    <w:rsid w:val="00194268"/>
    <w:rsid w:val="001955C5"/>
    <w:rsid w:val="00195909"/>
    <w:rsid w:val="00195EDA"/>
    <w:rsid w:val="00196E6B"/>
    <w:rsid w:val="00196F22"/>
    <w:rsid w:val="00196F24"/>
    <w:rsid w:val="00197337"/>
    <w:rsid w:val="001A0458"/>
    <w:rsid w:val="001A189C"/>
    <w:rsid w:val="001A236F"/>
    <w:rsid w:val="001A29E3"/>
    <w:rsid w:val="001A2DED"/>
    <w:rsid w:val="001A394F"/>
    <w:rsid w:val="001A3AA4"/>
    <w:rsid w:val="001A3BA7"/>
    <w:rsid w:val="001A3F4F"/>
    <w:rsid w:val="001A4358"/>
    <w:rsid w:val="001A43F9"/>
    <w:rsid w:val="001A54B7"/>
    <w:rsid w:val="001A593B"/>
    <w:rsid w:val="001A5B7C"/>
    <w:rsid w:val="001A6ED4"/>
    <w:rsid w:val="001A74A2"/>
    <w:rsid w:val="001A7904"/>
    <w:rsid w:val="001B0774"/>
    <w:rsid w:val="001B07B2"/>
    <w:rsid w:val="001B0E9A"/>
    <w:rsid w:val="001B113D"/>
    <w:rsid w:val="001B1B25"/>
    <w:rsid w:val="001B1B3F"/>
    <w:rsid w:val="001B2822"/>
    <w:rsid w:val="001B3410"/>
    <w:rsid w:val="001B3A4A"/>
    <w:rsid w:val="001B3B3B"/>
    <w:rsid w:val="001B3E1F"/>
    <w:rsid w:val="001B451E"/>
    <w:rsid w:val="001B46F2"/>
    <w:rsid w:val="001B48D0"/>
    <w:rsid w:val="001B51B7"/>
    <w:rsid w:val="001B54D4"/>
    <w:rsid w:val="001B6783"/>
    <w:rsid w:val="001B771B"/>
    <w:rsid w:val="001C096E"/>
    <w:rsid w:val="001C0B09"/>
    <w:rsid w:val="001C1A2C"/>
    <w:rsid w:val="001C365E"/>
    <w:rsid w:val="001C46B9"/>
    <w:rsid w:val="001C5AF6"/>
    <w:rsid w:val="001C6781"/>
    <w:rsid w:val="001C6799"/>
    <w:rsid w:val="001C72C1"/>
    <w:rsid w:val="001C7EC2"/>
    <w:rsid w:val="001D12AF"/>
    <w:rsid w:val="001D2BE6"/>
    <w:rsid w:val="001D2DE9"/>
    <w:rsid w:val="001D3B58"/>
    <w:rsid w:val="001D52C6"/>
    <w:rsid w:val="001D566C"/>
    <w:rsid w:val="001D5794"/>
    <w:rsid w:val="001D6427"/>
    <w:rsid w:val="001D6652"/>
    <w:rsid w:val="001D68D7"/>
    <w:rsid w:val="001D6A77"/>
    <w:rsid w:val="001D7199"/>
    <w:rsid w:val="001D7357"/>
    <w:rsid w:val="001D768F"/>
    <w:rsid w:val="001E101E"/>
    <w:rsid w:val="001E121F"/>
    <w:rsid w:val="001E1493"/>
    <w:rsid w:val="001E149C"/>
    <w:rsid w:val="001E1C67"/>
    <w:rsid w:val="001E2E2D"/>
    <w:rsid w:val="001E3750"/>
    <w:rsid w:val="001E3A9C"/>
    <w:rsid w:val="001E4DDD"/>
    <w:rsid w:val="001E7576"/>
    <w:rsid w:val="001F05F5"/>
    <w:rsid w:val="001F2283"/>
    <w:rsid w:val="001F247E"/>
    <w:rsid w:val="001F24E6"/>
    <w:rsid w:val="001F292E"/>
    <w:rsid w:val="001F2A8F"/>
    <w:rsid w:val="001F2EA8"/>
    <w:rsid w:val="001F2FA6"/>
    <w:rsid w:val="001F4AB3"/>
    <w:rsid w:val="001F56C1"/>
    <w:rsid w:val="001F7146"/>
    <w:rsid w:val="001F7881"/>
    <w:rsid w:val="001F79C9"/>
    <w:rsid w:val="00200651"/>
    <w:rsid w:val="00202568"/>
    <w:rsid w:val="00204379"/>
    <w:rsid w:val="00204505"/>
    <w:rsid w:val="00205295"/>
    <w:rsid w:val="0020582C"/>
    <w:rsid w:val="00205A16"/>
    <w:rsid w:val="00205CB3"/>
    <w:rsid w:val="00206235"/>
    <w:rsid w:val="00207262"/>
    <w:rsid w:val="002075B3"/>
    <w:rsid w:val="00207FB8"/>
    <w:rsid w:val="00210559"/>
    <w:rsid w:val="00210680"/>
    <w:rsid w:val="002109F9"/>
    <w:rsid w:val="00210B7C"/>
    <w:rsid w:val="00211511"/>
    <w:rsid w:val="0021185E"/>
    <w:rsid w:val="00211DBA"/>
    <w:rsid w:val="00212283"/>
    <w:rsid w:val="00213173"/>
    <w:rsid w:val="00213760"/>
    <w:rsid w:val="002137B3"/>
    <w:rsid w:val="00214646"/>
    <w:rsid w:val="0021505C"/>
    <w:rsid w:val="0021534B"/>
    <w:rsid w:val="002154B7"/>
    <w:rsid w:val="00215DA1"/>
    <w:rsid w:val="00215FC0"/>
    <w:rsid w:val="002166FE"/>
    <w:rsid w:val="00216AF8"/>
    <w:rsid w:val="00216E61"/>
    <w:rsid w:val="0021738A"/>
    <w:rsid w:val="002176AB"/>
    <w:rsid w:val="00217D60"/>
    <w:rsid w:val="00217E44"/>
    <w:rsid w:val="002200CB"/>
    <w:rsid w:val="00220C21"/>
    <w:rsid w:val="00220CCE"/>
    <w:rsid w:val="00220DBE"/>
    <w:rsid w:val="002211D3"/>
    <w:rsid w:val="0022143D"/>
    <w:rsid w:val="00221A11"/>
    <w:rsid w:val="00221B2A"/>
    <w:rsid w:val="00222F35"/>
    <w:rsid w:val="0022370E"/>
    <w:rsid w:val="00224063"/>
    <w:rsid w:val="00224D47"/>
    <w:rsid w:val="00225015"/>
    <w:rsid w:val="002252B5"/>
    <w:rsid w:val="002256B6"/>
    <w:rsid w:val="00225BCC"/>
    <w:rsid w:val="00225E92"/>
    <w:rsid w:val="00226737"/>
    <w:rsid w:val="002277BD"/>
    <w:rsid w:val="0023062D"/>
    <w:rsid w:val="00231501"/>
    <w:rsid w:val="00231785"/>
    <w:rsid w:val="002319EE"/>
    <w:rsid w:val="00232C6E"/>
    <w:rsid w:val="0023334B"/>
    <w:rsid w:val="0023380B"/>
    <w:rsid w:val="0023539D"/>
    <w:rsid w:val="00235878"/>
    <w:rsid w:val="0023623F"/>
    <w:rsid w:val="00236FA9"/>
    <w:rsid w:val="00237106"/>
    <w:rsid w:val="00237AE9"/>
    <w:rsid w:val="002408BF"/>
    <w:rsid w:val="00240924"/>
    <w:rsid w:val="00240A0A"/>
    <w:rsid w:val="00240B18"/>
    <w:rsid w:val="00241617"/>
    <w:rsid w:val="00241647"/>
    <w:rsid w:val="002421D3"/>
    <w:rsid w:val="002427D0"/>
    <w:rsid w:val="00242B74"/>
    <w:rsid w:val="00242D52"/>
    <w:rsid w:val="0024308A"/>
    <w:rsid w:val="00244DCC"/>
    <w:rsid w:val="00244EF9"/>
    <w:rsid w:val="00245B21"/>
    <w:rsid w:val="002468B2"/>
    <w:rsid w:val="00246EDE"/>
    <w:rsid w:val="002472DD"/>
    <w:rsid w:val="00250392"/>
    <w:rsid w:val="00250971"/>
    <w:rsid w:val="00250990"/>
    <w:rsid w:val="00250A8C"/>
    <w:rsid w:val="00250ACC"/>
    <w:rsid w:val="00251663"/>
    <w:rsid w:val="002516B0"/>
    <w:rsid w:val="00251916"/>
    <w:rsid w:val="00251B2B"/>
    <w:rsid w:val="00252589"/>
    <w:rsid w:val="002525C3"/>
    <w:rsid w:val="002526A6"/>
    <w:rsid w:val="00252C18"/>
    <w:rsid w:val="00253D15"/>
    <w:rsid w:val="00254683"/>
    <w:rsid w:val="002546BF"/>
    <w:rsid w:val="002553ED"/>
    <w:rsid w:val="002557C4"/>
    <w:rsid w:val="00256354"/>
    <w:rsid w:val="00257F11"/>
    <w:rsid w:val="00260CBF"/>
    <w:rsid w:val="002613C0"/>
    <w:rsid w:val="00261681"/>
    <w:rsid w:val="002617ED"/>
    <w:rsid w:val="00261949"/>
    <w:rsid w:val="00261EEA"/>
    <w:rsid w:val="00261FF2"/>
    <w:rsid w:val="0026208C"/>
    <w:rsid w:val="002624E1"/>
    <w:rsid w:val="00262992"/>
    <w:rsid w:val="002629AF"/>
    <w:rsid w:val="002630AC"/>
    <w:rsid w:val="002642BE"/>
    <w:rsid w:val="00265814"/>
    <w:rsid w:val="00265DBE"/>
    <w:rsid w:val="00266013"/>
    <w:rsid w:val="002662F5"/>
    <w:rsid w:val="002669B6"/>
    <w:rsid w:val="00266B4F"/>
    <w:rsid w:val="00266F15"/>
    <w:rsid w:val="002701AF"/>
    <w:rsid w:val="00270A52"/>
    <w:rsid w:val="00270A9B"/>
    <w:rsid w:val="00272A8F"/>
    <w:rsid w:val="00272AC3"/>
    <w:rsid w:val="00272D6B"/>
    <w:rsid w:val="00272E04"/>
    <w:rsid w:val="00272FBD"/>
    <w:rsid w:val="00275AD1"/>
    <w:rsid w:val="002815CD"/>
    <w:rsid w:val="002817CD"/>
    <w:rsid w:val="002819EC"/>
    <w:rsid w:val="00281B3B"/>
    <w:rsid w:val="00281FCC"/>
    <w:rsid w:val="002822C7"/>
    <w:rsid w:val="002824E3"/>
    <w:rsid w:val="00282DAE"/>
    <w:rsid w:val="00282F81"/>
    <w:rsid w:val="00283527"/>
    <w:rsid w:val="00283824"/>
    <w:rsid w:val="00284185"/>
    <w:rsid w:val="002849AF"/>
    <w:rsid w:val="00284F4C"/>
    <w:rsid w:val="00285F5B"/>
    <w:rsid w:val="00286693"/>
    <w:rsid w:val="002866AA"/>
    <w:rsid w:val="00286977"/>
    <w:rsid w:val="00286983"/>
    <w:rsid w:val="002872EA"/>
    <w:rsid w:val="00287520"/>
    <w:rsid w:val="0029112B"/>
    <w:rsid w:val="0029121D"/>
    <w:rsid w:val="00291751"/>
    <w:rsid w:val="00291AE5"/>
    <w:rsid w:val="002924EF"/>
    <w:rsid w:val="0029264B"/>
    <w:rsid w:val="00292878"/>
    <w:rsid w:val="00293661"/>
    <w:rsid w:val="002939C5"/>
    <w:rsid w:val="00293F39"/>
    <w:rsid w:val="002941A9"/>
    <w:rsid w:val="00294359"/>
    <w:rsid w:val="002943A4"/>
    <w:rsid w:val="002944B4"/>
    <w:rsid w:val="0029507D"/>
    <w:rsid w:val="00295429"/>
    <w:rsid w:val="00295AA4"/>
    <w:rsid w:val="00296427"/>
    <w:rsid w:val="0029647E"/>
    <w:rsid w:val="0029651B"/>
    <w:rsid w:val="002965A2"/>
    <w:rsid w:val="002965C4"/>
    <w:rsid w:val="00296680"/>
    <w:rsid w:val="00296704"/>
    <w:rsid w:val="00296F50"/>
    <w:rsid w:val="002970DD"/>
    <w:rsid w:val="002970F7"/>
    <w:rsid w:val="00297739"/>
    <w:rsid w:val="00297DC9"/>
    <w:rsid w:val="002A0198"/>
    <w:rsid w:val="002A0B2E"/>
    <w:rsid w:val="002A1A62"/>
    <w:rsid w:val="002A2406"/>
    <w:rsid w:val="002A2E45"/>
    <w:rsid w:val="002A3EF7"/>
    <w:rsid w:val="002A4107"/>
    <w:rsid w:val="002A419B"/>
    <w:rsid w:val="002A56A1"/>
    <w:rsid w:val="002A6F92"/>
    <w:rsid w:val="002A760B"/>
    <w:rsid w:val="002A7626"/>
    <w:rsid w:val="002A7D23"/>
    <w:rsid w:val="002B07DB"/>
    <w:rsid w:val="002B1A92"/>
    <w:rsid w:val="002B1F07"/>
    <w:rsid w:val="002B1FC7"/>
    <w:rsid w:val="002B2159"/>
    <w:rsid w:val="002B2192"/>
    <w:rsid w:val="002B33B0"/>
    <w:rsid w:val="002B3525"/>
    <w:rsid w:val="002B3D0C"/>
    <w:rsid w:val="002B3D9D"/>
    <w:rsid w:val="002B487D"/>
    <w:rsid w:val="002B4A5D"/>
    <w:rsid w:val="002B4B5A"/>
    <w:rsid w:val="002B50CE"/>
    <w:rsid w:val="002B5204"/>
    <w:rsid w:val="002B5629"/>
    <w:rsid w:val="002B5CBB"/>
    <w:rsid w:val="002B5F24"/>
    <w:rsid w:val="002B7152"/>
    <w:rsid w:val="002B72FB"/>
    <w:rsid w:val="002C0020"/>
    <w:rsid w:val="002C12F2"/>
    <w:rsid w:val="002C1710"/>
    <w:rsid w:val="002C1ADC"/>
    <w:rsid w:val="002C1CA3"/>
    <w:rsid w:val="002C1D6C"/>
    <w:rsid w:val="002C2368"/>
    <w:rsid w:val="002C4036"/>
    <w:rsid w:val="002C4721"/>
    <w:rsid w:val="002C5080"/>
    <w:rsid w:val="002C5247"/>
    <w:rsid w:val="002C559F"/>
    <w:rsid w:val="002C598C"/>
    <w:rsid w:val="002C5D4C"/>
    <w:rsid w:val="002C618F"/>
    <w:rsid w:val="002C6C85"/>
    <w:rsid w:val="002C7CB4"/>
    <w:rsid w:val="002D013F"/>
    <w:rsid w:val="002D0D5F"/>
    <w:rsid w:val="002D111D"/>
    <w:rsid w:val="002D17F1"/>
    <w:rsid w:val="002D186D"/>
    <w:rsid w:val="002D1A2F"/>
    <w:rsid w:val="002D1C42"/>
    <w:rsid w:val="002D1CDD"/>
    <w:rsid w:val="002D22EC"/>
    <w:rsid w:val="002D33D1"/>
    <w:rsid w:val="002D40D6"/>
    <w:rsid w:val="002D42F6"/>
    <w:rsid w:val="002D567A"/>
    <w:rsid w:val="002D569B"/>
    <w:rsid w:val="002D57CC"/>
    <w:rsid w:val="002D6BDC"/>
    <w:rsid w:val="002D74A9"/>
    <w:rsid w:val="002D7F78"/>
    <w:rsid w:val="002E01D3"/>
    <w:rsid w:val="002E1798"/>
    <w:rsid w:val="002E1C5C"/>
    <w:rsid w:val="002E1E35"/>
    <w:rsid w:val="002E1F44"/>
    <w:rsid w:val="002E23E8"/>
    <w:rsid w:val="002E2905"/>
    <w:rsid w:val="002E29D3"/>
    <w:rsid w:val="002E42EE"/>
    <w:rsid w:val="002E4D36"/>
    <w:rsid w:val="002E52E3"/>
    <w:rsid w:val="002E5F2A"/>
    <w:rsid w:val="002E6B0C"/>
    <w:rsid w:val="002E745A"/>
    <w:rsid w:val="002E79BC"/>
    <w:rsid w:val="002F09C7"/>
    <w:rsid w:val="002F2D5C"/>
    <w:rsid w:val="002F36A3"/>
    <w:rsid w:val="002F411E"/>
    <w:rsid w:val="002F4647"/>
    <w:rsid w:val="002F49FD"/>
    <w:rsid w:val="002F4D8B"/>
    <w:rsid w:val="002F51E7"/>
    <w:rsid w:val="002F52B8"/>
    <w:rsid w:val="002F5EA4"/>
    <w:rsid w:val="002F6566"/>
    <w:rsid w:val="002F694E"/>
    <w:rsid w:val="002F7464"/>
    <w:rsid w:val="002F751E"/>
    <w:rsid w:val="002F7B62"/>
    <w:rsid w:val="00300274"/>
    <w:rsid w:val="00301BCC"/>
    <w:rsid w:val="00301EDE"/>
    <w:rsid w:val="0030218A"/>
    <w:rsid w:val="00302804"/>
    <w:rsid w:val="003030CC"/>
    <w:rsid w:val="0030317C"/>
    <w:rsid w:val="003033EB"/>
    <w:rsid w:val="00303BCA"/>
    <w:rsid w:val="00304BDD"/>
    <w:rsid w:val="00305553"/>
    <w:rsid w:val="003059D8"/>
    <w:rsid w:val="003061C8"/>
    <w:rsid w:val="00306780"/>
    <w:rsid w:val="00306AF4"/>
    <w:rsid w:val="00306FF2"/>
    <w:rsid w:val="00306FFF"/>
    <w:rsid w:val="00307445"/>
    <w:rsid w:val="00307DC0"/>
    <w:rsid w:val="00310229"/>
    <w:rsid w:val="003102E0"/>
    <w:rsid w:val="00310D97"/>
    <w:rsid w:val="00310E31"/>
    <w:rsid w:val="003113E0"/>
    <w:rsid w:val="00312348"/>
    <w:rsid w:val="0031261B"/>
    <w:rsid w:val="003129DE"/>
    <w:rsid w:val="00312B34"/>
    <w:rsid w:val="003138B2"/>
    <w:rsid w:val="00313DA8"/>
    <w:rsid w:val="00314277"/>
    <w:rsid w:val="00314769"/>
    <w:rsid w:val="00314D38"/>
    <w:rsid w:val="00314E43"/>
    <w:rsid w:val="00315053"/>
    <w:rsid w:val="003152E9"/>
    <w:rsid w:val="00315548"/>
    <w:rsid w:val="003169C7"/>
    <w:rsid w:val="00316A27"/>
    <w:rsid w:val="00320069"/>
    <w:rsid w:val="003207B5"/>
    <w:rsid w:val="00321B3D"/>
    <w:rsid w:val="00321C22"/>
    <w:rsid w:val="00321D89"/>
    <w:rsid w:val="0032256D"/>
    <w:rsid w:val="00323C84"/>
    <w:rsid w:val="003240DC"/>
    <w:rsid w:val="003255E1"/>
    <w:rsid w:val="0032599A"/>
    <w:rsid w:val="00326292"/>
    <w:rsid w:val="003268E5"/>
    <w:rsid w:val="00326D37"/>
    <w:rsid w:val="0032718C"/>
    <w:rsid w:val="003271EB"/>
    <w:rsid w:val="00327D7A"/>
    <w:rsid w:val="0033041B"/>
    <w:rsid w:val="00330AE7"/>
    <w:rsid w:val="00330D31"/>
    <w:rsid w:val="00331DD1"/>
    <w:rsid w:val="00331F83"/>
    <w:rsid w:val="0033245D"/>
    <w:rsid w:val="00332BE8"/>
    <w:rsid w:val="00332C20"/>
    <w:rsid w:val="00333BB2"/>
    <w:rsid w:val="00334A80"/>
    <w:rsid w:val="00335209"/>
    <w:rsid w:val="00335724"/>
    <w:rsid w:val="00336018"/>
    <w:rsid w:val="003360E1"/>
    <w:rsid w:val="00336A0A"/>
    <w:rsid w:val="0033717E"/>
    <w:rsid w:val="00337571"/>
    <w:rsid w:val="00337AF4"/>
    <w:rsid w:val="003408BE"/>
    <w:rsid w:val="003408D6"/>
    <w:rsid w:val="00340ABD"/>
    <w:rsid w:val="003413AA"/>
    <w:rsid w:val="0034189B"/>
    <w:rsid w:val="00341CCF"/>
    <w:rsid w:val="003420FE"/>
    <w:rsid w:val="0034230C"/>
    <w:rsid w:val="00342333"/>
    <w:rsid w:val="0034271E"/>
    <w:rsid w:val="00342901"/>
    <w:rsid w:val="003439CF"/>
    <w:rsid w:val="003441E4"/>
    <w:rsid w:val="00344672"/>
    <w:rsid w:val="00344A78"/>
    <w:rsid w:val="00345202"/>
    <w:rsid w:val="003457F5"/>
    <w:rsid w:val="00346AC0"/>
    <w:rsid w:val="00347253"/>
    <w:rsid w:val="00347549"/>
    <w:rsid w:val="0034772F"/>
    <w:rsid w:val="003478DA"/>
    <w:rsid w:val="0035242B"/>
    <w:rsid w:val="003527EF"/>
    <w:rsid w:val="003532D8"/>
    <w:rsid w:val="00353CC1"/>
    <w:rsid w:val="00354989"/>
    <w:rsid w:val="00354C36"/>
    <w:rsid w:val="003551C6"/>
    <w:rsid w:val="0035647B"/>
    <w:rsid w:val="00356B8D"/>
    <w:rsid w:val="00357BA3"/>
    <w:rsid w:val="003608EA"/>
    <w:rsid w:val="00361351"/>
    <w:rsid w:val="0036156A"/>
    <w:rsid w:val="0036328F"/>
    <w:rsid w:val="00363C26"/>
    <w:rsid w:val="0036467B"/>
    <w:rsid w:val="00364C86"/>
    <w:rsid w:val="003656E1"/>
    <w:rsid w:val="003657F9"/>
    <w:rsid w:val="00365E79"/>
    <w:rsid w:val="003665AA"/>
    <w:rsid w:val="0036663A"/>
    <w:rsid w:val="0036666D"/>
    <w:rsid w:val="00366FD4"/>
    <w:rsid w:val="003677F5"/>
    <w:rsid w:val="00370D37"/>
    <w:rsid w:val="00371217"/>
    <w:rsid w:val="0037214E"/>
    <w:rsid w:val="003722C2"/>
    <w:rsid w:val="0037250B"/>
    <w:rsid w:val="0037266D"/>
    <w:rsid w:val="00372B8D"/>
    <w:rsid w:val="003731D0"/>
    <w:rsid w:val="00373425"/>
    <w:rsid w:val="00374160"/>
    <w:rsid w:val="00374198"/>
    <w:rsid w:val="003757FA"/>
    <w:rsid w:val="003764E4"/>
    <w:rsid w:val="00376951"/>
    <w:rsid w:val="0037696D"/>
    <w:rsid w:val="00376B1F"/>
    <w:rsid w:val="0037730B"/>
    <w:rsid w:val="003774BB"/>
    <w:rsid w:val="00377775"/>
    <w:rsid w:val="00381E61"/>
    <w:rsid w:val="00382600"/>
    <w:rsid w:val="003827B4"/>
    <w:rsid w:val="00382A8F"/>
    <w:rsid w:val="00383874"/>
    <w:rsid w:val="003838E5"/>
    <w:rsid w:val="0038466C"/>
    <w:rsid w:val="00384AFD"/>
    <w:rsid w:val="00384C41"/>
    <w:rsid w:val="00385057"/>
    <w:rsid w:val="003857BB"/>
    <w:rsid w:val="00385982"/>
    <w:rsid w:val="003863E3"/>
    <w:rsid w:val="0038729F"/>
    <w:rsid w:val="003873E1"/>
    <w:rsid w:val="00390149"/>
    <w:rsid w:val="0039015F"/>
    <w:rsid w:val="00392986"/>
    <w:rsid w:val="003929AC"/>
    <w:rsid w:val="0039357C"/>
    <w:rsid w:val="0039371B"/>
    <w:rsid w:val="0039380E"/>
    <w:rsid w:val="00393F83"/>
    <w:rsid w:val="00394AFD"/>
    <w:rsid w:val="00394DC4"/>
    <w:rsid w:val="00394E64"/>
    <w:rsid w:val="0039629C"/>
    <w:rsid w:val="00396CC6"/>
    <w:rsid w:val="00397055"/>
    <w:rsid w:val="00397225"/>
    <w:rsid w:val="0039725A"/>
    <w:rsid w:val="003974E1"/>
    <w:rsid w:val="003A09CF"/>
    <w:rsid w:val="003A1552"/>
    <w:rsid w:val="003A1585"/>
    <w:rsid w:val="003A15B1"/>
    <w:rsid w:val="003A1B74"/>
    <w:rsid w:val="003A1FE1"/>
    <w:rsid w:val="003A22AC"/>
    <w:rsid w:val="003A3923"/>
    <w:rsid w:val="003A4356"/>
    <w:rsid w:val="003A5B6A"/>
    <w:rsid w:val="003A657C"/>
    <w:rsid w:val="003A67FD"/>
    <w:rsid w:val="003A6BFF"/>
    <w:rsid w:val="003A6F31"/>
    <w:rsid w:val="003A731D"/>
    <w:rsid w:val="003A78AB"/>
    <w:rsid w:val="003A7B41"/>
    <w:rsid w:val="003A7D74"/>
    <w:rsid w:val="003B0A38"/>
    <w:rsid w:val="003B1426"/>
    <w:rsid w:val="003B146F"/>
    <w:rsid w:val="003B17DE"/>
    <w:rsid w:val="003B1C66"/>
    <w:rsid w:val="003B1D7E"/>
    <w:rsid w:val="003B1FCE"/>
    <w:rsid w:val="003B245E"/>
    <w:rsid w:val="003B3788"/>
    <w:rsid w:val="003B3BEE"/>
    <w:rsid w:val="003B406C"/>
    <w:rsid w:val="003B458B"/>
    <w:rsid w:val="003B51C2"/>
    <w:rsid w:val="003B51F9"/>
    <w:rsid w:val="003B58B3"/>
    <w:rsid w:val="003B5D55"/>
    <w:rsid w:val="003B5E8B"/>
    <w:rsid w:val="003B5E90"/>
    <w:rsid w:val="003B63C0"/>
    <w:rsid w:val="003B6A2F"/>
    <w:rsid w:val="003B6EB7"/>
    <w:rsid w:val="003B6F21"/>
    <w:rsid w:val="003B74AB"/>
    <w:rsid w:val="003B764C"/>
    <w:rsid w:val="003B789E"/>
    <w:rsid w:val="003C026E"/>
    <w:rsid w:val="003C0343"/>
    <w:rsid w:val="003C2978"/>
    <w:rsid w:val="003C33EA"/>
    <w:rsid w:val="003C3EDF"/>
    <w:rsid w:val="003C4460"/>
    <w:rsid w:val="003C45A7"/>
    <w:rsid w:val="003C5A5E"/>
    <w:rsid w:val="003C5D43"/>
    <w:rsid w:val="003C667F"/>
    <w:rsid w:val="003C6CD6"/>
    <w:rsid w:val="003C7096"/>
    <w:rsid w:val="003D0952"/>
    <w:rsid w:val="003D0F5B"/>
    <w:rsid w:val="003D11F4"/>
    <w:rsid w:val="003D13D0"/>
    <w:rsid w:val="003D26D4"/>
    <w:rsid w:val="003D285A"/>
    <w:rsid w:val="003D3967"/>
    <w:rsid w:val="003D3A49"/>
    <w:rsid w:val="003D3DE1"/>
    <w:rsid w:val="003D4237"/>
    <w:rsid w:val="003D44CC"/>
    <w:rsid w:val="003D5399"/>
    <w:rsid w:val="003D5F84"/>
    <w:rsid w:val="003D69AB"/>
    <w:rsid w:val="003D6B77"/>
    <w:rsid w:val="003D6DB9"/>
    <w:rsid w:val="003D7431"/>
    <w:rsid w:val="003D7644"/>
    <w:rsid w:val="003D77EC"/>
    <w:rsid w:val="003E1ED3"/>
    <w:rsid w:val="003E2103"/>
    <w:rsid w:val="003E23AA"/>
    <w:rsid w:val="003E2CE8"/>
    <w:rsid w:val="003E3B1C"/>
    <w:rsid w:val="003E595D"/>
    <w:rsid w:val="003E5ECB"/>
    <w:rsid w:val="003E620D"/>
    <w:rsid w:val="003E7A64"/>
    <w:rsid w:val="003E7F3A"/>
    <w:rsid w:val="003F020A"/>
    <w:rsid w:val="003F120C"/>
    <w:rsid w:val="003F14ED"/>
    <w:rsid w:val="003F177B"/>
    <w:rsid w:val="003F1C41"/>
    <w:rsid w:val="003F2294"/>
    <w:rsid w:val="003F24B2"/>
    <w:rsid w:val="003F27AA"/>
    <w:rsid w:val="003F4F57"/>
    <w:rsid w:val="003F5C58"/>
    <w:rsid w:val="003F7A19"/>
    <w:rsid w:val="003F7D32"/>
    <w:rsid w:val="004009FD"/>
    <w:rsid w:val="00400A89"/>
    <w:rsid w:val="00400AFE"/>
    <w:rsid w:val="00402FBE"/>
    <w:rsid w:val="004038AE"/>
    <w:rsid w:val="004040C3"/>
    <w:rsid w:val="0040456D"/>
    <w:rsid w:val="00404E1A"/>
    <w:rsid w:val="004053F4"/>
    <w:rsid w:val="00405466"/>
    <w:rsid w:val="004066D8"/>
    <w:rsid w:val="00406CF6"/>
    <w:rsid w:val="0040703B"/>
    <w:rsid w:val="0040770A"/>
    <w:rsid w:val="004078D6"/>
    <w:rsid w:val="0040798E"/>
    <w:rsid w:val="004103F1"/>
    <w:rsid w:val="00410BFA"/>
    <w:rsid w:val="00410E37"/>
    <w:rsid w:val="00411041"/>
    <w:rsid w:val="004112C1"/>
    <w:rsid w:val="00411BD6"/>
    <w:rsid w:val="00411C1B"/>
    <w:rsid w:val="00412E90"/>
    <w:rsid w:val="00414CEA"/>
    <w:rsid w:val="0041532E"/>
    <w:rsid w:val="004162B7"/>
    <w:rsid w:val="00416913"/>
    <w:rsid w:val="00416A30"/>
    <w:rsid w:val="00416F17"/>
    <w:rsid w:val="0041740C"/>
    <w:rsid w:val="00417E08"/>
    <w:rsid w:val="00417F95"/>
    <w:rsid w:val="0042142B"/>
    <w:rsid w:val="00421F27"/>
    <w:rsid w:val="00421FC6"/>
    <w:rsid w:val="00422395"/>
    <w:rsid w:val="0042295C"/>
    <w:rsid w:val="0042394F"/>
    <w:rsid w:val="00423B25"/>
    <w:rsid w:val="004241F1"/>
    <w:rsid w:val="00426009"/>
    <w:rsid w:val="0042630A"/>
    <w:rsid w:val="0042728D"/>
    <w:rsid w:val="00427684"/>
    <w:rsid w:val="00427A83"/>
    <w:rsid w:val="0043064E"/>
    <w:rsid w:val="00430CF2"/>
    <w:rsid w:val="00431369"/>
    <w:rsid w:val="004313B0"/>
    <w:rsid w:val="0043278F"/>
    <w:rsid w:val="0043279B"/>
    <w:rsid w:val="0043288C"/>
    <w:rsid w:val="00433DD2"/>
    <w:rsid w:val="004341ED"/>
    <w:rsid w:val="0043480F"/>
    <w:rsid w:val="0043574E"/>
    <w:rsid w:val="00435F0B"/>
    <w:rsid w:val="0043611B"/>
    <w:rsid w:val="0043681E"/>
    <w:rsid w:val="0043692F"/>
    <w:rsid w:val="00436FF4"/>
    <w:rsid w:val="00437427"/>
    <w:rsid w:val="004374BA"/>
    <w:rsid w:val="0043770E"/>
    <w:rsid w:val="00437FF5"/>
    <w:rsid w:val="00441622"/>
    <w:rsid w:val="004417FC"/>
    <w:rsid w:val="00441BC4"/>
    <w:rsid w:val="00442126"/>
    <w:rsid w:val="00442371"/>
    <w:rsid w:val="00443A0B"/>
    <w:rsid w:val="00443FAA"/>
    <w:rsid w:val="0044414E"/>
    <w:rsid w:val="00444B26"/>
    <w:rsid w:val="00444EDA"/>
    <w:rsid w:val="0044596E"/>
    <w:rsid w:val="00445971"/>
    <w:rsid w:val="00446706"/>
    <w:rsid w:val="00446B9B"/>
    <w:rsid w:val="004470AD"/>
    <w:rsid w:val="004479BA"/>
    <w:rsid w:val="00447E4B"/>
    <w:rsid w:val="0045036D"/>
    <w:rsid w:val="0045089D"/>
    <w:rsid w:val="00450AEF"/>
    <w:rsid w:val="004526A2"/>
    <w:rsid w:val="004528CA"/>
    <w:rsid w:val="0045320E"/>
    <w:rsid w:val="00453231"/>
    <w:rsid w:val="004535DC"/>
    <w:rsid w:val="004535E4"/>
    <w:rsid w:val="004536FA"/>
    <w:rsid w:val="00453A46"/>
    <w:rsid w:val="00453ABE"/>
    <w:rsid w:val="00455080"/>
    <w:rsid w:val="0045513F"/>
    <w:rsid w:val="004551A0"/>
    <w:rsid w:val="00455930"/>
    <w:rsid w:val="00455EEA"/>
    <w:rsid w:val="004560A5"/>
    <w:rsid w:val="00456E99"/>
    <w:rsid w:val="004603AA"/>
    <w:rsid w:val="00460532"/>
    <w:rsid w:val="0046078A"/>
    <w:rsid w:val="004607EF"/>
    <w:rsid w:val="004608F2"/>
    <w:rsid w:val="004609D0"/>
    <w:rsid w:val="00460A0A"/>
    <w:rsid w:val="004611FB"/>
    <w:rsid w:val="004616D4"/>
    <w:rsid w:val="00461B9F"/>
    <w:rsid w:val="00461DC3"/>
    <w:rsid w:val="00462607"/>
    <w:rsid w:val="004638B5"/>
    <w:rsid w:val="00464F3D"/>
    <w:rsid w:val="00465B41"/>
    <w:rsid w:val="00466204"/>
    <w:rsid w:val="00466248"/>
    <w:rsid w:val="004671CB"/>
    <w:rsid w:val="00467423"/>
    <w:rsid w:val="004674BF"/>
    <w:rsid w:val="004674E3"/>
    <w:rsid w:val="00467662"/>
    <w:rsid w:val="00467B30"/>
    <w:rsid w:val="004700C2"/>
    <w:rsid w:val="0047075C"/>
    <w:rsid w:val="00470E60"/>
    <w:rsid w:val="00471E19"/>
    <w:rsid w:val="004720B7"/>
    <w:rsid w:val="0047285C"/>
    <w:rsid w:val="00472CD5"/>
    <w:rsid w:val="00473341"/>
    <w:rsid w:val="004734AD"/>
    <w:rsid w:val="00474B55"/>
    <w:rsid w:val="00474D11"/>
    <w:rsid w:val="00475566"/>
    <w:rsid w:val="004756B7"/>
    <w:rsid w:val="00476AF6"/>
    <w:rsid w:val="00477013"/>
    <w:rsid w:val="004774FB"/>
    <w:rsid w:val="004775E5"/>
    <w:rsid w:val="00481201"/>
    <w:rsid w:val="00481409"/>
    <w:rsid w:val="00481495"/>
    <w:rsid w:val="00481698"/>
    <w:rsid w:val="00481B97"/>
    <w:rsid w:val="0048499F"/>
    <w:rsid w:val="00485325"/>
    <w:rsid w:val="00486688"/>
    <w:rsid w:val="00491E71"/>
    <w:rsid w:val="004928D5"/>
    <w:rsid w:val="00492BD5"/>
    <w:rsid w:val="004933D1"/>
    <w:rsid w:val="00493935"/>
    <w:rsid w:val="00494366"/>
    <w:rsid w:val="0049469A"/>
    <w:rsid w:val="00494A98"/>
    <w:rsid w:val="00495126"/>
    <w:rsid w:val="00496885"/>
    <w:rsid w:val="00496F50"/>
    <w:rsid w:val="00497C1D"/>
    <w:rsid w:val="004A00C3"/>
    <w:rsid w:val="004A0706"/>
    <w:rsid w:val="004A0A6E"/>
    <w:rsid w:val="004A0A9E"/>
    <w:rsid w:val="004A1FEF"/>
    <w:rsid w:val="004A2F2D"/>
    <w:rsid w:val="004A3800"/>
    <w:rsid w:val="004A3C3A"/>
    <w:rsid w:val="004A48F7"/>
    <w:rsid w:val="004A49A5"/>
    <w:rsid w:val="004A4F9B"/>
    <w:rsid w:val="004A55D7"/>
    <w:rsid w:val="004A5A77"/>
    <w:rsid w:val="004A5EDA"/>
    <w:rsid w:val="004A62BF"/>
    <w:rsid w:val="004A6844"/>
    <w:rsid w:val="004A7070"/>
    <w:rsid w:val="004A7E29"/>
    <w:rsid w:val="004B1E5E"/>
    <w:rsid w:val="004B2076"/>
    <w:rsid w:val="004B2A02"/>
    <w:rsid w:val="004B3188"/>
    <w:rsid w:val="004B3BFC"/>
    <w:rsid w:val="004B4008"/>
    <w:rsid w:val="004B5A17"/>
    <w:rsid w:val="004B5BF2"/>
    <w:rsid w:val="004B6302"/>
    <w:rsid w:val="004B6DD9"/>
    <w:rsid w:val="004B7751"/>
    <w:rsid w:val="004B7ED9"/>
    <w:rsid w:val="004C002E"/>
    <w:rsid w:val="004C0330"/>
    <w:rsid w:val="004C2861"/>
    <w:rsid w:val="004C3203"/>
    <w:rsid w:val="004C36CA"/>
    <w:rsid w:val="004C3BBF"/>
    <w:rsid w:val="004C3C9D"/>
    <w:rsid w:val="004C3F13"/>
    <w:rsid w:val="004C4AD9"/>
    <w:rsid w:val="004C5942"/>
    <w:rsid w:val="004C6945"/>
    <w:rsid w:val="004C6B4E"/>
    <w:rsid w:val="004C6C76"/>
    <w:rsid w:val="004C6DF2"/>
    <w:rsid w:val="004C7139"/>
    <w:rsid w:val="004C72FD"/>
    <w:rsid w:val="004C74E5"/>
    <w:rsid w:val="004C7C47"/>
    <w:rsid w:val="004D012C"/>
    <w:rsid w:val="004D152E"/>
    <w:rsid w:val="004D21DB"/>
    <w:rsid w:val="004D273F"/>
    <w:rsid w:val="004D28F6"/>
    <w:rsid w:val="004D2979"/>
    <w:rsid w:val="004D3526"/>
    <w:rsid w:val="004D3A9B"/>
    <w:rsid w:val="004D51CE"/>
    <w:rsid w:val="004D5539"/>
    <w:rsid w:val="004D5833"/>
    <w:rsid w:val="004D58A5"/>
    <w:rsid w:val="004D5E51"/>
    <w:rsid w:val="004D6454"/>
    <w:rsid w:val="004D6D52"/>
    <w:rsid w:val="004D6DD2"/>
    <w:rsid w:val="004D7002"/>
    <w:rsid w:val="004D74AE"/>
    <w:rsid w:val="004D7915"/>
    <w:rsid w:val="004D7961"/>
    <w:rsid w:val="004E1566"/>
    <w:rsid w:val="004E2929"/>
    <w:rsid w:val="004E2C2F"/>
    <w:rsid w:val="004E304E"/>
    <w:rsid w:val="004E32A5"/>
    <w:rsid w:val="004E3723"/>
    <w:rsid w:val="004E3939"/>
    <w:rsid w:val="004E3E4E"/>
    <w:rsid w:val="004E4171"/>
    <w:rsid w:val="004E4779"/>
    <w:rsid w:val="004E4E2C"/>
    <w:rsid w:val="004E60EB"/>
    <w:rsid w:val="004E6255"/>
    <w:rsid w:val="004E65B5"/>
    <w:rsid w:val="004E6848"/>
    <w:rsid w:val="004E6AC6"/>
    <w:rsid w:val="004E7047"/>
    <w:rsid w:val="004E7614"/>
    <w:rsid w:val="004E785F"/>
    <w:rsid w:val="004E7BC0"/>
    <w:rsid w:val="004F0FD9"/>
    <w:rsid w:val="004F25A4"/>
    <w:rsid w:val="004F4492"/>
    <w:rsid w:val="004F4949"/>
    <w:rsid w:val="004F4CDD"/>
    <w:rsid w:val="004F5387"/>
    <w:rsid w:val="004F5BD6"/>
    <w:rsid w:val="004F5C42"/>
    <w:rsid w:val="004F5C49"/>
    <w:rsid w:val="004F63E0"/>
    <w:rsid w:val="004F6495"/>
    <w:rsid w:val="004F67BC"/>
    <w:rsid w:val="004F6AFD"/>
    <w:rsid w:val="004F775F"/>
    <w:rsid w:val="004F7A18"/>
    <w:rsid w:val="004F7E42"/>
    <w:rsid w:val="00500181"/>
    <w:rsid w:val="005001F1"/>
    <w:rsid w:val="0050091C"/>
    <w:rsid w:val="00500D91"/>
    <w:rsid w:val="00502419"/>
    <w:rsid w:val="005024F5"/>
    <w:rsid w:val="00504B8B"/>
    <w:rsid w:val="00504C99"/>
    <w:rsid w:val="00504E73"/>
    <w:rsid w:val="00505956"/>
    <w:rsid w:val="00506B92"/>
    <w:rsid w:val="00506E65"/>
    <w:rsid w:val="00506E6D"/>
    <w:rsid w:val="005073CA"/>
    <w:rsid w:val="0050788E"/>
    <w:rsid w:val="00510C5E"/>
    <w:rsid w:val="00511306"/>
    <w:rsid w:val="0051156E"/>
    <w:rsid w:val="005116FA"/>
    <w:rsid w:val="00511C8B"/>
    <w:rsid w:val="00511FE7"/>
    <w:rsid w:val="005127B3"/>
    <w:rsid w:val="00512984"/>
    <w:rsid w:val="0051394C"/>
    <w:rsid w:val="00513F83"/>
    <w:rsid w:val="005140E4"/>
    <w:rsid w:val="00514731"/>
    <w:rsid w:val="00514EAC"/>
    <w:rsid w:val="00514EE5"/>
    <w:rsid w:val="00515247"/>
    <w:rsid w:val="005163AD"/>
    <w:rsid w:val="005164A6"/>
    <w:rsid w:val="0051667A"/>
    <w:rsid w:val="0051674B"/>
    <w:rsid w:val="00516E72"/>
    <w:rsid w:val="0051731C"/>
    <w:rsid w:val="00517AF7"/>
    <w:rsid w:val="00517CBB"/>
    <w:rsid w:val="00521FB7"/>
    <w:rsid w:val="005222A8"/>
    <w:rsid w:val="00522F84"/>
    <w:rsid w:val="00522FAD"/>
    <w:rsid w:val="00524400"/>
    <w:rsid w:val="00524C64"/>
    <w:rsid w:val="0052538B"/>
    <w:rsid w:val="00526023"/>
    <w:rsid w:val="00526898"/>
    <w:rsid w:val="00526AEF"/>
    <w:rsid w:val="00526F02"/>
    <w:rsid w:val="0052757E"/>
    <w:rsid w:val="00527A55"/>
    <w:rsid w:val="0053047E"/>
    <w:rsid w:val="005305BC"/>
    <w:rsid w:val="005309E8"/>
    <w:rsid w:val="00530CBD"/>
    <w:rsid w:val="00530F98"/>
    <w:rsid w:val="00531533"/>
    <w:rsid w:val="00531B3F"/>
    <w:rsid w:val="00531EEF"/>
    <w:rsid w:val="005326FC"/>
    <w:rsid w:val="005327F4"/>
    <w:rsid w:val="00532C56"/>
    <w:rsid w:val="00533938"/>
    <w:rsid w:val="00533BE6"/>
    <w:rsid w:val="00533C30"/>
    <w:rsid w:val="00533FC0"/>
    <w:rsid w:val="005342F8"/>
    <w:rsid w:val="00534694"/>
    <w:rsid w:val="0053484F"/>
    <w:rsid w:val="00534D3B"/>
    <w:rsid w:val="005356B0"/>
    <w:rsid w:val="0053585A"/>
    <w:rsid w:val="00535E63"/>
    <w:rsid w:val="005366EA"/>
    <w:rsid w:val="0053692F"/>
    <w:rsid w:val="00537859"/>
    <w:rsid w:val="00537FCE"/>
    <w:rsid w:val="00540814"/>
    <w:rsid w:val="00540855"/>
    <w:rsid w:val="0054156C"/>
    <w:rsid w:val="00541883"/>
    <w:rsid w:val="005418C9"/>
    <w:rsid w:val="0054213B"/>
    <w:rsid w:val="0054218C"/>
    <w:rsid w:val="00542A2C"/>
    <w:rsid w:val="00542C64"/>
    <w:rsid w:val="00543163"/>
    <w:rsid w:val="005434EC"/>
    <w:rsid w:val="005435CB"/>
    <w:rsid w:val="0054435D"/>
    <w:rsid w:val="00544444"/>
    <w:rsid w:val="00544BBB"/>
    <w:rsid w:val="005452B7"/>
    <w:rsid w:val="005453C6"/>
    <w:rsid w:val="005454E2"/>
    <w:rsid w:val="005462D5"/>
    <w:rsid w:val="005467FC"/>
    <w:rsid w:val="00547D15"/>
    <w:rsid w:val="0055032D"/>
    <w:rsid w:val="00550481"/>
    <w:rsid w:val="00550808"/>
    <w:rsid w:val="0055102D"/>
    <w:rsid w:val="00551A24"/>
    <w:rsid w:val="005525E4"/>
    <w:rsid w:val="005532F6"/>
    <w:rsid w:val="0055342A"/>
    <w:rsid w:val="00553873"/>
    <w:rsid w:val="00553E73"/>
    <w:rsid w:val="00553F88"/>
    <w:rsid w:val="00554269"/>
    <w:rsid w:val="00554309"/>
    <w:rsid w:val="00554FB2"/>
    <w:rsid w:val="005553EB"/>
    <w:rsid w:val="00555523"/>
    <w:rsid w:val="0055722F"/>
    <w:rsid w:val="00560753"/>
    <w:rsid w:val="005607F4"/>
    <w:rsid w:val="005608EF"/>
    <w:rsid w:val="005619C0"/>
    <w:rsid w:val="00561D32"/>
    <w:rsid w:val="00562D49"/>
    <w:rsid w:val="00562D66"/>
    <w:rsid w:val="00563294"/>
    <w:rsid w:val="00563E49"/>
    <w:rsid w:val="00564210"/>
    <w:rsid w:val="0056525A"/>
    <w:rsid w:val="0056638E"/>
    <w:rsid w:val="0056715A"/>
    <w:rsid w:val="00567B9F"/>
    <w:rsid w:val="00567D3D"/>
    <w:rsid w:val="00571F2A"/>
    <w:rsid w:val="0057248C"/>
    <w:rsid w:val="00572503"/>
    <w:rsid w:val="00572910"/>
    <w:rsid w:val="00572A4F"/>
    <w:rsid w:val="00573C2B"/>
    <w:rsid w:val="00573D9D"/>
    <w:rsid w:val="005740E8"/>
    <w:rsid w:val="00575931"/>
    <w:rsid w:val="005766C0"/>
    <w:rsid w:val="00576A8E"/>
    <w:rsid w:val="00576F5F"/>
    <w:rsid w:val="005775C0"/>
    <w:rsid w:val="00580154"/>
    <w:rsid w:val="00580A79"/>
    <w:rsid w:val="00580FA8"/>
    <w:rsid w:val="005813FC"/>
    <w:rsid w:val="00581646"/>
    <w:rsid w:val="00582D79"/>
    <w:rsid w:val="00583BB1"/>
    <w:rsid w:val="00583F6A"/>
    <w:rsid w:val="00584787"/>
    <w:rsid w:val="005851B7"/>
    <w:rsid w:val="00585E36"/>
    <w:rsid w:val="0058695A"/>
    <w:rsid w:val="0058719C"/>
    <w:rsid w:val="0058758C"/>
    <w:rsid w:val="00587AC1"/>
    <w:rsid w:val="00591942"/>
    <w:rsid w:val="00593005"/>
    <w:rsid w:val="005937ED"/>
    <w:rsid w:val="00594177"/>
    <w:rsid w:val="00594472"/>
    <w:rsid w:val="00594F57"/>
    <w:rsid w:val="00595801"/>
    <w:rsid w:val="0059596F"/>
    <w:rsid w:val="00595D7B"/>
    <w:rsid w:val="00595E64"/>
    <w:rsid w:val="0059614F"/>
    <w:rsid w:val="0059631A"/>
    <w:rsid w:val="00596D97"/>
    <w:rsid w:val="005978F7"/>
    <w:rsid w:val="00597EC5"/>
    <w:rsid w:val="005A07A5"/>
    <w:rsid w:val="005A081F"/>
    <w:rsid w:val="005A0ACD"/>
    <w:rsid w:val="005A0E34"/>
    <w:rsid w:val="005A115C"/>
    <w:rsid w:val="005A1EA6"/>
    <w:rsid w:val="005A2009"/>
    <w:rsid w:val="005A2446"/>
    <w:rsid w:val="005A27C2"/>
    <w:rsid w:val="005A38CC"/>
    <w:rsid w:val="005A41D7"/>
    <w:rsid w:val="005A4859"/>
    <w:rsid w:val="005A4D71"/>
    <w:rsid w:val="005A5404"/>
    <w:rsid w:val="005A5978"/>
    <w:rsid w:val="005A5F86"/>
    <w:rsid w:val="005A61E3"/>
    <w:rsid w:val="005A65B6"/>
    <w:rsid w:val="005A70FD"/>
    <w:rsid w:val="005B1443"/>
    <w:rsid w:val="005B2300"/>
    <w:rsid w:val="005B38A4"/>
    <w:rsid w:val="005B445E"/>
    <w:rsid w:val="005B4F08"/>
    <w:rsid w:val="005B5E25"/>
    <w:rsid w:val="005B6155"/>
    <w:rsid w:val="005B68C4"/>
    <w:rsid w:val="005B6DFE"/>
    <w:rsid w:val="005B7374"/>
    <w:rsid w:val="005B7B33"/>
    <w:rsid w:val="005C0235"/>
    <w:rsid w:val="005C0347"/>
    <w:rsid w:val="005C0EFD"/>
    <w:rsid w:val="005C128B"/>
    <w:rsid w:val="005C1BF4"/>
    <w:rsid w:val="005C1CC8"/>
    <w:rsid w:val="005C2579"/>
    <w:rsid w:val="005C28C1"/>
    <w:rsid w:val="005C2FFF"/>
    <w:rsid w:val="005C4215"/>
    <w:rsid w:val="005C567F"/>
    <w:rsid w:val="005C5FC1"/>
    <w:rsid w:val="005C6411"/>
    <w:rsid w:val="005C7109"/>
    <w:rsid w:val="005C718D"/>
    <w:rsid w:val="005C759C"/>
    <w:rsid w:val="005C76C8"/>
    <w:rsid w:val="005C7917"/>
    <w:rsid w:val="005D0891"/>
    <w:rsid w:val="005D0EBB"/>
    <w:rsid w:val="005D1B59"/>
    <w:rsid w:val="005D2037"/>
    <w:rsid w:val="005D3C82"/>
    <w:rsid w:val="005D4CEC"/>
    <w:rsid w:val="005D57B3"/>
    <w:rsid w:val="005D613C"/>
    <w:rsid w:val="005D6BDC"/>
    <w:rsid w:val="005D7093"/>
    <w:rsid w:val="005E082D"/>
    <w:rsid w:val="005E1166"/>
    <w:rsid w:val="005E15A3"/>
    <w:rsid w:val="005E23BD"/>
    <w:rsid w:val="005E3B44"/>
    <w:rsid w:val="005E3DC0"/>
    <w:rsid w:val="005E479F"/>
    <w:rsid w:val="005E49CB"/>
    <w:rsid w:val="005E542B"/>
    <w:rsid w:val="005E5C1E"/>
    <w:rsid w:val="005E6D5E"/>
    <w:rsid w:val="005E7329"/>
    <w:rsid w:val="005E7340"/>
    <w:rsid w:val="005E7E08"/>
    <w:rsid w:val="005F0105"/>
    <w:rsid w:val="005F0274"/>
    <w:rsid w:val="005F096A"/>
    <w:rsid w:val="005F0B38"/>
    <w:rsid w:val="005F1C4F"/>
    <w:rsid w:val="005F1E45"/>
    <w:rsid w:val="005F1EA2"/>
    <w:rsid w:val="005F2EA9"/>
    <w:rsid w:val="005F378D"/>
    <w:rsid w:val="005F3837"/>
    <w:rsid w:val="005F4342"/>
    <w:rsid w:val="005F469E"/>
    <w:rsid w:val="005F48A1"/>
    <w:rsid w:val="005F555D"/>
    <w:rsid w:val="005F5B19"/>
    <w:rsid w:val="005F5E96"/>
    <w:rsid w:val="005F666D"/>
    <w:rsid w:val="005F6731"/>
    <w:rsid w:val="005F673E"/>
    <w:rsid w:val="005F6A28"/>
    <w:rsid w:val="005F6A88"/>
    <w:rsid w:val="0060066D"/>
    <w:rsid w:val="00600F0B"/>
    <w:rsid w:val="006010C1"/>
    <w:rsid w:val="00601E87"/>
    <w:rsid w:val="00601EC8"/>
    <w:rsid w:val="00602B28"/>
    <w:rsid w:val="00603A1C"/>
    <w:rsid w:val="00605356"/>
    <w:rsid w:val="00606060"/>
    <w:rsid w:val="00606152"/>
    <w:rsid w:val="00606A8D"/>
    <w:rsid w:val="00610113"/>
    <w:rsid w:val="006102AF"/>
    <w:rsid w:val="006104B2"/>
    <w:rsid w:val="00610990"/>
    <w:rsid w:val="00610DD0"/>
    <w:rsid w:val="0061237F"/>
    <w:rsid w:val="00612C2B"/>
    <w:rsid w:val="00613027"/>
    <w:rsid w:val="0061402C"/>
    <w:rsid w:val="00614B5A"/>
    <w:rsid w:val="0061554D"/>
    <w:rsid w:val="00615C0C"/>
    <w:rsid w:val="00616321"/>
    <w:rsid w:val="00617779"/>
    <w:rsid w:val="00620E40"/>
    <w:rsid w:val="00621253"/>
    <w:rsid w:val="00621AC4"/>
    <w:rsid w:val="00621C0F"/>
    <w:rsid w:val="00622350"/>
    <w:rsid w:val="006232D6"/>
    <w:rsid w:val="006235C4"/>
    <w:rsid w:val="00623D18"/>
    <w:rsid w:val="006240BA"/>
    <w:rsid w:val="006268F1"/>
    <w:rsid w:val="00626C3B"/>
    <w:rsid w:val="00626F9C"/>
    <w:rsid w:val="00627C6D"/>
    <w:rsid w:val="00627E68"/>
    <w:rsid w:val="00630568"/>
    <w:rsid w:val="006317BF"/>
    <w:rsid w:val="00632024"/>
    <w:rsid w:val="0063271C"/>
    <w:rsid w:val="00632DC2"/>
    <w:rsid w:val="00633F83"/>
    <w:rsid w:val="00634148"/>
    <w:rsid w:val="006349B5"/>
    <w:rsid w:val="006356BB"/>
    <w:rsid w:val="00636DFE"/>
    <w:rsid w:val="006379F8"/>
    <w:rsid w:val="00641401"/>
    <w:rsid w:val="00641415"/>
    <w:rsid w:val="006418F9"/>
    <w:rsid w:val="00642CDC"/>
    <w:rsid w:val="006459DE"/>
    <w:rsid w:val="00645AEB"/>
    <w:rsid w:val="00645CAC"/>
    <w:rsid w:val="00645E75"/>
    <w:rsid w:val="0064619D"/>
    <w:rsid w:val="006475D4"/>
    <w:rsid w:val="0064778B"/>
    <w:rsid w:val="00651A9F"/>
    <w:rsid w:val="006520FB"/>
    <w:rsid w:val="006521BE"/>
    <w:rsid w:val="00652B39"/>
    <w:rsid w:val="00652B5E"/>
    <w:rsid w:val="006557EF"/>
    <w:rsid w:val="00655829"/>
    <w:rsid w:val="0065638A"/>
    <w:rsid w:val="0065690E"/>
    <w:rsid w:val="00656F91"/>
    <w:rsid w:val="00657585"/>
    <w:rsid w:val="006600F1"/>
    <w:rsid w:val="00660BF2"/>
    <w:rsid w:val="00661001"/>
    <w:rsid w:val="006619A7"/>
    <w:rsid w:val="00661C46"/>
    <w:rsid w:val="00662AD0"/>
    <w:rsid w:val="00663DED"/>
    <w:rsid w:val="006649F3"/>
    <w:rsid w:val="00664E79"/>
    <w:rsid w:val="006650AE"/>
    <w:rsid w:val="00665502"/>
    <w:rsid w:val="00665662"/>
    <w:rsid w:val="006661EF"/>
    <w:rsid w:val="006703B7"/>
    <w:rsid w:val="00670B64"/>
    <w:rsid w:val="006713C1"/>
    <w:rsid w:val="00671D0F"/>
    <w:rsid w:val="006720AE"/>
    <w:rsid w:val="00672CF7"/>
    <w:rsid w:val="00672D31"/>
    <w:rsid w:val="00673115"/>
    <w:rsid w:val="00673231"/>
    <w:rsid w:val="00673985"/>
    <w:rsid w:val="00673A5C"/>
    <w:rsid w:val="00673B7A"/>
    <w:rsid w:val="00674A86"/>
    <w:rsid w:val="00675C59"/>
    <w:rsid w:val="0067761B"/>
    <w:rsid w:val="0067781C"/>
    <w:rsid w:val="00677AFD"/>
    <w:rsid w:val="00677B45"/>
    <w:rsid w:val="00677B58"/>
    <w:rsid w:val="00677BA7"/>
    <w:rsid w:val="00680340"/>
    <w:rsid w:val="006810C0"/>
    <w:rsid w:val="00681156"/>
    <w:rsid w:val="0068292A"/>
    <w:rsid w:val="00682E33"/>
    <w:rsid w:val="00682F6B"/>
    <w:rsid w:val="006834E1"/>
    <w:rsid w:val="006836DE"/>
    <w:rsid w:val="00683801"/>
    <w:rsid w:val="00684B13"/>
    <w:rsid w:val="00685AC5"/>
    <w:rsid w:val="00685E79"/>
    <w:rsid w:val="00685FE8"/>
    <w:rsid w:val="006864DC"/>
    <w:rsid w:val="00686B33"/>
    <w:rsid w:val="00687099"/>
    <w:rsid w:val="00687B73"/>
    <w:rsid w:val="00690A78"/>
    <w:rsid w:val="006912F2"/>
    <w:rsid w:val="00693A67"/>
    <w:rsid w:val="00693B56"/>
    <w:rsid w:val="0069459A"/>
    <w:rsid w:val="00694861"/>
    <w:rsid w:val="006955FD"/>
    <w:rsid w:val="00695714"/>
    <w:rsid w:val="0069588C"/>
    <w:rsid w:val="00695CDB"/>
    <w:rsid w:val="00695DBB"/>
    <w:rsid w:val="00696EBB"/>
    <w:rsid w:val="00697978"/>
    <w:rsid w:val="006A0776"/>
    <w:rsid w:val="006A0991"/>
    <w:rsid w:val="006A24F3"/>
    <w:rsid w:val="006A2882"/>
    <w:rsid w:val="006A2CD9"/>
    <w:rsid w:val="006A35B1"/>
    <w:rsid w:val="006A36C2"/>
    <w:rsid w:val="006A3B08"/>
    <w:rsid w:val="006A414E"/>
    <w:rsid w:val="006A494B"/>
    <w:rsid w:val="006A4D72"/>
    <w:rsid w:val="006A6647"/>
    <w:rsid w:val="006A672C"/>
    <w:rsid w:val="006A67B9"/>
    <w:rsid w:val="006A690C"/>
    <w:rsid w:val="006A7103"/>
    <w:rsid w:val="006A7AEC"/>
    <w:rsid w:val="006B0C93"/>
    <w:rsid w:val="006B1677"/>
    <w:rsid w:val="006B1EBA"/>
    <w:rsid w:val="006B2123"/>
    <w:rsid w:val="006B21BF"/>
    <w:rsid w:val="006B363F"/>
    <w:rsid w:val="006B373D"/>
    <w:rsid w:val="006B429C"/>
    <w:rsid w:val="006B49F4"/>
    <w:rsid w:val="006B508F"/>
    <w:rsid w:val="006B5252"/>
    <w:rsid w:val="006B53A1"/>
    <w:rsid w:val="006B56AD"/>
    <w:rsid w:val="006B69F6"/>
    <w:rsid w:val="006B7667"/>
    <w:rsid w:val="006B7E78"/>
    <w:rsid w:val="006C0284"/>
    <w:rsid w:val="006C0918"/>
    <w:rsid w:val="006C0F12"/>
    <w:rsid w:val="006C142C"/>
    <w:rsid w:val="006C1B83"/>
    <w:rsid w:val="006C3012"/>
    <w:rsid w:val="006C33D6"/>
    <w:rsid w:val="006C37B1"/>
    <w:rsid w:val="006C4217"/>
    <w:rsid w:val="006C53C6"/>
    <w:rsid w:val="006C559B"/>
    <w:rsid w:val="006C5CBB"/>
    <w:rsid w:val="006C6F8F"/>
    <w:rsid w:val="006C7197"/>
    <w:rsid w:val="006C78BE"/>
    <w:rsid w:val="006D051C"/>
    <w:rsid w:val="006D2230"/>
    <w:rsid w:val="006D2249"/>
    <w:rsid w:val="006D39CA"/>
    <w:rsid w:val="006D416E"/>
    <w:rsid w:val="006D42DA"/>
    <w:rsid w:val="006D4B03"/>
    <w:rsid w:val="006D4C36"/>
    <w:rsid w:val="006D4E85"/>
    <w:rsid w:val="006D5265"/>
    <w:rsid w:val="006D55CE"/>
    <w:rsid w:val="006D59C5"/>
    <w:rsid w:val="006D5D7E"/>
    <w:rsid w:val="006D6018"/>
    <w:rsid w:val="006D66E6"/>
    <w:rsid w:val="006D6A8C"/>
    <w:rsid w:val="006D6B82"/>
    <w:rsid w:val="006D6C44"/>
    <w:rsid w:val="006D74A0"/>
    <w:rsid w:val="006D759E"/>
    <w:rsid w:val="006E17FF"/>
    <w:rsid w:val="006E197E"/>
    <w:rsid w:val="006E1AB2"/>
    <w:rsid w:val="006E1BBB"/>
    <w:rsid w:val="006E1EA0"/>
    <w:rsid w:val="006E2631"/>
    <w:rsid w:val="006E26DF"/>
    <w:rsid w:val="006E27AA"/>
    <w:rsid w:val="006E2F4F"/>
    <w:rsid w:val="006E3479"/>
    <w:rsid w:val="006E36B6"/>
    <w:rsid w:val="006E393E"/>
    <w:rsid w:val="006E3B29"/>
    <w:rsid w:val="006E3B91"/>
    <w:rsid w:val="006E428A"/>
    <w:rsid w:val="006E4E40"/>
    <w:rsid w:val="006E60D0"/>
    <w:rsid w:val="006E62E3"/>
    <w:rsid w:val="006E66DD"/>
    <w:rsid w:val="006E6946"/>
    <w:rsid w:val="006E6C05"/>
    <w:rsid w:val="006E7241"/>
    <w:rsid w:val="006F0774"/>
    <w:rsid w:val="006F186D"/>
    <w:rsid w:val="006F237A"/>
    <w:rsid w:val="006F282B"/>
    <w:rsid w:val="006F2E21"/>
    <w:rsid w:val="006F3225"/>
    <w:rsid w:val="006F3401"/>
    <w:rsid w:val="006F3D76"/>
    <w:rsid w:val="006F4993"/>
    <w:rsid w:val="006F56E6"/>
    <w:rsid w:val="006F5E62"/>
    <w:rsid w:val="006F64A4"/>
    <w:rsid w:val="006F65B2"/>
    <w:rsid w:val="006F67C5"/>
    <w:rsid w:val="006F6857"/>
    <w:rsid w:val="006F6971"/>
    <w:rsid w:val="006F7874"/>
    <w:rsid w:val="007001A1"/>
    <w:rsid w:val="00702A4D"/>
    <w:rsid w:val="00702AAD"/>
    <w:rsid w:val="00702E96"/>
    <w:rsid w:val="0070304F"/>
    <w:rsid w:val="00703B65"/>
    <w:rsid w:val="00704ADE"/>
    <w:rsid w:val="00706266"/>
    <w:rsid w:val="00706852"/>
    <w:rsid w:val="00707352"/>
    <w:rsid w:val="0070EC88"/>
    <w:rsid w:val="00710149"/>
    <w:rsid w:val="00710FF8"/>
    <w:rsid w:val="007111FA"/>
    <w:rsid w:val="00711632"/>
    <w:rsid w:val="0071177F"/>
    <w:rsid w:val="00711F72"/>
    <w:rsid w:val="00712615"/>
    <w:rsid w:val="00712DF2"/>
    <w:rsid w:val="00713DF9"/>
    <w:rsid w:val="00714050"/>
    <w:rsid w:val="00714536"/>
    <w:rsid w:val="007148C1"/>
    <w:rsid w:val="00714CCD"/>
    <w:rsid w:val="007155FD"/>
    <w:rsid w:val="00716001"/>
    <w:rsid w:val="007161FA"/>
    <w:rsid w:val="00716614"/>
    <w:rsid w:val="00716B9F"/>
    <w:rsid w:val="00716E3F"/>
    <w:rsid w:val="00717498"/>
    <w:rsid w:val="0071757F"/>
    <w:rsid w:val="00717720"/>
    <w:rsid w:val="0072038E"/>
    <w:rsid w:val="0072091A"/>
    <w:rsid w:val="007216B5"/>
    <w:rsid w:val="007217EE"/>
    <w:rsid w:val="007226E8"/>
    <w:rsid w:val="00722952"/>
    <w:rsid w:val="00722AFA"/>
    <w:rsid w:val="00723258"/>
    <w:rsid w:val="00723833"/>
    <w:rsid w:val="00723DAC"/>
    <w:rsid w:val="00723F4E"/>
    <w:rsid w:val="00723FED"/>
    <w:rsid w:val="00724044"/>
    <w:rsid w:val="00724072"/>
    <w:rsid w:val="0072453B"/>
    <w:rsid w:val="0072611B"/>
    <w:rsid w:val="007263CB"/>
    <w:rsid w:val="00727013"/>
    <w:rsid w:val="00727EAC"/>
    <w:rsid w:val="007303BA"/>
    <w:rsid w:val="0073058C"/>
    <w:rsid w:val="00731529"/>
    <w:rsid w:val="0073195F"/>
    <w:rsid w:val="00731FDD"/>
    <w:rsid w:val="0073239B"/>
    <w:rsid w:val="007328EC"/>
    <w:rsid w:val="00732E0C"/>
    <w:rsid w:val="007333CC"/>
    <w:rsid w:val="0073364C"/>
    <w:rsid w:val="0073366E"/>
    <w:rsid w:val="00733804"/>
    <w:rsid w:val="007339DC"/>
    <w:rsid w:val="00733BDA"/>
    <w:rsid w:val="00733CC6"/>
    <w:rsid w:val="00733E37"/>
    <w:rsid w:val="0073482A"/>
    <w:rsid w:val="00734AE7"/>
    <w:rsid w:val="007353DC"/>
    <w:rsid w:val="00735441"/>
    <w:rsid w:val="0073545B"/>
    <w:rsid w:val="007354E6"/>
    <w:rsid w:val="00735FBD"/>
    <w:rsid w:val="007360C9"/>
    <w:rsid w:val="00737C50"/>
    <w:rsid w:val="00737F08"/>
    <w:rsid w:val="00737F97"/>
    <w:rsid w:val="0074046A"/>
    <w:rsid w:val="00741347"/>
    <w:rsid w:val="00741F4D"/>
    <w:rsid w:val="00741FBF"/>
    <w:rsid w:val="00742100"/>
    <w:rsid w:val="00743A04"/>
    <w:rsid w:val="00743ACB"/>
    <w:rsid w:val="00744D1F"/>
    <w:rsid w:val="0074509C"/>
    <w:rsid w:val="00745C34"/>
    <w:rsid w:val="007463E9"/>
    <w:rsid w:val="0074665E"/>
    <w:rsid w:val="00746B65"/>
    <w:rsid w:val="00746BC7"/>
    <w:rsid w:val="0074765E"/>
    <w:rsid w:val="00747C5B"/>
    <w:rsid w:val="00750AD6"/>
    <w:rsid w:val="00750FCE"/>
    <w:rsid w:val="00751673"/>
    <w:rsid w:val="0075171B"/>
    <w:rsid w:val="00751A8E"/>
    <w:rsid w:val="007528D1"/>
    <w:rsid w:val="00753C90"/>
    <w:rsid w:val="007543B8"/>
    <w:rsid w:val="00754FA0"/>
    <w:rsid w:val="00755460"/>
    <w:rsid w:val="00755583"/>
    <w:rsid w:val="00755D50"/>
    <w:rsid w:val="00756E46"/>
    <w:rsid w:val="00757EAC"/>
    <w:rsid w:val="007600F0"/>
    <w:rsid w:val="00760193"/>
    <w:rsid w:val="00760DF5"/>
    <w:rsid w:val="00761731"/>
    <w:rsid w:val="00761780"/>
    <w:rsid w:val="007622BE"/>
    <w:rsid w:val="007623C0"/>
    <w:rsid w:val="007629F1"/>
    <w:rsid w:val="00762A4C"/>
    <w:rsid w:val="00762F96"/>
    <w:rsid w:val="007641CC"/>
    <w:rsid w:val="00764871"/>
    <w:rsid w:val="00764F4B"/>
    <w:rsid w:val="007651C1"/>
    <w:rsid w:val="00765B4D"/>
    <w:rsid w:val="00766437"/>
    <w:rsid w:val="007669F1"/>
    <w:rsid w:val="00766A08"/>
    <w:rsid w:val="00767524"/>
    <w:rsid w:val="00767836"/>
    <w:rsid w:val="007678C6"/>
    <w:rsid w:val="00770497"/>
    <w:rsid w:val="00770CF3"/>
    <w:rsid w:val="00771F3C"/>
    <w:rsid w:val="00772945"/>
    <w:rsid w:val="007731E4"/>
    <w:rsid w:val="00773CE1"/>
    <w:rsid w:val="00774838"/>
    <w:rsid w:val="00774DD8"/>
    <w:rsid w:val="00775583"/>
    <w:rsid w:val="007757F9"/>
    <w:rsid w:val="0077603F"/>
    <w:rsid w:val="00776171"/>
    <w:rsid w:val="00776380"/>
    <w:rsid w:val="00776C65"/>
    <w:rsid w:val="0078044B"/>
    <w:rsid w:val="00780471"/>
    <w:rsid w:val="0078099C"/>
    <w:rsid w:val="00780CE8"/>
    <w:rsid w:val="00781754"/>
    <w:rsid w:val="00781775"/>
    <w:rsid w:val="0078236D"/>
    <w:rsid w:val="00783A4F"/>
    <w:rsid w:val="00783EAE"/>
    <w:rsid w:val="007841F8"/>
    <w:rsid w:val="00784229"/>
    <w:rsid w:val="007842D6"/>
    <w:rsid w:val="00784910"/>
    <w:rsid w:val="00784ED0"/>
    <w:rsid w:val="00787F43"/>
    <w:rsid w:val="00791C9A"/>
    <w:rsid w:val="00791D88"/>
    <w:rsid w:val="00792509"/>
    <w:rsid w:val="00792E9E"/>
    <w:rsid w:val="007933AA"/>
    <w:rsid w:val="007943FA"/>
    <w:rsid w:val="007946AE"/>
    <w:rsid w:val="007948D1"/>
    <w:rsid w:val="00794B21"/>
    <w:rsid w:val="00796D3D"/>
    <w:rsid w:val="007979A2"/>
    <w:rsid w:val="00797F06"/>
    <w:rsid w:val="007A04FD"/>
    <w:rsid w:val="007A0A1B"/>
    <w:rsid w:val="007A0D69"/>
    <w:rsid w:val="007A0F78"/>
    <w:rsid w:val="007A1A60"/>
    <w:rsid w:val="007A1D31"/>
    <w:rsid w:val="007A2286"/>
    <w:rsid w:val="007A245A"/>
    <w:rsid w:val="007A35AB"/>
    <w:rsid w:val="007A47D6"/>
    <w:rsid w:val="007A4A02"/>
    <w:rsid w:val="007A4AAE"/>
    <w:rsid w:val="007A4CB5"/>
    <w:rsid w:val="007A558A"/>
    <w:rsid w:val="007B1C9A"/>
    <w:rsid w:val="007B2622"/>
    <w:rsid w:val="007B39A8"/>
    <w:rsid w:val="007B3D20"/>
    <w:rsid w:val="007B4B61"/>
    <w:rsid w:val="007B4C82"/>
    <w:rsid w:val="007B52D9"/>
    <w:rsid w:val="007B5530"/>
    <w:rsid w:val="007B595C"/>
    <w:rsid w:val="007B5C63"/>
    <w:rsid w:val="007B5FDB"/>
    <w:rsid w:val="007B6604"/>
    <w:rsid w:val="007B68AE"/>
    <w:rsid w:val="007B6AA1"/>
    <w:rsid w:val="007B71A2"/>
    <w:rsid w:val="007B7524"/>
    <w:rsid w:val="007B7A8D"/>
    <w:rsid w:val="007C0224"/>
    <w:rsid w:val="007C0892"/>
    <w:rsid w:val="007C1061"/>
    <w:rsid w:val="007C175B"/>
    <w:rsid w:val="007C1BCB"/>
    <w:rsid w:val="007C2061"/>
    <w:rsid w:val="007C20B8"/>
    <w:rsid w:val="007C3211"/>
    <w:rsid w:val="007C35B6"/>
    <w:rsid w:val="007C3DCE"/>
    <w:rsid w:val="007C3F82"/>
    <w:rsid w:val="007C4491"/>
    <w:rsid w:val="007C46E3"/>
    <w:rsid w:val="007C47D5"/>
    <w:rsid w:val="007C586A"/>
    <w:rsid w:val="007C5AD8"/>
    <w:rsid w:val="007C602D"/>
    <w:rsid w:val="007C6FA3"/>
    <w:rsid w:val="007C71BD"/>
    <w:rsid w:val="007C7B95"/>
    <w:rsid w:val="007D0527"/>
    <w:rsid w:val="007D0AB8"/>
    <w:rsid w:val="007D1976"/>
    <w:rsid w:val="007D1ED9"/>
    <w:rsid w:val="007D2C0E"/>
    <w:rsid w:val="007D2FEB"/>
    <w:rsid w:val="007D352E"/>
    <w:rsid w:val="007D36A4"/>
    <w:rsid w:val="007D3B72"/>
    <w:rsid w:val="007D5BE0"/>
    <w:rsid w:val="007D5DC5"/>
    <w:rsid w:val="007D5E56"/>
    <w:rsid w:val="007D61F8"/>
    <w:rsid w:val="007D68EA"/>
    <w:rsid w:val="007D6C00"/>
    <w:rsid w:val="007D72E4"/>
    <w:rsid w:val="007D77A6"/>
    <w:rsid w:val="007D7B5B"/>
    <w:rsid w:val="007E15A5"/>
    <w:rsid w:val="007E15F8"/>
    <w:rsid w:val="007E18D2"/>
    <w:rsid w:val="007E2CD6"/>
    <w:rsid w:val="007E3F09"/>
    <w:rsid w:val="007E4874"/>
    <w:rsid w:val="007E4A2C"/>
    <w:rsid w:val="007E4CDE"/>
    <w:rsid w:val="007E5970"/>
    <w:rsid w:val="007E5E0F"/>
    <w:rsid w:val="007E647A"/>
    <w:rsid w:val="007E6592"/>
    <w:rsid w:val="007E6675"/>
    <w:rsid w:val="007E6E01"/>
    <w:rsid w:val="007E72A0"/>
    <w:rsid w:val="007E72FC"/>
    <w:rsid w:val="007F0087"/>
    <w:rsid w:val="007F01A7"/>
    <w:rsid w:val="007F0C48"/>
    <w:rsid w:val="007F0CDE"/>
    <w:rsid w:val="007F1275"/>
    <w:rsid w:val="007F1758"/>
    <w:rsid w:val="007F1C1D"/>
    <w:rsid w:val="007F1FDB"/>
    <w:rsid w:val="007F22DC"/>
    <w:rsid w:val="007F25EA"/>
    <w:rsid w:val="007F2775"/>
    <w:rsid w:val="007F2826"/>
    <w:rsid w:val="007F2A5A"/>
    <w:rsid w:val="007F2A78"/>
    <w:rsid w:val="007F3110"/>
    <w:rsid w:val="007F31BF"/>
    <w:rsid w:val="007F3FCA"/>
    <w:rsid w:val="007F4170"/>
    <w:rsid w:val="007F5137"/>
    <w:rsid w:val="007F52BB"/>
    <w:rsid w:val="007F5780"/>
    <w:rsid w:val="007F68B3"/>
    <w:rsid w:val="007F70ED"/>
    <w:rsid w:val="008000E5"/>
    <w:rsid w:val="00800196"/>
    <w:rsid w:val="00800381"/>
    <w:rsid w:val="008008C5"/>
    <w:rsid w:val="008014DD"/>
    <w:rsid w:val="00802D21"/>
    <w:rsid w:val="00803657"/>
    <w:rsid w:val="008038A3"/>
    <w:rsid w:val="00803FF2"/>
    <w:rsid w:val="0080419D"/>
    <w:rsid w:val="008046C2"/>
    <w:rsid w:val="00804BBB"/>
    <w:rsid w:val="0080645F"/>
    <w:rsid w:val="008066E8"/>
    <w:rsid w:val="0080706E"/>
    <w:rsid w:val="00807B3B"/>
    <w:rsid w:val="00810572"/>
    <w:rsid w:val="0081148B"/>
    <w:rsid w:val="00811884"/>
    <w:rsid w:val="00811F3F"/>
    <w:rsid w:val="0081230C"/>
    <w:rsid w:val="008124E7"/>
    <w:rsid w:val="00813F95"/>
    <w:rsid w:val="00814A33"/>
    <w:rsid w:val="00814B4B"/>
    <w:rsid w:val="00814EE7"/>
    <w:rsid w:val="00815CF7"/>
    <w:rsid w:val="00816034"/>
    <w:rsid w:val="00816217"/>
    <w:rsid w:val="00817288"/>
    <w:rsid w:val="0082199C"/>
    <w:rsid w:val="008220F9"/>
    <w:rsid w:val="0082226B"/>
    <w:rsid w:val="00822360"/>
    <w:rsid w:val="00822652"/>
    <w:rsid w:val="008233F7"/>
    <w:rsid w:val="00823AED"/>
    <w:rsid w:val="00823DB7"/>
    <w:rsid w:val="00825F76"/>
    <w:rsid w:val="00826186"/>
    <w:rsid w:val="00827B8C"/>
    <w:rsid w:val="008305B3"/>
    <w:rsid w:val="00830724"/>
    <w:rsid w:val="00831232"/>
    <w:rsid w:val="00831263"/>
    <w:rsid w:val="008312F1"/>
    <w:rsid w:val="00831584"/>
    <w:rsid w:val="00832D40"/>
    <w:rsid w:val="00833941"/>
    <w:rsid w:val="00833974"/>
    <w:rsid w:val="008340AA"/>
    <w:rsid w:val="0083455A"/>
    <w:rsid w:val="008345C0"/>
    <w:rsid w:val="00835088"/>
    <w:rsid w:val="00835CA0"/>
    <w:rsid w:val="008361A7"/>
    <w:rsid w:val="00836F7E"/>
    <w:rsid w:val="008374BE"/>
    <w:rsid w:val="00841376"/>
    <w:rsid w:val="0084144D"/>
    <w:rsid w:val="008420EA"/>
    <w:rsid w:val="0084293B"/>
    <w:rsid w:val="008435CA"/>
    <w:rsid w:val="00843E32"/>
    <w:rsid w:val="00843F0D"/>
    <w:rsid w:val="00844C79"/>
    <w:rsid w:val="00844DA0"/>
    <w:rsid w:val="00845040"/>
    <w:rsid w:val="00845D40"/>
    <w:rsid w:val="00846C14"/>
    <w:rsid w:val="008504AF"/>
    <w:rsid w:val="00850672"/>
    <w:rsid w:val="008506EC"/>
    <w:rsid w:val="00851D11"/>
    <w:rsid w:val="00851F9A"/>
    <w:rsid w:val="00853C4E"/>
    <w:rsid w:val="00853D76"/>
    <w:rsid w:val="008545D6"/>
    <w:rsid w:val="00854659"/>
    <w:rsid w:val="00854A25"/>
    <w:rsid w:val="008554D8"/>
    <w:rsid w:val="00855A1B"/>
    <w:rsid w:val="00855C1F"/>
    <w:rsid w:val="0085647F"/>
    <w:rsid w:val="00856AA4"/>
    <w:rsid w:val="00856B39"/>
    <w:rsid w:val="00857E76"/>
    <w:rsid w:val="00860463"/>
    <w:rsid w:val="00860481"/>
    <w:rsid w:val="0086071D"/>
    <w:rsid w:val="00860AA0"/>
    <w:rsid w:val="008611F9"/>
    <w:rsid w:val="00862697"/>
    <w:rsid w:val="00862724"/>
    <w:rsid w:val="00862D0F"/>
    <w:rsid w:val="00862E2F"/>
    <w:rsid w:val="008639FA"/>
    <w:rsid w:val="00863C4C"/>
    <w:rsid w:val="00865194"/>
    <w:rsid w:val="00865BC2"/>
    <w:rsid w:val="00865C5D"/>
    <w:rsid w:val="008664BB"/>
    <w:rsid w:val="00866746"/>
    <w:rsid w:val="0086759F"/>
    <w:rsid w:val="00870E83"/>
    <w:rsid w:val="008711F0"/>
    <w:rsid w:val="00871BC0"/>
    <w:rsid w:val="00872B9F"/>
    <w:rsid w:val="00872C4D"/>
    <w:rsid w:val="00874643"/>
    <w:rsid w:val="008749AE"/>
    <w:rsid w:val="00874F08"/>
    <w:rsid w:val="00874F33"/>
    <w:rsid w:val="008758DF"/>
    <w:rsid w:val="0087616F"/>
    <w:rsid w:val="00876ADE"/>
    <w:rsid w:val="00877232"/>
    <w:rsid w:val="008772BD"/>
    <w:rsid w:val="0087758F"/>
    <w:rsid w:val="0087764F"/>
    <w:rsid w:val="008779E4"/>
    <w:rsid w:val="00880E66"/>
    <w:rsid w:val="00880E81"/>
    <w:rsid w:val="008813E0"/>
    <w:rsid w:val="00881854"/>
    <w:rsid w:val="0088187A"/>
    <w:rsid w:val="00881DD1"/>
    <w:rsid w:val="00881F58"/>
    <w:rsid w:val="00882507"/>
    <w:rsid w:val="00882BF0"/>
    <w:rsid w:val="008835C5"/>
    <w:rsid w:val="00883699"/>
    <w:rsid w:val="00883A3F"/>
    <w:rsid w:val="00883E50"/>
    <w:rsid w:val="00884135"/>
    <w:rsid w:val="008845AF"/>
    <w:rsid w:val="0088484C"/>
    <w:rsid w:val="00885015"/>
    <w:rsid w:val="00885367"/>
    <w:rsid w:val="0088548E"/>
    <w:rsid w:val="008854D8"/>
    <w:rsid w:val="00885E12"/>
    <w:rsid w:val="00886094"/>
    <w:rsid w:val="00886680"/>
    <w:rsid w:val="00886EC0"/>
    <w:rsid w:val="00887B31"/>
    <w:rsid w:val="00890790"/>
    <w:rsid w:val="00891051"/>
    <w:rsid w:val="00891625"/>
    <w:rsid w:val="00892EF0"/>
    <w:rsid w:val="00893E3C"/>
    <w:rsid w:val="0089501C"/>
    <w:rsid w:val="008950B2"/>
    <w:rsid w:val="008957D9"/>
    <w:rsid w:val="008968AE"/>
    <w:rsid w:val="00896C01"/>
    <w:rsid w:val="00897D56"/>
    <w:rsid w:val="008A0239"/>
    <w:rsid w:val="008A0C7E"/>
    <w:rsid w:val="008A1147"/>
    <w:rsid w:val="008A1DD5"/>
    <w:rsid w:val="008A3FE6"/>
    <w:rsid w:val="008A5101"/>
    <w:rsid w:val="008A5148"/>
    <w:rsid w:val="008A524E"/>
    <w:rsid w:val="008A57AF"/>
    <w:rsid w:val="008A589E"/>
    <w:rsid w:val="008A5E32"/>
    <w:rsid w:val="008A604D"/>
    <w:rsid w:val="008A6929"/>
    <w:rsid w:val="008A6E85"/>
    <w:rsid w:val="008A6EF7"/>
    <w:rsid w:val="008A793F"/>
    <w:rsid w:val="008B0FA0"/>
    <w:rsid w:val="008B139E"/>
    <w:rsid w:val="008B1E3E"/>
    <w:rsid w:val="008B2627"/>
    <w:rsid w:val="008B4021"/>
    <w:rsid w:val="008B54F4"/>
    <w:rsid w:val="008B5D91"/>
    <w:rsid w:val="008B625B"/>
    <w:rsid w:val="008B7013"/>
    <w:rsid w:val="008B72CC"/>
    <w:rsid w:val="008C0575"/>
    <w:rsid w:val="008C0BCB"/>
    <w:rsid w:val="008C13D0"/>
    <w:rsid w:val="008C19E1"/>
    <w:rsid w:val="008C1B0F"/>
    <w:rsid w:val="008C2BFC"/>
    <w:rsid w:val="008C2CD5"/>
    <w:rsid w:val="008C2D6B"/>
    <w:rsid w:val="008C341C"/>
    <w:rsid w:val="008C344A"/>
    <w:rsid w:val="008C38DE"/>
    <w:rsid w:val="008C3C3E"/>
    <w:rsid w:val="008C3C64"/>
    <w:rsid w:val="008C5299"/>
    <w:rsid w:val="008C5AC4"/>
    <w:rsid w:val="008C6B49"/>
    <w:rsid w:val="008C7A5A"/>
    <w:rsid w:val="008D00DA"/>
    <w:rsid w:val="008D0144"/>
    <w:rsid w:val="008D061D"/>
    <w:rsid w:val="008D0A25"/>
    <w:rsid w:val="008D185E"/>
    <w:rsid w:val="008D1F2C"/>
    <w:rsid w:val="008D25EC"/>
    <w:rsid w:val="008D289C"/>
    <w:rsid w:val="008D2B9E"/>
    <w:rsid w:val="008D2BA9"/>
    <w:rsid w:val="008D420C"/>
    <w:rsid w:val="008D4790"/>
    <w:rsid w:val="008D4ADA"/>
    <w:rsid w:val="008D5B72"/>
    <w:rsid w:val="008D641A"/>
    <w:rsid w:val="008D7075"/>
    <w:rsid w:val="008D7205"/>
    <w:rsid w:val="008D767D"/>
    <w:rsid w:val="008E0304"/>
    <w:rsid w:val="008E06A1"/>
    <w:rsid w:val="008E07A4"/>
    <w:rsid w:val="008E160F"/>
    <w:rsid w:val="008E21FA"/>
    <w:rsid w:val="008E2987"/>
    <w:rsid w:val="008E2F7A"/>
    <w:rsid w:val="008E367D"/>
    <w:rsid w:val="008E4625"/>
    <w:rsid w:val="008E4FA6"/>
    <w:rsid w:val="008E601C"/>
    <w:rsid w:val="008E6163"/>
    <w:rsid w:val="008E65A3"/>
    <w:rsid w:val="008E6736"/>
    <w:rsid w:val="008E7354"/>
    <w:rsid w:val="008E7D55"/>
    <w:rsid w:val="008E7F72"/>
    <w:rsid w:val="008F0A54"/>
    <w:rsid w:val="008F2117"/>
    <w:rsid w:val="008F2281"/>
    <w:rsid w:val="008F2CB3"/>
    <w:rsid w:val="008F2F68"/>
    <w:rsid w:val="008F310D"/>
    <w:rsid w:val="008F3134"/>
    <w:rsid w:val="008F36E7"/>
    <w:rsid w:val="008F440E"/>
    <w:rsid w:val="008F4A73"/>
    <w:rsid w:val="008F6B05"/>
    <w:rsid w:val="009006EA"/>
    <w:rsid w:val="00900B3D"/>
    <w:rsid w:val="00900B54"/>
    <w:rsid w:val="00900BAC"/>
    <w:rsid w:val="00900E55"/>
    <w:rsid w:val="009025F0"/>
    <w:rsid w:val="0090270F"/>
    <w:rsid w:val="00902B95"/>
    <w:rsid w:val="00902F6F"/>
    <w:rsid w:val="00903441"/>
    <w:rsid w:val="00903B24"/>
    <w:rsid w:val="00904252"/>
    <w:rsid w:val="00904BC0"/>
    <w:rsid w:val="00904D40"/>
    <w:rsid w:val="00904F00"/>
    <w:rsid w:val="00905E78"/>
    <w:rsid w:val="0090631C"/>
    <w:rsid w:val="0090652B"/>
    <w:rsid w:val="009068FA"/>
    <w:rsid w:val="00906AD6"/>
    <w:rsid w:val="0090741D"/>
    <w:rsid w:val="009116FC"/>
    <w:rsid w:val="00911863"/>
    <w:rsid w:val="00911B28"/>
    <w:rsid w:val="00911E56"/>
    <w:rsid w:val="0091276C"/>
    <w:rsid w:val="00912894"/>
    <w:rsid w:val="00912EDE"/>
    <w:rsid w:val="0091336F"/>
    <w:rsid w:val="009152F7"/>
    <w:rsid w:val="00915464"/>
    <w:rsid w:val="00915766"/>
    <w:rsid w:val="00916689"/>
    <w:rsid w:val="00917A4B"/>
    <w:rsid w:val="00920B88"/>
    <w:rsid w:val="00920E8C"/>
    <w:rsid w:val="009214B8"/>
    <w:rsid w:val="009220B2"/>
    <w:rsid w:val="00922459"/>
    <w:rsid w:val="00922D09"/>
    <w:rsid w:val="0092407E"/>
    <w:rsid w:val="00924216"/>
    <w:rsid w:val="0092431D"/>
    <w:rsid w:val="009249CD"/>
    <w:rsid w:val="009258F1"/>
    <w:rsid w:val="00925E6E"/>
    <w:rsid w:val="00925F0A"/>
    <w:rsid w:val="00926070"/>
    <w:rsid w:val="0092649F"/>
    <w:rsid w:val="009279A6"/>
    <w:rsid w:val="0093042F"/>
    <w:rsid w:val="00930633"/>
    <w:rsid w:val="0093088B"/>
    <w:rsid w:val="009309D2"/>
    <w:rsid w:val="00931091"/>
    <w:rsid w:val="00931419"/>
    <w:rsid w:val="00931527"/>
    <w:rsid w:val="00931CA0"/>
    <w:rsid w:val="00933254"/>
    <w:rsid w:val="009351F2"/>
    <w:rsid w:val="00935725"/>
    <w:rsid w:val="009357D7"/>
    <w:rsid w:val="00935ABF"/>
    <w:rsid w:val="00935C01"/>
    <w:rsid w:val="0093685C"/>
    <w:rsid w:val="009368E8"/>
    <w:rsid w:val="00940285"/>
    <w:rsid w:val="009408A1"/>
    <w:rsid w:val="0094111F"/>
    <w:rsid w:val="00941748"/>
    <w:rsid w:val="00942792"/>
    <w:rsid w:val="00943036"/>
    <w:rsid w:val="009438DA"/>
    <w:rsid w:val="009454E9"/>
    <w:rsid w:val="009458FE"/>
    <w:rsid w:val="00945E14"/>
    <w:rsid w:val="009462A2"/>
    <w:rsid w:val="009464EB"/>
    <w:rsid w:val="0094653E"/>
    <w:rsid w:val="00947085"/>
    <w:rsid w:val="009474C4"/>
    <w:rsid w:val="00947F7E"/>
    <w:rsid w:val="00948C6C"/>
    <w:rsid w:val="00950091"/>
    <w:rsid w:val="00950206"/>
    <w:rsid w:val="009503A4"/>
    <w:rsid w:val="00951176"/>
    <w:rsid w:val="00951840"/>
    <w:rsid w:val="00951E4E"/>
    <w:rsid w:val="009534B8"/>
    <w:rsid w:val="00953C45"/>
    <w:rsid w:val="00953ECC"/>
    <w:rsid w:val="009548C0"/>
    <w:rsid w:val="00954BE5"/>
    <w:rsid w:val="00954EDC"/>
    <w:rsid w:val="0095527F"/>
    <w:rsid w:val="009555E9"/>
    <w:rsid w:val="009561AB"/>
    <w:rsid w:val="00956689"/>
    <w:rsid w:val="00957072"/>
    <w:rsid w:val="00957EEF"/>
    <w:rsid w:val="0096017A"/>
    <w:rsid w:val="0096117E"/>
    <w:rsid w:val="009629D7"/>
    <w:rsid w:val="00963717"/>
    <w:rsid w:val="00963E49"/>
    <w:rsid w:val="00964ABC"/>
    <w:rsid w:val="00964BD1"/>
    <w:rsid w:val="0096559B"/>
    <w:rsid w:val="0096592F"/>
    <w:rsid w:val="009662F7"/>
    <w:rsid w:val="00967558"/>
    <w:rsid w:val="0097121C"/>
    <w:rsid w:val="00971332"/>
    <w:rsid w:val="00971AD6"/>
    <w:rsid w:val="0097218D"/>
    <w:rsid w:val="00972782"/>
    <w:rsid w:val="00972A0A"/>
    <w:rsid w:val="00972EFA"/>
    <w:rsid w:val="0097406D"/>
    <w:rsid w:val="00974D61"/>
    <w:rsid w:val="009753FA"/>
    <w:rsid w:val="00976B42"/>
    <w:rsid w:val="00977552"/>
    <w:rsid w:val="00977848"/>
    <w:rsid w:val="0097786E"/>
    <w:rsid w:val="00977CB4"/>
    <w:rsid w:val="00980159"/>
    <w:rsid w:val="00980CBC"/>
    <w:rsid w:val="0098130C"/>
    <w:rsid w:val="009815C3"/>
    <w:rsid w:val="00981F05"/>
    <w:rsid w:val="00982234"/>
    <w:rsid w:val="009827D5"/>
    <w:rsid w:val="00982A83"/>
    <w:rsid w:val="0098343C"/>
    <w:rsid w:val="0098355F"/>
    <w:rsid w:val="00983648"/>
    <w:rsid w:val="009840A5"/>
    <w:rsid w:val="00984FEA"/>
    <w:rsid w:val="009868B9"/>
    <w:rsid w:val="00986B28"/>
    <w:rsid w:val="0099012E"/>
    <w:rsid w:val="009902FA"/>
    <w:rsid w:val="00990C43"/>
    <w:rsid w:val="0099124C"/>
    <w:rsid w:val="009914DA"/>
    <w:rsid w:val="009916D3"/>
    <w:rsid w:val="00991729"/>
    <w:rsid w:val="00991A62"/>
    <w:rsid w:val="0099337E"/>
    <w:rsid w:val="00993F4B"/>
    <w:rsid w:val="00993FEB"/>
    <w:rsid w:val="009968C6"/>
    <w:rsid w:val="00996F1E"/>
    <w:rsid w:val="00997529"/>
    <w:rsid w:val="0099790D"/>
    <w:rsid w:val="009979F1"/>
    <w:rsid w:val="00997E9A"/>
    <w:rsid w:val="009A0C30"/>
    <w:rsid w:val="009A0E99"/>
    <w:rsid w:val="009A146A"/>
    <w:rsid w:val="009A1F14"/>
    <w:rsid w:val="009A353A"/>
    <w:rsid w:val="009A3987"/>
    <w:rsid w:val="009A45D9"/>
    <w:rsid w:val="009A4749"/>
    <w:rsid w:val="009A4CDB"/>
    <w:rsid w:val="009A5AD3"/>
    <w:rsid w:val="009A5C43"/>
    <w:rsid w:val="009A6025"/>
    <w:rsid w:val="009A606E"/>
    <w:rsid w:val="009A75E7"/>
    <w:rsid w:val="009B0491"/>
    <w:rsid w:val="009B0B04"/>
    <w:rsid w:val="009B0C19"/>
    <w:rsid w:val="009B0CF4"/>
    <w:rsid w:val="009B1A3A"/>
    <w:rsid w:val="009B1BF0"/>
    <w:rsid w:val="009B1DCC"/>
    <w:rsid w:val="009B24A2"/>
    <w:rsid w:val="009B2890"/>
    <w:rsid w:val="009B2A0B"/>
    <w:rsid w:val="009B338C"/>
    <w:rsid w:val="009B553E"/>
    <w:rsid w:val="009B59A5"/>
    <w:rsid w:val="009B5DB0"/>
    <w:rsid w:val="009B5F49"/>
    <w:rsid w:val="009B676E"/>
    <w:rsid w:val="009B7315"/>
    <w:rsid w:val="009B7AC1"/>
    <w:rsid w:val="009B7ACF"/>
    <w:rsid w:val="009C05ED"/>
    <w:rsid w:val="009C0BDF"/>
    <w:rsid w:val="009C163B"/>
    <w:rsid w:val="009C1CBF"/>
    <w:rsid w:val="009C2A29"/>
    <w:rsid w:val="009C31EE"/>
    <w:rsid w:val="009C3949"/>
    <w:rsid w:val="009C3B31"/>
    <w:rsid w:val="009C4568"/>
    <w:rsid w:val="009C54D5"/>
    <w:rsid w:val="009C67C0"/>
    <w:rsid w:val="009C6A26"/>
    <w:rsid w:val="009C6AE8"/>
    <w:rsid w:val="009C7033"/>
    <w:rsid w:val="009C7806"/>
    <w:rsid w:val="009C7836"/>
    <w:rsid w:val="009C787C"/>
    <w:rsid w:val="009C7E47"/>
    <w:rsid w:val="009D0BC8"/>
    <w:rsid w:val="009D1A85"/>
    <w:rsid w:val="009D1BE5"/>
    <w:rsid w:val="009D302B"/>
    <w:rsid w:val="009D3821"/>
    <w:rsid w:val="009D3A06"/>
    <w:rsid w:val="009D4B33"/>
    <w:rsid w:val="009D4CC5"/>
    <w:rsid w:val="009D4E61"/>
    <w:rsid w:val="009D4F61"/>
    <w:rsid w:val="009D53E3"/>
    <w:rsid w:val="009D542B"/>
    <w:rsid w:val="009D5C57"/>
    <w:rsid w:val="009D6453"/>
    <w:rsid w:val="009D6A80"/>
    <w:rsid w:val="009E0B5D"/>
    <w:rsid w:val="009E0BF9"/>
    <w:rsid w:val="009E40F5"/>
    <w:rsid w:val="009E7378"/>
    <w:rsid w:val="009E7430"/>
    <w:rsid w:val="009E74F2"/>
    <w:rsid w:val="009E7AEE"/>
    <w:rsid w:val="009E7F05"/>
    <w:rsid w:val="009F1240"/>
    <w:rsid w:val="009F16B7"/>
    <w:rsid w:val="009F2405"/>
    <w:rsid w:val="009F2B4A"/>
    <w:rsid w:val="009F3AB5"/>
    <w:rsid w:val="009F421B"/>
    <w:rsid w:val="009F4975"/>
    <w:rsid w:val="009F4E8E"/>
    <w:rsid w:val="009F51A5"/>
    <w:rsid w:val="009F5F25"/>
    <w:rsid w:val="009F6431"/>
    <w:rsid w:val="009F66F2"/>
    <w:rsid w:val="009F7D1D"/>
    <w:rsid w:val="00A00C15"/>
    <w:rsid w:val="00A0131B"/>
    <w:rsid w:val="00A0160D"/>
    <w:rsid w:val="00A01735"/>
    <w:rsid w:val="00A01C03"/>
    <w:rsid w:val="00A01C95"/>
    <w:rsid w:val="00A01DC0"/>
    <w:rsid w:val="00A02220"/>
    <w:rsid w:val="00A02268"/>
    <w:rsid w:val="00A023FE"/>
    <w:rsid w:val="00A02EA9"/>
    <w:rsid w:val="00A035BE"/>
    <w:rsid w:val="00A043F8"/>
    <w:rsid w:val="00A044E1"/>
    <w:rsid w:val="00A04BE7"/>
    <w:rsid w:val="00A0518F"/>
    <w:rsid w:val="00A0592C"/>
    <w:rsid w:val="00A07114"/>
    <w:rsid w:val="00A0790B"/>
    <w:rsid w:val="00A100A8"/>
    <w:rsid w:val="00A108F3"/>
    <w:rsid w:val="00A10B18"/>
    <w:rsid w:val="00A10C33"/>
    <w:rsid w:val="00A10EEF"/>
    <w:rsid w:val="00A11438"/>
    <w:rsid w:val="00A11A32"/>
    <w:rsid w:val="00A130BD"/>
    <w:rsid w:val="00A13525"/>
    <w:rsid w:val="00A151B9"/>
    <w:rsid w:val="00A15B2C"/>
    <w:rsid w:val="00A16658"/>
    <w:rsid w:val="00A16B4F"/>
    <w:rsid w:val="00A170F2"/>
    <w:rsid w:val="00A17A2D"/>
    <w:rsid w:val="00A200CA"/>
    <w:rsid w:val="00A20310"/>
    <w:rsid w:val="00A2254E"/>
    <w:rsid w:val="00A2436D"/>
    <w:rsid w:val="00A24A6A"/>
    <w:rsid w:val="00A2587C"/>
    <w:rsid w:val="00A2588D"/>
    <w:rsid w:val="00A25C72"/>
    <w:rsid w:val="00A25E4A"/>
    <w:rsid w:val="00A263B3"/>
    <w:rsid w:val="00A26E9B"/>
    <w:rsid w:val="00A27B91"/>
    <w:rsid w:val="00A30177"/>
    <w:rsid w:val="00A306D7"/>
    <w:rsid w:val="00A30E50"/>
    <w:rsid w:val="00A3189F"/>
    <w:rsid w:val="00A31931"/>
    <w:rsid w:val="00A32352"/>
    <w:rsid w:val="00A32C01"/>
    <w:rsid w:val="00A33F0B"/>
    <w:rsid w:val="00A3521D"/>
    <w:rsid w:val="00A35A6A"/>
    <w:rsid w:val="00A365E8"/>
    <w:rsid w:val="00A37553"/>
    <w:rsid w:val="00A37725"/>
    <w:rsid w:val="00A40B82"/>
    <w:rsid w:val="00A40E43"/>
    <w:rsid w:val="00A410A8"/>
    <w:rsid w:val="00A41ADA"/>
    <w:rsid w:val="00A42837"/>
    <w:rsid w:val="00A43387"/>
    <w:rsid w:val="00A435F5"/>
    <w:rsid w:val="00A43CFD"/>
    <w:rsid w:val="00A44282"/>
    <w:rsid w:val="00A44B61"/>
    <w:rsid w:val="00A45340"/>
    <w:rsid w:val="00A45487"/>
    <w:rsid w:val="00A45A78"/>
    <w:rsid w:val="00A45D5C"/>
    <w:rsid w:val="00A46D2E"/>
    <w:rsid w:val="00A4705A"/>
    <w:rsid w:val="00A4745F"/>
    <w:rsid w:val="00A4778E"/>
    <w:rsid w:val="00A47ABC"/>
    <w:rsid w:val="00A50D52"/>
    <w:rsid w:val="00A5120B"/>
    <w:rsid w:val="00A520A3"/>
    <w:rsid w:val="00A5278B"/>
    <w:rsid w:val="00A52E01"/>
    <w:rsid w:val="00A53261"/>
    <w:rsid w:val="00A539CC"/>
    <w:rsid w:val="00A53C90"/>
    <w:rsid w:val="00A53E7B"/>
    <w:rsid w:val="00A543D4"/>
    <w:rsid w:val="00A55177"/>
    <w:rsid w:val="00A5554B"/>
    <w:rsid w:val="00A5588D"/>
    <w:rsid w:val="00A55F8B"/>
    <w:rsid w:val="00A579D8"/>
    <w:rsid w:val="00A57D4E"/>
    <w:rsid w:val="00A57D51"/>
    <w:rsid w:val="00A603E9"/>
    <w:rsid w:val="00A613F2"/>
    <w:rsid w:val="00A6143F"/>
    <w:rsid w:val="00A6156D"/>
    <w:rsid w:val="00A6179D"/>
    <w:rsid w:val="00A61E4F"/>
    <w:rsid w:val="00A6234A"/>
    <w:rsid w:val="00A627E8"/>
    <w:rsid w:val="00A62F79"/>
    <w:rsid w:val="00A63611"/>
    <w:rsid w:val="00A63AA1"/>
    <w:rsid w:val="00A65C35"/>
    <w:rsid w:val="00A67B83"/>
    <w:rsid w:val="00A67C64"/>
    <w:rsid w:val="00A67C97"/>
    <w:rsid w:val="00A67F8C"/>
    <w:rsid w:val="00A70410"/>
    <w:rsid w:val="00A70415"/>
    <w:rsid w:val="00A70B2C"/>
    <w:rsid w:val="00A70D4C"/>
    <w:rsid w:val="00A70F16"/>
    <w:rsid w:val="00A7122A"/>
    <w:rsid w:val="00A72057"/>
    <w:rsid w:val="00A7462A"/>
    <w:rsid w:val="00A752F4"/>
    <w:rsid w:val="00A757B4"/>
    <w:rsid w:val="00A75C96"/>
    <w:rsid w:val="00A75CC5"/>
    <w:rsid w:val="00A75DE9"/>
    <w:rsid w:val="00A763A2"/>
    <w:rsid w:val="00A76A40"/>
    <w:rsid w:val="00A8096A"/>
    <w:rsid w:val="00A80B89"/>
    <w:rsid w:val="00A80DF8"/>
    <w:rsid w:val="00A81916"/>
    <w:rsid w:val="00A830C7"/>
    <w:rsid w:val="00A850D4"/>
    <w:rsid w:val="00A8532E"/>
    <w:rsid w:val="00A85554"/>
    <w:rsid w:val="00A85C0C"/>
    <w:rsid w:val="00A8643F"/>
    <w:rsid w:val="00A86CCC"/>
    <w:rsid w:val="00A87AE0"/>
    <w:rsid w:val="00A9023B"/>
    <w:rsid w:val="00A9044C"/>
    <w:rsid w:val="00A90B08"/>
    <w:rsid w:val="00A90C3E"/>
    <w:rsid w:val="00A90D3E"/>
    <w:rsid w:val="00A91774"/>
    <w:rsid w:val="00A91C7F"/>
    <w:rsid w:val="00A932A9"/>
    <w:rsid w:val="00A933F6"/>
    <w:rsid w:val="00A94585"/>
    <w:rsid w:val="00A9482A"/>
    <w:rsid w:val="00A95793"/>
    <w:rsid w:val="00A959F0"/>
    <w:rsid w:val="00A95D54"/>
    <w:rsid w:val="00A95E68"/>
    <w:rsid w:val="00A95EAF"/>
    <w:rsid w:val="00A95F7A"/>
    <w:rsid w:val="00A96348"/>
    <w:rsid w:val="00A96BE9"/>
    <w:rsid w:val="00A97A42"/>
    <w:rsid w:val="00A97A92"/>
    <w:rsid w:val="00AA0C32"/>
    <w:rsid w:val="00AA214F"/>
    <w:rsid w:val="00AA2310"/>
    <w:rsid w:val="00AA39D5"/>
    <w:rsid w:val="00AA3F96"/>
    <w:rsid w:val="00AA4E95"/>
    <w:rsid w:val="00AA5338"/>
    <w:rsid w:val="00AA6EB1"/>
    <w:rsid w:val="00AA71D1"/>
    <w:rsid w:val="00AA75E5"/>
    <w:rsid w:val="00AB0131"/>
    <w:rsid w:val="00AB0CFC"/>
    <w:rsid w:val="00AB1278"/>
    <w:rsid w:val="00AB1B8C"/>
    <w:rsid w:val="00AB21DA"/>
    <w:rsid w:val="00AB2689"/>
    <w:rsid w:val="00AB2700"/>
    <w:rsid w:val="00AB2816"/>
    <w:rsid w:val="00AB28B3"/>
    <w:rsid w:val="00AB2E40"/>
    <w:rsid w:val="00AB3924"/>
    <w:rsid w:val="00AB4D4D"/>
    <w:rsid w:val="00AB4E72"/>
    <w:rsid w:val="00AB55C3"/>
    <w:rsid w:val="00AB569C"/>
    <w:rsid w:val="00AB5998"/>
    <w:rsid w:val="00AB6971"/>
    <w:rsid w:val="00AB7E33"/>
    <w:rsid w:val="00AB7E60"/>
    <w:rsid w:val="00AC0AF8"/>
    <w:rsid w:val="00AC1526"/>
    <w:rsid w:val="00AC18DB"/>
    <w:rsid w:val="00AC1F8C"/>
    <w:rsid w:val="00AC30F5"/>
    <w:rsid w:val="00AC314C"/>
    <w:rsid w:val="00AC357D"/>
    <w:rsid w:val="00AC3B57"/>
    <w:rsid w:val="00AC454E"/>
    <w:rsid w:val="00AC5777"/>
    <w:rsid w:val="00AC5E88"/>
    <w:rsid w:val="00AC6975"/>
    <w:rsid w:val="00AC69F8"/>
    <w:rsid w:val="00AC6DFB"/>
    <w:rsid w:val="00AC7429"/>
    <w:rsid w:val="00AC7D96"/>
    <w:rsid w:val="00AD162E"/>
    <w:rsid w:val="00AD1DF1"/>
    <w:rsid w:val="00AD2B43"/>
    <w:rsid w:val="00AD3F5E"/>
    <w:rsid w:val="00AD4344"/>
    <w:rsid w:val="00AD459C"/>
    <w:rsid w:val="00AD4CBD"/>
    <w:rsid w:val="00AD5880"/>
    <w:rsid w:val="00AD5D51"/>
    <w:rsid w:val="00AD5F7E"/>
    <w:rsid w:val="00AD6ED6"/>
    <w:rsid w:val="00AD71C2"/>
    <w:rsid w:val="00AD71C3"/>
    <w:rsid w:val="00AD7A4F"/>
    <w:rsid w:val="00AE051D"/>
    <w:rsid w:val="00AE0BFC"/>
    <w:rsid w:val="00AE17C5"/>
    <w:rsid w:val="00AE2300"/>
    <w:rsid w:val="00AE28B2"/>
    <w:rsid w:val="00AE30E3"/>
    <w:rsid w:val="00AE5C51"/>
    <w:rsid w:val="00AE5FB7"/>
    <w:rsid w:val="00AE6117"/>
    <w:rsid w:val="00AE6960"/>
    <w:rsid w:val="00AE6962"/>
    <w:rsid w:val="00AE6D42"/>
    <w:rsid w:val="00AE6F8F"/>
    <w:rsid w:val="00AE757D"/>
    <w:rsid w:val="00AF06CC"/>
    <w:rsid w:val="00AF0C23"/>
    <w:rsid w:val="00AF0F40"/>
    <w:rsid w:val="00AF1601"/>
    <w:rsid w:val="00AF1EBF"/>
    <w:rsid w:val="00AF244A"/>
    <w:rsid w:val="00AF34C7"/>
    <w:rsid w:val="00AF3D95"/>
    <w:rsid w:val="00AF5299"/>
    <w:rsid w:val="00AF53DB"/>
    <w:rsid w:val="00AF5A07"/>
    <w:rsid w:val="00AF6C6D"/>
    <w:rsid w:val="00AF70B3"/>
    <w:rsid w:val="00AF7982"/>
    <w:rsid w:val="00B00269"/>
    <w:rsid w:val="00B010A5"/>
    <w:rsid w:val="00B01941"/>
    <w:rsid w:val="00B01A79"/>
    <w:rsid w:val="00B01A96"/>
    <w:rsid w:val="00B0219F"/>
    <w:rsid w:val="00B02A68"/>
    <w:rsid w:val="00B02B42"/>
    <w:rsid w:val="00B02ECB"/>
    <w:rsid w:val="00B03049"/>
    <w:rsid w:val="00B030F7"/>
    <w:rsid w:val="00B0337A"/>
    <w:rsid w:val="00B03ABC"/>
    <w:rsid w:val="00B04320"/>
    <w:rsid w:val="00B0534D"/>
    <w:rsid w:val="00B05F87"/>
    <w:rsid w:val="00B0657D"/>
    <w:rsid w:val="00B071CD"/>
    <w:rsid w:val="00B07B3F"/>
    <w:rsid w:val="00B10749"/>
    <w:rsid w:val="00B11091"/>
    <w:rsid w:val="00B1149E"/>
    <w:rsid w:val="00B1199E"/>
    <w:rsid w:val="00B12351"/>
    <w:rsid w:val="00B12381"/>
    <w:rsid w:val="00B12386"/>
    <w:rsid w:val="00B124A5"/>
    <w:rsid w:val="00B13162"/>
    <w:rsid w:val="00B13A34"/>
    <w:rsid w:val="00B14AC6"/>
    <w:rsid w:val="00B166AB"/>
    <w:rsid w:val="00B16CC9"/>
    <w:rsid w:val="00B177F9"/>
    <w:rsid w:val="00B17A4B"/>
    <w:rsid w:val="00B17BBF"/>
    <w:rsid w:val="00B2014E"/>
    <w:rsid w:val="00B205B8"/>
    <w:rsid w:val="00B209DF"/>
    <w:rsid w:val="00B20A5A"/>
    <w:rsid w:val="00B21641"/>
    <w:rsid w:val="00B23167"/>
    <w:rsid w:val="00B23556"/>
    <w:rsid w:val="00B23E66"/>
    <w:rsid w:val="00B25E41"/>
    <w:rsid w:val="00B2669C"/>
    <w:rsid w:val="00B26869"/>
    <w:rsid w:val="00B27223"/>
    <w:rsid w:val="00B274E9"/>
    <w:rsid w:val="00B307FD"/>
    <w:rsid w:val="00B30B52"/>
    <w:rsid w:val="00B31066"/>
    <w:rsid w:val="00B313EC"/>
    <w:rsid w:val="00B320C9"/>
    <w:rsid w:val="00B32576"/>
    <w:rsid w:val="00B3266D"/>
    <w:rsid w:val="00B33BF6"/>
    <w:rsid w:val="00B35182"/>
    <w:rsid w:val="00B35FFF"/>
    <w:rsid w:val="00B36ECD"/>
    <w:rsid w:val="00B37009"/>
    <w:rsid w:val="00B370DB"/>
    <w:rsid w:val="00B40210"/>
    <w:rsid w:val="00B41237"/>
    <w:rsid w:val="00B41CD9"/>
    <w:rsid w:val="00B42963"/>
    <w:rsid w:val="00B4618B"/>
    <w:rsid w:val="00B4647B"/>
    <w:rsid w:val="00B473AE"/>
    <w:rsid w:val="00B4765E"/>
    <w:rsid w:val="00B477E0"/>
    <w:rsid w:val="00B500A0"/>
    <w:rsid w:val="00B50E26"/>
    <w:rsid w:val="00B5101C"/>
    <w:rsid w:val="00B51BE1"/>
    <w:rsid w:val="00B52B44"/>
    <w:rsid w:val="00B52DCE"/>
    <w:rsid w:val="00B53C23"/>
    <w:rsid w:val="00B53DF9"/>
    <w:rsid w:val="00B542DA"/>
    <w:rsid w:val="00B545DF"/>
    <w:rsid w:val="00B54E06"/>
    <w:rsid w:val="00B55023"/>
    <w:rsid w:val="00B557B1"/>
    <w:rsid w:val="00B57533"/>
    <w:rsid w:val="00B5774B"/>
    <w:rsid w:val="00B60205"/>
    <w:rsid w:val="00B60320"/>
    <w:rsid w:val="00B60650"/>
    <w:rsid w:val="00B60BF1"/>
    <w:rsid w:val="00B61988"/>
    <w:rsid w:val="00B61F1B"/>
    <w:rsid w:val="00B62174"/>
    <w:rsid w:val="00B62997"/>
    <w:rsid w:val="00B62B58"/>
    <w:rsid w:val="00B62E77"/>
    <w:rsid w:val="00B6386A"/>
    <w:rsid w:val="00B63BFE"/>
    <w:rsid w:val="00B64179"/>
    <w:rsid w:val="00B65162"/>
    <w:rsid w:val="00B657B3"/>
    <w:rsid w:val="00B67028"/>
    <w:rsid w:val="00B677D8"/>
    <w:rsid w:val="00B679BA"/>
    <w:rsid w:val="00B67EA3"/>
    <w:rsid w:val="00B71E7C"/>
    <w:rsid w:val="00B72291"/>
    <w:rsid w:val="00B72C9D"/>
    <w:rsid w:val="00B72E57"/>
    <w:rsid w:val="00B73461"/>
    <w:rsid w:val="00B73911"/>
    <w:rsid w:val="00B743C3"/>
    <w:rsid w:val="00B744CE"/>
    <w:rsid w:val="00B75FFD"/>
    <w:rsid w:val="00B76AA2"/>
    <w:rsid w:val="00B77068"/>
    <w:rsid w:val="00B77665"/>
    <w:rsid w:val="00B778E9"/>
    <w:rsid w:val="00B77954"/>
    <w:rsid w:val="00B77EAC"/>
    <w:rsid w:val="00B8032C"/>
    <w:rsid w:val="00B803D0"/>
    <w:rsid w:val="00B81134"/>
    <w:rsid w:val="00B81181"/>
    <w:rsid w:val="00B8143B"/>
    <w:rsid w:val="00B81826"/>
    <w:rsid w:val="00B81E7C"/>
    <w:rsid w:val="00B82025"/>
    <w:rsid w:val="00B822A6"/>
    <w:rsid w:val="00B8282F"/>
    <w:rsid w:val="00B831E9"/>
    <w:rsid w:val="00B83785"/>
    <w:rsid w:val="00B8397F"/>
    <w:rsid w:val="00B83A45"/>
    <w:rsid w:val="00B83B08"/>
    <w:rsid w:val="00B83DE3"/>
    <w:rsid w:val="00B841A9"/>
    <w:rsid w:val="00B84288"/>
    <w:rsid w:val="00B84342"/>
    <w:rsid w:val="00B843F2"/>
    <w:rsid w:val="00B84824"/>
    <w:rsid w:val="00B855B9"/>
    <w:rsid w:val="00B8581F"/>
    <w:rsid w:val="00B86EBE"/>
    <w:rsid w:val="00B901C5"/>
    <w:rsid w:val="00B90B61"/>
    <w:rsid w:val="00B91555"/>
    <w:rsid w:val="00B91631"/>
    <w:rsid w:val="00B91874"/>
    <w:rsid w:val="00B92566"/>
    <w:rsid w:val="00B928CC"/>
    <w:rsid w:val="00B92A77"/>
    <w:rsid w:val="00B92C48"/>
    <w:rsid w:val="00B92E8B"/>
    <w:rsid w:val="00B92ED0"/>
    <w:rsid w:val="00B92F97"/>
    <w:rsid w:val="00B9335D"/>
    <w:rsid w:val="00B93647"/>
    <w:rsid w:val="00B936EE"/>
    <w:rsid w:val="00B943AD"/>
    <w:rsid w:val="00B94489"/>
    <w:rsid w:val="00B95481"/>
    <w:rsid w:val="00B95BC9"/>
    <w:rsid w:val="00B95EB6"/>
    <w:rsid w:val="00B96FCC"/>
    <w:rsid w:val="00BA07F6"/>
    <w:rsid w:val="00BA0D6A"/>
    <w:rsid w:val="00BA261D"/>
    <w:rsid w:val="00BA2AA0"/>
    <w:rsid w:val="00BA2AE2"/>
    <w:rsid w:val="00BA2D8D"/>
    <w:rsid w:val="00BA2F6E"/>
    <w:rsid w:val="00BA3850"/>
    <w:rsid w:val="00BA3B23"/>
    <w:rsid w:val="00BA3D50"/>
    <w:rsid w:val="00BA3D84"/>
    <w:rsid w:val="00BA3F21"/>
    <w:rsid w:val="00BA4343"/>
    <w:rsid w:val="00BA48B0"/>
    <w:rsid w:val="00BA4D63"/>
    <w:rsid w:val="00BA4F5E"/>
    <w:rsid w:val="00BA4FC4"/>
    <w:rsid w:val="00BA5BDA"/>
    <w:rsid w:val="00BA6554"/>
    <w:rsid w:val="00BA672A"/>
    <w:rsid w:val="00BA737B"/>
    <w:rsid w:val="00BA7655"/>
    <w:rsid w:val="00BA7BFC"/>
    <w:rsid w:val="00BB03E5"/>
    <w:rsid w:val="00BB0721"/>
    <w:rsid w:val="00BB1075"/>
    <w:rsid w:val="00BB2121"/>
    <w:rsid w:val="00BB2C59"/>
    <w:rsid w:val="00BB2D09"/>
    <w:rsid w:val="00BB2F57"/>
    <w:rsid w:val="00BB3B8E"/>
    <w:rsid w:val="00BB47BD"/>
    <w:rsid w:val="00BB4C8F"/>
    <w:rsid w:val="00BB56F5"/>
    <w:rsid w:val="00BB6600"/>
    <w:rsid w:val="00BB69CC"/>
    <w:rsid w:val="00BB6A87"/>
    <w:rsid w:val="00BB6F5F"/>
    <w:rsid w:val="00BB7420"/>
    <w:rsid w:val="00BC295B"/>
    <w:rsid w:val="00BC2CD2"/>
    <w:rsid w:val="00BC3822"/>
    <w:rsid w:val="00BC3E31"/>
    <w:rsid w:val="00BC4052"/>
    <w:rsid w:val="00BC5284"/>
    <w:rsid w:val="00BC5816"/>
    <w:rsid w:val="00BC58BE"/>
    <w:rsid w:val="00BC5FAD"/>
    <w:rsid w:val="00BC65CC"/>
    <w:rsid w:val="00BC6945"/>
    <w:rsid w:val="00BC697C"/>
    <w:rsid w:val="00BC6B4D"/>
    <w:rsid w:val="00BC714A"/>
    <w:rsid w:val="00BD10B1"/>
    <w:rsid w:val="00BD1576"/>
    <w:rsid w:val="00BD2193"/>
    <w:rsid w:val="00BD24C2"/>
    <w:rsid w:val="00BD2798"/>
    <w:rsid w:val="00BD3215"/>
    <w:rsid w:val="00BD3B73"/>
    <w:rsid w:val="00BD3C26"/>
    <w:rsid w:val="00BD3C86"/>
    <w:rsid w:val="00BD5278"/>
    <w:rsid w:val="00BD53CC"/>
    <w:rsid w:val="00BD60FA"/>
    <w:rsid w:val="00BD6677"/>
    <w:rsid w:val="00BD6EB8"/>
    <w:rsid w:val="00BD72D9"/>
    <w:rsid w:val="00BE1091"/>
    <w:rsid w:val="00BE1BE4"/>
    <w:rsid w:val="00BE258C"/>
    <w:rsid w:val="00BE2937"/>
    <w:rsid w:val="00BE3451"/>
    <w:rsid w:val="00BE37F2"/>
    <w:rsid w:val="00BE3CAA"/>
    <w:rsid w:val="00BE441D"/>
    <w:rsid w:val="00BE4A86"/>
    <w:rsid w:val="00BE5CB8"/>
    <w:rsid w:val="00BE6060"/>
    <w:rsid w:val="00BE6160"/>
    <w:rsid w:val="00BE61FD"/>
    <w:rsid w:val="00BE66AE"/>
    <w:rsid w:val="00BE6BAB"/>
    <w:rsid w:val="00BE740A"/>
    <w:rsid w:val="00BE7E65"/>
    <w:rsid w:val="00BF06A1"/>
    <w:rsid w:val="00BF0A9D"/>
    <w:rsid w:val="00BF1502"/>
    <w:rsid w:val="00BF171C"/>
    <w:rsid w:val="00BF1AF3"/>
    <w:rsid w:val="00BF27A2"/>
    <w:rsid w:val="00BF5459"/>
    <w:rsid w:val="00BF576E"/>
    <w:rsid w:val="00BF5D5D"/>
    <w:rsid w:val="00BF646A"/>
    <w:rsid w:val="00BF74FF"/>
    <w:rsid w:val="00C00678"/>
    <w:rsid w:val="00C01342"/>
    <w:rsid w:val="00C01ACB"/>
    <w:rsid w:val="00C0249F"/>
    <w:rsid w:val="00C025DB"/>
    <w:rsid w:val="00C033A2"/>
    <w:rsid w:val="00C03467"/>
    <w:rsid w:val="00C034F3"/>
    <w:rsid w:val="00C0357F"/>
    <w:rsid w:val="00C037B5"/>
    <w:rsid w:val="00C03906"/>
    <w:rsid w:val="00C03D99"/>
    <w:rsid w:val="00C04884"/>
    <w:rsid w:val="00C04B3A"/>
    <w:rsid w:val="00C05661"/>
    <w:rsid w:val="00C05F1C"/>
    <w:rsid w:val="00C0768B"/>
    <w:rsid w:val="00C07837"/>
    <w:rsid w:val="00C1107E"/>
    <w:rsid w:val="00C12AE2"/>
    <w:rsid w:val="00C13630"/>
    <w:rsid w:val="00C13D13"/>
    <w:rsid w:val="00C1432F"/>
    <w:rsid w:val="00C1440A"/>
    <w:rsid w:val="00C14D27"/>
    <w:rsid w:val="00C14FF1"/>
    <w:rsid w:val="00C1550A"/>
    <w:rsid w:val="00C166E5"/>
    <w:rsid w:val="00C17905"/>
    <w:rsid w:val="00C17A77"/>
    <w:rsid w:val="00C23C48"/>
    <w:rsid w:val="00C24770"/>
    <w:rsid w:val="00C2598E"/>
    <w:rsid w:val="00C26078"/>
    <w:rsid w:val="00C26656"/>
    <w:rsid w:val="00C274E1"/>
    <w:rsid w:val="00C31160"/>
    <w:rsid w:val="00C32333"/>
    <w:rsid w:val="00C32398"/>
    <w:rsid w:val="00C32F60"/>
    <w:rsid w:val="00C33522"/>
    <w:rsid w:val="00C33CA0"/>
    <w:rsid w:val="00C33D35"/>
    <w:rsid w:val="00C34207"/>
    <w:rsid w:val="00C343AE"/>
    <w:rsid w:val="00C34576"/>
    <w:rsid w:val="00C34954"/>
    <w:rsid w:val="00C358DC"/>
    <w:rsid w:val="00C37067"/>
    <w:rsid w:val="00C37D28"/>
    <w:rsid w:val="00C37E9F"/>
    <w:rsid w:val="00C412AA"/>
    <w:rsid w:val="00C41ED4"/>
    <w:rsid w:val="00C42037"/>
    <w:rsid w:val="00C42334"/>
    <w:rsid w:val="00C426B1"/>
    <w:rsid w:val="00C42802"/>
    <w:rsid w:val="00C42870"/>
    <w:rsid w:val="00C4477D"/>
    <w:rsid w:val="00C45D4C"/>
    <w:rsid w:val="00C465FA"/>
    <w:rsid w:val="00C46E50"/>
    <w:rsid w:val="00C46F7C"/>
    <w:rsid w:val="00C47915"/>
    <w:rsid w:val="00C5042E"/>
    <w:rsid w:val="00C51713"/>
    <w:rsid w:val="00C51A23"/>
    <w:rsid w:val="00C51C3D"/>
    <w:rsid w:val="00C52F0A"/>
    <w:rsid w:val="00C53969"/>
    <w:rsid w:val="00C53C7E"/>
    <w:rsid w:val="00C545F2"/>
    <w:rsid w:val="00C550B4"/>
    <w:rsid w:val="00C55CF2"/>
    <w:rsid w:val="00C5613E"/>
    <w:rsid w:val="00C570CF"/>
    <w:rsid w:val="00C57880"/>
    <w:rsid w:val="00C603D4"/>
    <w:rsid w:val="00C60777"/>
    <w:rsid w:val="00C60950"/>
    <w:rsid w:val="00C60CA5"/>
    <w:rsid w:val="00C61790"/>
    <w:rsid w:val="00C617D8"/>
    <w:rsid w:val="00C618C4"/>
    <w:rsid w:val="00C6192E"/>
    <w:rsid w:val="00C620F5"/>
    <w:rsid w:val="00C6345E"/>
    <w:rsid w:val="00C644C3"/>
    <w:rsid w:val="00C64577"/>
    <w:rsid w:val="00C64D65"/>
    <w:rsid w:val="00C65091"/>
    <w:rsid w:val="00C65688"/>
    <w:rsid w:val="00C65824"/>
    <w:rsid w:val="00C6619F"/>
    <w:rsid w:val="00C66F3A"/>
    <w:rsid w:val="00C679FF"/>
    <w:rsid w:val="00C67C21"/>
    <w:rsid w:val="00C71123"/>
    <w:rsid w:val="00C713C9"/>
    <w:rsid w:val="00C71705"/>
    <w:rsid w:val="00C724E7"/>
    <w:rsid w:val="00C72B7F"/>
    <w:rsid w:val="00C73396"/>
    <w:rsid w:val="00C747AB"/>
    <w:rsid w:val="00C74D86"/>
    <w:rsid w:val="00C75F90"/>
    <w:rsid w:val="00C7628E"/>
    <w:rsid w:val="00C76CD2"/>
    <w:rsid w:val="00C76DF1"/>
    <w:rsid w:val="00C77600"/>
    <w:rsid w:val="00C80A14"/>
    <w:rsid w:val="00C80D34"/>
    <w:rsid w:val="00C814F2"/>
    <w:rsid w:val="00C81BE5"/>
    <w:rsid w:val="00C81D04"/>
    <w:rsid w:val="00C820BC"/>
    <w:rsid w:val="00C8251D"/>
    <w:rsid w:val="00C82572"/>
    <w:rsid w:val="00C82BE1"/>
    <w:rsid w:val="00C83176"/>
    <w:rsid w:val="00C83D46"/>
    <w:rsid w:val="00C83DF8"/>
    <w:rsid w:val="00C8479D"/>
    <w:rsid w:val="00C84BD2"/>
    <w:rsid w:val="00C84FC1"/>
    <w:rsid w:val="00C8573A"/>
    <w:rsid w:val="00C870A5"/>
    <w:rsid w:val="00C87B41"/>
    <w:rsid w:val="00C912FE"/>
    <w:rsid w:val="00C91797"/>
    <w:rsid w:val="00C9199C"/>
    <w:rsid w:val="00C925EC"/>
    <w:rsid w:val="00C9263A"/>
    <w:rsid w:val="00C93640"/>
    <w:rsid w:val="00C93EBE"/>
    <w:rsid w:val="00C94895"/>
    <w:rsid w:val="00C95634"/>
    <w:rsid w:val="00C957EA"/>
    <w:rsid w:val="00C95ED5"/>
    <w:rsid w:val="00C95FA3"/>
    <w:rsid w:val="00C966E7"/>
    <w:rsid w:val="00C96BFE"/>
    <w:rsid w:val="00C96E21"/>
    <w:rsid w:val="00C97734"/>
    <w:rsid w:val="00C97E45"/>
    <w:rsid w:val="00CA034E"/>
    <w:rsid w:val="00CA05A0"/>
    <w:rsid w:val="00CA06A3"/>
    <w:rsid w:val="00CA0B43"/>
    <w:rsid w:val="00CA0C4A"/>
    <w:rsid w:val="00CA0E32"/>
    <w:rsid w:val="00CA100A"/>
    <w:rsid w:val="00CA15E4"/>
    <w:rsid w:val="00CA1785"/>
    <w:rsid w:val="00CA19FD"/>
    <w:rsid w:val="00CA21C5"/>
    <w:rsid w:val="00CA3A1F"/>
    <w:rsid w:val="00CA4451"/>
    <w:rsid w:val="00CA5052"/>
    <w:rsid w:val="00CA5FAE"/>
    <w:rsid w:val="00CA69ED"/>
    <w:rsid w:val="00CA6AA4"/>
    <w:rsid w:val="00CA6F72"/>
    <w:rsid w:val="00CA732B"/>
    <w:rsid w:val="00CA74AF"/>
    <w:rsid w:val="00CA786A"/>
    <w:rsid w:val="00CB0918"/>
    <w:rsid w:val="00CB1165"/>
    <w:rsid w:val="00CB13FA"/>
    <w:rsid w:val="00CB1BD9"/>
    <w:rsid w:val="00CB1C1B"/>
    <w:rsid w:val="00CB1CBC"/>
    <w:rsid w:val="00CB2212"/>
    <w:rsid w:val="00CB3147"/>
    <w:rsid w:val="00CB417C"/>
    <w:rsid w:val="00CB454A"/>
    <w:rsid w:val="00CB499E"/>
    <w:rsid w:val="00CB4C5C"/>
    <w:rsid w:val="00CB4D61"/>
    <w:rsid w:val="00CB513F"/>
    <w:rsid w:val="00CB56A0"/>
    <w:rsid w:val="00CB75F0"/>
    <w:rsid w:val="00CB7617"/>
    <w:rsid w:val="00CB7CFF"/>
    <w:rsid w:val="00CC06D9"/>
    <w:rsid w:val="00CC0902"/>
    <w:rsid w:val="00CC1337"/>
    <w:rsid w:val="00CC1391"/>
    <w:rsid w:val="00CC23CD"/>
    <w:rsid w:val="00CC2506"/>
    <w:rsid w:val="00CC25BF"/>
    <w:rsid w:val="00CC2A8A"/>
    <w:rsid w:val="00CC3F62"/>
    <w:rsid w:val="00CC67A7"/>
    <w:rsid w:val="00CC6B7C"/>
    <w:rsid w:val="00CC72B7"/>
    <w:rsid w:val="00CD00B9"/>
    <w:rsid w:val="00CD04BF"/>
    <w:rsid w:val="00CD12CF"/>
    <w:rsid w:val="00CD1C3A"/>
    <w:rsid w:val="00CD218A"/>
    <w:rsid w:val="00CD22B4"/>
    <w:rsid w:val="00CD2719"/>
    <w:rsid w:val="00CD2D71"/>
    <w:rsid w:val="00CD3E1E"/>
    <w:rsid w:val="00CD41A4"/>
    <w:rsid w:val="00CD5579"/>
    <w:rsid w:val="00CD578F"/>
    <w:rsid w:val="00CD59F5"/>
    <w:rsid w:val="00CD6708"/>
    <w:rsid w:val="00CD6AD0"/>
    <w:rsid w:val="00CD75BA"/>
    <w:rsid w:val="00CE0AFE"/>
    <w:rsid w:val="00CE175A"/>
    <w:rsid w:val="00CE1954"/>
    <w:rsid w:val="00CE1D65"/>
    <w:rsid w:val="00CE34F1"/>
    <w:rsid w:val="00CE3CE3"/>
    <w:rsid w:val="00CE451D"/>
    <w:rsid w:val="00CE5E15"/>
    <w:rsid w:val="00CE6393"/>
    <w:rsid w:val="00CE666A"/>
    <w:rsid w:val="00CE7F24"/>
    <w:rsid w:val="00CF0466"/>
    <w:rsid w:val="00CF0DCC"/>
    <w:rsid w:val="00CF1A80"/>
    <w:rsid w:val="00CF2E19"/>
    <w:rsid w:val="00CF3098"/>
    <w:rsid w:val="00CF433A"/>
    <w:rsid w:val="00CF473E"/>
    <w:rsid w:val="00CF551E"/>
    <w:rsid w:val="00CF5E20"/>
    <w:rsid w:val="00CF644A"/>
    <w:rsid w:val="00CF66B6"/>
    <w:rsid w:val="00CF79A2"/>
    <w:rsid w:val="00CF7DF1"/>
    <w:rsid w:val="00D0024B"/>
    <w:rsid w:val="00D006FC"/>
    <w:rsid w:val="00D00A1D"/>
    <w:rsid w:val="00D00E63"/>
    <w:rsid w:val="00D01EB3"/>
    <w:rsid w:val="00D025FC"/>
    <w:rsid w:val="00D026AE"/>
    <w:rsid w:val="00D02B4D"/>
    <w:rsid w:val="00D02BE6"/>
    <w:rsid w:val="00D02BEB"/>
    <w:rsid w:val="00D02E79"/>
    <w:rsid w:val="00D03266"/>
    <w:rsid w:val="00D03589"/>
    <w:rsid w:val="00D03D64"/>
    <w:rsid w:val="00D04047"/>
    <w:rsid w:val="00D04721"/>
    <w:rsid w:val="00D04E56"/>
    <w:rsid w:val="00D052D2"/>
    <w:rsid w:val="00D056DC"/>
    <w:rsid w:val="00D05C9F"/>
    <w:rsid w:val="00D062EE"/>
    <w:rsid w:val="00D10596"/>
    <w:rsid w:val="00D11191"/>
    <w:rsid w:val="00D11192"/>
    <w:rsid w:val="00D113E3"/>
    <w:rsid w:val="00D11497"/>
    <w:rsid w:val="00D1159F"/>
    <w:rsid w:val="00D1164B"/>
    <w:rsid w:val="00D12113"/>
    <w:rsid w:val="00D12139"/>
    <w:rsid w:val="00D135C9"/>
    <w:rsid w:val="00D13CC1"/>
    <w:rsid w:val="00D140FB"/>
    <w:rsid w:val="00D14AB5"/>
    <w:rsid w:val="00D14DB0"/>
    <w:rsid w:val="00D15C55"/>
    <w:rsid w:val="00D16A0D"/>
    <w:rsid w:val="00D16F56"/>
    <w:rsid w:val="00D17F71"/>
    <w:rsid w:val="00D21B43"/>
    <w:rsid w:val="00D21DB8"/>
    <w:rsid w:val="00D2232A"/>
    <w:rsid w:val="00D224F9"/>
    <w:rsid w:val="00D22822"/>
    <w:rsid w:val="00D22AC0"/>
    <w:rsid w:val="00D23677"/>
    <w:rsid w:val="00D23C66"/>
    <w:rsid w:val="00D24C33"/>
    <w:rsid w:val="00D250C2"/>
    <w:rsid w:val="00D257F8"/>
    <w:rsid w:val="00D262D8"/>
    <w:rsid w:val="00D263DC"/>
    <w:rsid w:val="00D26879"/>
    <w:rsid w:val="00D26EB1"/>
    <w:rsid w:val="00D27323"/>
    <w:rsid w:val="00D27621"/>
    <w:rsid w:val="00D308D4"/>
    <w:rsid w:val="00D316FE"/>
    <w:rsid w:val="00D32C8C"/>
    <w:rsid w:val="00D332FA"/>
    <w:rsid w:val="00D335A2"/>
    <w:rsid w:val="00D33D4A"/>
    <w:rsid w:val="00D34B44"/>
    <w:rsid w:val="00D34CB2"/>
    <w:rsid w:val="00D35B20"/>
    <w:rsid w:val="00D36FD8"/>
    <w:rsid w:val="00D37CA8"/>
    <w:rsid w:val="00D4056D"/>
    <w:rsid w:val="00D41851"/>
    <w:rsid w:val="00D42152"/>
    <w:rsid w:val="00D42192"/>
    <w:rsid w:val="00D42E58"/>
    <w:rsid w:val="00D43261"/>
    <w:rsid w:val="00D43502"/>
    <w:rsid w:val="00D4462B"/>
    <w:rsid w:val="00D44C6D"/>
    <w:rsid w:val="00D458BC"/>
    <w:rsid w:val="00D45FA0"/>
    <w:rsid w:val="00D462E0"/>
    <w:rsid w:val="00D46453"/>
    <w:rsid w:val="00D46E1C"/>
    <w:rsid w:val="00D47E05"/>
    <w:rsid w:val="00D50192"/>
    <w:rsid w:val="00D51C92"/>
    <w:rsid w:val="00D52B8C"/>
    <w:rsid w:val="00D53363"/>
    <w:rsid w:val="00D54802"/>
    <w:rsid w:val="00D55726"/>
    <w:rsid w:val="00D56270"/>
    <w:rsid w:val="00D5672C"/>
    <w:rsid w:val="00D57239"/>
    <w:rsid w:val="00D57811"/>
    <w:rsid w:val="00D60652"/>
    <w:rsid w:val="00D60683"/>
    <w:rsid w:val="00D60A9D"/>
    <w:rsid w:val="00D60E77"/>
    <w:rsid w:val="00D612A8"/>
    <w:rsid w:val="00D62492"/>
    <w:rsid w:val="00D624DB"/>
    <w:rsid w:val="00D62C8D"/>
    <w:rsid w:val="00D62D12"/>
    <w:rsid w:val="00D62F57"/>
    <w:rsid w:val="00D6306B"/>
    <w:rsid w:val="00D6334A"/>
    <w:rsid w:val="00D6351C"/>
    <w:rsid w:val="00D63623"/>
    <w:rsid w:val="00D64147"/>
    <w:rsid w:val="00D64487"/>
    <w:rsid w:val="00D64C45"/>
    <w:rsid w:val="00D65067"/>
    <w:rsid w:val="00D657CB"/>
    <w:rsid w:val="00D65CEE"/>
    <w:rsid w:val="00D66297"/>
    <w:rsid w:val="00D665C8"/>
    <w:rsid w:val="00D6717C"/>
    <w:rsid w:val="00D67B55"/>
    <w:rsid w:val="00D70353"/>
    <w:rsid w:val="00D70832"/>
    <w:rsid w:val="00D70833"/>
    <w:rsid w:val="00D70FE7"/>
    <w:rsid w:val="00D71081"/>
    <w:rsid w:val="00D710BB"/>
    <w:rsid w:val="00D713B7"/>
    <w:rsid w:val="00D714C5"/>
    <w:rsid w:val="00D71F4F"/>
    <w:rsid w:val="00D7257B"/>
    <w:rsid w:val="00D72618"/>
    <w:rsid w:val="00D72EF2"/>
    <w:rsid w:val="00D73253"/>
    <w:rsid w:val="00D738CF"/>
    <w:rsid w:val="00D73DA8"/>
    <w:rsid w:val="00D74BD6"/>
    <w:rsid w:val="00D773EF"/>
    <w:rsid w:val="00D77502"/>
    <w:rsid w:val="00D778AC"/>
    <w:rsid w:val="00D77EFF"/>
    <w:rsid w:val="00D80DCB"/>
    <w:rsid w:val="00D8112A"/>
    <w:rsid w:val="00D81AAC"/>
    <w:rsid w:val="00D81AAF"/>
    <w:rsid w:val="00D81E87"/>
    <w:rsid w:val="00D85EEF"/>
    <w:rsid w:val="00D85F2E"/>
    <w:rsid w:val="00D86328"/>
    <w:rsid w:val="00D865A3"/>
    <w:rsid w:val="00D86707"/>
    <w:rsid w:val="00D86A57"/>
    <w:rsid w:val="00D87040"/>
    <w:rsid w:val="00D874F0"/>
    <w:rsid w:val="00D87BF0"/>
    <w:rsid w:val="00D87E92"/>
    <w:rsid w:val="00D87EC4"/>
    <w:rsid w:val="00D902BC"/>
    <w:rsid w:val="00D9055F"/>
    <w:rsid w:val="00D905D5"/>
    <w:rsid w:val="00D907FC"/>
    <w:rsid w:val="00D90C97"/>
    <w:rsid w:val="00D911AD"/>
    <w:rsid w:val="00D91257"/>
    <w:rsid w:val="00D91D32"/>
    <w:rsid w:val="00D91F18"/>
    <w:rsid w:val="00D92163"/>
    <w:rsid w:val="00D925E6"/>
    <w:rsid w:val="00D92D6C"/>
    <w:rsid w:val="00D9340A"/>
    <w:rsid w:val="00D9367E"/>
    <w:rsid w:val="00D936F5"/>
    <w:rsid w:val="00D956DB"/>
    <w:rsid w:val="00D95922"/>
    <w:rsid w:val="00D95F96"/>
    <w:rsid w:val="00D961C0"/>
    <w:rsid w:val="00D9639A"/>
    <w:rsid w:val="00D96630"/>
    <w:rsid w:val="00D96E2F"/>
    <w:rsid w:val="00DA09F8"/>
    <w:rsid w:val="00DA0FA0"/>
    <w:rsid w:val="00DA12C4"/>
    <w:rsid w:val="00DA1D08"/>
    <w:rsid w:val="00DA1F2A"/>
    <w:rsid w:val="00DA201C"/>
    <w:rsid w:val="00DA20CC"/>
    <w:rsid w:val="00DA263A"/>
    <w:rsid w:val="00DA270D"/>
    <w:rsid w:val="00DA2FED"/>
    <w:rsid w:val="00DA3160"/>
    <w:rsid w:val="00DA3265"/>
    <w:rsid w:val="00DA3CEC"/>
    <w:rsid w:val="00DA3E33"/>
    <w:rsid w:val="00DA3F71"/>
    <w:rsid w:val="00DA4133"/>
    <w:rsid w:val="00DA43EB"/>
    <w:rsid w:val="00DA6579"/>
    <w:rsid w:val="00DA69BF"/>
    <w:rsid w:val="00DA7F07"/>
    <w:rsid w:val="00DB071F"/>
    <w:rsid w:val="00DB0D1E"/>
    <w:rsid w:val="00DB2099"/>
    <w:rsid w:val="00DB2A49"/>
    <w:rsid w:val="00DB3113"/>
    <w:rsid w:val="00DB3D3E"/>
    <w:rsid w:val="00DB436B"/>
    <w:rsid w:val="00DB460F"/>
    <w:rsid w:val="00DB46C0"/>
    <w:rsid w:val="00DB5538"/>
    <w:rsid w:val="00DB5A63"/>
    <w:rsid w:val="00DB5CA1"/>
    <w:rsid w:val="00DB7161"/>
    <w:rsid w:val="00DB7517"/>
    <w:rsid w:val="00DB78B3"/>
    <w:rsid w:val="00DB7A55"/>
    <w:rsid w:val="00DB7B30"/>
    <w:rsid w:val="00DC00EC"/>
    <w:rsid w:val="00DC0149"/>
    <w:rsid w:val="00DC0242"/>
    <w:rsid w:val="00DC05C7"/>
    <w:rsid w:val="00DC07E1"/>
    <w:rsid w:val="00DC08D7"/>
    <w:rsid w:val="00DC0B0A"/>
    <w:rsid w:val="00DC1B1B"/>
    <w:rsid w:val="00DC1DF9"/>
    <w:rsid w:val="00DC2DB8"/>
    <w:rsid w:val="00DC4BDF"/>
    <w:rsid w:val="00DC7459"/>
    <w:rsid w:val="00DC7493"/>
    <w:rsid w:val="00DC7CA6"/>
    <w:rsid w:val="00DC7E3D"/>
    <w:rsid w:val="00DC7E6F"/>
    <w:rsid w:val="00DD115F"/>
    <w:rsid w:val="00DD14A0"/>
    <w:rsid w:val="00DD1607"/>
    <w:rsid w:val="00DD1648"/>
    <w:rsid w:val="00DD19B2"/>
    <w:rsid w:val="00DD1C6C"/>
    <w:rsid w:val="00DD242E"/>
    <w:rsid w:val="00DD264C"/>
    <w:rsid w:val="00DD4043"/>
    <w:rsid w:val="00DD6107"/>
    <w:rsid w:val="00DD637E"/>
    <w:rsid w:val="00DD678D"/>
    <w:rsid w:val="00DD67B6"/>
    <w:rsid w:val="00DD6E51"/>
    <w:rsid w:val="00DD6F0C"/>
    <w:rsid w:val="00DD7486"/>
    <w:rsid w:val="00DD7750"/>
    <w:rsid w:val="00DD7914"/>
    <w:rsid w:val="00DE14C6"/>
    <w:rsid w:val="00DE1CEB"/>
    <w:rsid w:val="00DE21F7"/>
    <w:rsid w:val="00DE31C6"/>
    <w:rsid w:val="00DE3985"/>
    <w:rsid w:val="00DE3C5F"/>
    <w:rsid w:val="00DE572F"/>
    <w:rsid w:val="00DE5CF2"/>
    <w:rsid w:val="00DE5F81"/>
    <w:rsid w:val="00DE6C94"/>
    <w:rsid w:val="00DE7181"/>
    <w:rsid w:val="00DE7259"/>
    <w:rsid w:val="00DE7340"/>
    <w:rsid w:val="00DF0028"/>
    <w:rsid w:val="00DF05C6"/>
    <w:rsid w:val="00DF0DF0"/>
    <w:rsid w:val="00DF1999"/>
    <w:rsid w:val="00DF1B31"/>
    <w:rsid w:val="00DF1B7A"/>
    <w:rsid w:val="00DF3714"/>
    <w:rsid w:val="00DF3D5D"/>
    <w:rsid w:val="00DF4122"/>
    <w:rsid w:val="00DF4172"/>
    <w:rsid w:val="00DF4664"/>
    <w:rsid w:val="00DF4E50"/>
    <w:rsid w:val="00DF53E6"/>
    <w:rsid w:val="00DF5CE7"/>
    <w:rsid w:val="00DF6605"/>
    <w:rsid w:val="00DF669D"/>
    <w:rsid w:val="00DF689B"/>
    <w:rsid w:val="00DF6DD3"/>
    <w:rsid w:val="00E00397"/>
    <w:rsid w:val="00E008C9"/>
    <w:rsid w:val="00E0093A"/>
    <w:rsid w:val="00E00DCF"/>
    <w:rsid w:val="00E01046"/>
    <w:rsid w:val="00E018AC"/>
    <w:rsid w:val="00E02618"/>
    <w:rsid w:val="00E02884"/>
    <w:rsid w:val="00E02BAC"/>
    <w:rsid w:val="00E03259"/>
    <w:rsid w:val="00E03768"/>
    <w:rsid w:val="00E0401B"/>
    <w:rsid w:val="00E0696A"/>
    <w:rsid w:val="00E06A88"/>
    <w:rsid w:val="00E06D31"/>
    <w:rsid w:val="00E07048"/>
    <w:rsid w:val="00E07648"/>
    <w:rsid w:val="00E10254"/>
    <w:rsid w:val="00E10A4E"/>
    <w:rsid w:val="00E11528"/>
    <w:rsid w:val="00E11840"/>
    <w:rsid w:val="00E121A9"/>
    <w:rsid w:val="00E12244"/>
    <w:rsid w:val="00E12DC9"/>
    <w:rsid w:val="00E13CED"/>
    <w:rsid w:val="00E146B6"/>
    <w:rsid w:val="00E14A16"/>
    <w:rsid w:val="00E14CE7"/>
    <w:rsid w:val="00E15C9E"/>
    <w:rsid w:val="00E16B3C"/>
    <w:rsid w:val="00E170D5"/>
    <w:rsid w:val="00E17757"/>
    <w:rsid w:val="00E2105F"/>
    <w:rsid w:val="00E226B0"/>
    <w:rsid w:val="00E22C41"/>
    <w:rsid w:val="00E22C46"/>
    <w:rsid w:val="00E23218"/>
    <w:rsid w:val="00E258B3"/>
    <w:rsid w:val="00E2597E"/>
    <w:rsid w:val="00E25EBF"/>
    <w:rsid w:val="00E2612C"/>
    <w:rsid w:val="00E266F6"/>
    <w:rsid w:val="00E2670B"/>
    <w:rsid w:val="00E26E91"/>
    <w:rsid w:val="00E27373"/>
    <w:rsid w:val="00E276EB"/>
    <w:rsid w:val="00E2770B"/>
    <w:rsid w:val="00E2771B"/>
    <w:rsid w:val="00E27E85"/>
    <w:rsid w:val="00E30CF1"/>
    <w:rsid w:val="00E30E87"/>
    <w:rsid w:val="00E31F47"/>
    <w:rsid w:val="00E3289B"/>
    <w:rsid w:val="00E33093"/>
    <w:rsid w:val="00E33BCD"/>
    <w:rsid w:val="00E33EC9"/>
    <w:rsid w:val="00E33F6D"/>
    <w:rsid w:val="00E34245"/>
    <w:rsid w:val="00E34DCE"/>
    <w:rsid w:val="00E3540D"/>
    <w:rsid w:val="00E355C4"/>
    <w:rsid w:val="00E36D33"/>
    <w:rsid w:val="00E36EBE"/>
    <w:rsid w:val="00E41E79"/>
    <w:rsid w:val="00E420E9"/>
    <w:rsid w:val="00E42DDA"/>
    <w:rsid w:val="00E437FA"/>
    <w:rsid w:val="00E43DC0"/>
    <w:rsid w:val="00E46F79"/>
    <w:rsid w:val="00E46FC3"/>
    <w:rsid w:val="00E5024B"/>
    <w:rsid w:val="00E50460"/>
    <w:rsid w:val="00E508E9"/>
    <w:rsid w:val="00E510C3"/>
    <w:rsid w:val="00E513F2"/>
    <w:rsid w:val="00E5279A"/>
    <w:rsid w:val="00E52DF5"/>
    <w:rsid w:val="00E537D9"/>
    <w:rsid w:val="00E5382A"/>
    <w:rsid w:val="00E5566C"/>
    <w:rsid w:val="00E55869"/>
    <w:rsid w:val="00E559D0"/>
    <w:rsid w:val="00E55F1A"/>
    <w:rsid w:val="00E5660F"/>
    <w:rsid w:val="00E5766A"/>
    <w:rsid w:val="00E606D4"/>
    <w:rsid w:val="00E61DD7"/>
    <w:rsid w:val="00E62307"/>
    <w:rsid w:val="00E62781"/>
    <w:rsid w:val="00E62CB9"/>
    <w:rsid w:val="00E63995"/>
    <w:rsid w:val="00E63A33"/>
    <w:rsid w:val="00E645C9"/>
    <w:rsid w:val="00E64DE3"/>
    <w:rsid w:val="00E6539B"/>
    <w:rsid w:val="00E657A3"/>
    <w:rsid w:val="00E65C23"/>
    <w:rsid w:val="00E6688B"/>
    <w:rsid w:val="00E66B05"/>
    <w:rsid w:val="00E66C4C"/>
    <w:rsid w:val="00E6702E"/>
    <w:rsid w:val="00E672BF"/>
    <w:rsid w:val="00E70B68"/>
    <w:rsid w:val="00E70E24"/>
    <w:rsid w:val="00E71815"/>
    <w:rsid w:val="00E718A5"/>
    <w:rsid w:val="00E71CD3"/>
    <w:rsid w:val="00E7217B"/>
    <w:rsid w:val="00E72436"/>
    <w:rsid w:val="00E734B8"/>
    <w:rsid w:val="00E74199"/>
    <w:rsid w:val="00E74556"/>
    <w:rsid w:val="00E748A4"/>
    <w:rsid w:val="00E74992"/>
    <w:rsid w:val="00E75005"/>
    <w:rsid w:val="00E751D5"/>
    <w:rsid w:val="00E75613"/>
    <w:rsid w:val="00E76608"/>
    <w:rsid w:val="00E76F5D"/>
    <w:rsid w:val="00E813F9"/>
    <w:rsid w:val="00E81A04"/>
    <w:rsid w:val="00E81C63"/>
    <w:rsid w:val="00E81E37"/>
    <w:rsid w:val="00E82603"/>
    <w:rsid w:val="00E82F5E"/>
    <w:rsid w:val="00E82FC9"/>
    <w:rsid w:val="00E8443E"/>
    <w:rsid w:val="00E84624"/>
    <w:rsid w:val="00E847E8"/>
    <w:rsid w:val="00E84831"/>
    <w:rsid w:val="00E8563F"/>
    <w:rsid w:val="00E86377"/>
    <w:rsid w:val="00E87228"/>
    <w:rsid w:val="00E8728E"/>
    <w:rsid w:val="00E8D3BF"/>
    <w:rsid w:val="00E900E2"/>
    <w:rsid w:val="00E9030D"/>
    <w:rsid w:val="00E905C7"/>
    <w:rsid w:val="00E9076A"/>
    <w:rsid w:val="00E90841"/>
    <w:rsid w:val="00E90A52"/>
    <w:rsid w:val="00E91466"/>
    <w:rsid w:val="00E91BE6"/>
    <w:rsid w:val="00E92438"/>
    <w:rsid w:val="00E9275B"/>
    <w:rsid w:val="00E93BFA"/>
    <w:rsid w:val="00E9429B"/>
    <w:rsid w:val="00E94D13"/>
    <w:rsid w:val="00E951B9"/>
    <w:rsid w:val="00E95A62"/>
    <w:rsid w:val="00E95F02"/>
    <w:rsid w:val="00E9619F"/>
    <w:rsid w:val="00E9625B"/>
    <w:rsid w:val="00E963E0"/>
    <w:rsid w:val="00E96938"/>
    <w:rsid w:val="00E97024"/>
    <w:rsid w:val="00E97B66"/>
    <w:rsid w:val="00E97CFF"/>
    <w:rsid w:val="00E97F84"/>
    <w:rsid w:val="00EA0E32"/>
    <w:rsid w:val="00EA0FEC"/>
    <w:rsid w:val="00EA198D"/>
    <w:rsid w:val="00EA3294"/>
    <w:rsid w:val="00EA3468"/>
    <w:rsid w:val="00EA41FC"/>
    <w:rsid w:val="00EA4BA9"/>
    <w:rsid w:val="00EA5929"/>
    <w:rsid w:val="00EA7CFE"/>
    <w:rsid w:val="00EB004F"/>
    <w:rsid w:val="00EB0929"/>
    <w:rsid w:val="00EB0C50"/>
    <w:rsid w:val="00EB17EB"/>
    <w:rsid w:val="00EB2C10"/>
    <w:rsid w:val="00EB319F"/>
    <w:rsid w:val="00EB34E4"/>
    <w:rsid w:val="00EB4246"/>
    <w:rsid w:val="00EB44F8"/>
    <w:rsid w:val="00EB4917"/>
    <w:rsid w:val="00EB630F"/>
    <w:rsid w:val="00EB6443"/>
    <w:rsid w:val="00EB6763"/>
    <w:rsid w:val="00EB70A9"/>
    <w:rsid w:val="00EB780B"/>
    <w:rsid w:val="00EC0749"/>
    <w:rsid w:val="00EC14A3"/>
    <w:rsid w:val="00EC1C2A"/>
    <w:rsid w:val="00EC29A3"/>
    <w:rsid w:val="00EC3732"/>
    <w:rsid w:val="00EC3F31"/>
    <w:rsid w:val="00EC462E"/>
    <w:rsid w:val="00EC47F1"/>
    <w:rsid w:val="00EC4E71"/>
    <w:rsid w:val="00EC5291"/>
    <w:rsid w:val="00EC53E3"/>
    <w:rsid w:val="00EC56ED"/>
    <w:rsid w:val="00EC6888"/>
    <w:rsid w:val="00EC689F"/>
    <w:rsid w:val="00EC6B99"/>
    <w:rsid w:val="00EC704E"/>
    <w:rsid w:val="00EC7228"/>
    <w:rsid w:val="00EC731B"/>
    <w:rsid w:val="00EC7E03"/>
    <w:rsid w:val="00ED0D32"/>
    <w:rsid w:val="00ED16EB"/>
    <w:rsid w:val="00ED16FF"/>
    <w:rsid w:val="00ED1A3F"/>
    <w:rsid w:val="00ED2B4D"/>
    <w:rsid w:val="00ED2EC1"/>
    <w:rsid w:val="00ED3898"/>
    <w:rsid w:val="00ED3E43"/>
    <w:rsid w:val="00ED403C"/>
    <w:rsid w:val="00ED4764"/>
    <w:rsid w:val="00ED4A36"/>
    <w:rsid w:val="00ED5A1B"/>
    <w:rsid w:val="00ED5BBB"/>
    <w:rsid w:val="00ED63E9"/>
    <w:rsid w:val="00ED6917"/>
    <w:rsid w:val="00ED69E9"/>
    <w:rsid w:val="00EE0202"/>
    <w:rsid w:val="00EE085E"/>
    <w:rsid w:val="00EE2ACC"/>
    <w:rsid w:val="00EE2CED"/>
    <w:rsid w:val="00EE33AD"/>
    <w:rsid w:val="00EE3F40"/>
    <w:rsid w:val="00EE4E5C"/>
    <w:rsid w:val="00EE5397"/>
    <w:rsid w:val="00EE548D"/>
    <w:rsid w:val="00EE590C"/>
    <w:rsid w:val="00EE5FD6"/>
    <w:rsid w:val="00EE6561"/>
    <w:rsid w:val="00EE682F"/>
    <w:rsid w:val="00EE7091"/>
    <w:rsid w:val="00EE7927"/>
    <w:rsid w:val="00EF0730"/>
    <w:rsid w:val="00EF1E84"/>
    <w:rsid w:val="00EF2B79"/>
    <w:rsid w:val="00EF335B"/>
    <w:rsid w:val="00EF3BEA"/>
    <w:rsid w:val="00EF4E37"/>
    <w:rsid w:val="00EF5473"/>
    <w:rsid w:val="00EF54F0"/>
    <w:rsid w:val="00EF5751"/>
    <w:rsid w:val="00EF5B4E"/>
    <w:rsid w:val="00EF5C94"/>
    <w:rsid w:val="00EF6085"/>
    <w:rsid w:val="00EF6F4F"/>
    <w:rsid w:val="00F0175C"/>
    <w:rsid w:val="00F01A18"/>
    <w:rsid w:val="00F02DE1"/>
    <w:rsid w:val="00F03040"/>
    <w:rsid w:val="00F03627"/>
    <w:rsid w:val="00F03916"/>
    <w:rsid w:val="00F03C70"/>
    <w:rsid w:val="00F03FC4"/>
    <w:rsid w:val="00F04580"/>
    <w:rsid w:val="00F04743"/>
    <w:rsid w:val="00F04D57"/>
    <w:rsid w:val="00F061E3"/>
    <w:rsid w:val="00F0676B"/>
    <w:rsid w:val="00F06896"/>
    <w:rsid w:val="00F06AA3"/>
    <w:rsid w:val="00F11376"/>
    <w:rsid w:val="00F1303D"/>
    <w:rsid w:val="00F1337A"/>
    <w:rsid w:val="00F1356E"/>
    <w:rsid w:val="00F1439B"/>
    <w:rsid w:val="00F14FBC"/>
    <w:rsid w:val="00F15FF1"/>
    <w:rsid w:val="00F16321"/>
    <w:rsid w:val="00F1683C"/>
    <w:rsid w:val="00F17990"/>
    <w:rsid w:val="00F20197"/>
    <w:rsid w:val="00F203FE"/>
    <w:rsid w:val="00F21B40"/>
    <w:rsid w:val="00F21B45"/>
    <w:rsid w:val="00F221ED"/>
    <w:rsid w:val="00F22367"/>
    <w:rsid w:val="00F22BA6"/>
    <w:rsid w:val="00F23AC6"/>
    <w:rsid w:val="00F24D76"/>
    <w:rsid w:val="00F2575F"/>
    <w:rsid w:val="00F25A5C"/>
    <w:rsid w:val="00F25BA8"/>
    <w:rsid w:val="00F26069"/>
    <w:rsid w:val="00F274D8"/>
    <w:rsid w:val="00F274DE"/>
    <w:rsid w:val="00F27B2F"/>
    <w:rsid w:val="00F30513"/>
    <w:rsid w:val="00F3064F"/>
    <w:rsid w:val="00F3142E"/>
    <w:rsid w:val="00F31804"/>
    <w:rsid w:val="00F31D53"/>
    <w:rsid w:val="00F34656"/>
    <w:rsid w:val="00F3471F"/>
    <w:rsid w:val="00F35A25"/>
    <w:rsid w:val="00F35A96"/>
    <w:rsid w:val="00F3612C"/>
    <w:rsid w:val="00F36BA2"/>
    <w:rsid w:val="00F370EA"/>
    <w:rsid w:val="00F4041A"/>
    <w:rsid w:val="00F40B84"/>
    <w:rsid w:val="00F43D40"/>
    <w:rsid w:val="00F44904"/>
    <w:rsid w:val="00F44EC3"/>
    <w:rsid w:val="00F457F1"/>
    <w:rsid w:val="00F45C44"/>
    <w:rsid w:val="00F46D40"/>
    <w:rsid w:val="00F46FFB"/>
    <w:rsid w:val="00F472C3"/>
    <w:rsid w:val="00F47300"/>
    <w:rsid w:val="00F4740D"/>
    <w:rsid w:val="00F47843"/>
    <w:rsid w:val="00F47FAA"/>
    <w:rsid w:val="00F50A73"/>
    <w:rsid w:val="00F50F00"/>
    <w:rsid w:val="00F51101"/>
    <w:rsid w:val="00F51320"/>
    <w:rsid w:val="00F515C8"/>
    <w:rsid w:val="00F517CA"/>
    <w:rsid w:val="00F51C60"/>
    <w:rsid w:val="00F5202C"/>
    <w:rsid w:val="00F5211E"/>
    <w:rsid w:val="00F52F93"/>
    <w:rsid w:val="00F53164"/>
    <w:rsid w:val="00F532B4"/>
    <w:rsid w:val="00F541E8"/>
    <w:rsid w:val="00F542F0"/>
    <w:rsid w:val="00F54A81"/>
    <w:rsid w:val="00F54B75"/>
    <w:rsid w:val="00F54CB0"/>
    <w:rsid w:val="00F559EB"/>
    <w:rsid w:val="00F55B2D"/>
    <w:rsid w:val="00F56458"/>
    <w:rsid w:val="00F564CE"/>
    <w:rsid w:val="00F56505"/>
    <w:rsid w:val="00F578CB"/>
    <w:rsid w:val="00F57B6C"/>
    <w:rsid w:val="00F57BCF"/>
    <w:rsid w:val="00F613E4"/>
    <w:rsid w:val="00F61A88"/>
    <w:rsid w:val="00F6343D"/>
    <w:rsid w:val="00F6495E"/>
    <w:rsid w:val="00F649A0"/>
    <w:rsid w:val="00F65398"/>
    <w:rsid w:val="00F65432"/>
    <w:rsid w:val="00F6677B"/>
    <w:rsid w:val="00F66C60"/>
    <w:rsid w:val="00F67EB4"/>
    <w:rsid w:val="00F70132"/>
    <w:rsid w:val="00F707DF"/>
    <w:rsid w:val="00F710F9"/>
    <w:rsid w:val="00F7290E"/>
    <w:rsid w:val="00F7296F"/>
    <w:rsid w:val="00F72F73"/>
    <w:rsid w:val="00F73044"/>
    <w:rsid w:val="00F7326D"/>
    <w:rsid w:val="00F752CE"/>
    <w:rsid w:val="00F75498"/>
    <w:rsid w:val="00F75964"/>
    <w:rsid w:val="00F759A9"/>
    <w:rsid w:val="00F76264"/>
    <w:rsid w:val="00F7640C"/>
    <w:rsid w:val="00F776F4"/>
    <w:rsid w:val="00F80914"/>
    <w:rsid w:val="00F81553"/>
    <w:rsid w:val="00F81665"/>
    <w:rsid w:val="00F81CA8"/>
    <w:rsid w:val="00F8278D"/>
    <w:rsid w:val="00F83308"/>
    <w:rsid w:val="00F849C1"/>
    <w:rsid w:val="00F84BD4"/>
    <w:rsid w:val="00F85020"/>
    <w:rsid w:val="00F8549D"/>
    <w:rsid w:val="00F85D3E"/>
    <w:rsid w:val="00F85F17"/>
    <w:rsid w:val="00F86046"/>
    <w:rsid w:val="00F87016"/>
    <w:rsid w:val="00F87B1C"/>
    <w:rsid w:val="00F87F62"/>
    <w:rsid w:val="00F90211"/>
    <w:rsid w:val="00F92043"/>
    <w:rsid w:val="00F92748"/>
    <w:rsid w:val="00F943DC"/>
    <w:rsid w:val="00F944E7"/>
    <w:rsid w:val="00F95913"/>
    <w:rsid w:val="00F9672B"/>
    <w:rsid w:val="00F96E8B"/>
    <w:rsid w:val="00F97034"/>
    <w:rsid w:val="00F97C88"/>
    <w:rsid w:val="00FA0388"/>
    <w:rsid w:val="00FA1200"/>
    <w:rsid w:val="00FA16D9"/>
    <w:rsid w:val="00FA1D39"/>
    <w:rsid w:val="00FA2463"/>
    <w:rsid w:val="00FA29B1"/>
    <w:rsid w:val="00FA2B7D"/>
    <w:rsid w:val="00FA43D5"/>
    <w:rsid w:val="00FA4688"/>
    <w:rsid w:val="00FA50EA"/>
    <w:rsid w:val="00FA741A"/>
    <w:rsid w:val="00FA7ADA"/>
    <w:rsid w:val="00FA7ECC"/>
    <w:rsid w:val="00FB0087"/>
    <w:rsid w:val="00FB12E0"/>
    <w:rsid w:val="00FB1369"/>
    <w:rsid w:val="00FB1996"/>
    <w:rsid w:val="00FB2162"/>
    <w:rsid w:val="00FB24CF"/>
    <w:rsid w:val="00FB2E33"/>
    <w:rsid w:val="00FB2F41"/>
    <w:rsid w:val="00FB330E"/>
    <w:rsid w:val="00FB3733"/>
    <w:rsid w:val="00FB5956"/>
    <w:rsid w:val="00FB5FE5"/>
    <w:rsid w:val="00FB78F0"/>
    <w:rsid w:val="00FC095A"/>
    <w:rsid w:val="00FC0BE2"/>
    <w:rsid w:val="00FC1474"/>
    <w:rsid w:val="00FC18C1"/>
    <w:rsid w:val="00FC33C3"/>
    <w:rsid w:val="00FC3929"/>
    <w:rsid w:val="00FC3D05"/>
    <w:rsid w:val="00FC5058"/>
    <w:rsid w:val="00FC56F5"/>
    <w:rsid w:val="00FC58AB"/>
    <w:rsid w:val="00FC58DC"/>
    <w:rsid w:val="00FC619C"/>
    <w:rsid w:val="00FC6795"/>
    <w:rsid w:val="00FC7B2A"/>
    <w:rsid w:val="00FD06C2"/>
    <w:rsid w:val="00FD0779"/>
    <w:rsid w:val="00FD08DF"/>
    <w:rsid w:val="00FD1528"/>
    <w:rsid w:val="00FD240D"/>
    <w:rsid w:val="00FD26B9"/>
    <w:rsid w:val="00FD2A37"/>
    <w:rsid w:val="00FD3470"/>
    <w:rsid w:val="00FD39EE"/>
    <w:rsid w:val="00FD41D7"/>
    <w:rsid w:val="00FD427A"/>
    <w:rsid w:val="00FD5659"/>
    <w:rsid w:val="00FD5C01"/>
    <w:rsid w:val="00FD6AF1"/>
    <w:rsid w:val="00FD6F19"/>
    <w:rsid w:val="00FD719E"/>
    <w:rsid w:val="00FD7D40"/>
    <w:rsid w:val="00FE147A"/>
    <w:rsid w:val="00FE1C94"/>
    <w:rsid w:val="00FE1D14"/>
    <w:rsid w:val="00FE1F4B"/>
    <w:rsid w:val="00FE2583"/>
    <w:rsid w:val="00FE2AEF"/>
    <w:rsid w:val="00FE35C5"/>
    <w:rsid w:val="00FE48CF"/>
    <w:rsid w:val="00FE4AEE"/>
    <w:rsid w:val="00FE5690"/>
    <w:rsid w:val="00FE5CBF"/>
    <w:rsid w:val="00FE64A3"/>
    <w:rsid w:val="00FE71A5"/>
    <w:rsid w:val="00FE7311"/>
    <w:rsid w:val="00FE7F85"/>
    <w:rsid w:val="00FF143C"/>
    <w:rsid w:val="00FF1741"/>
    <w:rsid w:val="00FF2475"/>
    <w:rsid w:val="00FF25BC"/>
    <w:rsid w:val="00FF3042"/>
    <w:rsid w:val="00FF324E"/>
    <w:rsid w:val="00FF391C"/>
    <w:rsid w:val="00FF393C"/>
    <w:rsid w:val="00FF4889"/>
    <w:rsid w:val="00FF509B"/>
    <w:rsid w:val="00FF5D53"/>
    <w:rsid w:val="00FF767D"/>
    <w:rsid w:val="00FF7A43"/>
    <w:rsid w:val="0105835A"/>
    <w:rsid w:val="01121058"/>
    <w:rsid w:val="01183374"/>
    <w:rsid w:val="01206DB9"/>
    <w:rsid w:val="01A2A596"/>
    <w:rsid w:val="03286801"/>
    <w:rsid w:val="0331BAE4"/>
    <w:rsid w:val="037B0D2E"/>
    <w:rsid w:val="03B19840"/>
    <w:rsid w:val="03C120D6"/>
    <w:rsid w:val="03C5C925"/>
    <w:rsid w:val="03D39E99"/>
    <w:rsid w:val="03DA487C"/>
    <w:rsid w:val="03EFB744"/>
    <w:rsid w:val="0486C238"/>
    <w:rsid w:val="05309D64"/>
    <w:rsid w:val="05759CED"/>
    <w:rsid w:val="05A3ED21"/>
    <w:rsid w:val="05A436B5"/>
    <w:rsid w:val="05ABB92B"/>
    <w:rsid w:val="05AF35CC"/>
    <w:rsid w:val="05B063E2"/>
    <w:rsid w:val="05BDC03B"/>
    <w:rsid w:val="062102C3"/>
    <w:rsid w:val="063908F0"/>
    <w:rsid w:val="0676E6EB"/>
    <w:rsid w:val="069CC134"/>
    <w:rsid w:val="06AD0F69"/>
    <w:rsid w:val="06B735AD"/>
    <w:rsid w:val="06D0A80B"/>
    <w:rsid w:val="06FC0DDE"/>
    <w:rsid w:val="071DCC99"/>
    <w:rsid w:val="0720285B"/>
    <w:rsid w:val="076EF932"/>
    <w:rsid w:val="07A58BA4"/>
    <w:rsid w:val="07DFD7F8"/>
    <w:rsid w:val="080479C0"/>
    <w:rsid w:val="080C6AEF"/>
    <w:rsid w:val="085E0259"/>
    <w:rsid w:val="08AB21CC"/>
    <w:rsid w:val="08BE00EB"/>
    <w:rsid w:val="08C7E2AC"/>
    <w:rsid w:val="08DAF570"/>
    <w:rsid w:val="08EAB868"/>
    <w:rsid w:val="08F9A6D5"/>
    <w:rsid w:val="09022958"/>
    <w:rsid w:val="09402D3A"/>
    <w:rsid w:val="098EC269"/>
    <w:rsid w:val="09927DC3"/>
    <w:rsid w:val="09CBA7B2"/>
    <w:rsid w:val="09F42BD1"/>
    <w:rsid w:val="0A1AED59"/>
    <w:rsid w:val="0AD9A218"/>
    <w:rsid w:val="0B2E0C5C"/>
    <w:rsid w:val="0B9D34A3"/>
    <w:rsid w:val="0BAC5538"/>
    <w:rsid w:val="0BC4B256"/>
    <w:rsid w:val="0BCE00D1"/>
    <w:rsid w:val="0BDF1A4F"/>
    <w:rsid w:val="0C0151FA"/>
    <w:rsid w:val="0C0455C0"/>
    <w:rsid w:val="0C6F2DC9"/>
    <w:rsid w:val="0CB3F535"/>
    <w:rsid w:val="0CDEFF1B"/>
    <w:rsid w:val="0CDF2D4E"/>
    <w:rsid w:val="0D092491"/>
    <w:rsid w:val="0D1312EC"/>
    <w:rsid w:val="0D6BA97B"/>
    <w:rsid w:val="0D97463F"/>
    <w:rsid w:val="0D98CBF2"/>
    <w:rsid w:val="0DD8F2FB"/>
    <w:rsid w:val="0E19AE74"/>
    <w:rsid w:val="0E3820C8"/>
    <w:rsid w:val="0E47E7B8"/>
    <w:rsid w:val="0E59140E"/>
    <w:rsid w:val="0E6ED5F0"/>
    <w:rsid w:val="0E768CCC"/>
    <w:rsid w:val="0E948AFB"/>
    <w:rsid w:val="0EBECA4B"/>
    <w:rsid w:val="0ED9522D"/>
    <w:rsid w:val="0F1EF9B1"/>
    <w:rsid w:val="0F20EF9B"/>
    <w:rsid w:val="0F4E09B6"/>
    <w:rsid w:val="0F8D5EED"/>
    <w:rsid w:val="0F93C052"/>
    <w:rsid w:val="100F2ADD"/>
    <w:rsid w:val="103A63A1"/>
    <w:rsid w:val="10766419"/>
    <w:rsid w:val="1082763C"/>
    <w:rsid w:val="108B9E48"/>
    <w:rsid w:val="10934624"/>
    <w:rsid w:val="109868F8"/>
    <w:rsid w:val="11068722"/>
    <w:rsid w:val="11315BAA"/>
    <w:rsid w:val="114A7B86"/>
    <w:rsid w:val="115B394E"/>
    <w:rsid w:val="117AB3D5"/>
    <w:rsid w:val="11B7B2B5"/>
    <w:rsid w:val="11C400B7"/>
    <w:rsid w:val="11D94356"/>
    <w:rsid w:val="12078001"/>
    <w:rsid w:val="12122FAF"/>
    <w:rsid w:val="124CFF5A"/>
    <w:rsid w:val="1257D686"/>
    <w:rsid w:val="125E0FC3"/>
    <w:rsid w:val="129BE7F1"/>
    <w:rsid w:val="13AF35D8"/>
    <w:rsid w:val="1464DCE4"/>
    <w:rsid w:val="14709C28"/>
    <w:rsid w:val="147DA77F"/>
    <w:rsid w:val="14D5CD87"/>
    <w:rsid w:val="14F70915"/>
    <w:rsid w:val="15183CD3"/>
    <w:rsid w:val="153A54B0"/>
    <w:rsid w:val="1550322C"/>
    <w:rsid w:val="156A564E"/>
    <w:rsid w:val="15C87389"/>
    <w:rsid w:val="15D071F0"/>
    <w:rsid w:val="16615912"/>
    <w:rsid w:val="16925839"/>
    <w:rsid w:val="16ADD213"/>
    <w:rsid w:val="16C3442F"/>
    <w:rsid w:val="16E4F720"/>
    <w:rsid w:val="16EBEB39"/>
    <w:rsid w:val="173FFD97"/>
    <w:rsid w:val="176C4CEA"/>
    <w:rsid w:val="17945F19"/>
    <w:rsid w:val="18235988"/>
    <w:rsid w:val="18307825"/>
    <w:rsid w:val="18581BCA"/>
    <w:rsid w:val="18674071"/>
    <w:rsid w:val="186FC111"/>
    <w:rsid w:val="18704F01"/>
    <w:rsid w:val="188CC006"/>
    <w:rsid w:val="18A31384"/>
    <w:rsid w:val="18A80442"/>
    <w:rsid w:val="18C976FA"/>
    <w:rsid w:val="19244A61"/>
    <w:rsid w:val="192A2FF5"/>
    <w:rsid w:val="199B65DA"/>
    <w:rsid w:val="19F99C8D"/>
    <w:rsid w:val="1A213810"/>
    <w:rsid w:val="1A2357A0"/>
    <w:rsid w:val="1A403FB6"/>
    <w:rsid w:val="1A8664B3"/>
    <w:rsid w:val="1B03ED2D"/>
    <w:rsid w:val="1B126F01"/>
    <w:rsid w:val="1B2EDA18"/>
    <w:rsid w:val="1B64FBF6"/>
    <w:rsid w:val="1B8A238D"/>
    <w:rsid w:val="1B9F4051"/>
    <w:rsid w:val="1BB4D859"/>
    <w:rsid w:val="1C26686C"/>
    <w:rsid w:val="1C69FEFF"/>
    <w:rsid w:val="1C9EE4D2"/>
    <w:rsid w:val="1CB43ACE"/>
    <w:rsid w:val="1CF67AC5"/>
    <w:rsid w:val="1D07B281"/>
    <w:rsid w:val="1D4C1008"/>
    <w:rsid w:val="1DB8ABEF"/>
    <w:rsid w:val="1DF9F35D"/>
    <w:rsid w:val="1EB42F7F"/>
    <w:rsid w:val="1EDE7D41"/>
    <w:rsid w:val="1F0B9B0B"/>
    <w:rsid w:val="1F2E29EF"/>
    <w:rsid w:val="1F577C53"/>
    <w:rsid w:val="2002E53E"/>
    <w:rsid w:val="201AFBFC"/>
    <w:rsid w:val="201B1806"/>
    <w:rsid w:val="2030305B"/>
    <w:rsid w:val="204C52B3"/>
    <w:rsid w:val="207C99A8"/>
    <w:rsid w:val="20E2E3C0"/>
    <w:rsid w:val="216A1824"/>
    <w:rsid w:val="21865CDE"/>
    <w:rsid w:val="219B2056"/>
    <w:rsid w:val="2241FE86"/>
    <w:rsid w:val="2261889B"/>
    <w:rsid w:val="22840572"/>
    <w:rsid w:val="2298B10E"/>
    <w:rsid w:val="22A903BC"/>
    <w:rsid w:val="22BD0973"/>
    <w:rsid w:val="22C8574B"/>
    <w:rsid w:val="22F81DAA"/>
    <w:rsid w:val="237A6E6A"/>
    <w:rsid w:val="237CAC09"/>
    <w:rsid w:val="23988866"/>
    <w:rsid w:val="2456975B"/>
    <w:rsid w:val="2458202C"/>
    <w:rsid w:val="24813CFE"/>
    <w:rsid w:val="2481F11A"/>
    <w:rsid w:val="24FC2985"/>
    <w:rsid w:val="262E129F"/>
    <w:rsid w:val="264CF3BE"/>
    <w:rsid w:val="268C2D65"/>
    <w:rsid w:val="268EED3A"/>
    <w:rsid w:val="26EB7F67"/>
    <w:rsid w:val="26F59970"/>
    <w:rsid w:val="276590BE"/>
    <w:rsid w:val="2775B900"/>
    <w:rsid w:val="277F3FE3"/>
    <w:rsid w:val="27D14B4F"/>
    <w:rsid w:val="282EF333"/>
    <w:rsid w:val="287A0792"/>
    <w:rsid w:val="28A3DB98"/>
    <w:rsid w:val="28D3D61C"/>
    <w:rsid w:val="28EA9E8A"/>
    <w:rsid w:val="28EC698E"/>
    <w:rsid w:val="29BA4839"/>
    <w:rsid w:val="29D4ABCB"/>
    <w:rsid w:val="29EA3DE2"/>
    <w:rsid w:val="2A022E29"/>
    <w:rsid w:val="2A0F4FFC"/>
    <w:rsid w:val="2A9D2E88"/>
    <w:rsid w:val="2ACEC59B"/>
    <w:rsid w:val="2AF7448A"/>
    <w:rsid w:val="2AFB36A5"/>
    <w:rsid w:val="2B336909"/>
    <w:rsid w:val="2B5BCE5C"/>
    <w:rsid w:val="2B951764"/>
    <w:rsid w:val="2CC843C3"/>
    <w:rsid w:val="2CD2E549"/>
    <w:rsid w:val="2CF72F3B"/>
    <w:rsid w:val="2D038AC3"/>
    <w:rsid w:val="2D0EBA83"/>
    <w:rsid w:val="2D364BBD"/>
    <w:rsid w:val="2D3CE687"/>
    <w:rsid w:val="2D72E9AE"/>
    <w:rsid w:val="2D91CD41"/>
    <w:rsid w:val="2E123051"/>
    <w:rsid w:val="2E2DB15F"/>
    <w:rsid w:val="2E37CC14"/>
    <w:rsid w:val="2E3FE938"/>
    <w:rsid w:val="2E5828D3"/>
    <w:rsid w:val="2F1E4CC0"/>
    <w:rsid w:val="2F2B97AD"/>
    <w:rsid w:val="2F82B418"/>
    <w:rsid w:val="2F96E896"/>
    <w:rsid w:val="2FC26785"/>
    <w:rsid w:val="2FEB13A0"/>
    <w:rsid w:val="300A8789"/>
    <w:rsid w:val="300F9A0C"/>
    <w:rsid w:val="304DAEA7"/>
    <w:rsid w:val="304EC578"/>
    <w:rsid w:val="309BF74C"/>
    <w:rsid w:val="30A39EA8"/>
    <w:rsid w:val="30A888EB"/>
    <w:rsid w:val="30C48383"/>
    <w:rsid w:val="30CB3D0D"/>
    <w:rsid w:val="30D02869"/>
    <w:rsid w:val="3116C095"/>
    <w:rsid w:val="31CAAFD8"/>
    <w:rsid w:val="31E91BF2"/>
    <w:rsid w:val="32338593"/>
    <w:rsid w:val="326611EA"/>
    <w:rsid w:val="327DAA87"/>
    <w:rsid w:val="32BCADA8"/>
    <w:rsid w:val="32CEC10F"/>
    <w:rsid w:val="32D3668C"/>
    <w:rsid w:val="32D98C7B"/>
    <w:rsid w:val="32EC8CA4"/>
    <w:rsid w:val="32EDE4E8"/>
    <w:rsid w:val="338480F8"/>
    <w:rsid w:val="3384BE2C"/>
    <w:rsid w:val="33C42A2A"/>
    <w:rsid w:val="34537B7F"/>
    <w:rsid w:val="34B452FD"/>
    <w:rsid w:val="34BA6A9C"/>
    <w:rsid w:val="34C67800"/>
    <w:rsid w:val="355401B8"/>
    <w:rsid w:val="357C0362"/>
    <w:rsid w:val="357DA452"/>
    <w:rsid w:val="358737F9"/>
    <w:rsid w:val="35C8421C"/>
    <w:rsid w:val="363EB673"/>
    <w:rsid w:val="368D315B"/>
    <w:rsid w:val="36EF7905"/>
    <w:rsid w:val="36FC3D9A"/>
    <w:rsid w:val="374F606C"/>
    <w:rsid w:val="37B7A22B"/>
    <w:rsid w:val="37C396F4"/>
    <w:rsid w:val="37ED07FC"/>
    <w:rsid w:val="383817A6"/>
    <w:rsid w:val="38560832"/>
    <w:rsid w:val="3896BEA3"/>
    <w:rsid w:val="3902B85E"/>
    <w:rsid w:val="391BE88E"/>
    <w:rsid w:val="39263512"/>
    <w:rsid w:val="393598A5"/>
    <w:rsid w:val="394BF022"/>
    <w:rsid w:val="397EA967"/>
    <w:rsid w:val="39AAC89D"/>
    <w:rsid w:val="39C5C87A"/>
    <w:rsid w:val="39D9EA70"/>
    <w:rsid w:val="3A794D90"/>
    <w:rsid w:val="3A8E3675"/>
    <w:rsid w:val="3B08B52A"/>
    <w:rsid w:val="3BA12AD7"/>
    <w:rsid w:val="3BCE179B"/>
    <w:rsid w:val="3BE28DF6"/>
    <w:rsid w:val="3BEF22D4"/>
    <w:rsid w:val="3C0F0D8B"/>
    <w:rsid w:val="3C4C0C1C"/>
    <w:rsid w:val="3C57813B"/>
    <w:rsid w:val="3C86914E"/>
    <w:rsid w:val="3C920915"/>
    <w:rsid w:val="3C97BB2E"/>
    <w:rsid w:val="3CB6D914"/>
    <w:rsid w:val="3CCBBA42"/>
    <w:rsid w:val="3D46F922"/>
    <w:rsid w:val="3D56C614"/>
    <w:rsid w:val="3DA58E49"/>
    <w:rsid w:val="3E080D17"/>
    <w:rsid w:val="3E583C53"/>
    <w:rsid w:val="3E7ED8C4"/>
    <w:rsid w:val="3ECB19DB"/>
    <w:rsid w:val="3FAAB94A"/>
    <w:rsid w:val="3FCAA447"/>
    <w:rsid w:val="3FD2302C"/>
    <w:rsid w:val="3FE1317F"/>
    <w:rsid w:val="403D56B9"/>
    <w:rsid w:val="40431236"/>
    <w:rsid w:val="40A164D2"/>
    <w:rsid w:val="40A4B6D2"/>
    <w:rsid w:val="410882A9"/>
    <w:rsid w:val="412F534D"/>
    <w:rsid w:val="413F132D"/>
    <w:rsid w:val="413F5BBB"/>
    <w:rsid w:val="4171E183"/>
    <w:rsid w:val="42599A09"/>
    <w:rsid w:val="425B2848"/>
    <w:rsid w:val="4279BC70"/>
    <w:rsid w:val="42A34969"/>
    <w:rsid w:val="42B0CD8A"/>
    <w:rsid w:val="4300773A"/>
    <w:rsid w:val="430D56FD"/>
    <w:rsid w:val="4358103F"/>
    <w:rsid w:val="43B6B5A7"/>
    <w:rsid w:val="43BAE7BB"/>
    <w:rsid w:val="441C0948"/>
    <w:rsid w:val="443C425E"/>
    <w:rsid w:val="447280A6"/>
    <w:rsid w:val="44E1AF8C"/>
    <w:rsid w:val="452012B7"/>
    <w:rsid w:val="45421CA3"/>
    <w:rsid w:val="4607420C"/>
    <w:rsid w:val="4632DFFB"/>
    <w:rsid w:val="46372545"/>
    <w:rsid w:val="46393E14"/>
    <w:rsid w:val="466AF88F"/>
    <w:rsid w:val="46A37603"/>
    <w:rsid w:val="4701B84F"/>
    <w:rsid w:val="47202890"/>
    <w:rsid w:val="474926CC"/>
    <w:rsid w:val="47AF14E8"/>
    <w:rsid w:val="47F036EE"/>
    <w:rsid w:val="47F1820C"/>
    <w:rsid w:val="48069647"/>
    <w:rsid w:val="48854A60"/>
    <w:rsid w:val="48A858B8"/>
    <w:rsid w:val="48E62E4D"/>
    <w:rsid w:val="4944FF94"/>
    <w:rsid w:val="4994C683"/>
    <w:rsid w:val="49AAC6E2"/>
    <w:rsid w:val="49C32E43"/>
    <w:rsid w:val="4A171561"/>
    <w:rsid w:val="4A23E037"/>
    <w:rsid w:val="4A340942"/>
    <w:rsid w:val="4A351686"/>
    <w:rsid w:val="4A934AE4"/>
    <w:rsid w:val="4AABEDE2"/>
    <w:rsid w:val="4AC13BD3"/>
    <w:rsid w:val="4B1A0625"/>
    <w:rsid w:val="4B1DB2BE"/>
    <w:rsid w:val="4B44A015"/>
    <w:rsid w:val="4B624452"/>
    <w:rsid w:val="4B6EF272"/>
    <w:rsid w:val="4B7DD5DC"/>
    <w:rsid w:val="4BD2CC22"/>
    <w:rsid w:val="4C05FBB4"/>
    <w:rsid w:val="4C104044"/>
    <w:rsid w:val="4C2E0DBC"/>
    <w:rsid w:val="4C6148D0"/>
    <w:rsid w:val="4CB89C7E"/>
    <w:rsid w:val="4CCB552C"/>
    <w:rsid w:val="4D52632D"/>
    <w:rsid w:val="4D6FA22E"/>
    <w:rsid w:val="4DF58A17"/>
    <w:rsid w:val="4DFC657C"/>
    <w:rsid w:val="4E7014C1"/>
    <w:rsid w:val="4E81480E"/>
    <w:rsid w:val="4E8B0261"/>
    <w:rsid w:val="4EA27E41"/>
    <w:rsid w:val="4EB9052D"/>
    <w:rsid w:val="4F08EEF2"/>
    <w:rsid w:val="4F6558EC"/>
    <w:rsid w:val="4F682EDF"/>
    <w:rsid w:val="4FD23237"/>
    <w:rsid w:val="4FD85087"/>
    <w:rsid w:val="4FD8FDAC"/>
    <w:rsid w:val="4FE2AEE9"/>
    <w:rsid w:val="4FFD40B8"/>
    <w:rsid w:val="502CEB5B"/>
    <w:rsid w:val="503916BD"/>
    <w:rsid w:val="504977B6"/>
    <w:rsid w:val="505AEBAC"/>
    <w:rsid w:val="506EA82F"/>
    <w:rsid w:val="50761564"/>
    <w:rsid w:val="5077D5AA"/>
    <w:rsid w:val="50962F77"/>
    <w:rsid w:val="509C87BA"/>
    <w:rsid w:val="50C6BD2F"/>
    <w:rsid w:val="50FDD567"/>
    <w:rsid w:val="51038979"/>
    <w:rsid w:val="5115A4B2"/>
    <w:rsid w:val="51851090"/>
    <w:rsid w:val="518659C9"/>
    <w:rsid w:val="51BD751A"/>
    <w:rsid w:val="51D162AF"/>
    <w:rsid w:val="5236BFEB"/>
    <w:rsid w:val="52658285"/>
    <w:rsid w:val="52C2BAA2"/>
    <w:rsid w:val="53235DAC"/>
    <w:rsid w:val="53EA0964"/>
    <w:rsid w:val="53ED6742"/>
    <w:rsid w:val="541549D5"/>
    <w:rsid w:val="543D2324"/>
    <w:rsid w:val="546D13C8"/>
    <w:rsid w:val="54B84A74"/>
    <w:rsid w:val="54CDE9A2"/>
    <w:rsid w:val="54F1B588"/>
    <w:rsid w:val="5510FA4D"/>
    <w:rsid w:val="5579BDA7"/>
    <w:rsid w:val="558F4812"/>
    <w:rsid w:val="559D27D4"/>
    <w:rsid w:val="55AB5FA5"/>
    <w:rsid w:val="55E31936"/>
    <w:rsid w:val="562228E2"/>
    <w:rsid w:val="562A144B"/>
    <w:rsid w:val="56A54140"/>
    <w:rsid w:val="56B6978D"/>
    <w:rsid w:val="5718110C"/>
    <w:rsid w:val="575A39FD"/>
    <w:rsid w:val="57AD9807"/>
    <w:rsid w:val="57E8A09D"/>
    <w:rsid w:val="57EFE428"/>
    <w:rsid w:val="58198C81"/>
    <w:rsid w:val="582C83AB"/>
    <w:rsid w:val="583AD83D"/>
    <w:rsid w:val="5840150A"/>
    <w:rsid w:val="58B41AFE"/>
    <w:rsid w:val="58BA2C60"/>
    <w:rsid w:val="58D0C11B"/>
    <w:rsid w:val="58E02D73"/>
    <w:rsid w:val="58F3498A"/>
    <w:rsid w:val="58FA1D04"/>
    <w:rsid w:val="58FC7BB9"/>
    <w:rsid w:val="590F1D81"/>
    <w:rsid w:val="5915A1F3"/>
    <w:rsid w:val="596039EB"/>
    <w:rsid w:val="598BE69E"/>
    <w:rsid w:val="599AEE6B"/>
    <w:rsid w:val="59C34B4B"/>
    <w:rsid w:val="5A004BE6"/>
    <w:rsid w:val="5A378C86"/>
    <w:rsid w:val="5A5726A3"/>
    <w:rsid w:val="5AA7ED17"/>
    <w:rsid w:val="5AB74F04"/>
    <w:rsid w:val="5AC49690"/>
    <w:rsid w:val="5AE1435F"/>
    <w:rsid w:val="5AF9788D"/>
    <w:rsid w:val="5B1EBC3D"/>
    <w:rsid w:val="5BA08B95"/>
    <w:rsid w:val="5BA87FC5"/>
    <w:rsid w:val="5BD0A1BE"/>
    <w:rsid w:val="5C087BF5"/>
    <w:rsid w:val="5C3536CD"/>
    <w:rsid w:val="5C62D50D"/>
    <w:rsid w:val="5C9E46B5"/>
    <w:rsid w:val="5CDDD510"/>
    <w:rsid w:val="5CEE4A65"/>
    <w:rsid w:val="5D05A093"/>
    <w:rsid w:val="5D34D160"/>
    <w:rsid w:val="5D3ACFC5"/>
    <w:rsid w:val="5D5252BD"/>
    <w:rsid w:val="5D73BDDE"/>
    <w:rsid w:val="5E32357F"/>
    <w:rsid w:val="5F25C361"/>
    <w:rsid w:val="5F78A55F"/>
    <w:rsid w:val="5F9AB907"/>
    <w:rsid w:val="6001B0D9"/>
    <w:rsid w:val="6041D754"/>
    <w:rsid w:val="6061C9EE"/>
    <w:rsid w:val="607B1317"/>
    <w:rsid w:val="60810137"/>
    <w:rsid w:val="6099B87A"/>
    <w:rsid w:val="60D164EB"/>
    <w:rsid w:val="61017E10"/>
    <w:rsid w:val="615ACB3D"/>
    <w:rsid w:val="616B3C15"/>
    <w:rsid w:val="617F3177"/>
    <w:rsid w:val="619F8A06"/>
    <w:rsid w:val="61A0F75C"/>
    <w:rsid w:val="623F1832"/>
    <w:rsid w:val="62501F10"/>
    <w:rsid w:val="625F0C8D"/>
    <w:rsid w:val="62E00648"/>
    <w:rsid w:val="62E6966C"/>
    <w:rsid w:val="631B5B33"/>
    <w:rsid w:val="631F28EF"/>
    <w:rsid w:val="63293E0F"/>
    <w:rsid w:val="632FE03B"/>
    <w:rsid w:val="638860B0"/>
    <w:rsid w:val="63A5410E"/>
    <w:rsid w:val="63E4E04F"/>
    <w:rsid w:val="6425E200"/>
    <w:rsid w:val="64DA3256"/>
    <w:rsid w:val="64E498DA"/>
    <w:rsid w:val="64EE0E96"/>
    <w:rsid w:val="64F2948A"/>
    <w:rsid w:val="6510E4A3"/>
    <w:rsid w:val="6521C352"/>
    <w:rsid w:val="652C2E3B"/>
    <w:rsid w:val="652F91E0"/>
    <w:rsid w:val="6565C0B2"/>
    <w:rsid w:val="6590A2E3"/>
    <w:rsid w:val="65B68FCD"/>
    <w:rsid w:val="65D655CF"/>
    <w:rsid w:val="65DAAB31"/>
    <w:rsid w:val="65F41174"/>
    <w:rsid w:val="661C3088"/>
    <w:rsid w:val="665B5DFF"/>
    <w:rsid w:val="668809DA"/>
    <w:rsid w:val="668B6AD7"/>
    <w:rsid w:val="66B3D7FA"/>
    <w:rsid w:val="678BCD44"/>
    <w:rsid w:val="67A0775B"/>
    <w:rsid w:val="67B2FEEB"/>
    <w:rsid w:val="67B7E054"/>
    <w:rsid w:val="6828A841"/>
    <w:rsid w:val="682A0610"/>
    <w:rsid w:val="682E9BD8"/>
    <w:rsid w:val="68B062C7"/>
    <w:rsid w:val="68C32060"/>
    <w:rsid w:val="68CD1521"/>
    <w:rsid w:val="68F7D5D1"/>
    <w:rsid w:val="693EDE07"/>
    <w:rsid w:val="696C239C"/>
    <w:rsid w:val="6980AEC0"/>
    <w:rsid w:val="699DB927"/>
    <w:rsid w:val="69EE7789"/>
    <w:rsid w:val="6A2C5488"/>
    <w:rsid w:val="6A3AA4A3"/>
    <w:rsid w:val="6A4AB5E3"/>
    <w:rsid w:val="6A83761D"/>
    <w:rsid w:val="6AB45343"/>
    <w:rsid w:val="6ACE86A5"/>
    <w:rsid w:val="6AD8A97F"/>
    <w:rsid w:val="6AD909BE"/>
    <w:rsid w:val="6BEE7860"/>
    <w:rsid w:val="6C159B25"/>
    <w:rsid w:val="6C1C283A"/>
    <w:rsid w:val="6C3AF2B9"/>
    <w:rsid w:val="6C45DC67"/>
    <w:rsid w:val="6C71E42D"/>
    <w:rsid w:val="6C8CFF0D"/>
    <w:rsid w:val="6C9C806A"/>
    <w:rsid w:val="6CF462F5"/>
    <w:rsid w:val="6D00AE48"/>
    <w:rsid w:val="6D382A5E"/>
    <w:rsid w:val="6DE4C763"/>
    <w:rsid w:val="6DF9EF6F"/>
    <w:rsid w:val="6E47832B"/>
    <w:rsid w:val="6E592C91"/>
    <w:rsid w:val="6E7384B0"/>
    <w:rsid w:val="6EA10820"/>
    <w:rsid w:val="6F2E63BC"/>
    <w:rsid w:val="6F76C80A"/>
    <w:rsid w:val="6FC50632"/>
    <w:rsid w:val="6FD2E380"/>
    <w:rsid w:val="6FF4792E"/>
    <w:rsid w:val="6FF9378F"/>
    <w:rsid w:val="7022809B"/>
    <w:rsid w:val="7028AC17"/>
    <w:rsid w:val="7031EFAA"/>
    <w:rsid w:val="703570E2"/>
    <w:rsid w:val="70619EC5"/>
    <w:rsid w:val="7067120D"/>
    <w:rsid w:val="706D1490"/>
    <w:rsid w:val="707C38DA"/>
    <w:rsid w:val="70DA88DA"/>
    <w:rsid w:val="71582E36"/>
    <w:rsid w:val="715A103A"/>
    <w:rsid w:val="7169C305"/>
    <w:rsid w:val="71C15BB4"/>
    <w:rsid w:val="71C9F740"/>
    <w:rsid w:val="71FC1611"/>
    <w:rsid w:val="720CE6FF"/>
    <w:rsid w:val="7220157B"/>
    <w:rsid w:val="722BF99D"/>
    <w:rsid w:val="723AD624"/>
    <w:rsid w:val="73155880"/>
    <w:rsid w:val="734D8C15"/>
    <w:rsid w:val="7363B379"/>
    <w:rsid w:val="736D352E"/>
    <w:rsid w:val="736E0E9C"/>
    <w:rsid w:val="737B62AE"/>
    <w:rsid w:val="73B4C419"/>
    <w:rsid w:val="73E57959"/>
    <w:rsid w:val="7431F5F5"/>
    <w:rsid w:val="743E18CE"/>
    <w:rsid w:val="747506EB"/>
    <w:rsid w:val="74954CDC"/>
    <w:rsid w:val="751915C5"/>
    <w:rsid w:val="75196C4B"/>
    <w:rsid w:val="754660B0"/>
    <w:rsid w:val="75AFBBF2"/>
    <w:rsid w:val="7609BE29"/>
    <w:rsid w:val="760F6B34"/>
    <w:rsid w:val="76470925"/>
    <w:rsid w:val="764CA1AD"/>
    <w:rsid w:val="76870055"/>
    <w:rsid w:val="76D963BA"/>
    <w:rsid w:val="770782C7"/>
    <w:rsid w:val="773C6544"/>
    <w:rsid w:val="77D0B2A5"/>
    <w:rsid w:val="77E4E17F"/>
    <w:rsid w:val="77EB9A23"/>
    <w:rsid w:val="780FE311"/>
    <w:rsid w:val="7846E471"/>
    <w:rsid w:val="7873650B"/>
    <w:rsid w:val="789C5807"/>
    <w:rsid w:val="78A39595"/>
    <w:rsid w:val="78DF8F89"/>
    <w:rsid w:val="78E97037"/>
    <w:rsid w:val="79213E0D"/>
    <w:rsid w:val="79725E08"/>
    <w:rsid w:val="79965F16"/>
    <w:rsid w:val="79B8EE42"/>
    <w:rsid w:val="79DA3A12"/>
    <w:rsid w:val="79F805F2"/>
    <w:rsid w:val="79FC9285"/>
    <w:rsid w:val="7A308070"/>
    <w:rsid w:val="7A328CCD"/>
    <w:rsid w:val="7A605D34"/>
    <w:rsid w:val="7A9446F9"/>
    <w:rsid w:val="7ACD762B"/>
    <w:rsid w:val="7AD3813C"/>
    <w:rsid w:val="7AF3CA6C"/>
    <w:rsid w:val="7AF955A3"/>
    <w:rsid w:val="7B0ACFA5"/>
    <w:rsid w:val="7B6F2874"/>
    <w:rsid w:val="7BA733DE"/>
    <w:rsid w:val="7BAA87BB"/>
    <w:rsid w:val="7BC14F3C"/>
    <w:rsid w:val="7C4790E7"/>
    <w:rsid w:val="7C88779B"/>
    <w:rsid w:val="7C9F0E0D"/>
    <w:rsid w:val="7CC100FB"/>
    <w:rsid w:val="7CCA3435"/>
    <w:rsid w:val="7D13484B"/>
    <w:rsid w:val="7D19854C"/>
    <w:rsid w:val="7D2892F3"/>
    <w:rsid w:val="7DA9B416"/>
    <w:rsid w:val="7E0EBAFA"/>
    <w:rsid w:val="7E116838"/>
    <w:rsid w:val="7E3248CE"/>
    <w:rsid w:val="7E3F5704"/>
    <w:rsid w:val="7E69E4BB"/>
    <w:rsid w:val="7E9F28FD"/>
    <w:rsid w:val="7EC02B51"/>
    <w:rsid w:val="7EF39C34"/>
    <w:rsid w:val="7F06787A"/>
    <w:rsid w:val="7F0F0A8D"/>
    <w:rsid w:val="7F2FD622"/>
    <w:rsid w:val="7F4D56D6"/>
    <w:rsid w:val="7F706DEB"/>
    <w:rsid w:val="7FA2D15A"/>
    <w:rsid w:val="7FAC2019"/>
    <w:rsid w:val="7FBABE0D"/>
    <w:rsid w:val="7FD4628B"/>
    <w:rsid w:val="7FED03EB"/>
    <w:rsid w:val="7FFFD34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10F2"/>
  <w15:chartTrackingRefBased/>
  <w15:docId w15:val="{F1199061-978E-4A61-A1E5-6A97AF024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68"/>
    <w:pPr>
      <w:jc w:val="both"/>
    </w:pPr>
    <w:rPr>
      <w:rFonts w:ascii="Times New Roman" w:hAnsi="Times New Roman"/>
      <w:sz w:val="24"/>
      <w:lang w:val="en-US"/>
    </w:rPr>
  </w:style>
  <w:style w:type="paragraph" w:styleId="Heading1">
    <w:name w:val="heading 1"/>
    <w:basedOn w:val="Normal"/>
    <w:next w:val="Normal"/>
    <w:link w:val="Heading1Char"/>
    <w:uiPriority w:val="9"/>
    <w:qFormat/>
    <w:rsid w:val="007C0224"/>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7C0224"/>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C61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2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C022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5C6411"/>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790"/>
    <w:rPr>
      <w:rFonts w:eastAsiaTheme="majorEastAsia" w:cstheme="majorBidi"/>
      <w:color w:val="272727" w:themeColor="text1" w:themeTint="D8"/>
    </w:rPr>
  </w:style>
  <w:style w:type="paragraph" w:styleId="Title">
    <w:name w:val="Title"/>
    <w:basedOn w:val="Normal"/>
    <w:next w:val="Normal"/>
    <w:link w:val="TitleChar"/>
    <w:uiPriority w:val="10"/>
    <w:qFormat/>
    <w:rsid w:val="00302804"/>
    <w:pPr>
      <w:spacing w:after="8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302804"/>
    <w:rPr>
      <w:rFonts w:ascii="Times New Roman" w:eastAsiaTheme="majorEastAsia" w:hAnsi="Times New Roman" w:cstheme="majorBidi"/>
      <w:b/>
      <w:spacing w:val="-10"/>
      <w:kern w:val="28"/>
      <w:sz w:val="48"/>
      <w:szCs w:val="56"/>
    </w:rPr>
  </w:style>
  <w:style w:type="paragraph" w:styleId="Subtitle">
    <w:name w:val="Subtitle"/>
    <w:basedOn w:val="Normal"/>
    <w:next w:val="Normal"/>
    <w:link w:val="SubtitleChar"/>
    <w:uiPriority w:val="11"/>
    <w:qFormat/>
    <w:rsid w:val="00C61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790"/>
    <w:pPr>
      <w:spacing w:before="160"/>
      <w:jc w:val="center"/>
    </w:pPr>
    <w:rPr>
      <w:i/>
      <w:iCs/>
      <w:color w:val="404040" w:themeColor="text1" w:themeTint="BF"/>
    </w:rPr>
  </w:style>
  <w:style w:type="character" w:customStyle="1" w:styleId="QuoteChar">
    <w:name w:val="Quote Char"/>
    <w:basedOn w:val="DefaultParagraphFont"/>
    <w:link w:val="Quote"/>
    <w:uiPriority w:val="29"/>
    <w:rsid w:val="00C61790"/>
    <w:rPr>
      <w:i/>
      <w:iCs/>
      <w:color w:val="404040" w:themeColor="text1" w:themeTint="BF"/>
    </w:rPr>
  </w:style>
  <w:style w:type="paragraph" w:styleId="ListParagraph">
    <w:name w:val="List Paragraph"/>
    <w:basedOn w:val="Normal"/>
    <w:uiPriority w:val="34"/>
    <w:qFormat/>
    <w:rsid w:val="00C61790"/>
    <w:pPr>
      <w:ind w:left="720"/>
      <w:contextualSpacing/>
    </w:pPr>
  </w:style>
  <w:style w:type="character" w:styleId="IntenseEmphasis">
    <w:name w:val="Intense Emphasis"/>
    <w:basedOn w:val="DefaultParagraphFont"/>
    <w:uiPriority w:val="21"/>
    <w:qFormat/>
    <w:rsid w:val="00C61790"/>
    <w:rPr>
      <w:i/>
      <w:iCs/>
      <w:color w:val="0F4761" w:themeColor="accent1" w:themeShade="BF"/>
    </w:rPr>
  </w:style>
  <w:style w:type="paragraph" w:styleId="IntenseQuote">
    <w:name w:val="Intense Quote"/>
    <w:basedOn w:val="Normal"/>
    <w:next w:val="Normal"/>
    <w:link w:val="IntenseQuoteChar"/>
    <w:uiPriority w:val="30"/>
    <w:qFormat/>
    <w:rsid w:val="00C61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790"/>
    <w:rPr>
      <w:i/>
      <w:iCs/>
      <w:color w:val="0F4761" w:themeColor="accent1" w:themeShade="BF"/>
    </w:rPr>
  </w:style>
  <w:style w:type="character" w:styleId="IntenseReference">
    <w:name w:val="Intense Reference"/>
    <w:basedOn w:val="DefaultParagraphFont"/>
    <w:uiPriority w:val="32"/>
    <w:qFormat/>
    <w:rsid w:val="00C61790"/>
    <w:rPr>
      <w:b/>
      <w:bCs/>
      <w:smallCaps/>
      <w:color w:val="0F4761" w:themeColor="accent1" w:themeShade="BF"/>
      <w:spacing w:val="5"/>
    </w:rPr>
  </w:style>
  <w:style w:type="character" w:styleId="Hyperlink">
    <w:name w:val="Hyperlink"/>
    <w:basedOn w:val="DefaultParagraphFont"/>
    <w:uiPriority w:val="99"/>
    <w:unhideWhenUsed/>
    <w:rsid w:val="00B41237"/>
    <w:rPr>
      <w:color w:val="467886" w:themeColor="hyperlink"/>
      <w:u w:val="single"/>
    </w:rPr>
  </w:style>
  <w:style w:type="character" w:styleId="UnresolvedMention">
    <w:name w:val="Unresolved Mention"/>
    <w:basedOn w:val="DefaultParagraphFont"/>
    <w:uiPriority w:val="99"/>
    <w:semiHidden/>
    <w:unhideWhenUsed/>
    <w:rsid w:val="00B41237"/>
    <w:rPr>
      <w:color w:val="605E5C"/>
      <w:shd w:val="clear" w:color="auto" w:fill="E1DFDD"/>
    </w:rPr>
  </w:style>
  <w:style w:type="paragraph" w:styleId="TOCHeading">
    <w:name w:val="TOC Heading"/>
    <w:basedOn w:val="Heading1"/>
    <w:next w:val="Normal"/>
    <w:uiPriority w:val="39"/>
    <w:unhideWhenUsed/>
    <w:qFormat/>
    <w:rsid w:val="006E1BBB"/>
    <w:pPr>
      <w:spacing w:before="240" w:after="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C26078"/>
    <w:pPr>
      <w:tabs>
        <w:tab w:val="left" w:pos="480"/>
        <w:tab w:val="right" w:leader="dot" w:pos="9016"/>
      </w:tabs>
      <w:spacing w:after="100" w:line="276" w:lineRule="auto"/>
    </w:pPr>
  </w:style>
  <w:style w:type="table" w:styleId="TableGrid">
    <w:name w:val="Table Grid"/>
    <w:basedOn w:val="TableNormal"/>
    <w:uiPriority w:val="39"/>
    <w:rsid w:val="0026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68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82F"/>
    <w:rPr>
      <w:rFonts w:ascii="Times New Roman" w:hAnsi="Times New Roman"/>
    </w:rPr>
  </w:style>
  <w:style w:type="paragraph" w:styleId="Footer">
    <w:name w:val="footer"/>
    <w:basedOn w:val="Normal"/>
    <w:link w:val="FooterChar"/>
    <w:uiPriority w:val="99"/>
    <w:unhideWhenUsed/>
    <w:rsid w:val="00EE6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82F"/>
    <w:rPr>
      <w:rFonts w:ascii="Times New Roman" w:hAnsi="Times New Roman"/>
    </w:rPr>
  </w:style>
  <w:style w:type="paragraph" w:styleId="NoSpacing">
    <w:name w:val="No Spacing"/>
    <w:link w:val="NoSpacingChar"/>
    <w:uiPriority w:val="1"/>
    <w:qFormat/>
    <w:rsid w:val="0065690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5690E"/>
    <w:rPr>
      <w:rFonts w:eastAsiaTheme="minorEastAsia"/>
      <w:kern w:val="0"/>
      <w:lang w:val="en-US"/>
      <w14:ligatures w14:val="none"/>
    </w:rPr>
  </w:style>
  <w:style w:type="character" w:styleId="FollowedHyperlink">
    <w:name w:val="FollowedHyperlink"/>
    <w:basedOn w:val="DefaultParagraphFont"/>
    <w:uiPriority w:val="99"/>
    <w:semiHidden/>
    <w:unhideWhenUsed/>
    <w:rsid w:val="00FE4AEE"/>
    <w:rPr>
      <w:color w:val="96607D" w:themeColor="followedHyperlink"/>
      <w:u w:val="single"/>
    </w:rPr>
  </w:style>
  <w:style w:type="paragraph" w:styleId="TOC2">
    <w:name w:val="toc 2"/>
    <w:basedOn w:val="Normal"/>
    <w:next w:val="Normal"/>
    <w:autoRedefine/>
    <w:uiPriority w:val="39"/>
    <w:unhideWhenUsed/>
    <w:rsid w:val="00A27B91"/>
    <w:pPr>
      <w:spacing w:after="100"/>
      <w:ind w:left="220"/>
    </w:pPr>
  </w:style>
  <w:style w:type="paragraph" w:customStyle="1" w:styleId="font-claude-response-body">
    <w:name w:val="font-claude-response-body"/>
    <w:basedOn w:val="Normal"/>
    <w:rsid w:val="006E2F4F"/>
    <w:pPr>
      <w:spacing w:before="100" w:beforeAutospacing="1" w:after="100" w:afterAutospacing="1" w:line="240" w:lineRule="auto"/>
      <w:jc w:val="left"/>
    </w:pPr>
    <w:rPr>
      <w:rFonts w:eastAsia="Times New Roman" w:cs="Times New Roman"/>
      <w:kern w:val="0"/>
      <w:szCs w:val="24"/>
      <w:lang w:eastAsia="en-GB"/>
      <w14:ligatures w14:val="none"/>
    </w:rPr>
  </w:style>
  <w:style w:type="paragraph" w:styleId="Caption">
    <w:name w:val="caption"/>
    <w:basedOn w:val="Normal"/>
    <w:next w:val="Normal"/>
    <w:uiPriority w:val="35"/>
    <w:unhideWhenUsed/>
    <w:qFormat/>
    <w:rsid w:val="00ED2EC1"/>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rsid w:val="003255E1"/>
    <w:pPr>
      <w:spacing w:line="240" w:lineRule="auto"/>
    </w:pPr>
    <w:rPr>
      <w:sz w:val="20"/>
      <w:szCs w:val="20"/>
    </w:rPr>
  </w:style>
  <w:style w:type="character" w:customStyle="1" w:styleId="CommentTextChar">
    <w:name w:val="Comment Text Char"/>
    <w:basedOn w:val="DefaultParagraphFont"/>
    <w:link w:val="CommentText"/>
    <w:uiPriority w:val="99"/>
    <w:semiHidden/>
    <w:rsid w:val="003255E1"/>
    <w:rPr>
      <w:rFonts w:ascii="Times New Roman" w:hAnsi="Times New Roman"/>
      <w:sz w:val="20"/>
      <w:szCs w:val="20"/>
      <w:lang w:val="en-US"/>
    </w:rPr>
  </w:style>
  <w:style w:type="character" w:styleId="CommentReference">
    <w:name w:val="annotation reference"/>
    <w:basedOn w:val="DefaultParagraphFont"/>
    <w:uiPriority w:val="99"/>
    <w:semiHidden/>
    <w:unhideWhenUsed/>
    <w:rsid w:val="003255E1"/>
    <w:rPr>
      <w:sz w:val="16"/>
      <w:szCs w:val="16"/>
    </w:rPr>
  </w:style>
  <w:style w:type="character" w:customStyle="1" w:styleId="whitespace-normal">
    <w:name w:val="whitespace-normal"/>
    <w:basedOn w:val="DefaultParagraphFont"/>
    <w:rsid w:val="00B62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kaggle.com/datasets/pb30025030/vimedical-diseas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arxiv.org/abs/2406.13337" TargetMode="External"/><Relationship Id="rId7" Type="http://schemas.openxmlformats.org/officeDocument/2006/relationships/settings" Target="settings.xml"/><Relationship Id="rId12" Type="http://schemas.openxmlformats.org/officeDocument/2006/relationships/hyperlink" Target="https://dataverse.harvard.edu/dataset.xhtml?persistentId=doi:10.7910/DVN/75QPKK" TargetMode="External"/><Relationship Id="rId17" Type="http://schemas.openxmlformats.org/officeDocument/2006/relationships/hyperlink" Target="https://arxiv.org/pdf/2406.13337"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rxiv.org/pdf/2304.14405" TargetMode="External"/><Relationship Id="rId20" Type="http://schemas.openxmlformats.org/officeDocument/2006/relationships/hyperlink" Target="https://doi.org/10.48550/arxiv.2304.1440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7910/dvn/75qpkk"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kaggle.com/datasets/pb30025030/vimedical-disea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cadba56-9f10-4bdf-8c5d-e65ff09afa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5AB4540B3D49468FE1580274418E30" ma:contentTypeVersion="12" ma:contentTypeDescription="Create a new document." ma:contentTypeScope="" ma:versionID="06d5c0e48fadda17c9adfddb17612f6a">
  <xsd:schema xmlns:xsd="http://www.w3.org/2001/XMLSchema" xmlns:xs="http://www.w3.org/2001/XMLSchema" xmlns:p="http://schemas.microsoft.com/office/2006/metadata/properties" xmlns:ns3="ccadba56-9f10-4bdf-8c5d-e65ff09afaa1" targetNamespace="http://schemas.microsoft.com/office/2006/metadata/properties" ma:root="true" ma:fieldsID="cbb5a29f1cad6b77d12d723e6b68f382" ns3:_="">
    <xsd:import namespace="ccadba56-9f10-4bdf-8c5d-e65ff09afaa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dba56-9f10-4bdf-8c5d-e65ff09afa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BEC70-6BB4-4156-92D7-D13CBB535E2F}">
  <ds:schemaRefs>
    <ds:schemaRef ds:uri="http://schemas.microsoft.com/office/2006/metadata/properties"/>
    <ds:schemaRef ds:uri="http://schemas.microsoft.com/office/infopath/2007/PartnerControls"/>
    <ds:schemaRef ds:uri="ccadba56-9f10-4bdf-8c5d-e65ff09afaa1"/>
  </ds:schemaRefs>
</ds:datastoreItem>
</file>

<file path=customXml/itemProps2.xml><?xml version="1.0" encoding="utf-8"?>
<ds:datastoreItem xmlns:ds="http://schemas.openxmlformats.org/officeDocument/2006/customXml" ds:itemID="{6B57A889-E24E-426E-961A-FCAA711E85D7}">
  <ds:schemaRefs>
    <ds:schemaRef ds:uri="http://schemas.microsoft.com/sharepoint/v3/contenttype/forms"/>
  </ds:schemaRefs>
</ds:datastoreItem>
</file>

<file path=customXml/itemProps3.xml><?xml version="1.0" encoding="utf-8"?>
<ds:datastoreItem xmlns:ds="http://schemas.openxmlformats.org/officeDocument/2006/customXml" ds:itemID="{5942D89E-FBBE-4B25-B2B2-985C57AF0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dba56-9f10-4bdf-8c5d-e65ff09afa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25CBA9-38E3-4830-B91D-3ACF69969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3456</TotalTime>
  <Pages>19</Pages>
  <Words>5978</Words>
  <Characters>34081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Watch4U</vt:lpstr>
    </vt:vector>
  </TitlesOfParts>
  <Company/>
  <LinksUpToDate>false</LinksUpToDate>
  <CharactersWithSpaces>39980</CharactersWithSpaces>
  <SharedDoc>false</SharedDoc>
  <HLinks>
    <vt:vector size="150" baseType="variant">
      <vt:variant>
        <vt:i4>1966164</vt:i4>
      </vt:variant>
      <vt:variant>
        <vt:i4>108</vt:i4>
      </vt:variant>
      <vt:variant>
        <vt:i4>0</vt:i4>
      </vt:variant>
      <vt:variant>
        <vt:i4>5</vt:i4>
      </vt:variant>
      <vt:variant>
        <vt:lpwstr>https://www.kaggle.com/datasets/pb30025030/vimedical-disease</vt:lpwstr>
      </vt:variant>
      <vt:variant>
        <vt:lpwstr/>
      </vt:variant>
      <vt:variant>
        <vt:i4>327709</vt:i4>
      </vt:variant>
      <vt:variant>
        <vt:i4>105</vt:i4>
      </vt:variant>
      <vt:variant>
        <vt:i4>0</vt:i4>
      </vt:variant>
      <vt:variant>
        <vt:i4>5</vt:i4>
      </vt:variant>
      <vt:variant>
        <vt:lpwstr>https://arxiv.org/pdf/2406.13337</vt:lpwstr>
      </vt:variant>
      <vt:variant>
        <vt:lpwstr/>
      </vt:variant>
      <vt:variant>
        <vt:i4>327705</vt:i4>
      </vt:variant>
      <vt:variant>
        <vt:i4>102</vt:i4>
      </vt:variant>
      <vt:variant>
        <vt:i4>0</vt:i4>
      </vt:variant>
      <vt:variant>
        <vt:i4>5</vt:i4>
      </vt:variant>
      <vt:variant>
        <vt:lpwstr>https://arxiv.org/pdf/2304.14405</vt:lpwstr>
      </vt:variant>
      <vt:variant>
        <vt:lpwstr/>
      </vt:variant>
      <vt:variant>
        <vt:i4>7602236</vt:i4>
      </vt:variant>
      <vt:variant>
        <vt:i4>93</vt:i4>
      </vt:variant>
      <vt:variant>
        <vt:i4>0</vt:i4>
      </vt:variant>
      <vt:variant>
        <vt:i4>5</vt:i4>
      </vt:variant>
      <vt:variant>
        <vt:lpwstr>https://dataverse.harvard.edu/dataset.xhtml?persistentId=doi:10.7910/DVN/75QPKK</vt:lpwstr>
      </vt:variant>
      <vt:variant>
        <vt:lpwstr/>
      </vt:variant>
      <vt:variant>
        <vt:i4>1572915</vt:i4>
      </vt:variant>
      <vt:variant>
        <vt:i4>86</vt:i4>
      </vt:variant>
      <vt:variant>
        <vt:i4>0</vt:i4>
      </vt:variant>
      <vt:variant>
        <vt:i4>5</vt:i4>
      </vt:variant>
      <vt:variant>
        <vt:lpwstr/>
      </vt:variant>
      <vt:variant>
        <vt:lpwstr>_Toc227174187</vt:lpwstr>
      </vt:variant>
      <vt:variant>
        <vt:i4>1572915</vt:i4>
      </vt:variant>
      <vt:variant>
        <vt:i4>80</vt:i4>
      </vt:variant>
      <vt:variant>
        <vt:i4>0</vt:i4>
      </vt:variant>
      <vt:variant>
        <vt:i4>5</vt:i4>
      </vt:variant>
      <vt:variant>
        <vt:lpwstr/>
      </vt:variant>
      <vt:variant>
        <vt:lpwstr>_Toc227174186</vt:lpwstr>
      </vt:variant>
      <vt:variant>
        <vt:i4>1572915</vt:i4>
      </vt:variant>
      <vt:variant>
        <vt:i4>74</vt:i4>
      </vt:variant>
      <vt:variant>
        <vt:i4>0</vt:i4>
      </vt:variant>
      <vt:variant>
        <vt:i4>5</vt:i4>
      </vt:variant>
      <vt:variant>
        <vt:lpwstr/>
      </vt:variant>
      <vt:variant>
        <vt:lpwstr>_Toc227174185</vt:lpwstr>
      </vt:variant>
      <vt:variant>
        <vt:i4>1572915</vt:i4>
      </vt:variant>
      <vt:variant>
        <vt:i4>68</vt:i4>
      </vt:variant>
      <vt:variant>
        <vt:i4>0</vt:i4>
      </vt:variant>
      <vt:variant>
        <vt:i4>5</vt:i4>
      </vt:variant>
      <vt:variant>
        <vt:lpwstr/>
      </vt:variant>
      <vt:variant>
        <vt:lpwstr>_Toc227174184</vt:lpwstr>
      </vt:variant>
      <vt:variant>
        <vt:i4>1572915</vt:i4>
      </vt:variant>
      <vt:variant>
        <vt:i4>62</vt:i4>
      </vt:variant>
      <vt:variant>
        <vt:i4>0</vt:i4>
      </vt:variant>
      <vt:variant>
        <vt:i4>5</vt:i4>
      </vt:variant>
      <vt:variant>
        <vt:lpwstr/>
      </vt:variant>
      <vt:variant>
        <vt:lpwstr>_Toc227174183</vt:lpwstr>
      </vt:variant>
      <vt:variant>
        <vt:i4>1572915</vt:i4>
      </vt:variant>
      <vt:variant>
        <vt:i4>56</vt:i4>
      </vt:variant>
      <vt:variant>
        <vt:i4>0</vt:i4>
      </vt:variant>
      <vt:variant>
        <vt:i4>5</vt:i4>
      </vt:variant>
      <vt:variant>
        <vt:lpwstr/>
      </vt:variant>
      <vt:variant>
        <vt:lpwstr>_Toc227174182</vt:lpwstr>
      </vt:variant>
      <vt:variant>
        <vt:i4>1572915</vt:i4>
      </vt:variant>
      <vt:variant>
        <vt:i4>50</vt:i4>
      </vt:variant>
      <vt:variant>
        <vt:i4>0</vt:i4>
      </vt:variant>
      <vt:variant>
        <vt:i4>5</vt:i4>
      </vt:variant>
      <vt:variant>
        <vt:lpwstr/>
      </vt:variant>
      <vt:variant>
        <vt:lpwstr>_Toc227174181</vt:lpwstr>
      </vt:variant>
      <vt:variant>
        <vt:i4>1572915</vt:i4>
      </vt:variant>
      <vt:variant>
        <vt:i4>44</vt:i4>
      </vt:variant>
      <vt:variant>
        <vt:i4>0</vt:i4>
      </vt:variant>
      <vt:variant>
        <vt:i4>5</vt:i4>
      </vt:variant>
      <vt:variant>
        <vt:lpwstr/>
      </vt:variant>
      <vt:variant>
        <vt:lpwstr>_Toc227174180</vt:lpwstr>
      </vt:variant>
      <vt:variant>
        <vt:i4>1507379</vt:i4>
      </vt:variant>
      <vt:variant>
        <vt:i4>38</vt:i4>
      </vt:variant>
      <vt:variant>
        <vt:i4>0</vt:i4>
      </vt:variant>
      <vt:variant>
        <vt:i4>5</vt:i4>
      </vt:variant>
      <vt:variant>
        <vt:lpwstr/>
      </vt:variant>
      <vt:variant>
        <vt:lpwstr>_Toc227174179</vt:lpwstr>
      </vt:variant>
      <vt:variant>
        <vt:i4>1507379</vt:i4>
      </vt:variant>
      <vt:variant>
        <vt:i4>32</vt:i4>
      </vt:variant>
      <vt:variant>
        <vt:i4>0</vt:i4>
      </vt:variant>
      <vt:variant>
        <vt:i4>5</vt:i4>
      </vt:variant>
      <vt:variant>
        <vt:lpwstr/>
      </vt:variant>
      <vt:variant>
        <vt:lpwstr>_Toc227174178</vt:lpwstr>
      </vt:variant>
      <vt:variant>
        <vt:i4>1507379</vt:i4>
      </vt:variant>
      <vt:variant>
        <vt:i4>26</vt:i4>
      </vt:variant>
      <vt:variant>
        <vt:i4>0</vt:i4>
      </vt:variant>
      <vt:variant>
        <vt:i4>5</vt:i4>
      </vt:variant>
      <vt:variant>
        <vt:lpwstr/>
      </vt:variant>
      <vt:variant>
        <vt:lpwstr>_Toc227174177</vt:lpwstr>
      </vt:variant>
      <vt:variant>
        <vt:i4>1507379</vt:i4>
      </vt:variant>
      <vt:variant>
        <vt:i4>20</vt:i4>
      </vt:variant>
      <vt:variant>
        <vt:i4>0</vt:i4>
      </vt:variant>
      <vt:variant>
        <vt:i4>5</vt:i4>
      </vt:variant>
      <vt:variant>
        <vt:lpwstr/>
      </vt:variant>
      <vt:variant>
        <vt:lpwstr>_Toc227174176</vt:lpwstr>
      </vt:variant>
      <vt:variant>
        <vt:i4>1507379</vt:i4>
      </vt:variant>
      <vt:variant>
        <vt:i4>14</vt:i4>
      </vt:variant>
      <vt:variant>
        <vt:i4>0</vt:i4>
      </vt:variant>
      <vt:variant>
        <vt:i4>5</vt:i4>
      </vt:variant>
      <vt:variant>
        <vt:lpwstr/>
      </vt:variant>
      <vt:variant>
        <vt:lpwstr>_Toc227174175</vt:lpwstr>
      </vt:variant>
      <vt:variant>
        <vt:i4>1507379</vt:i4>
      </vt:variant>
      <vt:variant>
        <vt:i4>8</vt:i4>
      </vt:variant>
      <vt:variant>
        <vt:i4>0</vt:i4>
      </vt:variant>
      <vt:variant>
        <vt:i4>5</vt:i4>
      </vt:variant>
      <vt:variant>
        <vt:lpwstr/>
      </vt:variant>
      <vt:variant>
        <vt:lpwstr>_Toc227174174</vt:lpwstr>
      </vt:variant>
      <vt:variant>
        <vt:i4>1507379</vt:i4>
      </vt:variant>
      <vt:variant>
        <vt:i4>2</vt:i4>
      </vt:variant>
      <vt:variant>
        <vt:i4>0</vt:i4>
      </vt:variant>
      <vt:variant>
        <vt:i4>5</vt:i4>
      </vt:variant>
      <vt:variant>
        <vt:lpwstr/>
      </vt:variant>
      <vt:variant>
        <vt:lpwstr>_Toc227174173</vt:lpwstr>
      </vt:variant>
      <vt:variant>
        <vt:i4>917530</vt:i4>
      </vt:variant>
      <vt:variant>
        <vt:i4>15</vt:i4>
      </vt:variant>
      <vt:variant>
        <vt:i4>0</vt:i4>
      </vt:variant>
      <vt:variant>
        <vt:i4>5</vt:i4>
      </vt:variant>
      <vt:variant>
        <vt:lpwstr>https://www.kaggle.com/datasets/pb30025030/vimedical-disease/data</vt:lpwstr>
      </vt:variant>
      <vt:variant>
        <vt:lpwstr/>
      </vt:variant>
      <vt:variant>
        <vt:i4>1966164</vt:i4>
      </vt:variant>
      <vt:variant>
        <vt:i4>12</vt:i4>
      </vt:variant>
      <vt:variant>
        <vt:i4>0</vt:i4>
      </vt:variant>
      <vt:variant>
        <vt:i4>5</vt:i4>
      </vt:variant>
      <vt:variant>
        <vt:lpwstr>https://www.kaggle.com/datasets/pb30025030/vimedical-disease</vt:lpwstr>
      </vt:variant>
      <vt:variant>
        <vt:lpwstr/>
      </vt:variant>
      <vt:variant>
        <vt:i4>327709</vt:i4>
      </vt:variant>
      <vt:variant>
        <vt:i4>9</vt:i4>
      </vt:variant>
      <vt:variant>
        <vt:i4>0</vt:i4>
      </vt:variant>
      <vt:variant>
        <vt:i4>5</vt:i4>
      </vt:variant>
      <vt:variant>
        <vt:lpwstr>https://arxiv.org/pdf/2406.13337</vt:lpwstr>
      </vt:variant>
      <vt:variant>
        <vt:lpwstr/>
      </vt:variant>
      <vt:variant>
        <vt:i4>327705</vt:i4>
      </vt:variant>
      <vt:variant>
        <vt:i4>6</vt:i4>
      </vt:variant>
      <vt:variant>
        <vt:i4>0</vt:i4>
      </vt:variant>
      <vt:variant>
        <vt:i4>5</vt:i4>
      </vt:variant>
      <vt:variant>
        <vt:lpwstr>https://arxiv.org/pdf/2304.14405</vt:lpwstr>
      </vt:variant>
      <vt:variant>
        <vt:lpwstr/>
      </vt:variant>
      <vt:variant>
        <vt:i4>7602236</vt:i4>
      </vt:variant>
      <vt:variant>
        <vt:i4>3</vt:i4>
      </vt:variant>
      <vt:variant>
        <vt:i4>0</vt:i4>
      </vt:variant>
      <vt:variant>
        <vt:i4>5</vt:i4>
      </vt:variant>
      <vt:variant>
        <vt:lpwstr>https://dataverse.harvard.edu/dataset.xhtml?persistentId=doi:10.7910/DVN/75QPKK</vt:lpwstr>
      </vt:variant>
      <vt:variant>
        <vt:lpwstr/>
      </vt:variant>
      <vt:variant>
        <vt:i4>3342380</vt:i4>
      </vt:variant>
      <vt:variant>
        <vt:i4>0</vt:i4>
      </vt:variant>
      <vt:variant>
        <vt:i4>0</vt:i4>
      </vt:variant>
      <vt:variant>
        <vt:i4>5</vt:i4>
      </vt:variant>
      <vt:variant>
        <vt:lpwstr>https://huggingface.co/datasets/simplexsigil2/omnifall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Watch4U</dc:title>
  <dc:subject/>
  <dc:creator>Thuy Truc Nguyen</dc:creator>
  <cp:keywords/>
  <dc:description/>
  <cp:lastModifiedBy>Darrel Phung</cp:lastModifiedBy>
  <cp:revision>1572</cp:revision>
  <dcterms:created xsi:type="dcterms:W3CDTF">2026-04-03T08:53:00Z</dcterms:created>
  <dcterms:modified xsi:type="dcterms:W3CDTF">2026-04-15T12:45:00Z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0x010100455AB4540B3D49468FE1580274418E30</vt:lpwstr>
  </property>
</Properties>
</file>