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1117"/>
          <w:sz w:val="60"/>
          <w:szCs w:val="60"/>
        </w:rPr>
        <w:t xml:space="preserve">CRYPTO PUMP DETECTOR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e7681"/>
          <w:sz w:val="30"/>
          <w:szCs w:val="30"/>
        </w:rPr>
        <w:t xml:space="preserve">Tài liệu giải thích chi tiết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0366d6"/>
          <w:sz w:val="22"/>
          <w:szCs w:val="22"/>
        </w:rPr>
        <w:t xml:space="preserve">D:\bottele\crypto-pump-detector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e7681"/>
          <w:sz w:val="20"/>
          <w:szCs w:val="20"/>
        </w:rPr>
        <w:t xml:space="preserve">FastAPI + React | Binance Spot + Futures + WebSocket | CoinMarketCap</w:t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1. Tổng quan — Công cụ làm gì?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Crypto Pump Detector là hệ thống real-time theo dõi ~120 token mid/lowcap ($1M – $500M market cap), kết hợp 3 nguồn data để phát hiện tín hiệu PUMP / DUMP / SQUEEZE: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0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Nguồn dữ liệu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Phương thức kết nối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Tần suất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 REST (Binance)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Klines 1m/5m/15m, orderbook, ticker 24h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45 giây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Futures REST (Binance)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rate, OI history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30 giây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streams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Từng giao dịch live (trade stream)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Liên tục (real-time)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CoinMarketCap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sách token theo market cap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5 phút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Kết quả: </w:t>
      </w:r>
      <w:r>
        <w:rPr>
          <w:rFonts w:ascii="Arial" w:cs="Arial" w:eastAsia="Arial" w:hAnsi="Arial"/>
          <w:sz w:val="22"/>
          <w:szCs w:val="22"/>
        </w:rPr>
        <w:t xml:space="preserve">điểm 0–100 cho mỗi token → tín hiệu </w:t>
      </w:r>
      <w:r>
        <w:rPr>
          <w:rFonts w:ascii="Arial" w:cs="Arial" w:eastAsia="Arial" w:hAnsi="Arial"/>
          <w:b/>
          <w:bCs/>
          <w:color w:val="238636"/>
          <w:sz w:val="22"/>
          <w:szCs w:val="22"/>
        </w:rPr>
        <w:t xml:space="preserve">PUMP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da3633"/>
          <w:sz w:val="22"/>
          <w:szCs w:val="22"/>
        </w:rPr>
        <w:t xml:space="preserve">DUMP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8957e5"/>
          <w:sz w:val="22"/>
          <w:szCs w:val="22"/>
        </w:rPr>
        <w:t xml:space="preserve">SHORT_SQUEEZE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8957e5"/>
          <w:sz w:val="22"/>
          <w:szCs w:val="22"/>
        </w:rPr>
        <w:t xml:space="preserve">LONG_SQUEEZE</w:t>
      </w:r>
      <w:r>
        <w:rPr>
          <w:rFonts w:ascii="Arial" w:cs="Arial" w:eastAsia="Arial" w:hAnsi="Arial"/>
          <w:sz w:val="22"/>
          <w:szCs w:val="22"/>
        </w:rPr>
        <w:t xml:space="preserve"> | NEUTRAL</w:t>
      </w:r>
    </w:p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2. Backend — FastAPI + 5 asyncio Tasks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Backend được xây dựng bằng FastAPI, khởi động 5 background task chạy đồng thời khi server start. Tất cả task sử dụng global rate limiter (10 req/s) để tránh bị Binance ban IP.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190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Tần suất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cmc_refresh_task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Lấy danh sách token từ CoinMarketCap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phút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rest_enrich_task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Lấy giá, klines, orderbook từ Binance Spot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giây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ws_stream_task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Nhận từng trade live qua WebSocket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Liên tục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futures_enrich_task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Lấy funding rate, OI từ Binance Futures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giây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signal_task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Tính điểm và phân loại tín hiệu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giây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Task 1: cmc_refresh_task — mỗi 5 phút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Gọi CoinMarketCap API, lấy top 500 coin theo market 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Lọc: market_cap ∈ [$1M, $500M] VÀ volume_24h &gt; $500K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với Binance — chỉ giữ token có cặp spot USDT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Duy trì dict _states[symbol] = TokenState (~80–120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WebSocket manager — thêm/bật symbol theo thời gian thực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Task 2: rest_enrich_task — mỗi 45 giây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Mỗi token thực hiện 5 HTTP call song song qua global rate limiter (10 req/s):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180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Dữ liệu lấy được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Binance Weight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/api/v3/klines?interval=1m&amp;limit=25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price_1m_ago, momentum_1m, avg_volume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/api/v3/klines?interval=5m&amp;limit=12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price_5m_ago, momentum_5m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/api/v3/klines?interval=15m&amp;limit=30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EMA(5,9,21), RSI(9), breakout flag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/api/v3/depth?limit=20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Bid/ask imbalance, spread_pct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/api/v3/ticker/24hr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Giá hiện tại, thay đổi 24h%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Lưu ý: </w:t>
      </w:r>
      <w:r>
        <w:rPr>
          <w:rFonts w:ascii="Arial" w:cs="Arial" w:eastAsia="Arial" w:hAnsi="Arial"/>
          <w:sz w:val="22"/>
          <w:szCs w:val="22"/>
        </w:rPr>
        <w:t xml:space="preserve">120 token × 5 endpoint = 600 request / cycle. Rate limiter giữ ở 10 req/s nên mỗi cycle mất ~60 giây thực tế.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Task 3: ws_stream_task — liên tục (real-time)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Kết nối: wss://stream.binance.com:9443/stream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Subscribe {symbol}usdt@trade cho tất cả ~120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Chunk 200 symbol/connection (giới hạn Binance)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Tự động reconnect với exponential backoff (3s → 60s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Mỗi trade → recent_trades deque (tối đa 200 trade/token)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price live từ WS — KHÔNG tốn request weight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WebSocket là nguồn data quan trọng nhất cho việc phát hiện pump/dump vì có độ trễ cực thấp (&lt;100ms).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Task 4: futures_enrich_task — mỗi 30 giây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Chỉ gọi 2 endpoint (bỏ allForceOrders vì weight=20/call — 120 token × 20 = 2.400 weight vượt giới hạn Binance Futures 2.400/phút ngay lập tức):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800"/>
        <w:gridCol w:w="1000"/>
      </w:tblGrid>
      <w:tr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Dữ liệu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/fapi/v1/premiumIndex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funding_rate (ví dụ: 0.0012 = 0.12%)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/futures/data/openInterestHist?period=5m&amp;limit=10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snapshot × 5 phút → oi_change_pct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ước tính liquidation: </w:t>
      </w:r>
      <w:r>
        <w:rPr>
          <w:rFonts w:ascii="Arial" w:cs="Arial" w:eastAsia="Arial" w:hAnsi="Arial"/>
          <w:sz w:val="22"/>
          <w:szCs w:val="22"/>
        </w:rPr>
        <w:t xml:space="preserve">OI drop &gt; 3% + price move &gt; ±2% trong 1h → phát hiện và xác định side (long/short).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Task 5: signal_task — mỗi 5 giây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Duyệt qua tất cả token trong _states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Bỏ qua token 'stale' (không có REST update &gt; 120 giây)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Gọi score_token() → tính 7 sub-scores + boost + squeeze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Sắp xếp theo score giảm dần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global dashboard_state (API serve)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Kiểm tra và gửi alert Telegram (cooldown 5 phút/token)</w:t>
      </w:r>
    </w:p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3. Công thức tính điểm (Signal Engine)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Score (0–100) = </w:t>
      </w:r>
      <w:r>
        <w:rPr>
          <w:rFonts w:ascii="Arial" w:cs="Arial" w:eastAsia="Arial" w:hAnsi="Arial"/>
          <w:b/>
          <w:bCs/>
          <w:color w:val="0366d6"/>
          <w:sz w:val="22"/>
          <w:szCs w:val="22"/>
        </w:rPr>
        <w:t xml:space="preserve">Σ (sub_score × trọng_số)</w:t>
      </w:r>
      <w:r>
        <w:rPr>
          <w:rFonts w:ascii="Arial" w:cs="Arial" w:eastAsia="Arial" w:hAnsi="Arial"/>
          <w:sz w:val="22"/>
          <w:szCs w:val="22"/>
        </w:rPr>
        <w:t xml:space="preserve"> + boost × 3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50"/>
        <w:gridCol w:w="5250"/>
      </w:tblGrid>
      <w:tr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Sub-score</w:t>
            </w:r>
          </w:p>
        </w:tc>
        <w:tc>
          <w:tcPr>
            <w:tcW w:type="dxa" w:w="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Trọng số</w:t>
            </w:r>
          </w:p>
        </w:tc>
        <w:tc>
          <w:tcPr>
            <w:tcW w:type="dxa" w:w="5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Nguồn dữ liệu / Logic</w:t>
            </w:r>
          </w:p>
        </w:tc>
      </w:tr>
      <w:tr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366d6"/>
                <w:sz w:val="19"/>
                <w:szCs w:val="19"/>
              </w:rPr>
              <w:t xml:space="preserve">spot_momentum</w:t>
            </w:r>
          </w:p>
        </w:tc>
        <w:tc>
          <w:tcPr>
            <w:tcW w:type="dxa" w:w="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8636"/>
                <w:sz w:val="20"/>
                <w:szCs w:val="20"/>
              </w:rPr>
              <w:t xml:space="preserve">22%</w:t>
            </w:r>
          </w:p>
        </w:tc>
        <w:tc>
          <w:tcPr>
            <w:tcW w:type="dxa" w:w="5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RSI(9) + EMA(5&gt;9&gt;21) + breakout flag từ klines 15m</w:t>
            </w:r>
          </w:p>
        </w:tc>
      </w:tr>
      <w:tr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366d6"/>
                <w:sz w:val="19"/>
                <w:szCs w:val="19"/>
              </w:rPr>
              <w:t xml:space="preserve">volume_spike</w:t>
            </w:r>
          </w:p>
        </w:tc>
        <w:tc>
          <w:tcPr>
            <w:tcW w:type="dxa" w:w="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8636"/>
                <w:sz w:val="20"/>
                <w:szCs w:val="20"/>
              </w:rPr>
              <w:t xml:space="preserve">18%</w:t>
            </w:r>
          </w:p>
        </w:tc>
        <w:tc>
          <w:tcPr>
            <w:tcW w:type="dxa" w:w="5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recent_volume / avg_volume_1m (&gt;2.5x = 100 điểm)</w:t>
            </w:r>
          </w:p>
        </w:tc>
      </w:tr>
      <w:tr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366d6"/>
                <w:sz w:val="19"/>
                <w:szCs w:val="19"/>
              </w:rPr>
              <w:t xml:space="preserve">order_book</w:t>
            </w:r>
          </w:p>
        </w:tc>
        <w:tc>
          <w:tcPr>
            <w:tcW w:type="dxa" w:w="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8636"/>
                <w:sz w:val="20"/>
                <w:szCs w:val="20"/>
              </w:rPr>
              <w:t xml:space="preserve">13%</w:t>
            </w:r>
          </w:p>
        </w:tc>
        <w:tc>
          <w:tcPr>
            <w:tcW w:type="dxa" w:w="5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bid_volume / ask_volume imbalance (&gt;2.0 = 65+ điểm)</w:t>
            </w:r>
          </w:p>
        </w:tc>
      </w:tr>
      <w:tr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366d6"/>
                <w:sz w:val="19"/>
                <w:szCs w:val="19"/>
              </w:rPr>
              <w:t xml:space="preserve">trade_flow</w:t>
            </w:r>
          </w:p>
        </w:tc>
        <w:tc>
          <w:tcPr>
            <w:tcW w:type="dxa" w:w="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8636"/>
                <w:sz w:val="20"/>
                <w:szCs w:val="20"/>
              </w:rPr>
              <w:t xml:space="preserve">12%</w:t>
            </w:r>
          </w:p>
        </w:tc>
        <w:tc>
          <w:tcPr>
            <w:tcW w:type="dxa" w:w="5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buy_ratio + trade_freq/giây từ WS (50 trade, 30 giây)</w:t>
            </w:r>
          </w:p>
        </w:tc>
      </w:tr>
      <w:tr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366d6"/>
                <w:sz w:val="19"/>
                <w:szCs w:val="19"/>
              </w:rPr>
              <w:t xml:space="preserve">funding_rate</w:t>
            </w:r>
          </w:p>
        </w:tc>
        <w:tc>
          <w:tcPr>
            <w:tcW w:type="dxa" w:w="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8636"/>
                <w:sz w:val="20"/>
                <w:szCs w:val="20"/>
              </w:rPr>
              <w:t xml:space="preserve">12%</w:t>
            </w:r>
          </w:p>
        </w:tc>
        <w:tc>
          <w:tcPr>
            <w:tcW w:type="dxa" w:w="5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&gt; +0.1% = giảm (overlong); FR &lt; −0.1% = tăng (overshort)</w:t>
            </w:r>
          </w:p>
        </w:tc>
      </w:tr>
      <w:tr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366d6"/>
                <w:sz w:val="19"/>
                <w:szCs w:val="19"/>
              </w:rPr>
              <w:t xml:space="preserve">open_interest</w:t>
            </w:r>
          </w:p>
        </w:tc>
        <w:tc>
          <w:tcPr>
            <w:tcW w:type="dxa" w:w="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8636"/>
                <w:sz w:val="20"/>
                <w:szCs w:val="20"/>
              </w:rPr>
              <w:t xml:space="preserve">12%</w:t>
            </w:r>
          </w:p>
        </w:tc>
        <w:tc>
          <w:tcPr>
            <w:tcW w:type="dxa" w:w="5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OI↑ + P↑ = 80; OI↓ + P↑ = 90 (có short squeeze!)</w:t>
            </w:r>
          </w:p>
        </w:tc>
      </w:tr>
      <w:tr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366d6"/>
                <w:sz w:val="19"/>
                <w:szCs w:val="19"/>
              </w:rPr>
              <w:t xml:space="preserve">liquidation</w:t>
            </w:r>
          </w:p>
        </w:tc>
        <w:tc>
          <w:tcPr>
            <w:tcW w:type="dxa" w:w="8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38636"/>
                <w:sz w:val="20"/>
                <w:szCs w:val="20"/>
              </w:rPr>
              <w:t xml:space="preserve">11%</w:t>
            </w:r>
          </w:p>
        </w:tc>
        <w:tc>
          <w:tcPr>
            <w:tcW w:type="dxa" w:w="5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liq = 90 (bullish); Long liq = 10 (bearish)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PUMP / DUMP Boost (từ WebSocket trades)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00"/>
      </w:tblGrid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Lật điều kiện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Ảnh hưởng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buy_ratio &gt; 70% + freq &gt; 0.5/giây + price tăng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 (PUMP detected)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 điểm vào final score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sell_ratio &gt; 70% + price giảm + volume &gt; 80% avg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 (DUMP detected)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−6 điểm vào final score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Squeeze Detection (ưu tiên cao hơn PUMP/DUMP)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Tín hiệu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SHORT_SQUEEZE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&lt; −0.1% + price_1h &gt; +1.5% + (short liq hoặc OI drop)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SHORT_SQUEEZE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LONG_SQUEEZE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&gt; +0.1% + price_1h &lt; −1.5% + (long liq hoặc OI drop)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LONG_SQUEEZE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Ngưỡng tín hiệu cuối cùng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Màu sắc dashboard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PUMP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≥ 72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Xanh lá (green)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DUMP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≤ 28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Đỏ (red)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SHORT_SQUEEZE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Điều kiện squeeze (ưu tiên)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Tím (purple)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LONG_SQUEEZE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Điều kiện squeeze (ưu tiên)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Tím (purple)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&lt; Score &lt; 72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Xám (gray)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4. TokenState — Cấu trúc dữ liệu mỗi token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Mỗi token được lưu trong một TokenState dataclass với asyncio.Lock để đảm bảo thread-safe khi nhiều task ghi đồng thời (WS + REST + Futures).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Nhóm trường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Các trường chính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symbol, name, market_cap, volume_24h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CMC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Giá (live)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price, price_1m_ago, price_5m_ago, price_1h_ago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 + REST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Klines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high_20, low_20, avg_volume_1m, recent_volume, momentum_1m/5m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1m/5m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_ema_bullish, _ema_bearish, _rsi, _breakout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15m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Orderbook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imbalance, best_bid, best_ask, spread_pct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depth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 trades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recent_trades deque (tối đa 200 trade)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funding_rate, oi_change_pct, oi_usd, liquidation_detected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Futures REST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Pump detect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buy_ratio, trade_freq, price_trend_10s, pump_detected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Tính từ WS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score, boost, signal, short_squeeze, long_squeeze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engine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Sub-scores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spot_momentum_score … liquidation_score (x7)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engine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last_rest_update, last_futures_update, last_signal_time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task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ourier New" w:cs="Courier New" w:eastAsia="Courier New" w:hAnsi="Courier New"/>
          <w:color w:val="0366d6"/>
          <w:sz w:val="20"/>
          <w:szCs w:val="20"/>
        </w:rPr>
        <w:t xml:space="preserve">is_stale: </w:t>
      </w:r>
      <w:r>
        <w:rPr>
          <w:rFonts w:ascii="Arial" w:cs="Arial" w:eastAsia="Arial" w:hAnsi="Arial"/>
          <w:sz w:val="22"/>
          <w:szCs w:val="22"/>
        </w:rPr>
        <w:t xml:space="preserve">True nếu không có REST update &gt; 120 giây — token bị bỏ qua trong signal scoring.</w:t>
      </w:r>
    </w:p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5. Rate Limiter — Tránh bị Binance ban IP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Global token bucket rate limiter (services/rate_limiter.py) được chia sẻ bởi TẤT CẢ Binance HTTP request (cả Spot lẫn Futures).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Giá trị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TARGET_RPS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req/s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Tốc độ mục tiêu (50% so với giới hạn 1.200/phút của Binance)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BUCKET_SIZE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tokens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Burst tối đa (2 giây dự trữ)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 Spot limit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1.200 weight/phút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Thực tế sử dụng ~600 weight/phút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 Futures limit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2.400 weight/phút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Thực tế sử dụng ~240 weight/phút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allForceOrders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sử dụng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Weight=20/call — 120 token × 20 = 2.400 vượt hạn ngay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hoạt động: Mỗi Binance HTTP request phải gọi await acquire() trước. Nếu bucket còn token → tiếp tục ngay. Nếu hết token → tính thời gian chờ và asyncio.sleep() đến khi đủ token.</w:t>
      </w:r>
    </w:p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6. Frontend — React Dashboard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Frontend xây dựng bằng React + TypeScript, sử dụng inline styles theo GitHub dark theme (#0d1117). Poll API mỗi 10 giây (không dùng WebSocket — đơn giản hơn và đủ nhanh cho use case này).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Cấu trúc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Dashboard.tsx</w:t>
            </w:r>
          </w:p>
        </w:tc>
        <w:tc>
          <w:tcPr>
            <w:tcW w:type="dxa" w:w="6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container: stats grid, filter, bảng token, live timer, status poll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useSignals.ts</w:t>
            </w:r>
          </w:p>
        </w:tc>
        <w:tc>
          <w:tcPr>
            <w:tcW w:type="dxa" w:w="6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Hook: fetch /api/signals mỗi 10s, áp dụng search filter, return state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FilterPanel.tsx</w:t>
            </w:r>
          </w:p>
        </w:tc>
        <w:tc>
          <w:tcPr>
            <w:tcW w:type="dxa" w:w="6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Tabs (All/BUY/SELL/Short Sqz/Long Sqz), search box, score range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TokenTable.tsx</w:t>
            </w:r>
          </w:p>
        </w:tc>
        <w:tc>
          <w:tcPr>
            <w:tcW w:type="dxa" w:w="6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section riêng biệt: BUY, SELL, SQUEEZE, All Tracked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ScoreBar.tsx</w:t>
            </w:r>
          </w:p>
        </w:tc>
        <w:tc>
          <w:tcPr>
            <w:tcW w:type="dxa" w:w="6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Thanh tiến trình 0–100, màu xanh/đỏ/vàng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SignalBadge.tsx</w:t>
            </w:r>
          </w:p>
        </w:tc>
        <w:tc>
          <w:tcPr>
            <w:tcW w:type="dxa" w:w="6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PUMP / DUMP / SHORT_SQUEEZE / LONG_SQUEEZE / NEUTRAL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StatCard.tsx</w:t>
            </w:r>
          </w:p>
        </w:tc>
        <w:tc>
          <w:tcPr>
            <w:tcW w:type="dxa" w:w="6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thống kê: Tracking, BUY count, SELL count, Squeezes, Alerts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0"/>
        <w:gridCol w:w="170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Dùng để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Poll interval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/api/signals</w:t>
            </w:r>
          </w:p>
        </w:tc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Lấy tất cả tín hiệu, filter theo score/signal/squeeze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giây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/api/signals/{symbol}</w:t>
            </w:r>
          </w:p>
        </w:tc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tiết 1 token cụ thể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/api/status</w:t>
            </w:r>
          </w:p>
        </w:tc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Đếm PUMP/DUMP/SQUEEZE/NEUTRAL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giây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Liveness check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demand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Hiển thị mỗi token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Symbol + badges (PUMP, DUMP, squeeze indicator)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 badge có màu sắc rõ ràng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bar 0–100 (xanh ≥ 72, đỏ ≤ 28, vàng trung gian)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Giá hiện tại + thay đổi 1h% + 24h%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 spike % (so sánh recent_volume với avg_volume_1m)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ratio progress bar (% giao dịch là BUY từ WebSocket)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 24h + Market 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Funding rate, OI change, Liquidation (nếu token có futures pair)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Reasons (ví dụ: buy_ratio:0.74, price+1.2%, freq:1.3/s)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để expand: 7 sub-scores chi tiết + boost value + trade frequency</w:t>
      </w:r>
    </w:p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7. Luồng dữ liệu toàn bộ</w:t>
      </w:r>
    </w:p>
    <w:p>
      <w:pPr>
        <w:spacing w:after="60" w:before="60"/>
      </w:pPr>
      <w:r>
        <w:t xml:space="preserve"/>
      </w:r>
    </w:p>
    <w:p>
      <w:pPr>
        <w:spacing w:after="6" w:before="6"/>
        <w:ind w:left="400"/>
      </w:pPr>
      <w:r>
        <w:rPr>
          <w:rFonts w:ascii="Courier New" w:cs="Courier New" w:eastAsia="Courier New" w:hAnsi="Courier New"/>
          <w:color w:val="0366d6"/>
          <w:sz w:val="19"/>
          <w:szCs w:val="19"/>
        </w:rPr>
        <w:t xml:space="preserve">CoinMarketCap (mỗi 5 phút)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└→ lọc market_cap [$1M–$500M] + volume &gt; $500K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  └→ _states[symbol] = TokenState (~120 token)</w:t>
      </w:r>
    </w:p>
    <w:p>
      <w:pPr>
        <w:spacing w:after="60" w:before="60"/>
      </w:pPr>
      <w:r>
        <w:t xml:space="preserve"/>
      </w:r>
    </w:p>
    <w:p>
      <w:pPr>
        <w:spacing w:after="6" w:before="6"/>
        <w:ind w:left="400"/>
      </w:pPr>
      <w:r>
        <w:rPr>
          <w:rFonts w:ascii="Courier New" w:cs="Courier New" w:eastAsia="Courier New" w:hAnsi="Courier New"/>
          <w:color w:val="238636"/>
          <w:sz w:val="19"/>
          <w:szCs w:val="19"/>
        </w:rPr>
        <w:t xml:space="preserve">Binance REST Spot (mỗi 45 giây)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└→ 5 endpoint × 120 token = 600 req | rate limit 10 req/s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  └→ price, momentum, EMA/RSI, orderbook, volume</w:t>
      </w:r>
    </w:p>
    <w:p>
      <w:pPr>
        <w:spacing w:after="60" w:before="60"/>
      </w:pPr>
      <w:r>
        <w:t xml:space="preserve"/>
      </w:r>
    </w:p>
    <w:p>
      <w:pPr>
        <w:spacing w:after="6" w:before="6"/>
        <w:ind w:left="400"/>
      </w:pPr>
      <w:r>
        <w:rPr>
          <w:rFonts w:ascii="Courier New" w:cs="Courier New" w:eastAsia="Courier New" w:hAnsi="Courier New"/>
          <w:color w:val="8957e5"/>
          <w:sz w:val="19"/>
          <w:szCs w:val="19"/>
        </w:rPr>
        <w:t xml:space="preserve">Binance WebSocket (liên tục)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└→ {symbol}usdt@trade stream | 200 symbol/connection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  └→ recent_trades deque → buy_ratio, freq, price_trend</w:t>
      </w:r>
    </w:p>
    <w:p>
      <w:pPr>
        <w:spacing w:after="60" w:before="60"/>
      </w:pPr>
      <w:r>
        <w:t xml:space="preserve"/>
      </w:r>
    </w:p>
    <w:p>
      <w:pPr>
        <w:spacing w:after="6" w:before="6"/>
        <w:ind w:left="400"/>
      </w:pPr>
      <w:r>
        <w:rPr>
          <w:rFonts w:ascii="Courier New" w:cs="Courier New" w:eastAsia="Courier New" w:hAnsi="Courier New"/>
          <w:color w:val="e3b341"/>
          <w:sz w:val="19"/>
          <w:szCs w:val="19"/>
        </w:rPr>
        <w:t xml:space="preserve">Binance Futures REST (mỗi 30 giây)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└→ premiumIndex + openInterestHist | 2 req/token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  └→ funding_rate, oi_change_pct, liquidation (ước tính)</w:t>
      </w:r>
    </w:p>
    <w:p>
      <w:pPr>
        <w:spacing w:after="60" w:before="60"/>
      </w:pPr>
      <w:r>
        <w:t xml:space="preserve"/>
      </w:r>
    </w:p>
    <w:p>
      <w:pPr>
        <w:spacing w:after="6" w:before="6"/>
        <w:ind w:left="400"/>
      </w:pPr>
      <w:r>
        <w:rPr>
          <w:rFonts w:ascii="Courier New" w:cs="Courier New" w:eastAsia="Courier New" w:hAnsi="Courier New"/>
          <w:color w:val="da3633"/>
          <w:sz w:val="19"/>
          <w:szCs w:val="19"/>
        </w:rPr>
        <w:t xml:space="preserve">Signal Engine (mỗi 5 giây)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└→ score_token(): 7 sub-scores × trọng số + boost × 3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  └→ signal: PUMP / DUMP / SHORT_SQUEEZE / LONG_SQUEEZE / NEUTRAL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  └→ cập nhật dashboard_state</w:t>
      </w:r>
    </w:p>
    <w:p>
      <w:pPr>
        <w:spacing w:after="60" w:before="60"/>
      </w:pPr>
      <w:r>
        <w:t xml:space="preserve"/>
      </w:r>
    </w:p>
    <w:p>
      <w:pPr>
        <w:spacing w:after="6" w:before="6"/>
        <w:ind w:left="400"/>
      </w:pPr>
      <w:r>
        <w:rPr>
          <w:rFonts w:ascii="Courier New" w:cs="Courier New" w:eastAsia="Courier New" w:hAnsi="Courier New"/>
          <w:color w:val="0366d6"/>
          <w:sz w:val="19"/>
          <w:szCs w:val="19"/>
        </w:rPr>
        <w:t xml:space="preserve">FastAPI /api/signals (poll mỗi 10 giây)</w:t>
      </w:r>
    </w:p>
    <w:p>
      <w:pPr>
        <w:spacing w:after="6" w:before="6"/>
        <w:ind w:left="760"/>
      </w:pPr>
      <w:r>
        <w:rPr>
          <w:rFonts w:ascii="Courier New" w:cs="Courier New" w:eastAsia="Courier New" w:hAnsi="Courier New"/>
          <w:color w:val="0d1117"/>
          <w:sz w:val="19"/>
          <w:szCs w:val="19"/>
        </w:rPr>
        <w:t xml:space="preserve">└→ React Dashboard hiển thị PUMP / DUMP / SQUEEZE theo thời gian thực</w:t>
      </w:r>
    </w:p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8. Cấu trúc file dự án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Backend (Python / FastAPI)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Chức năng chính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app, lifespan, CORS, khởi động 5 task, /health endpoint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Tất cả hằng số: ngưỡng, intervals, weights, URLs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services/scanner.py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task orchestrator: cmc/rest/ws/futures/signal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services/cmc_service.py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fetch_midcap_symbols(), fallback list ~200 token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services/binance_rest.py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BinanceRestClient.enrich_token() — 5 Spot endpoints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services/binance_ws.py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BinanceWSManager — persistent WS, exponential backoff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services/binance_futures.py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enrich_futures() — funding rate + OI, liquidation estimation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services/pump_detector.py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detect_pump(), detect_dump(), compute_buy_ratio()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services/signal_engine.py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score_token() — 7 sub-scores, squeeze, gán signal label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services/rate_limiter.py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bucket 10 req/s — chia sẻ bởi Spot + Futures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services/alert_service.py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alerts, 5-phút cooldown/token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models/token_state.py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TokenState dataclass, Trade NamedTuple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models/__init__.py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TokenSignal, DashboardState (Pydantic API models)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routers/signals.py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/api/signals, /api/signals/{symbol}, /api/status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CMC_API_KEY, BINANCE_API_KEY, TELEGRAM_BOT_TOKEN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Frontend (React + TypeScript)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Chức năng chính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component, render &lt;Dashboard /&gt;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src/components/Dashboard.tsx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UI: stats, filter, bảng, live tick 1s, status poll 10s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src/hooks/useSignals.ts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/api/signals mỗi 10s, search filter, loading/error state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src/components/TokenTable.tsx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sections (BUY/SELL/SQUEEZE/ALL), expandable rows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src/components/FilterPanel.tsx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buttons + search box + score range inputs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src/components/ScoreBar.tsx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Thanh 0–100 với màu sắc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src/components/SignalBadge.tsx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PUMP/DUMP/NEUTRAL/SQUEEZE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src/components/StatCard.tsx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thống kê theo GitHub dark theme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TokenSignal, DashboardResponse, FilterState interfaces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frontend/.env</w:t>
            </w:r>
          </w:p>
        </w:tc>
        <w:tc>
          <w:tcPr>
            <w:tcW w:type="dxa" w:w="5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DANGEROUSLY_DISABLE_HOST_CHECK=true, PORT=3001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9. Các hằng số quan trọng (config.py)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Biến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Giá trị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MIDCAP_MIN_USD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$1.000.000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cap tối thiểu để track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MIDCAP_MAX_USD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$500.000.000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cap tối đa để track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MIN_VOLUME_24H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$500.000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24h tối thiểu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Số token tối đa track đồng thời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PUMP_SCORE_THRESHOLD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≥ 72 → PUMP signal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DUMP_SCORE_THRESHOLD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≤ 28 → DUMP signal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PUMP_BUY_RATIO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70% buy trong 50 trade cuối = pump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PUMP_FREQ_WINDOW_SECS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Cửa sổ đếm trade frequency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VOLUME_SPIKE_MULT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recent_vol &gt; 2.5 × avg = spike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CMC_REFRESH_SECONDS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Làm mới danh sách token (5 phút)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REST_ENRICH_SECONDS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Klines + orderbook cycle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FUTURES_ENRICH_SECONDS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rate + OI cycle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SIGNAL_SCORE_SECONDS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Tính lại điểm tất cả token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TARGET_RPS (rate limiter)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req/s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Giới hạn global Binance request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POLL_INTERVAL (frontend)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10.000ms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poll API mỗi 10 giây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10. Khởi chạy nhanh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Backend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6e7681"/>
          <w:sz w:val="18"/>
          <w:szCs w:val="18"/>
        </w:rPr>
        <w:t xml:space="preserve"># 1. Tạo file .env trong thư mục backend/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CMC_API_KEY=your_key_here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TELEGRAM_BOT_TOKEN=optional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TELEGRAM_CHAT_ID=optional</w:t>
      </w:r>
    </w:p>
    <w:p>
      <w:pPr>
        <w:spacing w:after="60" w:before="60"/>
      </w:pPr>
      <w: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6e7681"/>
          <w:sz w:val="18"/>
          <w:szCs w:val="18"/>
        </w:rPr>
        <w:t xml:space="preserve"># 2. Cài dependencies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pip install fastapi uvicorn httpx aiohttp python-dotenv</w:t>
      </w:r>
    </w:p>
    <w:p>
      <w:pPr>
        <w:spacing w:after="60" w:before="60"/>
      </w:pPr>
      <w: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6e7681"/>
          <w:sz w:val="18"/>
          <w:szCs w:val="18"/>
        </w:rPr>
        <w:t xml:space="preserve"># 3. Chạy backend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cd D:\bottele\crypto-pump-detector\backend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uvicorn main:app --host 0.0.0.0 --port 8000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Frontend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6e7681"/>
          <w:sz w:val="18"/>
          <w:szCs w:val="18"/>
        </w:rPr>
        <w:t xml:space="preserve"># 1. Tạo file frontend/.env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DANGEROUSLY_DISABLE_HOST_CHECK=true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PORT=3001</w:t>
      </w:r>
    </w:p>
    <w:p>
      <w:pPr>
        <w:spacing w:after="60" w:before="60"/>
      </w:pPr>
      <w: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6e7681"/>
          <w:sz w:val="18"/>
          <w:szCs w:val="18"/>
        </w:rPr>
        <w:t xml:space="preserve"># 2. Chạy frontend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cd D:\bottele\crypto-pump-detector\frontend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npm start</w:t>
      </w:r>
    </w:p>
    <w:p>
      <w:pPr>
        <w:spacing w:after="60" w:before="60"/>
      </w:pPr>
      <w: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6e7681"/>
          <w:sz w:val="18"/>
          <w:szCs w:val="18"/>
        </w:rPr>
        <w:t xml:space="preserve"># 3. Mở trình duyệt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http://localhost:3001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Lần đầu chạy mất khoảng 30–60 giây để backend load CMC + enrich tất cả token. Sau đó dashboard tự động cập nhật mỗi 10 giây.</w:t>
      </w:r>
    </w:p>
    <w:p>
      <w:pPr>
        <w:spacing w:after="60" w:before="60"/>
      </w:pPr>
      <w:r>
        <w:t xml:space="preserve"/>
      </w:r>
    </w:p>
    <w:p>
      <w:pPr>
        <w:pBdr>
          <w:bottom w:val="single" w:color="e1e4e8" w:sz="4"/>
        </w:pBd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Courier New" w:cs="Courier New" w:eastAsia="Courier New" w:hAnsi="Courier New"/>
          <w:color w:val="0366d6"/>
          <w:sz w:val="20"/>
          <w:szCs w:val="20"/>
        </w:rPr>
        <w:t xml:space="preserve">D:\bottele\crypto-pump-detector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e7681"/>
          <w:sz w:val="18"/>
          <w:szCs w:val="18"/>
        </w:rPr>
        <w:t xml:space="preserve">FastAPI + React • Binance Spot + Futures + WebSocket • CoinMarketCap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4e8" w:sz="4"/>
      </w:pBdr>
      <w:jc w:val="center"/>
    </w:pPr>
    <w:r>
      <w:rPr>
        <w:rFonts w:ascii="Arial" w:cs="Arial" w:eastAsia="Arial" w:hAnsi="Arial"/>
        <w:color w:val="6e7681"/>
        <w:sz w:val="18"/>
        <w:szCs w:val="18"/>
      </w:rPr>
      <w:t xml:space="preserve">Trang </w:t>
    </w:r>
    <w:r>
      <w:rPr>
        <w:rFonts w:ascii="Arial" w:cs="Arial" w:eastAsia="Arial" w:hAnsi="Arial"/>
        <w:color w:val="6e768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e7681"/>
        <w:sz w:val="18"/>
        <w:szCs w:val="18"/>
      </w:rPr>
      <w:t xml:space="preserve"> / </w:t>
    </w:r>
    <w:r>
      <w:rPr>
        <w:rFonts w:ascii="Arial" w:cs="Arial" w:eastAsia="Arial" w:hAnsi="Arial"/>
        <w:color w:val="6e768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4e8" w:sz="4"/>
      </w:pBdr>
      <w:jc w:val="right"/>
    </w:pPr>
    <w:r>
      <w:rPr>
        <w:rFonts w:ascii="Arial" w:cs="Arial" w:eastAsia="Arial" w:hAnsi="Arial"/>
        <w:color w:val="6e7681"/>
        <w:sz w:val="18"/>
        <w:szCs w:val="18"/>
      </w:rPr>
      <w:t xml:space="preserve">Crypto Pump Detector — Tài liệu kỹ thuật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11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429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2026-04-02T04:28:17.864Z</dcterms:created>
  <dcterms:modified xsi:type="dcterms:W3CDTF">2026-04-02T04:28:17.865Z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