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AC4A65" w14:textId="77777777" w:rsidR="009B168B" w:rsidRPr="00E23248" w:rsidRDefault="009B168B" w:rsidP="009B168B">
      <w:pPr>
        <w:rPr>
          <w:rFonts w:ascii="inherit" w:hAnsi="inherit" w:cs="Tahoma"/>
          <w:sz w:val="26"/>
          <w:szCs w:val="26"/>
          <w:shd w:val="clear" w:color="auto" w:fill="FFFFFF"/>
        </w:rPr>
      </w:pPr>
      <w:r w:rsidRPr="00E23248">
        <w:rPr>
          <w:rFonts w:ascii="inherit" w:hAnsi="inherit" w:cs="Tahoma"/>
          <w:sz w:val="26"/>
          <w:szCs w:val="26"/>
          <w:shd w:val="clear" w:color="auto" w:fill="FFFFFF"/>
        </w:rPr>
        <w:t>“Một chuyến du hành đến xứ Nam Hà” ghi chép lại những sự vật, sự việc do chính tác giả nhìn thấy. Ngoài ra, tác giả còn phân tích thêm những vấn đề về lịch sử, kinh tế, xã hội, chính trị theo ý hiểu của riêng mình một cách tường tận và chi tiết.</w:t>
      </w:r>
    </w:p>
    <w:p w14:paraId="00761DCB" w14:textId="77777777" w:rsidR="002A6B24" w:rsidRDefault="002A6B24"/>
    <w:sectPr w:rsidR="002A6B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1473"/>
    <w:rsid w:val="002A6B24"/>
    <w:rsid w:val="00611473"/>
    <w:rsid w:val="009B16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97E358-F4C3-4849-AF36-5A08D6382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168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36</Words>
  <Characters>211</Characters>
  <Application>Microsoft Office Word</Application>
  <DocSecurity>0</DocSecurity>
  <Lines>1</Lines>
  <Paragraphs>1</Paragraphs>
  <ScaleCrop>false</ScaleCrop>
  <Company/>
  <LinksUpToDate>false</LinksUpToDate>
  <CharactersWithSpaces>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Quynh Nhu</dc:creator>
  <cp:keywords/>
  <dc:description/>
  <cp:lastModifiedBy>Quynh Nhu</cp:lastModifiedBy>
  <cp:revision>2</cp:revision>
  <dcterms:created xsi:type="dcterms:W3CDTF">2023-10-02T13:50:00Z</dcterms:created>
  <dcterms:modified xsi:type="dcterms:W3CDTF">2023-10-02T13:50:00Z</dcterms:modified>
</cp:coreProperties>
</file>