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Advies: Nieuwe Website sanderveen.nl</w:t>
      </w:r>
    </w:p>
    <w:p>
      <w:pPr>
        <w:spacing w:after="100"/>
      </w:pPr>
      <w:r>
        <w:rPr>
          <w:i/>
          <w:iCs/>
          <w:color w:val="666666"/>
        </w:rPr>
        <w:t xml:space="preserve">Februari 2025</w:t>
      </w:r>
    </w:p>
    <w:p>
      <w:pPr>
        <w:spacing w:after="200"/>
      </w:pPr>
    </w:p>
    <w:p>
      <w:pPr>
        <w:spacing w:after="200"/>
      </w:pPr>
      <w:r>
        <w:t xml:space="preserve">Hoi Sander,</w:t>
      </w:r>
    </w:p>
    <w:p>
      <w:pPr>
        <w:spacing w:after="200"/>
      </w:pPr>
      <w:r>
        <w:t xml:space="preserve">We hebben je huidige website </w:t>
      </w:r>
      <w:r>
        <w:rPr>
          <w:b/>
          <w:bCs/>
        </w:rPr>
        <w:t xml:space="preserve">sanderveen-artshop.nl</w:t>
      </w:r>
      <w:r>
        <w:t xml:space="preserve"> goed bekeken en we hebben een paar ideeën die je site een stuk beter kunnen maken. Het belangrijkste advies: </w:t>
      </w:r>
      <w:r>
        <w:rPr>
          <w:b/>
          <w:bCs/>
        </w:rPr>
        <w:t xml:space="preserve">laat de webshop-functionaliteit los</w:t>
      </w:r>
      <w:r>
        <w:t xml:space="preserve">. Dat klinkt misschien gek, maar lees even verder — we leggen uit waarom dit juist </w:t>
      </w:r>
      <w:r>
        <w:rPr>
          <w:i/>
          <w:iCs/>
        </w:rPr>
        <w:t xml:space="preserve">meer</w:t>
      </w:r>
      <w:r>
        <w:t xml:space="preserve"> verkopen kan opleveren.</w:t>
      </w:r>
    </w:p>
    <w:p>
      <w:pPr>
        <w:pStyle w:val="Heading1"/>
      </w:pPr>
      <w:r>
        <w:t xml:space="preserve">Waarom een webshop niet werkt voor jouw kunst</w:t>
      </w:r>
    </w:p>
    <w:p>
      <w:pPr>
        <w:spacing w:after="200"/>
      </w:pPr>
      <w:r>
        <w:t xml:space="preserve">Je verkoopt originele schilderijen van €450 tot €2.400. Dat is een heel ander segment dan iemand die T-shirts of telefoonhoesjes verkoopt. Bij dit soort bedragen werkt een winkelwagen met een "Bestel nu"-knop eigenlijk </w:t>
      </w:r>
      <w:r>
        <w:rPr>
          <w:i/>
          <w:iCs/>
        </w:rPr>
        <w:t xml:space="preserve">tegen</w:t>
      </w:r>
      <w:r>
        <w:t xml:space="preserve"> je:</w:t>
      </w:r>
    </w:p>
    <w:p>
      <w:pPr>
        <w:pStyle w:val="ListParagraph"/>
        <w:numPr>
          <w:ilvl w:val="0"/>
          <w:numId w:val="2"/>
        </w:numPr>
        <w:spacing w:after="80"/>
      </w:pPr>
      <w:r>
        <w:rPr>
          <w:b/>
          <w:bCs/>
        </w:rPr>
        <w:t xml:space="preserve">Niemand koopt impulsief kunst van honderden euro’s.</w:t>
      </w:r>
      <w:r>
        <w:t xml:space="preserve"> Mensen willen eerst nadenken, vragen stellen over formaat, kleuren in hun interieur, of ze het in het echt kunnen zien, etc.</w:t>
      </w:r>
    </w:p>
    <w:p>
      <w:pPr>
        <w:pStyle w:val="ListParagraph"/>
        <w:numPr>
          <w:ilvl w:val="0"/>
          <w:numId w:val="2"/>
        </w:numPr>
        <w:spacing w:after="80"/>
      </w:pPr>
      <w:r>
        <w:rPr>
          <w:b/>
          <w:bCs/>
        </w:rPr>
        <w:t xml:space="preserve">Een winkelwagen creëert afstand.</w:t>
      </w:r>
      <w:r>
        <w:t xml:space="preserve"> Het voelt als een anonieme transactie, terwijl kunstkopers juist de verbinding met de kunstenaar zoeken.</w:t>
      </w:r>
    </w:p>
    <w:p>
      <w:pPr>
        <w:pStyle w:val="ListParagraph"/>
        <w:numPr>
          <w:ilvl w:val="0"/>
          <w:numId w:val="2"/>
        </w:numPr>
        <w:spacing w:after="80"/>
      </w:pPr>
      <w:r>
        <w:rPr>
          <w:b/>
          <w:bCs/>
        </w:rPr>
        <w:t xml:space="preserve">Je mist het persoonlijke gesprek.</w:t>
      </w:r>
      <w:r>
        <w:t xml:space="preserve"> Dat is vaak juist het moment waarop iemand beslist om te kopen — het verhaal achter het werk, jouw toelichting, een connectie.</w:t>
      </w:r>
    </w:p>
    <w:p>
      <w:pPr>
        <w:pStyle w:val="ListParagraph"/>
        <w:numPr>
          <w:ilvl w:val="0"/>
          <w:numId w:val="2"/>
        </w:numPr>
        <w:spacing w:after="200"/>
      </w:pPr>
      <w:r>
        <w:rPr>
          <w:b/>
          <w:bCs/>
        </w:rPr>
        <w:t xml:space="preserve">Onderhoud kost je tijd en geld.</w:t>
      </w:r>
      <w:r>
        <w:t xml:space="preserve"> Betaalsystemen, voorraad bijhouden, verzendlogistiek — dat is allemaal overhead die je afleidt van schilderen.</w:t>
      </w:r>
    </w:p>
    <w:p>
      <w:pPr>
        <w:pStyle w:val="Heading1"/>
      </w:pPr>
      <w:r>
        <w:t xml:space="preserve">Wat komt ervoor in de plaats?</w:t>
      </w:r>
    </w:p>
    <w:p>
      <w:pPr>
        <w:spacing w:after="200"/>
      </w:pPr>
      <w:r>
        <w:t xml:space="preserve">In plaats van een webshop bouwen we een </w:t>
      </w:r>
      <w:r>
        <w:rPr>
          <w:b/>
          <w:bCs/>
        </w:rPr>
        <w:t xml:space="preserve">portfolio-website met directe contactmogelijkheden</w:t>
      </w:r>
      <w:r>
        <w:t xml:space="preserve">. Het idee is simpel: laat je werk zo mooi mogelijk zien, en maak het makkelijk om contact met je op te nemen.</w:t>
      </w:r>
    </w:p>
    <w:p>
      <w:pPr>
        <w:pStyle w:val="Heading2"/>
      </w:pPr>
      <w:r>
        <w:t xml:space="preserve">"Interesse?"-knop per schilderij</w:t>
      </w:r>
    </w:p>
    <w:p>
      <w:pPr>
        <w:spacing w:after="200"/>
      </w:pPr>
      <w:r>
        <w:t xml:space="preserve">Bij elk werk komt een knop waarmee iemand direct een bericht kan sturen. Het formulier wordt automatisch ingevuld met de naam van het schilderij en de prijs, zodat jij precies weet waar de interesse naar uitgaat. Laagdrempelig voor de koper, en jij kunt persoonlijk reageren.</w:t>
      </w:r>
    </w:p>
    <w:p>
      <w:pPr>
        <w:pStyle w:val="Heading2"/>
      </w:pPr>
      <w:r>
        <w:t xml:space="preserve">"Beschikbaar" en "Verkocht" badges</w:t>
      </w:r>
    </w:p>
    <w:p>
      <w:pPr>
        <w:spacing w:after="200"/>
      </w:pPr>
      <w:r>
        <w:t xml:space="preserve">Elk werk krijgt duidelijk een status. </w:t>
      </w:r>
      <w:r>
        <w:rPr>
          <w:i/>
          <w:iCs/>
        </w:rPr>
        <w:t xml:space="preserve">"Verkocht"</w:t>
      </w:r>
      <w:r>
        <w:t xml:space="preserve">-badges laten zien dat je werk gewild is (social proof). </w:t>
      </w:r>
      <w:r>
        <w:rPr>
          <w:i/>
          <w:iCs/>
        </w:rPr>
        <w:t xml:space="preserve">"Beschikbaar"</w:t>
      </w:r>
      <w:r>
        <w:t xml:space="preserve">-badges creëren urgentie — het is een uniek stuk, en het kan zomaar weg zijn.</w:t>
      </w:r>
    </w:p>
    <w:p>
      <w:pPr>
        <w:pStyle w:val="Heading2"/>
      </w:pPr>
      <w:r>
        <w:t xml:space="preserve">Optioneel: marktplaatsen als extra kanaal</w:t>
      </w:r>
    </w:p>
    <w:p>
      <w:pPr>
        <w:spacing w:after="200"/>
      </w:pPr>
      <w:r>
        <w:t xml:space="preserve">Als je </w:t>
      </w:r>
      <w:r>
        <w:rPr>
          <w:i/>
          <w:iCs/>
        </w:rPr>
        <w:t xml:space="preserve">ook</w:t>
      </w:r>
      <w:r>
        <w:t xml:space="preserve"> een plek wilt waar mensen direct kunnen afrekenen (bijvoorbeeld voor prints of kleiner werk), dan kun je linken naar platforms als </w:t>
      </w:r>
      <w:r>
        <w:rPr>
          <w:b/>
          <w:bCs/>
        </w:rPr>
        <w:t xml:space="preserve">Etsy</w:t>
      </w:r>
      <w:r>
        <w:t xml:space="preserve"> of </w:t>
      </w:r>
      <w:r>
        <w:rPr>
          <w:b/>
          <w:bCs/>
        </w:rPr>
        <w:t xml:space="preserve">Saatchi Art</w:t>
      </w:r>
      <w:r>
        <w:t xml:space="preserve">. Zij regelen de betaling en verzending — jij hoeft je daar niet druk om te maken. Je eigen website blijft dan je visitekaartje.</w:t>
      </w:r>
    </w:p>
    <w:p>
      <w:pPr>
        <w:pStyle w:val="Heading1"/>
      </w:pPr>
      <w:r>
        <w:t xml:space="preserve">Waarom dit beter werkt voor verkoop</w:t>
      </w:r>
    </w:p>
    <w:p>
      <w:pPr>
        <w:spacing w:after="200"/>
      </w:pPr>
      <w:r>
        <w:t xml:space="preserve">Dit is geen stap terug — het is juist een stap naar hoe succesvolle kunstenaars online verkopen:</w:t>
      </w:r>
    </w:p>
    <w:p>
      <w:pPr>
        <w:pStyle w:val="ListParagraph"/>
        <w:numPr>
          <w:ilvl w:val="0"/>
          <w:numId w:val="3"/>
        </w:numPr>
        <w:spacing w:after="80"/>
      </w:pPr>
      <w:r>
        <w:rPr>
          <w:b/>
          <w:bCs/>
        </w:rPr>
        <w:t xml:space="preserve">Persoonlijk contact converteert beter.</w:t>
      </w:r>
      <w:r>
        <w:t xml:space="preserve"> Bij dure aankopen willen mensen vertrouwen opbouwen. Een persoonlijk gesprek (mail, telefoon, WhatsApp) leidt veel vaker tot een verkoop dan een koude checkout-pagina.</w:t>
      </w:r>
    </w:p>
    <w:p>
      <w:pPr>
        <w:pStyle w:val="ListParagraph"/>
        <w:numPr>
          <w:ilvl w:val="0"/>
          <w:numId w:val="3"/>
        </w:numPr>
        <w:spacing w:after="80"/>
      </w:pPr>
      <w:r>
        <w:rPr>
          <w:b/>
          <w:bCs/>
        </w:rPr>
        <w:t xml:space="preserve">Je kunt upsellen en adviseren.</w:t>
      </w:r>
      <w:r>
        <w:t xml:space="preserve"> "Dit schilderij past mooi bij het werk dat u vorig jaar kocht" of "Ik heb binnenkort een nieuwe serie in vergelijkbare stijl" — dat kan niet met een winkelwagen.</w:t>
      </w:r>
    </w:p>
    <w:p>
      <w:pPr>
        <w:pStyle w:val="ListParagraph"/>
        <w:numPr>
          <w:ilvl w:val="0"/>
          <w:numId w:val="3"/>
        </w:numPr>
        <w:spacing w:after="80"/>
      </w:pPr>
      <w:r>
        <w:rPr>
          <w:b/>
          <w:bCs/>
        </w:rPr>
        <w:t xml:space="preserve">Je bouwt een relatie op.</w:t>
      </w:r>
      <w:r>
        <w:t xml:space="preserve"> Kunstverzamelaars komen terug als ze het gevoel hebben dat ze jou kennen. Een webshop-transactie is anoniem; een gesprek is het begin van een klantrelatie.</w:t>
      </w:r>
    </w:p>
    <w:p>
      <w:pPr>
        <w:pStyle w:val="ListParagraph"/>
        <w:numPr>
          <w:ilvl w:val="0"/>
          <w:numId w:val="3"/>
        </w:numPr>
        <w:spacing w:after="200"/>
      </w:pPr>
      <w:r>
        <w:rPr>
          <w:b/>
          <w:bCs/>
        </w:rPr>
        <w:t xml:space="preserve">Minder afhakers.</w:t>
      </w:r>
      <w:r>
        <w:t xml:space="preserve"> Iemand die een formulier invult is serieus geïnteresseerd. Bij een winkelwagen haken de meeste mensen af bij de checkout — dat zijn verloren leads die je nooit meer terugziet.</w:t>
      </w:r>
    </w:p>
    <w:p>
      <w:pPr>
        <w:pStyle w:val="Heading1"/>
      </w:pPr>
      <w:r>
        <w:t xml:space="preserve">Een nieuwe naam: weg met “artshop”</w:t>
      </w:r>
    </w:p>
    <w:p>
      <w:pPr>
        <w:spacing w:after="200"/>
      </w:pPr>
      <w:r>
        <w:t xml:space="preserve">De huidige domeinnaam </w:t>
      </w:r>
      <w:r>
        <w:rPr>
          <w:b/>
          <w:bCs/>
        </w:rPr>
        <w:t xml:space="preserve">sanderveen-artshop.nl</w:t>
      </w:r>
      <w:r>
        <w:t xml:space="preserve"> heeft een paar problemen. “Artshop” klinkt generiek en doet denken aan een goedkope webwinkel — niet de uitstraling die past bij originele kunst van honderden euro’s. Bovendien is de naam lang en lastig te onthouden. En als we de webshop laten vallen, klopt de naam al helemaal niet meer.</w:t>
      </w:r>
    </w:p>
    <w:p>
      <w:pPr>
        <w:spacing w:after="200"/>
      </w:pPr>
      <w:r>
        <w:t xml:space="preserve">We hebben een paar alternatieven bekeken: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B3A4A" w:val="clear"/>
            <w:vAlign w:val="center"/>
          </w:tcPr>
          <w:p>
            <w:pPr>
              <w:jc w:val="center"/>
            </w:pPr>
            <w:r>
              <w:rPr>
                <w:b/>
                <w:bCs/>
                <w:color w:val="FFFFFF"/>
                <w:sz w:val="22"/>
                <w:szCs w:val="22"/>
              </w:rPr>
              <w:t xml:space="preserve">Domein</w:t>
            </w:r>
          </w:p>
        </w:tc>
        <w:tc>
          <w:tcPr>
            <w:tcW w:type="dxa" w:w="3200"/>
            <w:tcBorders>
              <w:top w:val="single" w:color="CCCCCC" w:sz="1"/>
              <w:left w:val="single" w:color="CCCCCC" w:sz="1"/>
              <w:bottom w:val="single" w:color="CCCCCC" w:sz="1"/>
              <w:right w:val="single" w:color="CCCCCC" w:sz="1"/>
            </w:tcBorders>
            <w:shd w:fill="2B3A4A" w:val="clear"/>
            <w:vAlign w:val="center"/>
          </w:tcPr>
          <w:p>
            <w:pPr>
              <w:jc w:val="center"/>
            </w:pPr>
            <w:r>
              <w:rPr>
                <w:b/>
                <w:bCs/>
                <w:color w:val="FFFFFF"/>
                <w:sz w:val="22"/>
                <w:szCs w:val="22"/>
              </w:rPr>
              <w:t xml:space="preserve">Voordelen</w:t>
            </w:r>
          </w:p>
        </w:tc>
        <w:tc>
          <w:tcPr>
            <w:tcW w:type="dxa" w:w="3960"/>
            <w:tcBorders>
              <w:top w:val="single" w:color="CCCCCC" w:sz="1"/>
              <w:left w:val="single" w:color="CCCCCC" w:sz="1"/>
              <w:bottom w:val="single" w:color="CCCCCC" w:sz="1"/>
              <w:right w:val="single" w:color="CCCCCC" w:sz="1"/>
            </w:tcBorders>
            <w:shd w:fill="2B3A4A" w:val="clear"/>
            <w:vAlign w:val="center"/>
          </w:tcPr>
          <w:p>
            <w:pPr>
              <w:jc w:val="center"/>
            </w:pPr>
            <w:r>
              <w:rPr>
                <w:b/>
                <w:bCs/>
                <w:color w:val="FFFFFF"/>
                <w:sz w:val="22"/>
                <w:szCs w:val="22"/>
              </w:rPr>
              <w:t xml:space="preserve">Nadelen</w:t>
            </w:r>
          </w:p>
        </w:tc>
      </w:tr>
      <w:tr>
        <w:tc>
          <w:tcPr>
            <w:tcW w:type="dxa" w:w="2200"/>
            <w:tcBorders>
              <w:top w:val="single" w:color="CCCCCC" w:sz="1"/>
              <w:left w:val="single" w:color="CCCCCC" w:sz="1"/>
              <w:bottom w:val="single" w:color="CCCCCC" w:sz="1"/>
              <w:right w:val="single" w:color="CCCCCC" w:sz="1"/>
            </w:tcBorders>
            <w:shd w:fill="E8F5E9" w:val="clear"/>
          </w:tcPr>
          <w:p>
            <w:r>
              <w:rPr>
                <w:b/>
                <w:bCs/>
                <w:sz w:val="22"/>
                <w:szCs w:val="22"/>
              </w:rPr>
              <w:t xml:space="preserve">sanderveen.art</w:t>
            </w:r>
          </w:p>
        </w:tc>
        <w:tc>
          <w:tcPr>
            <w:tcW w:type="dxa" w:w="3200"/>
            <w:tcBorders>
              <w:top w:val="single" w:color="CCCCCC" w:sz="1"/>
              <w:left w:val="single" w:color="CCCCCC" w:sz="1"/>
              <w:bottom w:val="single" w:color="CCCCCC" w:sz="1"/>
              <w:right w:val="single" w:color="CCCCCC" w:sz="1"/>
            </w:tcBorders>
            <w:shd w:fill="E8F5E9" w:val="clear"/>
          </w:tcPr>
          <w:p>
            <w:r>
              <w:rPr>
                <w:sz w:val="22"/>
                <w:szCs w:val="22"/>
              </w:rPr>
              <w:t xml:space="preserve">Kort, krachtig, professioneel. De .art extensie zegt precies wat je doet. Staat geweldig op een visitekaartje.</w:t>
            </w:r>
          </w:p>
        </w:tc>
        <w:tc>
          <w:tcPr>
            <w:tcW w:type="dxa" w:w="3960"/>
            <w:tcBorders>
              <w:top w:val="single" w:color="CCCCCC" w:sz="1"/>
              <w:left w:val="single" w:color="CCCCCC" w:sz="1"/>
              <w:bottom w:val="single" w:color="CCCCCC" w:sz="1"/>
              <w:right w:val="single" w:color="CCCCCC" w:sz="1"/>
            </w:tcBorders>
            <w:shd w:fill="E8F5E9" w:val="clear"/>
          </w:tcPr>
          <w:p>
            <w:r>
              <w:rPr>
                <w:sz w:val="22"/>
                <w:szCs w:val="22"/>
              </w:rPr>
              <w:t xml:space="preserve">Iets minder bekend dan .nl bij Nederlands publiek</w:t>
            </w:r>
          </w:p>
        </w:tc>
      </w:tr>
      <w:tr>
        <w:tc>
          <w:tcPr>
            <w:tcW w:type="dxa" w:w="2200"/>
            <w:tcBorders>
              <w:top w:val="single" w:color="CCCCCC" w:sz="1"/>
              <w:left w:val="single" w:color="CCCCCC" w:sz="1"/>
              <w:bottom w:val="single" w:color="CCCCCC" w:sz="1"/>
              <w:right w:val="single" w:color="CCCCCC" w:sz="1"/>
            </w:tcBorders>
          </w:tcPr>
          <w:p>
            <w:r>
              <w:rPr>
                <w:b/>
                <w:bCs/>
                <w:sz w:val="22"/>
                <w:szCs w:val="22"/>
              </w:rPr>
              <w:t xml:space="preserve">sanderveenart.nl</w:t>
            </w:r>
          </w:p>
        </w:tc>
        <w:tc>
          <w:tcPr>
            <w:tcW w:type="dxa" w:w="3200"/>
            <w:tcBorders>
              <w:top w:val="single" w:color="CCCCCC" w:sz="1"/>
              <w:left w:val="single" w:color="CCCCCC" w:sz="1"/>
              <w:bottom w:val="single" w:color="CCCCCC" w:sz="1"/>
              <w:right w:val="single" w:color="CCCCCC" w:sz="1"/>
            </w:tcBorders>
          </w:tcPr>
          <w:p>
            <w:r>
              <w:rPr>
                <w:sz w:val="22"/>
                <w:szCs w:val="22"/>
              </w:rPr>
              <w:t xml:space="preserve">Vertrouwde .nl extensie, duidelijk dat het om kunst gaat</w:t>
            </w:r>
          </w:p>
        </w:tc>
        <w:tc>
          <w:tcPr>
            <w:tcW w:type="dxa" w:w="3960"/>
            <w:tcBorders>
              <w:top w:val="single" w:color="CCCCCC" w:sz="1"/>
              <w:left w:val="single" w:color="CCCCCC" w:sz="1"/>
              <w:bottom w:val="single" w:color="CCCCCC" w:sz="1"/>
              <w:right w:val="single" w:color="CCCCCC" w:sz="1"/>
            </w:tcBorders>
          </w:tcPr>
          <w:p>
            <w:r>
              <w:rPr>
                <w:sz w:val="22"/>
                <w:szCs w:val="22"/>
              </w:rPr>
              <w:t xml:space="preserve">Langer, geen visuele scheiding tussen naam en “art”</w:t>
            </w:r>
          </w:p>
        </w:tc>
      </w:tr>
      <w:tr>
        <w:tc>
          <w:tcPr>
            <w:tcW w:type="dxa" w:w="2200"/>
            <w:tcBorders>
              <w:top w:val="single" w:color="CCCCCC" w:sz="1"/>
              <w:left w:val="single" w:color="CCCCCC" w:sz="1"/>
              <w:bottom w:val="single" w:color="CCCCCC" w:sz="1"/>
              <w:right w:val="single" w:color="CCCCCC" w:sz="1"/>
            </w:tcBorders>
          </w:tcPr>
          <w:p>
            <w:r>
              <w:rPr>
                <w:b/>
                <w:bCs/>
                <w:sz w:val="22"/>
                <w:szCs w:val="22"/>
              </w:rPr>
              <w:t xml:space="preserve">sanderveen.gallery</w:t>
            </w:r>
          </w:p>
        </w:tc>
        <w:tc>
          <w:tcPr>
            <w:tcW w:type="dxa" w:w="3200"/>
            <w:tcBorders>
              <w:top w:val="single" w:color="CCCCCC" w:sz="1"/>
              <w:left w:val="single" w:color="CCCCCC" w:sz="1"/>
              <w:bottom w:val="single" w:color="CCCCCC" w:sz="1"/>
              <w:right w:val="single" w:color="CCCCCC" w:sz="1"/>
            </w:tcBorders>
          </w:tcPr>
          <w:p>
            <w:r>
              <w:rPr>
                <w:sz w:val="22"/>
                <w:szCs w:val="22"/>
              </w:rPr>
              <w:t xml:space="preserve">Premium uitstraling, zeer beschrijvend</w:t>
            </w:r>
          </w:p>
        </w:tc>
        <w:tc>
          <w:tcPr>
            <w:tcW w:type="dxa" w:w="3960"/>
            <w:tcBorders>
              <w:top w:val="single" w:color="CCCCCC" w:sz="1"/>
              <w:left w:val="single" w:color="CCCCCC" w:sz="1"/>
              <w:bottom w:val="single" w:color="CCCCCC" w:sz="1"/>
              <w:right w:val="single" w:color="CCCCCC" w:sz="1"/>
            </w:tcBorders>
          </w:tcPr>
          <w:p>
            <w:r>
              <w:rPr>
                <w:sz w:val="22"/>
                <w:szCs w:val="22"/>
              </w:rPr>
              <w:t xml:space="preserve">Lang, dure extensie, kan verwarrend zijn (ben je een galerie?)</w:t>
            </w:r>
          </w:p>
        </w:tc>
      </w:tr>
      <w:tr>
        <w:tc>
          <w:tcPr>
            <w:tcW w:type="dxa" w:w="2200"/>
            <w:tcBorders>
              <w:top w:val="single" w:color="CCCCCC" w:sz="1"/>
              <w:left w:val="single" w:color="CCCCCC" w:sz="1"/>
              <w:bottom w:val="single" w:color="CCCCCC" w:sz="1"/>
              <w:right w:val="single" w:color="CCCCCC" w:sz="1"/>
            </w:tcBorders>
          </w:tcPr>
          <w:p>
            <w:r>
              <w:rPr>
                <w:b/>
                <w:bCs/>
                <w:sz w:val="22"/>
                <w:szCs w:val="22"/>
              </w:rPr>
              <w:t xml:space="preserve">sanderveenkunst.nl</w:t>
            </w:r>
          </w:p>
        </w:tc>
        <w:tc>
          <w:tcPr>
            <w:tcW w:type="dxa" w:w="3200"/>
            <w:tcBorders>
              <w:top w:val="single" w:color="CCCCCC" w:sz="1"/>
              <w:left w:val="single" w:color="CCCCCC" w:sz="1"/>
              <w:bottom w:val="single" w:color="CCCCCC" w:sz="1"/>
              <w:right w:val="single" w:color="CCCCCC" w:sz="1"/>
            </w:tcBorders>
          </w:tcPr>
          <w:p>
            <w:r>
              <w:rPr>
                <w:sz w:val="22"/>
                <w:szCs w:val="22"/>
              </w:rPr>
              <w:t xml:space="preserve">Volledig Nederlands, herkenbaar</w:t>
            </w:r>
          </w:p>
        </w:tc>
        <w:tc>
          <w:tcPr>
            <w:tcW w:type="dxa" w:w="3960"/>
            <w:tcBorders>
              <w:top w:val="single" w:color="CCCCCC" w:sz="1"/>
              <w:left w:val="single" w:color="CCCCCC" w:sz="1"/>
              <w:bottom w:val="single" w:color="CCCCCC" w:sz="1"/>
              <w:right w:val="single" w:color="CCCCCC" w:sz="1"/>
            </w:tcBorders>
          </w:tcPr>
          <w:p>
            <w:r>
              <w:rPr>
                <w:sz w:val="22"/>
                <w:szCs w:val="22"/>
              </w:rPr>
              <w:t xml:space="preserve">Lang en wat houterig, minder internationaal</w:t>
            </w:r>
          </w:p>
        </w:tc>
      </w:tr>
    </w:tbl>
    <w:p>
      <w:pPr>
        <w:spacing w:before="240" w:after="200"/>
      </w:pPr>
      <w:r>
        <w:t xml:space="preserve">Onze aanbeveling: </w:t>
      </w:r>
      <w:r>
        <w:rPr>
          <w:b/>
          <w:bCs/>
          <w:color w:val="2B3A4A"/>
          <w:sz w:val="28"/>
          <w:szCs w:val="28"/>
        </w:rPr>
        <w:t xml:space="preserve">sanderveen.art</w:t>
      </w:r>
      <w:r>
        <w:t xml:space="preserve">. Het is kort, het is elegant, en het vertelt direct je verhaal. De .art extensie is speciaal gemaakt voor kunstenaars en wordt steeds meer herkend. En belangrijk: </w:t>
      </w:r>
      <w:r>
        <w:rPr>
          <w:b/>
          <w:bCs/>
        </w:rPr>
        <w:t xml:space="preserve">sanderveen.nl</w:t>
      </w:r>
      <w:r>
        <w:t xml:space="preserve"> is al door iemand anders bezet, dus dat is geen optie.</w:t>
      </w:r>
    </w:p>
    <w:p>
      <w:pPr>
        <w:pStyle w:val="Heading1"/>
      </w:pPr>
      <w:r>
        <w:t xml:space="preserve">De nieuwe website: snel, modern en gratis</w:t>
      </w:r>
    </w:p>
    <w:p>
      <w:pPr>
        <w:spacing w:after="200"/>
      </w:pPr>
      <w:r>
        <w:t xml:space="preserve">We bouwen de nieuwe site met </w:t>
      </w:r>
      <w:r>
        <w:rPr>
          <w:b/>
          <w:bCs/>
        </w:rPr>
        <w:t xml:space="preserve">Hugo</w:t>
      </w:r>
      <w:r>
        <w:t xml:space="preserve"> (een moderne website-generator) en hosten het op </w:t>
      </w:r>
      <w:r>
        <w:rPr>
          <w:b/>
          <w:bCs/>
        </w:rPr>
        <w:t xml:space="preserve">Netlify</w:t>
      </w:r>
      <w:r>
        <w:t xml:space="preserve">. Wat dat voor jou betekent:</w:t>
      </w:r>
    </w:p>
    <w:p>
      <w:pPr>
        <w:pStyle w:val="ListParagraph"/>
        <w:numPr>
          <w:ilvl w:val="0"/>
          <w:numId w:val="4"/>
        </w:numPr>
        <w:spacing w:after="80"/>
      </w:pPr>
      <w:r>
        <w:rPr>
          <w:b/>
          <w:bCs/>
        </w:rPr>
        <w:t xml:space="preserve">Razendsnel</w:t>
      </w:r>
      <w:r>
        <w:t xml:space="preserve"> — de site laadt in een fractie van een seconde. Geen trage webshop-software meer. Dat is niet alleen fijner voor bezoekers, maar Google beloont snelle sites ook met hogere posities.</w:t>
      </w:r>
    </w:p>
    <w:p>
      <w:pPr>
        <w:pStyle w:val="ListParagraph"/>
        <w:numPr>
          <w:ilvl w:val="0"/>
          <w:numId w:val="4"/>
        </w:numPr>
        <w:spacing w:after="80"/>
      </w:pPr>
      <w:r>
        <w:rPr>
          <w:b/>
          <w:bCs/>
        </w:rPr>
        <w:t xml:space="preserve">Veel betere SEO</w:t>
      </w:r>
      <w:r>
        <w:t xml:space="preserve"> — je huidige site mist basis-SEO (geen meta-beschrijvingen, geen goede paginatitels). De nieuwe site krijgt dat allemaal standaard mee. Mensen die zoeken op “abstract schilderij kopen” moeten jou vinden.</w:t>
      </w:r>
    </w:p>
    <w:p>
      <w:pPr>
        <w:pStyle w:val="ListParagraph"/>
        <w:numPr>
          <w:ilvl w:val="0"/>
          <w:numId w:val="4"/>
        </w:numPr>
        <w:spacing w:after="80"/>
      </w:pPr>
      <w:r>
        <w:rPr>
          <w:b/>
          <w:bCs/>
        </w:rPr>
        <w:t xml:space="preserve">Gratis hosting</w:t>
      </w:r>
      <w:r>
        <w:t xml:space="preserve"> — Netlify biedt een ruim gratis pakket aan. Je betaalt alleen voor je domeinnaam. Dat scheelt de kosten van Shoppagina.</w:t>
      </w:r>
    </w:p>
    <w:p>
      <w:pPr>
        <w:pStyle w:val="ListParagraph"/>
        <w:numPr>
          <w:ilvl w:val="0"/>
          <w:numId w:val="4"/>
        </w:numPr>
        <w:spacing w:after="80"/>
      </w:pPr>
      <w:r>
        <w:rPr>
          <w:b/>
          <w:bCs/>
        </w:rPr>
        <w:t xml:space="preserve">Modern design</w:t>
      </w:r>
      <w:r>
        <w:t xml:space="preserve"> — een strak, beeldgericht ontwerp dat je werk recht doet. Grote afbeeldingen, rustige lay-out, professionele uitstraling die past bij je prijsniveau.</w:t>
      </w:r>
    </w:p>
    <w:p>
      <w:pPr>
        <w:pStyle w:val="ListParagraph"/>
        <w:numPr>
          <w:ilvl w:val="0"/>
          <w:numId w:val="4"/>
        </w:numPr>
        <w:spacing w:after="200"/>
      </w:pPr>
      <w:r>
        <w:rPr>
          <w:b/>
          <w:bCs/>
        </w:rPr>
        <w:t xml:space="preserve">Veilig en onderhoudsloos</w:t>
      </w:r>
      <w:r>
        <w:t xml:space="preserve"> — geen database, geen updates, geen hack-risico. De site werkt gewoon, altijd.</w:t>
      </w:r>
    </w:p>
    <w:p>
      <w:pPr>
        <w:pStyle w:val="Heading2"/>
      </w:pPr>
      <w:r>
        <w:t xml:space="preserve">Structuur van de nieuwe site</w:t>
      </w:r>
    </w:p>
    <w:p>
      <w:pPr>
        <w:spacing w:after="200"/>
      </w:pPr>
      <w:r>
        <w:t xml:space="preserve">We denken aan de volgende opzet:</w:t>
      </w:r>
    </w:p>
    <w:p>
      <w:pPr>
        <w:pStyle w:val="ListParagraph"/>
        <w:numPr>
          <w:ilvl w:val="0"/>
          <w:numId w:val="5"/>
        </w:numPr>
        <w:spacing w:after="80"/>
      </w:pPr>
      <w:r>
        <w:rPr>
          <w:b/>
          <w:bCs/>
        </w:rPr>
        <w:t xml:space="preserve">Home</w:t>
      </w:r>
      <w:r>
        <w:t xml:space="preserve"> — sterke hero-afbeelding, korte intro, uitgelichte werken</w:t>
      </w:r>
    </w:p>
    <w:p>
      <w:pPr>
        <w:pStyle w:val="ListParagraph"/>
        <w:numPr>
          <w:ilvl w:val="0"/>
          <w:numId w:val="5"/>
        </w:numPr>
        <w:spacing w:after="80"/>
      </w:pPr>
      <w:r>
        <w:rPr>
          <w:b/>
          <w:bCs/>
        </w:rPr>
        <w:t xml:space="preserve">Schilderijen</w:t>
      </w:r>
      <w:r>
        <w:t xml:space="preserve"> — galerij per categorie (Abstract, Magisch Realisme, Portretten) met beschikbaarheid en prijzen</w:t>
      </w:r>
    </w:p>
    <w:p>
      <w:pPr>
        <w:pStyle w:val="ListParagraph"/>
        <w:numPr>
          <w:ilvl w:val="0"/>
          <w:numId w:val="5"/>
        </w:numPr>
        <w:spacing w:after="80"/>
      </w:pPr>
      <w:r>
        <w:rPr>
          <w:b/>
          <w:bCs/>
        </w:rPr>
        <w:t xml:space="preserve">Over Sander</w:t>
      </w:r>
      <w:r>
        <w:t xml:space="preserve"> — je verhaal, atelier-foto’s, artistieke visie</w:t>
      </w:r>
    </w:p>
    <w:p>
      <w:pPr>
        <w:pStyle w:val="ListParagraph"/>
        <w:numPr>
          <w:ilvl w:val="0"/>
          <w:numId w:val="5"/>
        </w:numPr>
        <w:spacing w:after="80"/>
      </w:pPr>
      <w:r>
        <w:rPr>
          <w:b/>
          <w:bCs/>
        </w:rPr>
        <w:t xml:space="preserve">Exposities</w:t>
      </w:r>
      <w:r>
        <w:t xml:space="preserve"> — aankomende en eerdere tentoonstellingen</w:t>
      </w:r>
    </w:p>
    <w:p>
      <w:pPr>
        <w:pStyle w:val="ListParagraph"/>
        <w:numPr>
          <w:ilvl w:val="0"/>
          <w:numId w:val="5"/>
        </w:numPr>
        <w:spacing w:after="200"/>
      </w:pPr>
      <w:r>
        <w:rPr>
          <w:b/>
          <w:bCs/>
        </w:rPr>
        <w:t xml:space="preserve">Contact</w:t>
      </w:r>
      <w:r>
        <w:t xml:space="preserve"> — formulier voor vragen en interesse, plus links naar socials</w:t>
      </w:r>
    </w:p>
    <w:p>
      <w:pPr>
        <w:pStyle w:val="Heading1"/>
      </w:pPr>
      <w:r>
        <w:t xml:space="preserve">Samengevat</w:t>
      </w:r>
    </w:p>
    <w:p>
      <w:pPr>
        <w:spacing w:after="200"/>
      </w:pPr>
      <w:r>
        <w:t xml:space="preserve">De webshop en de domeinnaam werken niet optimaal voor het type kunst dat je verkoopt. Door over te stappen naar een portfolio-site met een sterkere naam, krijg je:</w:t>
      </w:r>
    </w:p>
    <w:p>
      <w:pPr>
        <w:pStyle w:val="ListParagraph"/>
        <w:numPr>
          <w:ilvl w:val="0"/>
          <w:numId w:val="6"/>
        </w:numPr>
        <w:spacing w:after="80"/>
      </w:pPr>
      <w:r>
        <w:t xml:space="preserve">Meer persoonlijk contact met potentiële kopers</w:t>
      </w:r>
    </w:p>
    <w:p>
      <w:pPr>
        <w:pStyle w:val="ListParagraph"/>
        <w:numPr>
          <w:ilvl w:val="0"/>
          <w:numId w:val="6"/>
        </w:numPr>
        <w:spacing w:after="80"/>
      </w:pPr>
      <w:r>
        <w:t xml:space="preserve">Een professionelere uitstraling die past bij je prijsniveau</w:t>
      </w:r>
    </w:p>
    <w:p>
      <w:pPr>
        <w:pStyle w:val="ListParagraph"/>
        <w:numPr>
          <w:ilvl w:val="0"/>
          <w:numId w:val="6"/>
        </w:numPr>
        <w:spacing w:after="80"/>
      </w:pPr>
      <w:r>
        <w:t xml:space="preserve">Een korte, krachtige domeinnaam (sanderveen.art)</w:t>
      </w:r>
    </w:p>
    <w:p>
      <w:pPr>
        <w:pStyle w:val="ListParagraph"/>
        <w:numPr>
          <w:ilvl w:val="0"/>
          <w:numId w:val="6"/>
        </w:numPr>
        <w:spacing w:after="80"/>
      </w:pPr>
      <w:r>
        <w:t xml:space="preserve">Een snellere, beter vindbare website</w:t>
      </w:r>
    </w:p>
    <w:p>
      <w:pPr>
        <w:pStyle w:val="ListParagraph"/>
        <w:numPr>
          <w:ilvl w:val="0"/>
          <w:numId w:val="6"/>
        </w:numPr>
        <w:spacing w:after="80"/>
      </w:pPr>
      <w:r>
        <w:t xml:space="preserve">Minder onderhoud en lagere kosten</w:t>
      </w:r>
    </w:p>
    <w:p>
      <w:pPr>
        <w:pStyle w:val="ListParagraph"/>
        <w:numPr>
          <w:ilvl w:val="0"/>
          <w:numId w:val="6"/>
        </w:numPr>
        <w:spacing w:after="200"/>
      </w:pPr>
      <w:r>
        <w:t xml:space="preserve">Meer ruimte om te doen wat je het beste doet: schilderen</w:t>
      </w:r>
    </w:p>
    <w:p>
      <w:pPr>
        <w:spacing w:after="200"/>
      </w:pPr>
      <w:r>
        <w:t xml:space="preserve">Laat maar weten wat je ervan vindt! We kunnen er verder over sparren en als je enthousiast bent, gaan we ermee aan de slag.</w:t>
      </w:r>
    </w:p>
    <w:p>
      <w:pPr>
        <w:spacing w:after="100"/>
      </w:pPr>
      <w:r>
        <w:t xml:space="preserve">Groeten,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Georgia" w:cs="Georgia" w:eastAsia="Georgia" w:hAnsi="Georgia"/>
      <w:b/>
      <w:bCs/>
      <w:color w:val="2B3A4A"/>
      <w:sz w:val="48"/>
      <w:szCs w:val="48"/>
    </w:rPr>
  </w:style>
  <w:style w:type="paragraph" w:styleId="Heading1">
    <w:name w:val="Heading 1"/>
    <w:basedOn w:val="Normal"/>
    <w:next w:val="Normal"/>
    <w:qFormat/>
    <w:pPr>
      <w:spacing w:before="360" w:after="160"/>
    </w:pPr>
    <w:rPr>
      <w:rFonts w:ascii="Georgia" w:cs="Georgia" w:eastAsia="Georgia" w:hAnsi="Georgia"/>
      <w:b/>
      <w:bCs/>
      <w:color w:val="2B3A4A"/>
      <w:sz w:val="30"/>
      <w:szCs w:val="30"/>
    </w:rPr>
  </w:style>
  <w:style w:type="paragraph" w:styleId="Heading2">
    <w:name w:val="Heading 2"/>
    <w:basedOn w:val="Normal"/>
    <w:next w:val="Normal"/>
    <w:qFormat/>
    <w:pPr>
      <w:spacing w:before="240" w:after="120"/>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2026-02-23T07:28:45.239Z</dcterms:created>
  <dcterms:modified xsi:type="dcterms:W3CDTF">2026-02-23T07:28:45.240Z</dcterms:modified>
</cp:coreProperties>
</file>

<file path=docProps/custom.xml><?xml version="1.0" encoding="utf-8"?>
<Properties xmlns="http://schemas.openxmlformats.org/officeDocument/2006/custom-properties" xmlns:vt="http://schemas.openxmlformats.org/officeDocument/2006/docPropsVTypes"/>
</file>